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B2823" w:rsidP="00AD060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B28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B2823" w:rsidP="004B28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421</w:t>
            </w:r>
          </w:p>
        </w:tc>
        <w:tc>
          <w:tcPr>
            <w:tcW w:w="2405" w:type="dxa"/>
            <w:vAlign w:val="center"/>
          </w:tcPr>
          <w:p w:rsidR="0003344F" w:rsidRPr="003F477D" w:rsidRDefault="004B282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060A" w:rsidP="004B28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  <w:r w:rsidR="004B2823">
              <w:rPr>
                <w:b/>
                <w:bCs/>
                <w:szCs w:val="22"/>
              </w:rPr>
              <w:t>960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B2823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4903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4B2823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B282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4B282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B2823">
              <w:rPr>
                <w:bCs/>
                <w:szCs w:val="22"/>
              </w:rPr>
              <w:t>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B2823" w:rsidP="003D43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16" w:rsidP="003D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D431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6116" w:rsidP="003D4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56116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060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56116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31.12.2019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AD060A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Royal Cloud </w:t>
      </w:r>
      <w:r w:rsidR="00277747">
        <w:rPr>
          <w:szCs w:val="22"/>
        </w:rPr>
        <w:t xml:space="preserve"> s.r.o., </w:t>
      </w:r>
      <w:r>
        <w:rPr>
          <w:szCs w:val="22"/>
        </w:rPr>
        <w:t>č. 209, Čierny Brod, 92508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B37033">
        <w:rPr>
          <w:szCs w:val="22"/>
        </w:rPr>
        <w:t>28.09.2018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Sro, vložka číslo: </w:t>
      </w:r>
      <w:r w:rsidR="00B37033">
        <w:rPr>
          <w:szCs w:val="22"/>
        </w:rPr>
        <w:t>43074</w:t>
      </w:r>
      <w:r>
        <w:rPr>
          <w:szCs w:val="22"/>
        </w:rPr>
        <w:t>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606"/>
        <w:gridCol w:w="351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</w:t>
            </w:r>
            <w:r w:rsidR="00B37033">
              <w:rPr>
                <w:rFonts w:cs="Arial"/>
                <w:szCs w:val="22"/>
                <w:lang w:eastAsia="sk-SK"/>
              </w:rPr>
              <w:t>Počítačové služby a služby súvisiace s počítačovým spracovaním údajov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</w:t>
            </w:r>
            <w:r w:rsidR="00B37033">
              <w:rPr>
                <w:rFonts w:cs="Arial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</w:t>
            </w:r>
            <w:r w:rsidR="00B37033">
              <w:rPr>
                <w:rFonts w:cs="Arial"/>
                <w:szCs w:val="22"/>
                <w:lang w:eastAsia="sk-SK"/>
              </w:rPr>
              <w:t>Vykonávanie mimoškolskej vzdelávacej činnosti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Default="00277747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</w:t>
            </w:r>
            <w:r w:rsidR="00B37033">
              <w:rPr>
                <w:rFonts w:cs="Arial"/>
                <w:szCs w:val="22"/>
                <w:lang w:eastAsia="sk-SK"/>
              </w:rPr>
              <w:t>Reklamné a marketingové služby, prieskum trhu a verejnej mienky</w:t>
            </w:r>
          </w:p>
          <w:p w:rsidR="00B37033" w:rsidRDefault="00B37033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</w:p>
          <w:p w:rsidR="00B37033" w:rsidRPr="00277747" w:rsidRDefault="00B37033" w:rsidP="00B37033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5. Výskum a vývoj v oblasti prírodných, technických , spoločenských a humanitných vied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31EF" w:rsidRDefault="001031EF" w:rsidP="00107589">
      <w:pPr>
        <w:spacing w:after="0" w:line="240" w:lineRule="auto"/>
      </w:pPr>
      <w:r>
        <w:separator/>
      </w:r>
    </w:p>
  </w:endnote>
  <w:endnote w:type="continuationSeparator" w:id="1">
    <w:p w:rsidR="001031EF" w:rsidRDefault="001031E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31EF" w:rsidRDefault="001031EF" w:rsidP="00107589">
      <w:pPr>
        <w:spacing w:after="0" w:line="240" w:lineRule="auto"/>
      </w:pPr>
      <w:r>
        <w:separator/>
      </w:r>
    </w:p>
  </w:footnote>
  <w:footnote w:type="continuationSeparator" w:id="1">
    <w:p w:rsidR="001031EF" w:rsidRDefault="001031E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2823" w:rsidRPr="004268D2" w:rsidRDefault="004B282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31EF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557F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71505"/>
    <w:rsid w:val="004A3783"/>
    <w:rsid w:val="004A5A13"/>
    <w:rsid w:val="004A6BBF"/>
    <w:rsid w:val="004B2823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2CF5"/>
    <w:rsid w:val="00927F13"/>
    <w:rsid w:val="00934878"/>
    <w:rsid w:val="009463F6"/>
    <w:rsid w:val="0095611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AB3A0C"/>
    <w:rsid w:val="00AD060A"/>
    <w:rsid w:val="00B01CFD"/>
    <w:rsid w:val="00B37033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06A2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1051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2019-06-28T10:12:00Z</cp:lastPrinted>
  <dcterms:created xsi:type="dcterms:W3CDTF">2020-03-26T22:55:00Z</dcterms:created>
  <dcterms:modified xsi:type="dcterms:W3CDTF">2020-03-26T22:55:00Z</dcterms:modified>
</cp:coreProperties>
</file>