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A2CCC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A2CCC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8081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80814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s.e.o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349/51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 w:rsidR="00357CF1"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57C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57C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57C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  <w:bookmarkStart w:id="0" w:name="_GoBack"/>
      <w:bookmarkEnd w:id="0"/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  <w:u w:val="single"/>
        </w:rPr>
      </w:pP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57CF1">
        <w:rPr>
          <w:sz w:val="20"/>
          <w:szCs w:val="20"/>
        </w:rPr>
        <w:t xml:space="preserve">47686901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57CF1">
        <w:rPr>
          <w:sz w:val="20"/>
          <w:szCs w:val="20"/>
        </w:rPr>
        <w:t>2024037422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57C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57CF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cenou, účtujú sa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357CF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Dlhodobý majetok je odpisovaný rovnomerným spôsobom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357CF1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357CF1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A2CCC"/>
    <w:rsid w:val="00131242"/>
    <w:rsid w:val="00180814"/>
    <w:rsid w:val="0019056F"/>
    <w:rsid w:val="002E69D3"/>
    <w:rsid w:val="00314031"/>
    <w:rsid w:val="0035002D"/>
    <w:rsid w:val="00357CF1"/>
    <w:rsid w:val="004E751E"/>
    <w:rsid w:val="008238A5"/>
    <w:rsid w:val="00A562FE"/>
    <w:rsid w:val="00A80154"/>
    <w:rsid w:val="00A956A3"/>
    <w:rsid w:val="00B274AC"/>
    <w:rsid w:val="00B33B9C"/>
    <w:rsid w:val="00B51657"/>
    <w:rsid w:val="00BD21D2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4B603-2E38-409B-9F1A-41FF91675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2020-04-12T17:33:00Z</dcterms:created>
  <dcterms:modified xsi:type="dcterms:W3CDTF">2020-04-12T17:33:00Z</dcterms:modified>
</cp:coreProperties>
</file>