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743AF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 – BAGETY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743A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6CE1" w:rsidRDefault="002D6CE1" w:rsidP="001869C8">
      <w:r>
        <w:separator/>
      </w:r>
    </w:p>
  </w:endnote>
  <w:endnote w:type="continuationSeparator" w:id="0">
    <w:p w:rsidR="002D6CE1" w:rsidRDefault="002D6CE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E3B72">
    <w:pPr>
      <w:pStyle w:val="Pta"/>
      <w:jc w:val="center"/>
    </w:pPr>
    <w:fldSimple w:instr=" PAGE   \* MERGEFORMAT ">
      <w:r w:rsidR="00E743A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6CE1" w:rsidRDefault="002D6CE1" w:rsidP="001869C8">
      <w:r>
        <w:separator/>
      </w:r>
    </w:p>
  </w:footnote>
  <w:footnote w:type="continuationSeparator" w:id="0">
    <w:p w:rsidR="002D6CE1" w:rsidRDefault="002D6CE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743AF">
            <w:t>47123966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743AF">
            <w:t>2023762950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5BDF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6CE1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02DF4-CE4D-4DF2-A618-37270CBE3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2020-04-24T07:53:00Z</dcterms:created>
  <dcterms:modified xsi:type="dcterms:W3CDTF">2020-04-24T07:53:00Z</dcterms:modified>
</cp:coreProperties>
</file>