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9F3DD4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Pohrebné a kamenárske služby </w:t>
      </w:r>
      <w:proofErr w:type="spellStart"/>
      <w:r>
        <w:rPr>
          <w:b/>
          <w:sz w:val="24"/>
          <w:szCs w:val="24"/>
        </w:rPr>
        <w:t>Paciga</w:t>
      </w:r>
      <w:proofErr w:type="spellEnd"/>
      <w:r>
        <w:rPr>
          <w:b/>
          <w:sz w:val="24"/>
          <w:szCs w:val="24"/>
        </w:rPr>
        <w:t xml:space="preserve"> s.r.o..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Partizánska   1140/22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9F3DD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51736039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2120765900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9F3DD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9F3DD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9F3DD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9F3DD4">
        <w:rPr>
          <w:sz w:val="20"/>
          <w:szCs w:val="20"/>
        </w:rPr>
        <w:t>2120765900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9F3DD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je oceňovaný obstarávacou cenou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9F3DD4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cenou, spôsob účtovania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9F3DD4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Default="009F3DD4" w:rsidP="002E69D3">
      <w:pPr>
        <w:spacing w:after="0" w:line="240" w:lineRule="auto"/>
        <w:rPr>
          <w:sz w:val="24"/>
          <w:szCs w:val="24"/>
        </w:rPr>
      </w:pPr>
    </w:p>
    <w:p w:rsidR="009F3DD4" w:rsidRPr="00A956A3" w:rsidRDefault="009F3DD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9F3DD4">
        <w:rPr>
          <w:sz w:val="20"/>
          <w:szCs w:val="20"/>
        </w:rPr>
        <w:t>51736039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9F3DD4">
        <w:rPr>
          <w:sz w:val="20"/>
          <w:szCs w:val="20"/>
        </w:rPr>
        <w:t>2120765900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9F3DD4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306D2-9DCB-4905-B6FB-5591C650D7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568</Words>
  <Characters>3244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2020-04-26T20:02:00Z</dcterms:created>
  <dcterms:modified xsi:type="dcterms:W3CDTF">2020-04-26T20:02:00Z</dcterms:modified>
</cp:coreProperties>
</file>