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41E5" w:rsidRPr="001054BD" w:rsidRDefault="007A41E5" w:rsidP="00E52C91">
      <w:pPr>
        <w:ind w:left="36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7A41E5" w:rsidRPr="001054BD" w:rsidRDefault="007A41E5" w:rsidP="00E52C91">
      <w:pPr>
        <w:ind w:left="36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7A41E5" w:rsidRPr="001054BD" w:rsidRDefault="007A41E5" w:rsidP="00E52C91">
      <w:pPr>
        <w:ind w:left="36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7A41E5" w:rsidRPr="001054BD" w:rsidRDefault="007A41E5" w:rsidP="00E52C91">
      <w:pPr>
        <w:ind w:left="36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7A41E5" w:rsidRPr="001054BD" w:rsidRDefault="007A41E5" w:rsidP="00E52C91">
      <w:pPr>
        <w:ind w:left="36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C12B1F" w:rsidRPr="001054BD" w:rsidRDefault="00C12B1F" w:rsidP="00E52C91">
      <w:pPr>
        <w:ind w:left="36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7A41E5" w:rsidRPr="00AD268E" w:rsidRDefault="007A41E5" w:rsidP="00E52C91">
      <w:pPr>
        <w:ind w:left="360"/>
        <w:jc w:val="center"/>
        <w:rPr>
          <w:rFonts w:asciiTheme="majorBidi" w:hAnsiTheme="majorBidi" w:cstheme="majorBidi"/>
          <w:b/>
          <w:bCs/>
          <w:sz w:val="40"/>
          <w:szCs w:val="40"/>
        </w:rPr>
      </w:pPr>
    </w:p>
    <w:p w:rsidR="00E52C91" w:rsidRPr="00AD268E" w:rsidRDefault="00E80E50" w:rsidP="00E52C91">
      <w:pPr>
        <w:ind w:left="360"/>
        <w:jc w:val="center"/>
        <w:rPr>
          <w:rFonts w:asciiTheme="majorBidi" w:hAnsiTheme="majorBidi" w:cstheme="majorBidi"/>
          <w:b/>
          <w:bCs/>
          <w:sz w:val="40"/>
          <w:szCs w:val="40"/>
        </w:rPr>
      </w:pPr>
      <w:r w:rsidRPr="00AD268E">
        <w:rPr>
          <w:rFonts w:asciiTheme="majorBidi" w:hAnsiTheme="majorBidi" w:cstheme="majorBidi"/>
          <w:b/>
          <w:bCs/>
          <w:sz w:val="40"/>
          <w:szCs w:val="40"/>
        </w:rPr>
        <w:t xml:space="preserve">VÝROČNÁ </w:t>
      </w:r>
      <w:r w:rsidR="00E52C91" w:rsidRPr="00AD268E">
        <w:rPr>
          <w:rFonts w:asciiTheme="majorBidi" w:hAnsiTheme="majorBidi" w:cstheme="majorBidi"/>
          <w:b/>
          <w:bCs/>
          <w:sz w:val="40"/>
          <w:szCs w:val="40"/>
        </w:rPr>
        <w:t>S</w:t>
      </w:r>
      <w:r w:rsidRPr="00AD268E">
        <w:rPr>
          <w:rFonts w:asciiTheme="majorBidi" w:hAnsiTheme="majorBidi" w:cstheme="majorBidi"/>
          <w:b/>
          <w:bCs/>
          <w:sz w:val="40"/>
          <w:szCs w:val="40"/>
        </w:rPr>
        <w:t xml:space="preserve">PRÁVA </w:t>
      </w:r>
    </w:p>
    <w:p w:rsidR="00E80E50" w:rsidRPr="00AD268E" w:rsidRDefault="001D0116" w:rsidP="00E52C91">
      <w:pPr>
        <w:ind w:left="360"/>
        <w:jc w:val="center"/>
        <w:rPr>
          <w:rFonts w:asciiTheme="majorBidi" w:hAnsiTheme="majorBidi" w:cstheme="majorBidi"/>
          <w:b/>
          <w:bCs/>
          <w:sz w:val="40"/>
          <w:szCs w:val="40"/>
        </w:rPr>
      </w:pPr>
      <w:r>
        <w:rPr>
          <w:rFonts w:asciiTheme="majorBidi" w:hAnsiTheme="majorBidi" w:cstheme="majorBidi"/>
          <w:b/>
          <w:bCs/>
          <w:sz w:val="40"/>
          <w:szCs w:val="40"/>
        </w:rPr>
        <w:t>ZA KALENDÁRNY ROK 2019</w:t>
      </w:r>
    </w:p>
    <w:p w:rsidR="00E80E50" w:rsidRPr="001054BD" w:rsidRDefault="004B1F64" w:rsidP="00E52C91">
      <w:pPr>
        <w:ind w:left="360"/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(od 01.01</w:t>
      </w:r>
      <w:r w:rsidR="001D0116">
        <w:rPr>
          <w:rFonts w:asciiTheme="majorBidi" w:hAnsiTheme="majorBidi" w:cstheme="majorBidi"/>
          <w:sz w:val="28"/>
          <w:szCs w:val="28"/>
        </w:rPr>
        <w:t>.2019 do 31.12.2019</w:t>
      </w:r>
      <w:r w:rsidR="00E80E50" w:rsidRPr="001054BD">
        <w:rPr>
          <w:rFonts w:asciiTheme="majorBidi" w:hAnsiTheme="majorBidi" w:cstheme="majorBidi"/>
          <w:sz w:val="28"/>
          <w:szCs w:val="28"/>
        </w:rPr>
        <w:t>)</w:t>
      </w:r>
    </w:p>
    <w:p w:rsidR="007A41E5" w:rsidRDefault="007A41E5" w:rsidP="007A41E5">
      <w:pPr>
        <w:ind w:left="36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AD268E" w:rsidRPr="001054BD" w:rsidRDefault="00AD268E" w:rsidP="007A41E5">
      <w:pPr>
        <w:ind w:left="36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7A41E5" w:rsidRPr="00AD268E" w:rsidRDefault="007A41E5" w:rsidP="007A41E5">
      <w:pPr>
        <w:ind w:left="360"/>
        <w:jc w:val="center"/>
        <w:rPr>
          <w:rFonts w:asciiTheme="majorBidi" w:hAnsiTheme="majorBidi" w:cstheme="majorBidi"/>
          <w:b/>
          <w:bCs/>
          <w:sz w:val="44"/>
          <w:szCs w:val="44"/>
        </w:rPr>
      </w:pPr>
      <w:r w:rsidRPr="00AD268E">
        <w:rPr>
          <w:rFonts w:asciiTheme="majorBidi" w:hAnsiTheme="majorBidi" w:cstheme="majorBidi"/>
          <w:b/>
          <w:bCs/>
          <w:sz w:val="44"/>
          <w:szCs w:val="44"/>
        </w:rPr>
        <w:t>Zariadenie starostlivosti o deti do troch rokov veku dieťaťa - Slimáčik</w:t>
      </w:r>
    </w:p>
    <w:p w:rsidR="00E80E50" w:rsidRPr="001054BD" w:rsidRDefault="007A41E5" w:rsidP="007A41E5">
      <w:pPr>
        <w:ind w:left="36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1054BD">
        <w:rPr>
          <w:rFonts w:asciiTheme="majorBidi" w:hAnsiTheme="majorBidi" w:cstheme="majorBidi"/>
          <w:b/>
          <w:bCs/>
          <w:sz w:val="28"/>
          <w:szCs w:val="28"/>
        </w:rPr>
        <w:t>Na Sihoti 1168</w:t>
      </w:r>
      <w:r w:rsidR="00595E23">
        <w:rPr>
          <w:rFonts w:asciiTheme="majorBidi" w:hAnsiTheme="majorBidi" w:cstheme="majorBidi"/>
          <w:b/>
          <w:bCs/>
          <w:sz w:val="28"/>
          <w:szCs w:val="28"/>
        </w:rPr>
        <w:t xml:space="preserve">, </w:t>
      </w:r>
      <w:r w:rsidRPr="001054BD">
        <w:rPr>
          <w:rFonts w:asciiTheme="majorBidi" w:hAnsiTheme="majorBidi" w:cstheme="majorBidi"/>
          <w:b/>
          <w:bCs/>
          <w:sz w:val="28"/>
          <w:szCs w:val="28"/>
        </w:rPr>
        <w:t xml:space="preserve"> 026 01 Dolný Kubín</w:t>
      </w:r>
    </w:p>
    <w:p w:rsidR="00E80E50" w:rsidRPr="001054BD" w:rsidRDefault="00E80E50">
      <w:pPr>
        <w:rPr>
          <w:rFonts w:asciiTheme="majorBidi" w:hAnsiTheme="majorBidi" w:cstheme="majorBidi"/>
          <w:b/>
          <w:bCs/>
        </w:rPr>
      </w:pPr>
      <w:r w:rsidRPr="001054BD">
        <w:rPr>
          <w:rFonts w:asciiTheme="majorBidi" w:hAnsiTheme="majorBidi" w:cstheme="majorBidi"/>
          <w:b/>
          <w:bCs/>
        </w:rPr>
        <w:br w:type="page"/>
      </w:r>
    </w:p>
    <w:p w:rsidR="00E80E50" w:rsidRPr="001054BD" w:rsidRDefault="00E80E50" w:rsidP="00A504E9">
      <w:pPr>
        <w:rPr>
          <w:rFonts w:asciiTheme="majorBidi" w:hAnsiTheme="majorBidi" w:cstheme="majorBidi"/>
          <w:b/>
          <w:bCs/>
          <w:sz w:val="28"/>
          <w:szCs w:val="28"/>
        </w:rPr>
      </w:pPr>
      <w:r w:rsidRPr="001054BD">
        <w:rPr>
          <w:rFonts w:asciiTheme="majorBidi" w:hAnsiTheme="majorBidi" w:cstheme="majorBidi"/>
          <w:b/>
          <w:bCs/>
          <w:sz w:val="28"/>
          <w:szCs w:val="28"/>
        </w:rPr>
        <w:lastRenderedPageBreak/>
        <w:t>Prehľad o poskytovaní sociálnej služby</w:t>
      </w:r>
    </w:p>
    <w:p w:rsidR="00A504E9" w:rsidRPr="001054BD" w:rsidRDefault="00A504E9" w:rsidP="004E7596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b/>
          <w:bCs/>
          <w:color w:val="000000"/>
          <w:sz w:val="24"/>
          <w:szCs w:val="24"/>
          <w:lang w:eastAsia="sk-SK"/>
        </w:rPr>
      </w:pPr>
    </w:p>
    <w:p w:rsidR="002E14BF" w:rsidRPr="002E14BF" w:rsidRDefault="002E14BF" w:rsidP="002E14B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  <w:r w:rsidRPr="00052EB3"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  <w:t xml:space="preserve">Identifikačné údaje </w:t>
      </w:r>
    </w:p>
    <w:p w:rsidR="002E14BF" w:rsidRPr="00052EB3" w:rsidRDefault="002E14BF" w:rsidP="002E14B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 xml:space="preserve">Názov zariadenia: </w:t>
      </w: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ab/>
      </w:r>
      <w:r>
        <w:rPr>
          <w:rFonts w:ascii="Times New Roman" w:hAnsi="Times New Roman"/>
          <w:iCs/>
          <w:sz w:val="24"/>
          <w:szCs w:val="24"/>
          <w:lang w:eastAsia="sk-SK"/>
        </w:rPr>
        <w:t>Z</w:t>
      </w:r>
      <w:r w:rsidRPr="0067480A">
        <w:rPr>
          <w:rFonts w:ascii="Times New Roman" w:hAnsi="Times New Roman"/>
          <w:iCs/>
          <w:sz w:val="24"/>
          <w:szCs w:val="24"/>
          <w:lang w:eastAsia="sk-SK"/>
        </w:rPr>
        <w:t>ariadeni</w:t>
      </w:r>
      <w:r>
        <w:rPr>
          <w:rFonts w:ascii="Times New Roman" w:hAnsi="Times New Roman"/>
          <w:iCs/>
          <w:sz w:val="24"/>
          <w:szCs w:val="24"/>
          <w:lang w:eastAsia="sk-SK"/>
        </w:rPr>
        <w:t>e</w:t>
      </w:r>
      <w:r w:rsidRPr="0067480A">
        <w:rPr>
          <w:rFonts w:ascii="Times New Roman" w:hAnsi="Times New Roman"/>
          <w:iCs/>
          <w:sz w:val="24"/>
          <w:szCs w:val="24"/>
          <w:lang w:eastAsia="sk-SK"/>
        </w:rPr>
        <w:t xml:space="preserve"> starostlivosti o d</w:t>
      </w:r>
      <w:r>
        <w:rPr>
          <w:rFonts w:ascii="Times New Roman" w:hAnsi="Times New Roman"/>
          <w:iCs/>
          <w:sz w:val="24"/>
          <w:szCs w:val="24"/>
          <w:lang w:eastAsia="sk-SK"/>
        </w:rPr>
        <w:t>eti do troch rokov veku dieťaťa - Slimáčik</w:t>
      </w:r>
    </w:p>
    <w:p w:rsidR="002E14BF" w:rsidRPr="00052EB3" w:rsidRDefault="002E14BF" w:rsidP="002E14B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 xml:space="preserve">Adresa:        </w:t>
      </w: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ab/>
      </w: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ab/>
      </w:r>
      <w:r w:rsidRPr="00C13DEF">
        <w:rPr>
          <w:rFonts w:ascii="Times New Roman" w:hAnsi="Times New Roman"/>
          <w:color w:val="000000"/>
          <w:sz w:val="24"/>
          <w:szCs w:val="24"/>
          <w:lang w:eastAsia="sk-SK"/>
        </w:rPr>
        <w:t>Na Sihoti 1168</w:t>
      </w: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>, 026 01 Dolný Kubín</w:t>
      </w:r>
    </w:p>
    <w:p w:rsidR="00595E23" w:rsidRPr="00052EB3" w:rsidRDefault="00595E23" w:rsidP="00595E2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 xml:space="preserve">Zriaďovateľ:   </w:t>
      </w: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ab/>
      </w:r>
      <w:r>
        <w:rPr>
          <w:rFonts w:ascii="Times New Roman" w:hAnsi="Times New Roman"/>
          <w:color w:val="000000"/>
          <w:sz w:val="24"/>
          <w:szCs w:val="24"/>
          <w:lang w:eastAsia="sk-SK"/>
        </w:rPr>
        <w:t>Slimáčik – Monte, o.z.</w:t>
      </w:r>
    </w:p>
    <w:p w:rsidR="002E14BF" w:rsidRPr="00052EB3" w:rsidRDefault="002E14BF" w:rsidP="002E14B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 xml:space="preserve">Forma právnej subjektivity: </w:t>
      </w:r>
      <w:r>
        <w:rPr>
          <w:rFonts w:ascii="Times New Roman" w:hAnsi="Times New Roman"/>
          <w:color w:val="000000"/>
          <w:sz w:val="24"/>
          <w:szCs w:val="24"/>
          <w:lang w:eastAsia="sk-SK"/>
        </w:rPr>
        <w:t>Občianske združenie</w:t>
      </w: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 xml:space="preserve"> </w:t>
      </w:r>
    </w:p>
    <w:p w:rsidR="002E14BF" w:rsidRPr="00052EB3" w:rsidRDefault="002E14BF" w:rsidP="002E14B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 xml:space="preserve">Adresa:  </w:t>
      </w: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ab/>
      </w: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ab/>
      </w:r>
      <w:r>
        <w:rPr>
          <w:rFonts w:ascii="Times New Roman" w:hAnsi="Times New Roman"/>
          <w:color w:val="000000"/>
          <w:sz w:val="24"/>
          <w:szCs w:val="24"/>
          <w:lang w:eastAsia="sk-SK"/>
        </w:rPr>
        <w:t>Nemocničná 1946/33,</w:t>
      </w: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 xml:space="preserve"> 026 01 Dolný Kubín       </w:t>
      </w:r>
    </w:p>
    <w:p w:rsidR="002E14BF" w:rsidRPr="00052EB3" w:rsidRDefault="002E14BF" w:rsidP="00595E23">
      <w:pPr>
        <w:tabs>
          <w:tab w:val="left" w:pos="2127"/>
          <w:tab w:val="left" w:pos="5760"/>
          <w:tab w:val="left" w:pos="59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 xml:space="preserve">IČO: </w:t>
      </w: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ab/>
      </w:r>
      <w:r w:rsidRPr="004E3AE5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42222231</w:t>
      </w: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 xml:space="preserve">     </w:t>
      </w:r>
    </w:p>
    <w:p w:rsidR="00595E23" w:rsidRPr="00052EB3" w:rsidRDefault="00595E23" w:rsidP="00595E2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 xml:space="preserve">Zodpovedný: </w:t>
      </w: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ab/>
      </w: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ab/>
        <w:t xml:space="preserve">Mgr. </w:t>
      </w:r>
      <w:r>
        <w:rPr>
          <w:rFonts w:ascii="Times New Roman" w:hAnsi="Times New Roman"/>
          <w:color w:val="000000"/>
          <w:sz w:val="24"/>
          <w:szCs w:val="24"/>
          <w:lang w:eastAsia="sk-SK"/>
        </w:rPr>
        <w:t>Eva Brišová</w:t>
      </w: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 xml:space="preserve">   </w:t>
      </w:r>
    </w:p>
    <w:p w:rsidR="002E14BF" w:rsidRPr="00052EB3" w:rsidRDefault="00595E23" w:rsidP="002E14B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  <w:lang w:eastAsia="sk-SK"/>
        </w:rPr>
      </w:pPr>
      <w:r>
        <w:rPr>
          <w:rFonts w:ascii="Times New Roman" w:hAnsi="Times New Roman"/>
          <w:color w:val="000000"/>
          <w:sz w:val="24"/>
          <w:szCs w:val="24"/>
          <w:lang w:eastAsia="sk-SK"/>
        </w:rPr>
        <w:t xml:space="preserve">Kontakt  </w:t>
      </w:r>
      <w:r>
        <w:rPr>
          <w:rFonts w:ascii="Times New Roman" w:hAnsi="Times New Roman"/>
          <w:color w:val="000000"/>
          <w:sz w:val="24"/>
          <w:szCs w:val="24"/>
          <w:lang w:eastAsia="sk-SK"/>
        </w:rPr>
        <w:tab/>
      </w:r>
      <w:r>
        <w:rPr>
          <w:rFonts w:ascii="Times New Roman" w:hAnsi="Times New Roman"/>
          <w:color w:val="000000"/>
          <w:sz w:val="24"/>
          <w:szCs w:val="24"/>
          <w:lang w:eastAsia="sk-SK"/>
        </w:rPr>
        <w:tab/>
        <w:t>tel.</w:t>
      </w:r>
      <w:r w:rsidR="002E14BF" w:rsidRPr="00052EB3">
        <w:rPr>
          <w:rFonts w:ascii="Times New Roman" w:hAnsi="Times New Roman"/>
          <w:color w:val="000000"/>
          <w:sz w:val="24"/>
          <w:szCs w:val="24"/>
          <w:lang w:eastAsia="sk-SK"/>
        </w:rPr>
        <w:t>: 42191</w:t>
      </w:r>
      <w:r w:rsidR="002E14BF">
        <w:rPr>
          <w:rFonts w:ascii="Times New Roman" w:hAnsi="Times New Roman"/>
          <w:color w:val="000000"/>
          <w:sz w:val="24"/>
          <w:szCs w:val="24"/>
          <w:lang w:eastAsia="sk-SK"/>
        </w:rPr>
        <w:t>5 848 674</w:t>
      </w:r>
    </w:p>
    <w:p w:rsidR="002E14BF" w:rsidRPr="00052EB3" w:rsidRDefault="002E14BF" w:rsidP="002E14B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 xml:space="preserve">        </w:t>
      </w: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ab/>
      </w: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ab/>
      </w:r>
      <w:r w:rsidRPr="00052EB3">
        <w:rPr>
          <w:rFonts w:ascii="Times New Roman" w:hAnsi="Times New Roman"/>
          <w:color w:val="000000"/>
          <w:sz w:val="24"/>
          <w:szCs w:val="24"/>
          <w:lang w:eastAsia="sk-SK"/>
        </w:rPr>
        <w:tab/>
        <w:t>e- mail: slimacik2016@gmail.com</w:t>
      </w:r>
    </w:p>
    <w:p w:rsidR="002E14BF" w:rsidRPr="00052EB3" w:rsidRDefault="002E14BF" w:rsidP="002E14B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2E14BF" w:rsidRPr="002E14BF" w:rsidRDefault="002E14BF" w:rsidP="002E14B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052EB3">
        <w:rPr>
          <w:rFonts w:ascii="Times New Roman" w:hAnsi="Times New Roman"/>
          <w:b/>
          <w:bCs/>
          <w:sz w:val="24"/>
          <w:szCs w:val="24"/>
          <w:lang w:eastAsia="sk-SK"/>
        </w:rPr>
        <w:t>Základná charakteristika</w:t>
      </w:r>
    </w:p>
    <w:p w:rsidR="002E14BF" w:rsidRPr="0067480A" w:rsidRDefault="002E14BF" w:rsidP="002E14B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4"/>
          <w:szCs w:val="24"/>
          <w:lang w:eastAsia="sk-SK"/>
        </w:rPr>
      </w:pPr>
      <w:r w:rsidRPr="00052EB3">
        <w:rPr>
          <w:rFonts w:ascii="Times New Roman" w:hAnsi="Times New Roman"/>
          <w:b/>
          <w:iCs/>
          <w:sz w:val="24"/>
          <w:szCs w:val="24"/>
          <w:lang w:eastAsia="sk-SK"/>
        </w:rPr>
        <w:t xml:space="preserve">Druh zariadenia: </w:t>
      </w:r>
      <w:r>
        <w:rPr>
          <w:rFonts w:ascii="Times New Roman" w:hAnsi="Times New Roman"/>
          <w:iCs/>
          <w:sz w:val="24"/>
          <w:szCs w:val="24"/>
          <w:lang w:eastAsia="sk-SK"/>
        </w:rPr>
        <w:t>Z</w:t>
      </w:r>
      <w:r w:rsidRPr="0067480A">
        <w:rPr>
          <w:rFonts w:ascii="Times New Roman" w:hAnsi="Times New Roman"/>
          <w:iCs/>
          <w:sz w:val="24"/>
          <w:szCs w:val="24"/>
          <w:lang w:eastAsia="sk-SK"/>
        </w:rPr>
        <w:t>ariadeni</w:t>
      </w:r>
      <w:r>
        <w:rPr>
          <w:rFonts w:ascii="Times New Roman" w:hAnsi="Times New Roman"/>
          <w:iCs/>
          <w:sz w:val="24"/>
          <w:szCs w:val="24"/>
          <w:lang w:eastAsia="sk-SK"/>
        </w:rPr>
        <w:t>e</w:t>
      </w:r>
      <w:r w:rsidRPr="0067480A">
        <w:rPr>
          <w:rFonts w:ascii="Times New Roman" w:hAnsi="Times New Roman"/>
          <w:iCs/>
          <w:sz w:val="24"/>
          <w:szCs w:val="24"/>
          <w:lang w:eastAsia="sk-SK"/>
        </w:rPr>
        <w:t xml:space="preserve"> starostlivosti o d</w:t>
      </w:r>
      <w:r>
        <w:rPr>
          <w:rFonts w:ascii="Times New Roman" w:hAnsi="Times New Roman"/>
          <w:iCs/>
          <w:sz w:val="24"/>
          <w:szCs w:val="24"/>
          <w:lang w:eastAsia="sk-SK"/>
        </w:rPr>
        <w:t>eti do troch rokov veku dieťaťa.</w:t>
      </w:r>
    </w:p>
    <w:p w:rsidR="002E14BF" w:rsidRPr="00052EB3" w:rsidRDefault="002E14BF" w:rsidP="001A25D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iCs/>
          <w:sz w:val="24"/>
          <w:szCs w:val="24"/>
          <w:lang w:eastAsia="sk-SK"/>
        </w:rPr>
        <w:t>Z</w:t>
      </w:r>
      <w:r w:rsidRPr="0067480A">
        <w:rPr>
          <w:rFonts w:ascii="Times New Roman" w:hAnsi="Times New Roman"/>
          <w:iCs/>
          <w:sz w:val="24"/>
          <w:szCs w:val="24"/>
          <w:lang w:eastAsia="sk-SK"/>
        </w:rPr>
        <w:t>ariadeni</w:t>
      </w:r>
      <w:r>
        <w:rPr>
          <w:rFonts w:ascii="Times New Roman" w:hAnsi="Times New Roman"/>
          <w:iCs/>
          <w:sz w:val="24"/>
          <w:szCs w:val="24"/>
          <w:lang w:eastAsia="sk-SK"/>
        </w:rPr>
        <w:t>e</w:t>
      </w:r>
      <w:r w:rsidRPr="0067480A">
        <w:rPr>
          <w:rFonts w:ascii="Times New Roman" w:hAnsi="Times New Roman"/>
          <w:iCs/>
          <w:sz w:val="24"/>
          <w:szCs w:val="24"/>
          <w:lang w:eastAsia="sk-SK"/>
        </w:rPr>
        <w:t xml:space="preserve"> starostlivosti o d</w:t>
      </w:r>
      <w:r>
        <w:rPr>
          <w:rFonts w:ascii="Times New Roman" w:hAnsi="Times New Roman"/>
          <w:iCs/>
          <w:sz w:val="24"/>
          <w:szCs w:val="24"/>
          <w:lang w:eastAsia="sk-SK"/>
        </w:rPr>
        <w:t>eti do troch rokov veku dieťaťa Na Sihoti 1168</w:t>
      </w:r>
      <w:r w:rsidRPr="00052EB3">
        <w:rPr>
          <w:rFonts w:ascii="Times New Roman" w:hAnsi="Times New Roman"/>
          <w:sz w:val="24"/>
          <w:szCs w:val="24"/>
          <w:lang w:eastAsia="sk-SK"/>
        </w:rPr>
        <w:t xml:space="preserve">, 026 01 Dolný Kubín je prevádzkované v adaptovaných priestoroch </w:t>
      </w:r>
      <w:r>
        <w:rPr>
          <w:rFonts w:ascii="Times New Roman" w:hAnsi="Times New Roman"/>
          <w:sz w:val="24"/>
          <w:szCs w:val="24"/>
          <w:lang w:eastAsia="sk-SK"/>
        </w:rPr>
        <w:t>OD Kocka, 1. poschodie</w:t>
      </w:r>
      <w:r w:rsidRPr="00052EB3">
        <w:rPr>
          <w:rFonts w:ascii="Times New Roman" w:hAnsi="Times New Roman"/>
          <w:sz w:val="24"/>
          <w:szCs w:val="24"/>
          <w:lang w:eastAsia="sk-SK"/>
        </w:rPr>
        <w:t xml:space="preserve">. Zabezpečuje </w:t>
      </w:r>
      <w:r w:rsidRPr="0067480A">
        <w:rPr>
          <w:rFonts w:ascii="Times New Roman" w:hAnsi="Times New Roman"/>
          <w:sz w:val="24"/>
          <w:szCs w:val="24"/>
          <w:lang w:eastAsia="sk-SK"/>
        </w:rPr>
        <w:t>poskytovanie sociálnej služby na podporu zosúlaďovania rodinnéh</w:t>
      </w:r>
      <w:r>
        <w:rPr>
          <w:rFonts w:ascii="Times New Roman" w:hAnsi="Times New Roman"/>
          <w:sz w:val="24"/>
          <w:szCs w:val="24"/>
          <w:lang w:eastAsia="sk-SK"/>
        </w:rPr>
        <w:t xml:space="preserve">o života a pracovného života, </w:t>
      </w:r>
      <w:r w:rsidRPr="0067480A">
        <w:rPr>
          <w:rFonts w:ascii="Times New Roman" w:hAnsi="Times New Roman"/>
          <w:sz w:val="24"/>
          <w:szCs w:val="24"/>
          <w:lang w:eastAsia="sk-SK"/>
        </w:rPr>
        <w:t>výchovu a vzdelávanie</w:t>
      </w:r>
      <w:r w:rsidRPr="00291CBA">
        <w:rPr>
          <w:rFonts w:ascii="Times New Roman" w:hAnsi="Times New Roman"/>
          <w:color w:val="FF0000"/>
          <w:sz w:val="24"/>
          <w:szCs w:val="24"/>
          <w:lang w:eastAsia="sk-SK"/>
        </w:rPr>
        <w:t xml:space="preserve"> </w:t>
      </w:r>
      <w:r w:rsidRPr="00052EB3">
        <w:rPr>
          <w:rFonts w:ascii="Times New Roman" w:hAnsi="Times New Roman"/>
          <w:sz w:val="24"/>
          <w:szCs w:val="24"/>
          <w:lang w:eastAsia="sk-SK"/>
        </w:rPr>
        <w:t>detí vo veku od</w:t>
      </w:r>
      <w:r>
        <w:rPr>
          <w:rFonts w:ascii="Times New Roman" w:hAnsi="Times New Roman"/>
          <w:sz w:val="24"/>
          <w:szCs w:val="24"/>
          <w:lang w:eastAsia="sk-SK"/>
        </w:rPr>
        <w:t> 1 do 3</w:t>
      </w:r>
      <w:r w:rsidRPr="00052EB3">
        <w:rPr>
          <w:rFonts w:ascii="Times New Roman" w:hAnsi="Times New Roman"/>
          <w:sz w:val="24"/>
          <w:szCs w:val="24"/>
          <w:lang w:eastAsia="sk-SK"/>
        </w:rPr>
        <w:t xml:space="preserve"> rokov.</w:t>
      </w:r>
    </w:p>
    <w:p w:rsidR="002E14BF" w:rsidRPr="001D7183" w:rsidRDefault="002E14BF" w:rsidP="00595E2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iCs/>
          <w:sz w:val="24"/>
          <w:szCs w:val="24"/>
          <w:lang w:eastAsia="sk-SK"/>
        </w:rPr>
        <w:t>Z</w:t>
      </w:r>
      <w:r w:rsidRPr="0067480A">
        <w:rPr>
          <w:rFonts w:ascii="Times New Roman" w:hAnsi="Times New Roman"/>
          <w:iCs/>
          <w:sz w:val="24"/>
          <w:szCs w:val="24"/>
          <w:lang w:eastAsia="sk-SK"/>
        </w:rPr>
        <w:t>ariadeni</w:t>
      </w:r>
      <w:r>
        <w:rPr>
          <w:rFonts w:ascii="Times New Roman" w:hAnsi="Times New Roman"/>
          <w:iCs/>
          <w:sz w:val="24"/>
          <w:szCs w:val="24"/>
          <w:lang w:eastAsia="sk-SK"/>
        </w:rPr>
        <w:t>e</w:t>
      </w:r>
      <w:r w:rsidRPr="0067480A">
        <w:rPr>
          <w:rFonts w:ascii="Times New Roman" w:hAnsi="Times New Roman"/>
          <w:iCs/>
          <w:sz w:val="24"/>
          <w:szCs w:val="24"/>
          <w:lang w:eastAsia="sk-SK"/>
        </w:rPr>
        <w:t xml:space="preserve"> starostlivosti o d</w:t>
      </w:r>
      <w:r>
        <w:rPr>
          <w:rFonts w:ascii="Times New Roman" w:hAnsi="Times New Roman"/>
          <w:iCs/>
          <w:sz w:val="24"/>
          <w:szCs w:val="24"/>
          <w:lang w:eastAsia="sk-SK"/>
        </w:rPr>
        <w:t>eti do troch rokov veku dieťaťa</w:t>
      </w:r>
      <w:r w:rsidRPr="0067480A">
        <w:rPr>
          <w:rFonts w:ascii="Times New Roman" w:hAnsi="Times New Roman"/>
          <w:iCs/>
          <w:sz w:val="24"/>
          <w:szCs w:val="24"/>
          <w:lang w:eastAsia="sk-SK"/>
        </w:rPr>
        <w:t xml:space="preserve"> </w:t>
      </w:r>
      <w:r w:rsidRPr="00052EB3">
        <w:rPr>
          <w:rFonts w:ascii="Times New Roman" w:hAnsi="Times New Roman"/>
          <w:sz w:val="24"/>
          <w:szCs w:val="24"/>
          <w:lang w:eastAsia="sk-SK"/>
        </w:rPr>
        <w:t xml:space="preserve">prevádzkuje </w:t>
      </w:r>
      <w:r>
        <w:rPr>
          <w:rFonts w:ascii="Times New Roman" w:hAnsi="Times New Roman"/>
          <w:sz w:val="24"/>
          <w:szCs w:val="24"/>
          <w:lang w:eastAsia="sk-SK"/>
        </w:rPr>
        <w:t>jednu triedu</w:t>
      </w:r>
      <w:r w:rsidRPr="00052EB3">
        <w:rPr>
          <w:rFonts w:ascii="Times New Roman" w:hAnsi="Times New Roman"/>
          <w:sz w:val="24"/>
          <w:szCs w:val="24"/>
          <w:lang w:eastAsia="sk-SK"/>
        </w:rPr>
        <w:t xml:space="preserve">. </w:t>
      </w:r>
      <w:r w:rsidRPr="005F2309">
        <w:rPr>
          <w:rFonts w:ascii="Times New Roman" w:hAnsi="Times New Roman"/>
          <w:sz w:val="24"/>
          <w:szCs w:val="24"/>
        </w:rPr>
        <w:t>Najvyšší počet detí zodpovedajúci veľkosti vnútorných priestorov (kapacita zariadenia)</w:t>
      </w:r>
      <w:r>
        <w:rPr>
          <w:rFonts w:ascii="Times New Roman" w:hAnsi="Times New Roman"/>
          <w:sz w:val="24"/>
          <w:szCs w:val="24"/>
        </w:rPr>
        <w:t xml:space="preserve"> je 13</w:t>
      </w:r>
      <w:r w:rsidR="00595E23">
        <w:rPr>
          <w:rFonts w:ascii="Times New Roman" w:hAnsi="Times New Roman"/>
          <w:sz w:val="24"/>
          <w:szCs w:val="24"/>
        </w:rPr>
        <w:t> </w:t>
      </w:r>
      <w:r w:rsidRPr="005F2309">
        <w:rPr>
          <w:rFonts w:ascii="Times New Roman" w:hAnsi="Times New Roman"/>
          <w:sz w:val="24"/>
          <w:szCs w:val="24"/>
        </w:rPr>
        <w:t>detí</w:t>
      </w:r>
      <w:r w:rsidRPr="001D7183">
        <w:rPr>
          <w:rFonts w:ascii="Times New Roman" w:hAnsi="Times New Roman"/>
          <w:sz w:val="24"/>
          <w:szCs w:val="24"/>
        </w:rPr>
        <w:t>. Pre pobyt detí v zariadení sú k dispozícii nasledovné priestory:</w:t>
      </w:r>
    </w:p>
    <w:p w:rsidR="002E14BF" w:rsidRPr="001D7183" w:rsidRDefault="002E14BF" w:rsidP="00595E23">
      <w:pPr>
        <w:pStyle w:val="odrky"/>
      </w:pPr>
      <w:r>
        <w:t>herňa, ktorá</w:t>
      </w:r>
      <w:r w:rsidRPr="001D7183">
        <w:t xml:space="preserve"> slúži aj ako</w:t>
      </w:r>
      <w:r>
        <w:t xml:space="preserve"> pracovňa</w:t>
      </w:r>
      <w:r w:rsidRPr="001D7183">
        <w:t>, jedáleň a </w:t>
      </w:r>
      <w:r>
        <w:t>spálňa</w:t>
      </w:r>
      <w:r w:rsidRPr="001D7183">
        <w:t xml:space="preserve">, s rozlohou </w:t>
      </w:r>
      <w:r>
        <w:t xml:space="preserve">75 </w:t>
      </w:r>
      <w:r w:rsidRPr="001D7183">
        <w:t>m</w:t>
      </w:r>
      <w:r w:rsidRPr="001D7183">
        <w:rPr>
          <w:vertAlign w:val="superscript"/>
        </w:rPr>
        <w:t>2</w:t>
      </w:r>
      <w:r w:rsidRPr="001D7183">
        <w:t xml:space="preserve">, </w:t>
      </w:r>
    </w:p>
    <w:p w:rsidR="002E14BF" w:rsidRPr="001D7183" w:rsidRDefault="002E14BF" w:rsidP="001A25D6">
      <w:pPr>
        <w:pStyle w:val="odrky"/>
      </w:pPr>
      <w:r w:rsidRPr="001D7183">
        <w:t>z</w:t>
      </w:r>
      <w:r>
        <w:t>ariadenie</w:t>
      </w:r>
      <w:r w:rsidRPr="001D7183">
        <w:t xml:space="preserve"> na osobnú hygienu detí, vybavené </w:t>
      </w:r>
      <w:r>
        <w:t xml:space="preserve">2 </w:t>
      </w:r>
      <w:r w:rsidRPr="001D7183">
        <w:t>umývadlami a </w:t>
      </w:r>
      <w:r>
        <w:t>2</w:t>
      </w:r>
      <w:r w:rsidR="001A25D6">
        <w:t xml:space="preserve"> WC misami, nočníkmi, a </w:t>
      </w:r>
      <w:r w:rsidRPr="001D7183">
        <w:t>šatňa pre deti.</w:t>
      </w:r>
    </w:p>
    <w:p w:rsidR="002E14BF" w:rsidRPr="00052EB3" w:rsidRDefault="002E14BF" w:rsidP="00595E2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D7183">
        <w:rPr>
          <w:rFonts w:ascii="Times New Roman" w:hAnsi="Times New Roman"/>
          <w:sz w:val="24"/>
          <w:szCs w:val="24"/>
        </w:rPr>
        <w:t>K zariadeniu patrí aj hygienické zariadenie pre personál a kútik s čistiacimi prostriedkami</w:t>
      </w:r>
      <w:r>
        <w:rPr>
          <w:rFonts w:ascii="Times New Roman" w:hAnsi="Times New Roman"/>
          <w:sz w:val="24"/>
          <w:szCs w:val="24"/>
        </w:rPr>
        <w:t>, ktoré sa nachádzajú v blízkosti zariadenia.</w:t>
      </w:r>
    </w:p>
    <w:p w:rsidR="002E14BF" w:rsidRPr="00052EB3" w:rsidRDefault="002E14BF" w:rsidP="002E14BF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2E14BF" w:rsidRPr="00052EB3" w:rsidRDefault="002E14BF" w:rsidP="00595E23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052EB3">
        <w:rPr>
          <w:rFonts w:ascii="Times New Roman" w:hAnsi="Times New Roman"/>
          <w:b/>
          <w:sz w:val="24"/>
          <w:szCs w:val="24"/>
        </w:rPr>
        <w:t>Organizácia režimu dňa a výchovno-vzdelávacej činnosti</w:t>
      </w:r>
    </w:p>
    <w:p w:rsidR="002E14BF" w:rsidRPr="00052EB3" w:rsidRDefault="002E14BF" w:rsidP="00595E23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052EB3">
        <w:rPr>
          <w:rFonts w:ascii="Times New Roman" w:hAnsi="Times New Roman"/>
          <w:sz w:val="24"/>
          <w:szCs w:val="24"/>
        </w:rPr>
        <w:t>Výchovno-vzdelávacia činnosť v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iCs/>
          <w:sz w:val="24"/>
          <w:szCs w:val="24"/>
          <w:lang w:eastAsia="sk-SK"/>
        </w:rPr>
        <w:t>Zariadení s</w:t>
      </w:r>
      <w:r w:rsidRPr="0067480A">
        <w:rPr>
          <w:rFonts w:ascii="Times New Roman" w:hAnsi="Times New Roman"/>
          <w:iCs/>
          <w:sz w:val="24"/>
          <w:szCs w:val="24"/>
          <w:lang w:eastAsia="sk-SK"/>
        </w:rPr>
        <w:t>tarostlivosti o d</w:t>
      </w:r>
      <w:r>
        <w:rPr>
          <w:rFonts w:ascii="Times New Roman" w:hAnsi="Times New Roman"/>
          <w:iCs/>
          <w:sz w:val="24"/>
          <w:szCs w:val="24"/>
          <w:lang w:eastAsia="sk-SK"/>
        </w:rPr>
        <w:t>eti do troch rokov veku dieťaťa</w:t>
      </w:r>
      <w:r w:rsidRPr="0067480A">
        <w:rPr>
          <w:rFonts w:ascii="Times New Roman" w:hAnsi="Times New Roman"/>
          <w:iCs/>
          <w:sz w:val="24"/>
          <w:szCs w:val="24"/>
          <w:lang w:eastAsia="sk-SK"/>
        </w:rPr>
        <w:t xml:space="preserve"> </w:t>
      </w:r>
      <w:r w:rsidRPr="00052EB3">
        <w:rPr>
          <w:rFonts w:ascii="Times New Roman" w:hAnsi="Times New Roman"/>
          <w:sz w:val="24"/>
          <w:szCs w:val="24"/>
        </w:rPr>
        <w:t xml:space="preserve">pozostáva z ustálených organizačných foriem. V týchto formách sa vzhľadom na optimálny biorytmus a zdravú životosprávu dieťaťa uspokojujú rozmanité potreby a záujmy. </w:t>
      </w:r>
    </w:p>
    <w:p w:rsidR="002E14BF" w:rsidRPr="00052EB3" w:rsidRDefault="002E14BF" w:rsidP="00595E23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052EB3">
        <w:rPr>
          <w:rFonts w:ascii="Times New Roman" w:hAnsi="Times New Roman"/>
          <w:sz w:val="24"/>
          <w:szCs w:val="24"/>
          <w:lang w:eastAsia="sk-SK"/>
        </w:rPr>
        <w:t>Prevádzka v </w:t>
      </w:r>
      <w:r>
        <w:rPr>
          <w:rFonts w:ascii="Times New Roman" w:hAnsi="Times New Roman"/>
          <w:sz w:val="24"/>
          <w:szCs w:val="24"/>
          <w:lang w:eastAsia="sk-SK"/>
        </w:rPr>
        <w:t>zariadení</w:t>
      </w:r>
      <w:r w:rsidRPr="00052EB3">
        <w:rPr>
          <w:rFonts w:ascii="Times New Roman" w:hAnsi="Times New Roman"/>
          <w:sz w:val="24"/>
          <w:szCs w:val="24"/>
          <w:lang w:eastAsia="sk-SK"/>
        </w:rPr>
        <w:t xml:space="preserve"> po dohode s rodičmi alebo zákonnými zástupcami a po súhlase </w:t>
      </w:r>
      <w:r w:rsidR="001A25D6">
        <w:rPr>
          <w:rFonts w:ascii="Times New Roman" w:hAnsi="Times New Roman"/>
          <w:sz w:val="24"/>
          <w:szCs w:val="24"/>
          <w:lang w:eastAsia="sk-SK"/>
        </w:rPr>
        <w:t>zriaďovateľa začína od 06.30 h. a trvá do 16.30 h</w:t>
      </w:r>
      <w:r w:rsidRPr="00052EB3">
        <w:rPr>
          <w:rFonts w:ascii="Times New Roman" w:hAnsi="Times New Roman"/>
          <w:sz w:val="24"/>
          <w:szCs w:val="24"/>
          <w:lang w:eastAsia="sk-SK"/>
        </w:rPr>
        <w:t>.</w:t>
      </w:r>
    </w:p>
    <w:p w:rsidR="002E14BF" w:rsidRPr="00052EB3" w:rsidRDefault="002E14BF" w:rsidP="00595E23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052EB3">
        <w:rPr>
          <w:rFonts w:ascii="Times New Roman" w:hAnsi="Times New Roman"/>
          <w:sz w:val="24"/>
          <w:szCs w:val="24"/>
          <w:lang w:eastAsia="sk-SK"/>
        </w:rPr>
        <w:lastRenderedPageBreak/>
        <w:t>Usporiadanie denných činností, pravidelne sa opakujúcich je súčasťou denného poriadku. Denný poriadok je dostatočne pružný, reaguje na potreby a záujmy detí pre jednotlivé triedy. Poskytuje priestor na pokojný, bezpečný a zmysluplný aktívny pobyt každého dieťaťa v</w:t>
      </w:r>
      <w:r>
        <w:rPr>
          <w:rFonts w:ascii="Times New Roman" w:hAnsi="Times New Roman"/>
          <w:sz w:val="24"/>
          <w:szCs w:val="24"/>
          <w:lang w:eastAsia="sk-SK"/>
        </w:rPr>
        <w:t> zariadení.</w:t>
      </w:r>
    </w:p>
    <w:p w:rsidR="002E14BF" w:rsidRPr="00052EB3" w:rsidRDefault="002E14BF" w:rsidP="00595E23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052EB3">
        <w:rPr>
          <w:rFonts w:ascii="Times New Roman" w:hAnsi="Times New Roman"/>
          <w:sz w:val="24"/>
          <w:szCs w:val="24"/>
          <w:lang w:eastAsia="sk-SK"/>
        </w:rPr>
        <w:t>Všetky organizačné formy denného poriadku sú po pedagogicko-psychologickej stránke rovnocenné. Majú vplyv na rozvoj osobnosti dieťaťa vo všetkých vzdelávacích oblastiach, preto ich pedagogicky usmerňujú kvalifikovaní zamestnanci.</w:t>
      </w:r>
    </w:p>
    <w:p w:rsidR="002E14BF" w:rsidRPr="00052EB3" w:rsidRDefault="002E14BF" w:rsidP="00595E23">
      <w:pPr>
        <w:tabs>
          <w:tab w:val="left" w:pos="28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052EB3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052EB3">
        <w:rPr>
          <w:rFonts w:ascii="Times New Roman" w:hAnsi="Times New Roman"/>
          <w:b/>
          <w:bCs/>
          <w:sz w:val="24"/>
          <w:szCs w:val="24"/>
          <w:lang w:eastAsia="sk-SK"/>
        </w:rPr>
        <w:tab/>
      </w:r>
    </w:p>
    <w:p w:rsidR="002E14BF" w:rsidRPr="00052EB3" w:rsidRDefault="002E14BF" w:rsidP="00595E23">
      <w:pPr>
        <w:tabs>
          <w:tab w:val="left" w:pos="28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>
        <w:rPr>
          <w:rFonts w:ascii="Times New Roman" w:hAnsi="Times New Roman"/>
          <w:bCs/>
          <w:sz w:val="24"/>
          <w:szCs w:val="24"/>
          <w:lang w:eastAsia="sk-SK"/>
        </w:rPr>
        <w:t>Súčasťou denného režimu</w:t>
      </w:r>
      <w:r w:rsidRPr="00052EB3">
        <w:rPr>
          <w:rFonts w:ascii="Times New Roman" w:hAnsi="Times New Roman"/>
          <w:bCs/>
          <w:sz w:val="24"/>
          <w:szCs w:val="24"/>
          <w:lang w:eastAsia="sk-SK"/>
        </w:rPr>
        <w:t xml:space="preserve"> sú:</w:t>
      </w:r>
    </w:p>
    <w:p w:rsidR="002E14BF" w:rsidRPr="00052EB3" w:rsidRDefault="002E14BF" w:rsidP="001A25D6">
      <w:pPr>
        <w:pStyle w:val="odrky"/>
        <w:rPr>
          <w:lang w:eastAsia="sk-SK"/>
        </w:rPr>
      </w:pPr>
      <w:r w:rsidRPr="00052EB3">
        <w:rPr>
          <w:b/>
          <w:bCs/>
          <w:lang w:eastAsia="sk-SK"/>
        </w:rPr>
        <w:t xml:space="preserve">hry a hravé činnosti </w:t>
      </w:r>
      <w:r w:rsidRPr="00052EB3">
        <w:rPr>
          <w:lang w:eastAsia="sk-SK"/>
        </w:rPr>
        <w:t xml:space="preserve">- spontánne alebo </w:t>
      </w:r>
      <w:r w:rsidR="001A25D6">
        <w:rPr>
          <w:lang w:eastAsia="sk-SK"/>
        </w:rPr>
        <w:t>opatrovateľkou</w:t>
      </w:r>
      <w:r w:rsidRPr="00052EB3">
        <w:rPr>
          <w:lang w:eastAsia="sk-SK"/>
        </w:rPr>
        <w:t xml:space="preserve"> navodzované hry a hravé aktivity detí. Súčasťou hier a hravých činnosti sú vop</w:t>
      </w:r>
      <w:r w:rsidR="00595E23">
        <w:rPr>
          <w:lang w:eastAsia="sk-SK"/>
        </w:rPr>
        <w:t>red plánované edukačné aktivity,</w:t>
      </w:r>
    </w:p>
    <w:p w:rsidR="002E14BF" w:rsidRPr="00052EB3" w:rsidRDefault="002E14BF" w:rsidP="00595E23">
      <w:pPr>
        <w:pStyle w:val="odrky"/>
        <w:rPr>
          <w:lang w:eastAsia="sk-SK"/>
        </w:rPr>
      </w:pPr>
      <w:r w:rsidRPr="00052EB3">
        <w:rPr>
          <w:b/>
          <w:bCs/>
          <w:lang w:eastAsia="sk-SK"/>
        </w:rPr>
        <w:t xml:space="preserve">pohybové a relaxačné cvičenia </w:t>
      </w:r>
      <w:r w:rsidRPr="00052EB3">
        <w:rPr>
          <w:lang w:eastAsia="sk-SK"/>
        </w:rPr>
        <w:t>- obsahujú zdravotné cvik</w:t>
      </w:r>
      <w:r w:rsidR="00595E23">
        <w:rPr>
          <w:lang w:eastAsia="sk-SK"/>
        </w:rPr>
        <w:t>y, relaxačné a dychové cvičenia,</w:t>
      </w:r>
    </w:p>
    <w:p w:rsidR="002E14BF" w:rsidRPr="00052EB3" w:rsidRDefault="002E14BF" w:rsidP="00595E23">
      <w:pPr>
        <w:pStyle w:val="odrky"/>
        <w:rPr>
          <w:lang w:eastAsia="sk-SK"/>
        </w:rPr>
      </w:pPr>
      <w:r w:rsidRPr="00052EB3">
        <w:rPr>
          <w:b/>
          <w:bCs/>
          <w:lang w:eastAsia="sk-SK"/>
        </w:rPr>
        <w:t xml:space="preserve">edukačné aktivity </w:t>
      </w:r>
      <w:r w:rsidRPr="00052EB3">
        <w:rPr>
          <w:lang w:eastAsia="sk-SK"/>
        </w:rPr>
        <w:t>- cieľavedomá, systematická, zmysluplná, konkrét</w:t>
      </w:r>
      <w:r w:rsidR="00595E23">
        <w:rPr>
          <w:lang w:eastAsia="sk-SK"/>
        </w:rPr>
        <w:t>na výchovno-vzdelávacia činnosť,</w:t>
      </w:r>
    </w:p>
    <w:p w:rsidR="002E14BF" w:rsidRPr="00052EB3" w:rsidRDefault="002E14BF" w:rsidP="00595E23">
      <w:pPr>
        <w:pStyle w:val="odrky"/>
        <w:rPr>
          <w:lang w:eastAsia="sk-SK"/>
        </w:rPr>
      </w:pPr>
      <w:r w:rsidRPr="00052EB3">
        <w:rPr>
          <w:b/>
          <w:bCs/>
          <w:lang w:eastAsia="sk-SK"/>
        </w:rPr>
        <w:t xml:space="preserve">pobyt vonku </w:t>
      </w:r>
      <w:r w:rsidRPr="00052EB3">
        <w:rPr>
          <w:lang w:eastAsia="sk-SK"/>
        </w:rPr>
        <w:t>- obsahuje pohybové aktivity detí, vychádzky, edukačné aktivity. Realizuje sa denne, výnimkou sú dni, kedy sú n</w:t>
      </w:r>
      <w:r w:rsidR="00595E23">
        <w:rPr>
          <w:lang w:eastAsia="sk-SK"/>
        </w:rPr>
        <w:t>epriaznivé klimatické podmienky,</w:t>
      </w:r>
    </w:p>
    <w:p w:rsidR="002E14BF" w:rsidRPr="00052EB3" w:rsidRDefault="002E14BF" w:rsidP="00595E23">
      <w:pPr>
        <w:pStyle w:val="odrky"/>
      </w:pPr>
      <w:r w:rsidRPr="00052EB3">
        <w:rPr>
          <w:b/>
          <w:bCs/>
          <w:lang w:eastAsia="sk-SK"/>
        </w:rPr>
        <w:t xml:space="preserve">odpočinok </w:t>
      </w:r>
      <w:r w:rsidRPr="00052EB3">
        <w:rPr>
          <w:lang w:eastAsia="sk-SK"/>
        </w:rPr>
        <w:t xml:space="preserve">- realizuje sa </w:t>
      </w:r>
      <w:r w:rsidR="00595E23">
        <w:rPr>
          <w:lang w:eastAsia="sk-SK"/>
        </w:rPr>
        <w:t>v závislosti od potrieb dieťaťa,</w:t>
      </w:r>
    </w:p>
    <w:p w:rsidR="002E14BF" w:rsidRPr="00052EB3" w:rsidRDefault="002E14BF" w:rsidP="00595E23">
      <w:pPr>
        <w:pStyle w:val="odrky"/>
      </w:pPr>
      <w:r w:rsidRPr="00052EB3">
        <w:rPr>
          <w:b/>
          <w:bCs/>
          <w:lang w:eastAsia="sk-SK"/>
        </w:rPr>
        <w:t xml:space="preserve">činnosti zabezpečujúce životosprávu </w:t>
      </w:r>
      <w:r w:rsidRPr="00052EB3">
        <w:rPr>
          <w:lang w:eastAsia="sk-SK"/>
        </w:rPr>
        <w:t>(osobná hygiena, stravovanie, stolovanie) -</w:t>
      </w:r>
      <w:r w:rsidRPr="00052EB3">
        <w:t xml:space="preserve"> </w:t>
      </w:r>
      <w:r w:rsidRPr="00052EB3">
        <w:rPr>
          <w:lang w:eastAsia="sk-SK"/>
        </w:rPr>
        <w:t>realizujú sa v stanovenom čase. Čas podávania stravy je zohľadnený podmienkami</w:t>
      </w:r>
      <w:r>
        <w:t xml:space="preserve"> </w:t>
      </w:r>
      <w:r>
        <w:rPr>
          <w:lang w:eastAsia="sk-SK"/>
        </w:rPr>
        <w:t>zariadenia</w:t>
      </w:r>
      <w:r w:rsidRPr="00052EB3">
        <w:rPr>
          <w:lang w:eastAsia="sk-SK"/>
        </w:rPr>
        <w:t>.</w:t>
      </w:r>
    </w:p>
    <w:p w:rsidR="002E14BF" w:rsidRPr="00052F15" w:rsidRDefault="002E14BF" w:rsidP="00595E23">
      <w:pPr>
        <w:tabs>
          <w:tab w:val="left" w:pos="284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4585">
        <w:rPr>
          <w:rFonts w:ascii="Times New Roman" w:hAnsi="Times New Roman" w:cs="Times New Roman"/>
          <w:b/>
          <w:sz w:val="24"/>
          <w:szCs w:val="24"/>
        </w:rPr>
        <w:t>Prevádzková doba jaslí</w:t>
      </w:r>
    </w:p>
    <w:p w:rsidR="002E14BF" w:rsidRPr="00E94585" w:rsidRDefault="002E14BF" w:rsidP="001A25D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Prevá</w:t>
      </w:r>
      <w:r w:rsidR="001A25D6">
        <w:rPr>
          <w:rFonts w:ascii="Times New Roman" w:hAnsi="Times New Roman" w:cs="Times New Roman"/>
          <w:sz w:val="24"/>
          <w:szCs w:val="24"/>
        </w:rPr>
        <w:t>dzková doba jaslí je od 6:30 h</w:t>
      </w:r>
      <w:r>
        <w:rPr>
          <w:rFonts w:ascii="Times New Roman" w:hAnsi="Times New Roman" w:cs="Times New Roman"/>
          <w:sz w:val="24"/>
          <w:szCs w:val="24"/>
        </w:rPr>
        <w:t>. do 16:3</w:t>
      </w:r>
      <w:r w:rsidR="001A25D6">
        <w:rPr>
          <w:rFonts w:ascii="Times New Roman" w:hAnsi="Times New Roman" w:cs="Times New Roman"/>
          <w:sz w:val="24"/>
          <w:szCs w:val="24"/>
        </w:rPr>
        <w:t>0 h</w:t>
      </w:r>
      <w:r w:rsidRPr="00E94585">
        <w:rPr>
          <w:rFonts w:ascii="Times New Roman" w:hAnsi="Times New Roman" w:cs="Times New Roman"/>
          <w:sz w:val="24"/>
          <w:szCs w:val="24"/>
        </w:rPr>
        <w:t>. počas pracovných dní.</w:t>
      </w:r>
    </w:p>
    <w:p w:rsidR="00595E23" w:rsidRDefault="00595E23" w:rsidP="002E14B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4585">
        <w:rPr>
          <w:rFonts w:ascii="Times New Roman" w:hAnsi="Times New Roman" w:cs="Times New Roman"/>
          <w:b/>
          <w:sz w:val="24"/>
          <w:szCs w:val="24"/>
        </w:rPr>
        <w:t>Režim dňa</w:t>
      </w: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6:30 - 8:0</w:t>
      </w:r>
      <w:r w:rsidRPr="00E94585">
        <w:rPr>
          <w:rFonts w:ascii="Times New Roman" w:hAnsi="Times New Roman" w:cs="Times New Roman"/>
          <w:sz w:val="24"/>
          <w:szCs w:val="24"/>
        </w:rPr>
        <w:t xml:space="preserve">0 </w:t>
      </w:r>
      <w:r w:rsidR="00595E23">
        <w:rPr>
          <w:rFonts w:ascii="Times New Roman" w:hAnsi="Times New Roman" w:cs="Times New Roman"/>
          <w:sz w:val="24"/>
          <w:szCs w:val="24"/>
        </w:rPr>
        <w:tab/>
      </w:r>
      <w:r w:rsidRPr="00E94585">
        <w:rPr>
          <w:rFonts w:ascii="Times New Roman" w:hAnsi="Times New Roman" w:cs="Times New Roman"/>
          <w:sz w:val="24"/>
          <w:szCs w:val="24"/>
        </w:rPr>
        <w:t>Príchod detí, voľné hry</w:t>
      </w: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8:0</w:t>
      </w:r>
      <w:r w:rsidRPr="00E94585">
        <w:rPr>
          <w:rFonts w:ascii="Times New Roman" w:hAnsi="Times New Roman" w:cs="Times New Roman"/>
          <w:sz w:val="24"/>
          <w:szCs w:val="24"/>
        </w:rPr>
        <w:t xml:space="preserve">0 - 9:00 </w:t>
      </w:r>
      <w:r w:rsidR="00595E23">
        <w:rPr>
          <w:rFonts w:ascii="Times New Roman" w:hAnsi="Times New Roman" w:cs="Times New Roman"/>
          <w:sz w:val="24"/>
          <w:szCs w:val="24"/>
        </w:rPr>
        <w:tab/>
      </w:r>
      <w:r w:rsidRPr="00E94585">
        <w:rPr>
          <w:rFonts w:ascii="Times New Roman" w:hAnsi="Times New Roman" w:cs="Times New Roman"/>
          <w:sz w:val="24"/>
          <w:szCs w:val="24"/>
        </w:rPr>
        <w:t>Hygiena, desiata</w:t>
      </w: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585">
        <w:rPr>
          <w:rFonts w:ascii="Times New Roman" w:hAnsi="Times New Roman" w:cs="Times New Roman"/>
          <w:sz w:val="24"/>
          <w:szCs w:val="24"/>
        </w:rPr>
        <w:t xml:space="preserve">9:00 - 10:00 </w:t>
      </w:r>
      <w:r w:rsidR="00595E23">
        <w:rPr>
          <w:rFonts w:ascii="Times New Roman" w:hAnsi="Times New Roman" w:cs="Times New Roman"/>
          <w:sz w:val="24"/>
          <w:szCs w:val="24"/>
        </w:rPr>
        <w:tab/>
      </w:r>
      <w:r w:rsidRPr="00E94585">
        <w:rPr>
          <w:rFonts w:ascii="Times New Roman" w:hAnsi="Times New Roman" w:cs="Times New Roman"/>
          <w:sz w:val="24"/>
          <w:szCs w:val="24"/>
        </w:rPr>
        <w:t>Výchovné aktivity</w:t>
      </w: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585">
        <w:rPr>
          <w:rFonts w:ascii="Times New Roman" w:hAnsi="Times New Roman" w:cs="Times New Roman"/>
          <w:sz w:val="24"/>
          <w:szCs w:val="24"/>
        </w:rPr>
        <w:t>10:</w:t>
      </w:r>
      <w:r>
        <w:rPr>
          <w:rFonts w:ascii="Times New Roman" w:hAnsi="Times New Roman" w:cs="Times New Roman"/>
          <w:sz w:val="24"/>
          <w:szCs w:val="24"/>
        </w:rPr>
        <w:t xml:space="preserve">00 - 11:00 </w:t>
      </w:r>
      <w:r w:rsidR="00595E2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P</w:t>
      </w:r>
      <w:r w:rsidRPr="00E94585">
        <w:rPr>
          <w:rFonts w:ascii="Times New Roman" w:hAnsi="Times New Roman" w:cs="Times New Roman"/>
          <w:sz w:val="24"/>
          <w:szCs w:val="24"/>
        </w:rPr>
        <w:t>obyt vonku</w:t>
      </w: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11:00 - 12:00 </w:t>
      </w:r>
      <w:r w:rsidRPr="00E94585">
        <w:rPr>
          <w:rFonts w:ascii="Times New Roman" w:hAnsi="Times New Roman" w:cs="Times New Roman"/>
          <w:sz w:val="24"/>
          <w:szCs w:val="24"/>
        </w:rPr>
        <w:t xml:space="preserve"> </w:t>
      </w:r>
      <w:r w:rsidR="00595E23">
        <w:rPr>
          <w:rFonts w:ascii="Times New Roman" w:hAnsi="Times New Roman" w:cs="Times New Roman"/>
          <w:sz w:val="24"/>
          <w:szCs w:val="24"/>
        </w:rPr>
        <w:tab/>
      </w:r>
      <w:r w:rsidRPr="00E94585">
        <w:rPr>
          <w:rFonts w:ascii="Times New Roman" w:hAnsi="Times New Roman" w:cs="Times New Roman"/>
          <w:sz w:val="24"/>
          <w:szCs w:val="24"/>
        </w:rPr>
        <w:t>Hygiena, obed</w:t>
      </w: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12:00 - 14:00</w:t>
      </w:r>
      <w:r w:rsidRPr="00E94585">
        <w:rPr>
          <w:rFonts w:ascii="Times New Roman" w:hAnsi="Times New Roman" w:cs="Times New Roman"/>
          <w:sz w:val="24"/>
          <w:szCs w:val="24"/>
        </w:rPr>
        <w:t xml:space="preserve"> </w:t>
      </w:r>
      <w:r w:rsidR="00595E23">
        <w:rPr>
          <w:rFonts w:ascii="Times New Roman" w:hAnsi="Times New Roman" w:cs="Times New Roman"/>
          <w:sz w:val="24"/>
          <w:szCs w:val="24"/>
        </w:rPr>
        <w:tab/>
      </w:r>
      <w:r w:rsidRPr="00E94585">
        <w:rPr>
          <w:rFonts w:ascii="Times New Roman" w:hAnsi="Times New Roman" w:cs="Times New Roman"/>
          <w:sz w:val="24"/>
          <w:szCs w:val="24"/>
        </w:rPr>
        <w:t>Odpočinok, poobedňajší spánok</w:t>
      </w: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14:00 - 14:3</w:t>
      </w:r>
      <w:r w:rsidRPr="00E94585">
        <w:rPr>
          <w:rFonts w:ascii="Times New Roman" w:hAnsi="Times New Roman" w:cs="Times New Roman"/>
          <w:sz w:val="24"/>
          <w:szCs w:val="24"/>
        </w:rPr>
        <w:t xml:space="preserve">0 </w:t>
      </w:r>
      <w:r w:rsidR="00595E23">
        <w:rPr>
          <w:rFonts w:ascii="Times New Roman" w:hAnsi="Times New Roman" w:cs="Times New Roman"/>
          <w:sz w:val="24"/>
          <w:szCs w:val="24"/>
        </w:rPr>
        <w:tab/>
      </w:r>
      <w:r w:rsidRPr="00E94585">
        <w:rPr>
          <w:rFonts w:ascii="Times New Roman" w:hAnsi="Times New Roman" w:cs="Times New Roman"/>
          <w:sz w:val="24"/>
          <w:szCs w:val="24"/>
        </w:rPr>
        <w:t>Hygiena, olovrant</w:t>
      </w:r>
    </w:p>
    <w:p w:rsidR="002E14BF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14:30 - 16:3</w:t>
      </w:r>
      <w:r w:rsidRPr="00E94585">
        <w:rPr>
          <w:rFonts w:ascii="Times New Roman" w:hAnsi="Times New Roman" w:cs="Times New Roman"/>
          <w:sz w:val="24"/>
          <w:szCs w:val="24"/>
        </w:rPr>
        <w:t xml:space="preserve">0 </w:t>
      </w:r>
      <w:r w:rsidR="00595E23">
        <w:rPr>
          <w:rFonts w:ascii="Times New Roman" w:hAnsi="Times New Roman" w:cs="Times New Roman"/>
          <w:sz w:val="24"/>
          <w:szCs w:val="24"/>
        </w:rPr>
        <w:tab/>
      </w:r>
      <w:r w:rsidRPr="00E94585">
        <w:rPr>
          <w:rFonts w:ascii="Times New Roman" w:hAnsi="Times New Roman" w:cs="Times New Roman"/>
          <w:sz w:val="24"/>
          <w:szCs w:val="24"/>
        </w:rPr>
        <w:t>Voľné hry podľa záujmu detí, odchod detí domov</w:t>
      </w: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4585">
        <w:rPr>
          <w:rFonts w:ascii="Times New Roman" w:hAnsi="Times New Roman" w:cs="Times New Roman"/>
          <w:b/>
          <w:sz w:val="24"/>
          <w:szCs w:val="24"/>
        </w:rPr>
        <w:lastRenderedPageBreak/>
        <w:t>Preberanie detí ráno</w:t>
      </w:r>
    </w:p>
    <w:p w:rsidR="002E14BF" w:rsidRPr="00E94585" w:rsidRDefault="002E14BF" w:rsidP="001A25D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585">
        <w:rPr>
          <w:rFonts w:ascii="Times New Roman" w:hAnsi="Times New Roman" w:cs="Times New Roman"/>
          <w:sz w:val="24"/>
          <w:szCs w:val="24"/>
        </w:rPr>
        <w:t xml:space="preserve">Ranné preberanie detí zabezpečuje opatrovateľka za prítomnosti rodiča alebo osoby, ktorá dieťa do zariadenia priviedla. Prijíma len deti, u ktorých po vykonaní ranného filtra nezistila známky akútneho ochorenia. Opatrovateľka môže odmietnuť prevzatie dieťaťa, ak zistí, že jeho zdravotný stav nie je vhodný na prijatie do </w:t>
      </w:r>
      <w:r w:rsidR="001A25D6">
        <w:rPr>
          <w:rFonts w:ascii="Times New Roman" w:hAnsi="Times New Roman" w:cs="Times New Roman"/>
          <w:sz w:val="24"/>
          <w:szCs w:val="24"/>
        </w:rPr>
        <w:t>zariadenia</w:t>
      </w:r>
      <w:r w:rsidRPr="00E94585">
        <w:rPr>
          <w:rFonts w:ascii="Times New Roman" w:hAnsi="Times New Roman" w:cs="Times New Roman"/>
          <w:sz w:val="24"/>
          <w:szCs w:val="24"/>
        </w:rPr>
        <w:t>. Ak sa pri rannom filtri zistia príznaky ochorenia, dieťa môže prijať iba na základe odporučenia od ošetrujúceho lekára.</w:t>
      </w:r>
    </w:p>
    <w:p w:rsidR="002E14BF" w:rsidRDefault="002E14BF" w:rsidP="001A25D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585">
        <w:rPr>
          <w:rFonts w:ascii="Times New Roman" w:hAnsi="Times New Roman" w:cs="Times New Roman"/>
          <w:sz w:val="24"/>
          <w:szCs w:val="24"/>
        </w:rPr>
        <w:t>Ak dieťa chýbalo v jasliach z dôvodu choroby, musí zákonný zástupca dieťaťa predložiť potvrdenie o tom, že je už dieťa zdravé a môže nastúpiť opäť</w:t>
      </w:r>
      <w:r w:rsidR="001A25D6">
        <w:rPr>
          <w:rFonts w:ascii="Times New Roman" w:hAnsi="Times New Roman" w:cs="Times New Roman"/>
          <w:sz w:val="24"/>
          <w:szCs w:val="24"/>
        </w:rPr>
        <w:t xml:space="preserve"> do zariadenia</w:t>
      </w:r>
      <w:r w:rsidRPr="00E94585">
        <w:rPr>
          <w:rFonts w:ascii="Times New Roman" w:hAnsi="Times New Roman" w:cs="Times New Roman"/>
          <w:sz w:val="24"/>
          <w:szCs w:val="24"/>
        </w:rPr>
        <w:t>. V prípade výskytu prenosnej choroby v rodine, sú povinní túto skutočnos</w:t>
      </w:r>
      <w:r>
        <w:rPr>
          <w:rFonts w:ascii="Times New Roman" w:hAnsi="Times New Roman" w:cs="Times New Roman"/>
          <w:sz w:val="24"/>
          <w:szCs w:val="24"/>
        </w:rPr>
        <w:t xml:space="preserve">ť rodičia nahlásiť </w:t>
      </w:r>
      <w:r w:rsidR="001A25D6">
        <w:rPr>
          <w:rFonts w:ascii="Times New Roman" w:hAnsi="Times New Roman" w:cs="Times New Roman"/>
          <w:sz w:val="24"/>
          <w:szCs w:val="24"/>
        </w:rPr>
        <w:t>opatrovateľke v</w:t>
      </w:r>
      <w:r>
        <w:rPr>
          <w:rFonts w:ascii="Times New Roman" w:hAnsi="Times New Roman" w:cs="Times New Roman"/>
          <w:sz w:val="24"/>
          <w:szCs w:val="24"/>
        </w:rPr>
        <w:t xml:space="preserve"> zar</w:t>
      </w:r>
      <w:r w:rsidR="001A25D6">
        <w:rPr>
          <w:rFonts w:ascii="Times New Roman" w:hAnsi="Times New Roman" w:cs="Times New Roman"/>
          <w:sz w:val="24"/>
          <w:szCs w:val="24"/>
        </w:rPr>
        <w:t>iadení</w:t>
      </w:r>
      <w:r w:rsidRPr="00E94585">
        <w:rPr>
          <w:rFonts w:ascii="Times New Roman" w:hAnsi="Times New Roman" w:cs="Times New Roman"/>
          <w:sz w:val="24"/>
          <w:szCs w:val="24"/>
        </w:rPr>
        <w:t>. Po ukončení takejto choroby rodiči</w:t>
      </w:r>
      <w:r w:rsidR="001A25D6">
        <w:rPr>
          <w:rFonts w:ascii="Times New Roman" w:hAnsi="Times New Roman" w:cs="Times New Roman"/>
          <w:sz w:val="24"/>
          <w:szCs w:val="24"/>
        </w:rPr>
        <w:t>a prinesú lekárske potvrdenie o </w:t>
      </w:r>
      <w:r w:rsidRPr="00E94585">
        <w:rPr>
          <w:rFonts w:ascii="Times New Roman" w:hAnsi="Times New Roman" w:cs="Times New Roman"/>
          <w:sz w:val="24"/>
          <w:szCs w:val="24"/>
        </w:rPr>
        <w:t>zdravotnom stave dieťaťa.</w:t>
      </w: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4585">
        <w:rPr>
          <w:rFonts w:ascii="Times New Roman" w:hAnsi="Times New Roman" w:cs="Times New Roman"/>
          <w:b/>
          <w:sz w:val="24"/>
          <w:szCs w:val="24"/>
        </w:rPr>
        <w:t>Hry a aktivity</w:t>
      </w:r>
    </w:p>
    <w:p w:rsidR="002E14BF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585">
        <w:rPr>
          <w:rFonts w:ascii="Times New Roman" w:hAnsi="Times New Roman" w:cs="Times New Roman"/>
          <w:sz w:val="24"/>
          <w:szCs w:val="24"/>
        </w:rPr>
        <w:t>V herni sa realizujú výchovné a vzdelávacie aktivity s deťmi. Za ich priebeh a formy zodpovedajú opatrovateľky, ktoré si neustále osvojujú nové informácie a vedomosti.</w:t>
      </w: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4585">
        <w:rPr>
          <w:rFonts w:ascii="Times New Roman" w:hAnsi="Times New Roman" w:cs="Times New Roman"/>
          <w:b/>
          <w:sz w:val="24"/>
          <w:szCs w:val="24"/>
        </w:rPr>
        <w:t>Spánok a odpočinok</w:t>
      </w:r>
    </w:p>
    <w:p w:rsidR="002E14BF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585">
        <w:rPr>
          <w:rFonts w:ascii="Times New Roman" w:hAnsi="Times New Roman" w:cs="Times New Roman"/>
          <w:sz w:val="24"/>
          <w:szCs w:val="24"/>
        </w:rPr>
        <w:t>Počas odpočinku v spálni opatrovateľky dozerajú na deti, dbajú na správne rozloženie ležadiel, na čistotu posteľnej bielizne a osobnej bielizne detí. Zabezpečia pravidelné vetranie spálne pred spánkom aj počas spánku. Postupne ako sa deti budia ich opatrovateľky pripravujú na ďalší program.</w:t>
      </w: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4585">
        <w:rPr>
          <w:rFonts w:ascii="Times New Roman" w:hAnsi="Times New Roman" w:cs="Times New Roman"/>
          <w:b/>
          <w:sz w:val="24"/>
          <w:szCs w:val="24"/>
        </w:rPr>
        <w:t>Hygiena</w:t>
      </w:r>
    </w:p>
    <w:p w:rsidR="002E14BF" w:rsidRDefault="002E14BF" w:rsidP="001A25D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585">
        <w:rPr>
          <w:rFonts w:ascii="Times New Roman" w:hAnsi="Times New Roman" w:cs="Times New Roman"/>
          <w:sz w:val="24"/>
          <w:szCs w:val="24"/>
        </w:rPr>
        <w:t>Deti sú vedené k dodržiavaniu zásad osobnej čistoty individuálne, podľa potreby. Pravidelne sa osobná hygiena uskutočňuje pred jedlom, po použití toalety, po pobyte vonku a po odpočinku. Deti sú vedené aj k pravidelnému spôsobu otužovania vodou a vzduchom. Ak je</w:t>
      </w:r>
      <w:r w:rsidR="001A25D6">
        <w:rPr>
          <w:rFonts w:ascii="Times New Roman" w:hAnsi="Times New Roman" w:cs="Times New Roman"/>
          <w:sz w:val="24"/>
          <w:szCs w:val="24"/>
        </w:rPr>
        <w:t xml:space="preserve"> </w:t>
      </w:r>
      <w:r w:rsidRPr="00E94585">
        <w:rPr>
          <w:rFonts w:ascii="Times New Roman" w:hAnsi="Times New Roman" w:cs="Times New Roman"/>
          <w:sz w:val="24"/>
          <w:szCs w:val="24"/>
        </w:rPr>
        <w:t xml:space="preserve">to potrebné, opatrovateľka pomáha s ukladaním dieťatka na nočník a vedie ho k postupnému odúčaniu od plienok. Deti idú do kúpeľne v doprovode opatrovateľky. </w:t>
      </w:r>
    </w:p>
    <w:p w:rsidR="002E14BF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14BF" w:rsidRPr="00262C49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2C49">
        <w:rPr>
          <w:rFonts w:ascii="Times New Roman" w:hAnsi="Times New Roman" w:cs="Times New Roman"/>
          <w:b/>
          <w:sz w:val="24"/>
          <w:szCs w:val="24"/>
        </w:rPr>
        <w:t>Pobyt vonku</w:t>
      </w:r>
    </w:p>
    <w:p w:rsidR="002E14BF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585">
        <w:rPr>
          <w:rFonts w:ascii="Times New Roman" w:hAnsi="Times New Roman" w:cs="Times New Roman"/>
          <w:sz w:val="24"/>
          <w:szCs w:val="24"/>
        </w:rPr>
        <w:t xml:space="preserve">V rámci denného poriadku je vyčlenený dostatočný čas na pobyt detí vonku. Za jeho dodržiavanie sú zodpovedné opatrovateľky, ktoré zodpovedajú aj za bezpečnosť detí. Pobyt vonku sa uskutočňuje v každom ročnom období. Opatrovateľka zabezpečí, aby boli detičky </w:t>
      </w:r>
      <w:r w:rsidRPr="00E94585">
        <w:rPr>
          <w:rFonts w:ascii="Times New Roman" w:hAnsi="Times New Roman" w:cs="Times New Roman"/>
          <w:sz w:val="24"/>
          <w:szCs w:val="24"/>
        </w:rPr>
        <w:lastRenderedPageBreak/>
        <w:t>oblečené podľa potreby a primerane počasiu. Využívajú sa verejné priestranstvá</w:t>
      </w:r>
      <w:r w:rsidR="001A25D6">
        <w:rPr>
          <w:rFonts w:ascii="Times New Roman" w:hAnsi="Times New Roman" w:cs="Times New Roman"/>
          <w:sz w:val="24"/>
          <w:szCs w:val="24"/>
        </w:rPr>
        <w:t>, ihriská</w:t>
      </w:r>
      <w:r w:rsidRPr="00E94585">
        <w:rPr>
          <w:rFonts w:ascii="Times New Roman" w:hAnsi="Times New Roman" w:cs="Times New Roman"/>
          <w:sz w:val="24"/>
          <w:szCs w:val="24"/>
        </w:rPr>
        <w:t xml:space="preserve"> alebo mestský park.</w:t>
      </w: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14BF" w:rsidRPr="00262C49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2C49">
        <w:rPr>
          <w:rFonts w:ascii="Times New Roman" w:hAnsi="Times New Roman" w:cs="Times New Roman"/>
          <w:b/>
          <w:sz w:val="24"/>
          <w:szCs w:val="24"/>
        </w:rPr>
        <w:t>Pohybové činnosti</w:t>
      </w: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585">
        <w:rPr>
          <w:rFonts w:ascii="Times New Roman" w:hAnsi="Times New Roman" w:cs="Times New Roman"/>
          <w:sz w:val="24"/>
          <w:szCs w:val="24"/>
        </w:rPr>
        <w:t xml:space="preserve">Okrem pobytu vonku sa využívajú aj telovýchovné aktivity </w:t>
      </w:r>
      <w:r w:rsidR="001A25D6">
        <w:rPr>
          <w:rFonts w:ascii="Times New Roman" w:hAnsi="Times New Roman" w:cs="Times New Roman"/>
          <w:sz w:val="24"/>
          <w:szCs w:val="24"/>
        </w:rPr>
        <w:t>medzi jednotlivými činnosťami a </w:t>
      </w:r>
      <w:r w:rsidRPr="00E94585">
        <w:rPr>
          <w:rFonts w:ascii="Times New Roman" w:hAnsi="Times New Roman" w:cs="Times New Roman"/>
          <w:sz w:val="24"/>
          <w:szCs w:val="24"/>
        </w:rPr>
        <w:t>každý deň sú realizované pohybové a relaxačné cvičenia vo vyvetranej herni, ktoré napomáhajú deťom utvárať návyk na pravidelné cvičenie a radosť z pohybu.</w:t>
      </w:r>
    </w:p>
    <w:p w:rsidR="002E14BF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14BF" w:rsidRPr="00262C49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2C49">
        <w:rPr>
          <w:rFonts w:ascii="Times New Roman" w:hAnsi="Times New Roman" w:cs="Times New Roman"/>
          <w:b/>
          <w:sz w:val="24"/>
          <w:szCs w:val="24"/>
        </w:rPr>
        <w:t>Výchovno-vzdelávacia činnosť</w:t>
      </w: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585">
        <w:rPr>
          <w:rFonts w:ascii="Times New Roman" w:hAnsi="Times New Roman" w:cs="Times New Roman"/>
          <w:sz w:val="24"/>
          <w:szCs w:val="24"/>
        </w:rPr>
        <w:t>V týchto činnostiach sa vzhľadom na optimálny biorytmus a zdravú životosprávu malých detí uspokojujú rozmanité potreby a záujmy.</w:t>
      </w:r>
    </w:p>
    <w:p w:rsidR="002E14BF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14BF" w:rsidRPr="00262C49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2C49">
        <w:rPr>
          <w:rFonts w:ascii="Times New Roman" w:hAnsi="Times New Roman" w:cs="Times New Roman"/>
          <w:b/>
          <w:sz w:val="24"/>
          <w:szCs w:val="24"/>
        </w:rPr>
        <w:t>Stolovanie</w:t>
      </w:r>
    </w:p>
    <w:p w:rsidR="002E14BF" w:rsidRPr="00E94585" w:rsidRDefault="002E14BF" w:rsidP="001A25D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585">
        <w:rPr>
          <w:rFonts w:ascii="Times New Roman" w:hAnsi="Times New Roman" w:cs="Times New Roman"/>
          <w:sz w:val="24"/>
          <w:szCs w:val="24"/>
        </w:rPr>
        <w:t xml:space="preserve">Pozornosť sa venuje stolovaniu, pričom sa vždy dôsledne dbá na správne a esteticky prestretý stôl, správne servírovanie, pestrosť stravy a pitný režim detí počas celého dňa. Podľa potreby </w:t>
      </w:r>
      <w:r w:rsidR="001A25D6">
        <w:rPr>
          <w:rFonts w:ascii="Times New Roman" w:hAnsi="Times New Roman" w:cs="Times New Roman"/>
          <w:sz w:val="24"/>
          <w:szCs w:val="24"/>
        </w:rPr>
        <w:t>je dieťa dokrmované</w:t>
      </w:r>
      <w:r w:rsidRPr="00E94585">
        <w:rPr>
          <w:rFonts w:ascii="Times New Roman" w:hAnsi="Times New Roman" w:cs="Times New Roman"/>
          <w:sz w:val="24"/>
          <w:szCs w:val="24"/>
        </w:rPr>
        <w:t xml:space="preserve">, maximálne </w:t>
      </w:r>
      <w:r w:rsidR="001A25D6">
        <w:rPr>
          <w:rFonts w:ascii="Times New Roman" w:hAnsi="Times New Roman" w:cs="Times New Roman"/>
          <w:sz w:val="24"/>
          <w:szCs w:val="24"/>
        </w:rPr>
        <w:t>je podporovaná</w:t>
      </w:r>
      <w:r w:rsidRPr="00E94585">
        <w:rPr>
          <w:rFonts w:ascii="Times New Roman" w:hAnsi="Times New Roman" w:cs="Times New Roman"/>
          <w:sz w:val="24"/>
          <w:szCs w:val="24"/>
        </w:rPr>
        <w:t xml:space="preserve"> jeho samostatnosť aj pri jedení.</w:t>
      </w:r>
    </w:p>
    <w:p w:rsidR="002E14BF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4585">
        <w:rPr>
          <w:rFonts w:ascii="Times New Roman" w:hAnsi="Times New Roman" w:cs="Times New Roman"/>
          <w:b/>
          <w:sz w:val="24"/>
          <w:szCs w:val="24"/>
        </w:rPr>
        <w:t>Stravovanie detí</w:t>
      </w: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585">
        <w:rPr>
          <w:rFonts w:ascii="Times New Roman" w:hAnsi="Times New Roman" w:cs="Times New Roman"/>
          <w:sz w:val="24"/>
          <w:szCs w:val="24"/>
        </w:rPr>
        <w:t>Stravovanie v jasliach je organizované tak, aby v plnej miere poskytovalo deťom zdravé, hygienicky a zdravotne nezávadné jedlo, v ktorom sú zastúpe</w:t>
      </w:r>
      <w:r w:rsidR="00595E23">
        <w:rPr>
          <w:rFonts w:ascii="Times New Roman" w:hAnsi="Times New Roman" w:cs="Times New Roman"/>
          <w:sz w:val="24"/>
          <w:szCs w:val="24"/>
        </w:rPr>
        <w:t>né všetky potrebné biologické a </w:t>
      </w:r>
      <w:r w:rsidRPr="00E94585">
        <w:rPr>
          <w:rFonts w:ascii="Times New Roman" w:hAnsi="Times New Roman" w:cs="Times New Roman"/>
          <w:sz w:val="24"/>
          <w:szCs w:val="24"/>
        </w:rPr>
        <w:t>energetické hodnoty dôležité pre dieťa.</w:t>
      </w:r>
    </w:p>
    <w:p w:rsidR="002E14BF" w:rsidRPr="00E94585" w:rsidRDefault="002E14BF" w:rsidP="00EF351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585">
        <w:rPr>
          <w:rFonts w:ascii="Times New Roman" w:hAnsi="Times New Roman" w:cs="Times New Roman"/>
          <w:sz w:val="24"/>
          <w:szCs w:val="24"/>
        </w:rPr>
        <w:t xml:space="preserve">Jedálny lístok sa pripravuje týždeň vopred a je k dispozícii v </w:t>
      </w:r>
      <w:r w:rsidR="00EF3518">
        <w:rPr>
          <w:rFonts w:ascii="Times New Roman" w:hAnsi="Times New Roman" w:cs="Times New Roman"/>
          <w:sz w:val="24"/>
          <w:szCs w:val="24"/>
        </w:rPr>
        <w:t>šatni</w:t>
      </w:r>
      <w:r w:rsidRPr="00E94585">
        <w:rPr>
          <w:rFonts w:ascii="Times New Roman" w:hAnsi="Times New Roman" w:cs="Times New Roman"/>
          <w:sz w:val="24"/>
          <w:szCs w:val="24"/>
        </w:rPr>
        <w:t xml:space="preserve"> na nástenke.</w:t>
      </w:r>
    </w:p>
    <w:p w:rsidR="002E14BF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4585">
        <w:rPr>
          <w:rFonts w:ascii="Times New Roman" w:hAnsi="Times New Roman" w:cs="Times New Roman"/>
          <w:b/>
          <w:sz w:val="24"/>
          <w:szCs w:val="24"/>
        </w:rPr>
        <w:t>Pitný režim</w:t>
      </w:r>
    </w:p>
    <w:p w:rsidR="002E14BF" w:rsidRDefault="00EF3518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Dbá sa</w:t>
      </w:r>
      <w:r w:rsidR="002E14BF" w:rsidRPr="00E94585">
        <w:rPr>
          <w:rFonts w:ascii="Times New Roman" w:hAnsi="Times New Roman" w:cs="Times New Roman"/>
          <w:sz w:val="24"/>
          <w:szCs w:val="24"/>
        </w:rPr>
        <w:t xml:space="preserve"> na pitný režim detí. V jedálni a herni je nachystaný krčah s pitnou vodou, čajom alebo ovocnou šťavou, ktorú opatrovateľky nalievajú deťom aj na požiadanie.</w:t>
      </w:r>
    </w:p>
    <w:p w:rsidR="002E14BF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14BF" w:rsidRPr="00262C49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Zápis dieťaťa do zariadenia</w:t>
      </w:r>
    </w:p>
    <w:p w:rsidR="002E14BF" w:rsidRPr="00E94585" w:rsidRDefault="002E14BF" w:rsidP="002E14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zariadenia</w:t>
      </w:r>
      <w:r w:rsidRPr="00E94585">
        <w:rPr>
          <w:rFonts w:ascii="Times New Roman" w:hAnsi="Times New Roman" w:cs="Times New Roman"/>
          <w:sz w:val="24"/>
          <w:szCs w:val="24"/>
        </w:rPr>
        <w:t xml:space="preserve"> nastupuje dieťa vo veku od jedného roka do troch rokov.</w:t>
      </w:r>
    </w:p>
    <w:p w:rsidR="002E14BF" w:rsidRPr="00E94585" w:rsidRDefault="002E14BF" w:rsidP="00EF351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585">
        <w:rPr>
          <w:rFonts w:ascii="Times New Roman" w:hAnsi="Times New Roman" w:cs="Times New Roman"/>
          <w:sz w:val="24"/>
          <w:szCs w:val="24"/>
        </w:rPr>
        <w:t>Zápis sa uskutočňuje počas celého roka a prebieha v priestoroch</w:t>
      </w:r>
      <w:r>
        <w:rPr>
          <w:rFonts w:ascii="Times New Roman" w:hAnsi="Times New Roman" w:cs="Times New Roman"/>
          <w:sz w:val="24"/>
          <w:szCs w:val="24"/>
        </w:rPr>
        <w:t xml:space="preserve"> zariadenia. Dieťa môže do zariadenia</w:t>
      </w:r>
      <w:r w:rsidRPr="00E94585">
        <w:rPr>
          <w:rFonts w:ascii="Times New Roman" w:hAnsi="Times New Roman" w:cs="Times New Roman"/>
          <w:sz w:val="24"/>
          <w:szCs w:val="24"/>
        </w:rPr>
        <w:t xml:space="preserve"> zapísať iba </w:t>
      </w:r>
      <w:r w:rsidR="00EF3518" w:rsidRPr="00E94585">
        <w:rPr>
          <w:rFonts w:ascii="Times New Roman" w:hAnsi="Times New Roman" w:cs="Times New Roman"/>
          <w:sz w:val="24"/>
          <w:szCs w:val="24"/>
        </w:rPr>
        <w:t>rodič</w:t>
      </w:r>
      <w:r w:rsidR="00EF3518">
        <w:rPr>
          <w:rFonts w:ascii="Times New Roman" w:hAnsi="Times New Roman" w:cs="Times New Roman"/>
          <w:sz w:val="24"/>
          <w:szCs w:val="24"/>
        </w:rPr>
        <w:t>,</w:t>
      </w:r>
      <w:r w:rsidR="00EF3518" w:rsidRPr="00E94585">
        <w:rPr>
          <w:rFonts w:ascii="Times New Roman" w:hAnsi="Times New Roman" w:cs="Times New Roman"/>
          <w:sz w:val="24"/>
          <w:szCs w:val="24"/>
        </w:rPr>
        <w:t xml:space="preserve"> </w:t>
      </w:r>
      <w:r w:rsidRPr="00E94585">
        <w:rPr>
          <w:rFonts w:ascii="Times New Roman" w:hAnsi="Times New Roman" w:cs="Times New Roman"/>
          <w:sz w:val="24"/>
          <w:szCs w:val="24"/>
        </w:rPr>
        <w:t>zákonn</w:t>
      </w:r>
      <w:r w:rsidR="00EF3518">
        <w:rPr>
          <w:rFonts w:ascii="Times New Roman" w:hAnsi="Times New Roman" w:cs="Times New Roman"/>
          <w:sz w:val="24"/>
          <w:szCs w:val="24"/>
        </w:rPr>
        <w:t>ý zástupca,</w:t>
      </w:r>
      <w:r w:rsidRPr="00E94585">
        <w:rPr>
          <w:rFonts w:ascii="Times New Roman" w:hAnsi="Times New Roman" w:cs="Times New Roman"/>
          <w:sz w:val="24"/>
          <w:szCs w:val="24"/>
        </w:rPr>
        <w:t xml:space="preserve"> prostredníctvom prihlášky. Súčasťou prihlášky je aj vstupný dotazník o dieťati, ktorý napomôže k zlepšeniu starostlivosti o dieťa.</w:t>
      </w:r>
    </w:p>
    <w:p w:rsidR="002E14BF" w:rsidRPr="00E94585" w:rsidRDefault="002E14BF" w:rsidP="00EF351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585">
        <w:rPr>
          <w:rFonts w:ascii="Times New Roman" w:hAnsi="Times New Roman" w:cs="Times New Roman"/>
          <w:sz w:val="24"/>
          <w:szCs w:val="24"/>
        </w:rPr>
        <w:t>Rodič dieťaťa alebo zákonný zástupca pri zápise dieťaťa je povinný riadne a pravdivo vyplniť dotazník o dieťati a</w:t>
      </w:r>
      <w:r w:rsidR="00595E23">
        <w:rPr>
          <w:rFonts w:ascii="Times New Roman" w:hAnsi="Times New Roman" w:cs="Times New Roman"/>
          <w:sz w:val="24"/>
          <w:szCs w:val="24"/>
        </w:rPr>
        <w:t>:</w:t>
      </w:r>
    </w:p>
    <w:p w:rsidR="002E14BF" w:rsidRPr="00595E23" w:rsidRDefault="00EF3518" w:rsidP="00595E23">
      <w:pPr>
        <w:pStyle w:val="odrky"/>
      </w:pPr>
      <w:r w:rsidRPr="00E94585">
        <w:rPr>
          <w:rFonts w:cs="Times New Roman"/>
        </w:rPr>
        <w:lastRenderedPageBreak/>
        <w:t>odovzdať</w:t>
      </w:r>
      <w:r>
        <w:t xml:space="preserve"> </w:t>
      </w:r>
      <w:r w:rsidR="00595E23">
        <w:t>uzatvorenú</w:t>
      </w:r>
      <w:r w:rsidR="00595E23" w:rsidRPr="00595E23">
        <w:t xml:space="preserve"> zmluvu o poskytovaní starostlivosti o</w:t>
      </w:r>
      <w:r w:rsidR="00595E23">
        <w:t> </w:t>
      </w:r>
      <w:r w:rsidR="00595E23" w:rsidRPr="00595E23">
        <w:t>dieťa</w:t>
      </w:r>
      <w:r w:rsidR="00595E23">
        <w:t>,</w:t>
      </w:r>
    </w:p>
    <w:p w:rsidR="002E14BF" w:rsidRPr="00595E23" w:rsidRDefault="00EF3518" w:rsidP="00595E23">
      <w:pPr>
        <w:pStyle w:val="odrky"/>
      </w:pPr>
      <w:r w:rsidRPr="00E94585">
        <w:rPr>
          <w:rFonts w:cs="Times New Roman"/>
        </w:rPr>
        <w:t>odovzdať</w:t>
      </w:r>
      <w:r w:rsidRPr="00595E23">
        <w:t xml:space="preserve"> </w:t>
      </w:r>
      <w:r w:rsidR="00595E23" w:rsidRPr="00595E23">
        <w:t>doklad o osobách, kt</w:t>
      </w:r>
      <w:r w:rsidR="00595E23">
        <w:t>oré môžu dieťa prevziať z jaslí,</w:t>
      </w:r>
    </w:p>
    <w:p w:rsidR="002E14BF" w:rsidRPr="00595E23" w:rsidRDefault="00595E23" w:rsidP="00595E23">
      <w:pPr>
        <w:pStyle w:val="odrky"/>
      </w:pPr>
      <w:r w:rsidRPr="00595E23">
        <w:t>dodržiavať harmonogram dňa</w:t>
      </w:r>
      <w:r>
        <w:t>,</w:t>
      </w:r>
    </w:p>
    <w:p w:rsidR="002E14BF" w:rsidRPr="00595E23" w:rsidRDefault="00595E23" w:rsidP="00595E23">
      <w:pPr>
        <w:pStyle w:val="odrky"/>
      </w:pPr>
      <w:r w:rsidRPr="00595E23">
        <w:t>včas oznámiť neprítomnosť dieťaťa a to de</w:t>
      </w:r>
      <w:r>
        <w:t>ň vopred alebo najneskôr do 7:30 h</w:t>
      </w:r>
      <w:r w:rsidRPr="00595E23">
        <w:t>. aktuálneho dňa</w:t>
      </w:r>
      <w:r>
        <w:t>,</w:t>
      </w:r>
    </w:p>
    <w:p w:rsidR="002E14BF" w:rsidRPr="00595E23" w:rsidRDefault="00595E23" w:rsidP="00595E23">
      <w:pPr>
        <w:pStyle w:val="odrky"/>
      </w:pPr>
      <w:r w:rsidRPr="00595E23">
        <w:t>okamžite ohlásiť výskyt prenosných infekčných ochorení v</w:t>
      </w:r>
      <w:r>
        <w:t> </w:t>
      </w:r>
      <w:r w:rsidRPr="00595E23">
        <w:t>rodine</w:t>
      </w:r>
      <w:r>
        <w:t>,</w:t>
      </w:r>
    </w:p>
    <w:p w:rsidR="002E14BF" w:rsidRPr="00595E23" w:rsidRDefault="00595E23" w:rsidP="00595E23">
      <w:pPr>
        <w:pStyle w:val="odrky"/>
      </w:pPr>
      <w:r w:rsidRPr="00595E23">
        <w:t>dodržiavať čas odchodu dieťaťa</w:t>
      </w:r>
      <w:r>
        <w:t>,</w:t>
      </w:r>
    </w:p>
    <w:p w:rsidR="002E14BF" w:rsidRPr="00595E23" w:rsidRDefault="00595E23" w:rsidP="00595E23">
      <w:pPr>
        <w:pStyle w:val="odrky"/>
      </w:pPr>
      <w:r w:rsidRPr="00595E23">
        <w:t>uhrádzať v stanovenom termíne a stanovenej výške úhrady za poskytované služby</w:t>
      </w:r>
      <w:r>
        <w:t xml:space="preserve">. </w:t>
      </w:r>
    </w:p>
    <w:p w:rsidR="00A504E9" w:rsidRPr="001054BD" w:rsidRDefault="00A504E9" w:rsidP="004E7596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C12B1F" w:rsidRPr="001054BD" w:rsidRDefault="00C12B1F" w:rsidP="00A504E9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1054BD">
        <w:rPr>
          <w:rFonts w:asciiTheme="majorBidi" w:hAnsiTheme="majorBidi" w:cstheme="majorBidi"/>
          <w:sz w:val="24"/>
          <w:szCs w:val="24"/>
        </w:rPr>
        <w:t>Priemerný počet prijímateľov sociálnej služby za rok 201</w:t>
      </w:r>
      <w:r w:rsidR="001D0116">
        <w:rPr>
          <w:rFonts w:asciiTheme="majorBidi" w:hAnsiTheme="majorBidi" w:cstheme="majorBidi"/>
          <w:sz w:val="24"/>
          <w:szCs w:val="24"/>
        </w:rPr>
        <w:t>9</w:t>
      </w:r>
      <w:r w:rsidRPr="001054BD">
        <w:rPr>
          <w:rFonts w:asciiTheme="majorBidi" w:hAnsiTheme="majorBidi" w:cstheme="majorBidi"/>
          <w:sz w:val="24"/>
          <w:szCs w:val="24"/>
        </w:rPr>
        <w:t xml:space="preserve"> bol 13.</w:t>
      </w:r>
    </w:p>
    <w:p w:rsidR="001F25D1" w:rsidRPr="001054BD" w:rsidRDefault="001F25D1" w:rsidP="00A504E9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0E0" w:firstRow="1" w:lastRow="1" w:firstColumn="1" w:lastColumn="0" w:noHBand="0" w:noVBand="0"/>
      </w:tblPr>
      <w:tblGrid>
        <w:gridCol w:w="4671"/>
        <w:gridCol w:w="2533"/>
        <w:gridCol w:w="2008"/>
      </w:tblGrid>
      <w:tr w:rsidR="001F25D1" w:rsidRPr="001054BD" w:rsidTr="00595E23">
        <w:trPr>
          <w:trHeight w:val="300"/>
        </w:trPr>
        <w:tc>
          <w:tcPr>
            <w:tcW w:w="391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D1" w:rsidRPr="001054BD" w:rsidRDefault="001F25D1" w:rsidP="001F25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054BD">
              <w:rPr>
                <w:rFonts w:ascii="Times New Roman" w:eastAsia="Calibri" w:hAnsi="Times New Roman" w:cs="Times New Roman"/>
                <w:b/>
                <w:bCs/>
              </w:rPr>
              <w:t xml:space="preserve">Zariadenie starostlivosti o deti do troch rokov veku dieťaťa </w:t>
            </w:r>
            <w:r w:rsidR="00005203">
              <w:rPr>
                <w:rFonts w:ascii="Times New Roman" w:eastAsia="Calibri" w:hAnsi="Times New Roman" w:cs="Times New Roman"/>
                <w:b/>
                <w:bCs/>
              </w:rPr>
              <w:t>–</w:t>
            </w:r>
            <w:r w:rsidRPr="001054BD">
              <w:rPr>
                <w:rFonts w:ascii="Times New Roman" w:eastAsia="Calibri" w:hAnsi="Times New Roman" w:cs="Times New Roman"/>
                <w:b/>
                <w:bCs/>
              </w:rPr>
              <w:t xml:space="preserve"> Slimáčik</w:t>
            </w:r>
          </w:p>
        </w:tc>
        <w:tc>
          <w:tcPr>
            <w:tcW w:w="10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D1" w:rsidRPr="001054BD" w:rsidRDefault="001D0116" w:rsidP="001F25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k 31. 12. 2019</w:t>
            </w:r>
          </w:p>
        </w:tc>
      </w:tr>
      <w:tr w:rsidR="001F25D1" w:rsidRPr="001054BD" w:rsidTr="00595E23">
        <w:trPr>
          <w:trHeight w:val="300"/>
        </w:trPr>
        <w:tc>
          <w:tcPr>
            <w:tcW w:w="391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D1" w:rsidRPr="001054BD" w:rsidRDefault="001F25D1" w:rsidP="001F25D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054BD">
              <w:rPr>
                <w:rFonts w:ascii="Times New Roman" w:eastAsia="Times New Roman" w:hAnsi="Times New Roman" w:cs="Times New Roman"/>
                <w:lang w:eastAsia="sk-SK"/>
              </w:rPr>
              <w:t>Prijímatelia sociálnych služieb</w:t>
            </w:r>
          </w:p>
        </w:tc>
        <w:tc>
          <w:tcPr>
            <w:tcW w:w="10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D1" w:rsidRPr="001054BD" w:rsidRDefault="005E4ED7" w:rsidP="001F25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</w:t>
            </w:r>
          </w:p>
        </w:tc>
      </w:tr>
      <w:tr w:rsidR="001F25D1" w:rsidRPr="001054BD" w:rsidTr="00595E23">
        <w:trPr>
          <w:trHeight w:val="295"/>
        </w:trPr>
        <w:tc>
          <w:tcPr>
            <w:tcW w:w="2535" w:type="pct"/>
            <w:vMerge w:val="restart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1F25D1" w:rsidRPr="001054BD" w:rsidRDefault="001F25D1" w:rsidP="001F25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1054BD">
              <w:rPr>
                <w:rFonts w:ascii="Times New Roman" w:eastAsia="Calibri" w:hAnsi="Times New Roman" w:cs="Times New Roman"/>
              </w:rPr>
              <w:t>z toho veková skupina detí</w:t>
            </w:r>
          </w:p>
        </w:tc>
        <w:tc>
          <w:tcPr>
            <w:tcW w:w="137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1F25D1" w:rsidRPr="001054BD" w:rsidRDefault="001F25D1" w:rsidP="001F25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1054BD">
              <w:rPr>
                <w:rFonts w:ascii="Times New Roman" w:eastAsia="Calibri" w:hAnsi="Times New Roman" w:cs="Times New Roman"/>
              </w:rPr>
              <w:t>0 – 1 rokov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F25D1" w:rsidRPr="001054BD" w:rsidRDefault="001F25D1" w:rsidP="001F25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054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1F25D1" w:rsidRPr="001054BD" w:rsidTr="00595E23">
        <w:trPr>
          <w:trHeight w:val="295"/>
        </w:trPr>
        <w:tc>
          <w:tcPr>
            <w:tcW w:w="2535" w:type="pct"/>
            <w:vMerge/>
            <w:tcBorders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1F25D1" w:rsidRPr="001054BD" w:rsidRDefault="001F25D1" w:rsidP="001F25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7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1F25D1" w:rsidRPr="001054BD" w:rsidRDefault="001F25D1" w:rsidP="001F25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1054BD">
              <w:rPr>
                <w:rFonts w:ascii="Times New Roman" w:eastAsia="Calibri" w:hAnsi="Times New Roman" w:cs="Times New Roman"/>
              </w:rPr>
              <w:t>1 – 3 rokov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F25D1" w:rsidRPr="001054BD" w:rsidRDefault="005E4ED7" w:rsidP="001F25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</w:t>
            </w:r>
          </w:p>
        </w:tc>
      </w:tr>
    </w:tbl>
    <w:p w:rsidR="001F25D1" w:rsidRPr="001054BD" w:rsidRDefault="001F25D1" w:rsidP="00E80E50">
      <w:pPr>
        <w:ind w:left="360"/>
        <w:rPr>
          <w:rFonts w:asciiTheme="majorBidi" w:hAnsiTheme="majorBidi" w:cstheme="majorBidi"/>
          <w:b/>
          <w:bCs/>
          <w:sz w:val="28"/>
          <w:szCs w:val="28"/>
        </w:rPr>
      </w:pPr>
    </w:p>
    <w:p w:rsidR="00AC5454" w:rsidRPr="001054BD" w:rsidRDefault="00AC5454" w:rsidP="00AC5454">
      <w:pPr>
        <w:jc w:val="both"/>
        <w:rPr>
          <w:rFonts w:asciiTheme="majorBidi" w:hAnsiTheme="majorBidi" w:cstheme="majorBidi"/>
          <w:sz w:val="24"/>
          <w:szCs w:val="24"/>
        </w:rPr>
      </w:pPr>
      <w:r w:rsidRPr="001054BD">
        <w:rPr>
          <w:rFonts w:asciiTheme="majorBidi" w:hAnsiTheme="majorBidi" w:cstheme="majorBidi"/>
          <w:sz w:val="24"/>
          <w:szCs w:val="24"/>
        </w:rPr>
        <w:t>Priemerný počet zamestnancov pracujúcich na trvalý pracovný pomer je 3, zamestnancov pracujúcich na dohody o prácach vykonávan</w:t>
      </w:r>
      <w:r w:rsidR="00465917">
        <w:rPr>
          <w:rFonts w:asciiTheme="majorBidi" w:hAnsiTheme="majorBidi" w:cstheme="majorBidi"/>
          <w:sz w:val="24"/>
          <w:szCs w:val="24"/>
        </w:rPr>
        <w:t>ých mimo pracovného pomeru je 2</w:t>
      </w:r>
      <w:r w:rsidR="006A0BF5">
        <w:rPr>
          <w:rFonts w:asciiTheme="majorBidi" w:hAnsiTheme="majorBidi" w:cstheme="majorBidi"/>
          <w:sz w:val="24"/>
          <w:szCs w:val="24"/>
        </w:rPr>
        <w:t> </w:t>
      </w:r>
      <w:r w:rsidRPr="001054BD">
        <w:rPr>
          <w:rFonts w:asciiTheme="majorBidi" w:hAnsiTheme="majorBidi" w:cstheme="majorBidi"/>
          <w:sz w:val="24"/>
          <w:szCs w:val="24"/>
        </w:rPr>
        <w:t>a dobrovoľníkov je 7.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0"/>
        <w:gridCol w:w="920"/>
        <w:gridCol w:w="1259"/>
        <w:gridCol w:w="1080"/>
        <w:gridCol w:w="1104"/>
        <w:gridCol w:w="1104"/>
        <w:gridCol w:w="1104"/>
        <w:gridCol w:w="1104"/>
        <w:gridCol w:w="1107"/>
      </w:tblGrid>
      <w:tr w:rsidR="001F25D1" w:rsidRPr="001054BD" w:rsidTr="00595E23">
        <w:trPr>
          <w:trHeight w:val="300"/>
          <w:jc w:val="center"/>
        </w:trPr>
        <w:tc>
          <w:tcPr>
            <w:tcW w:w="733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bottom"/>
          </w:tcPr>
          <w:p w:rsidR="001F25D1" w:rsidRPr="001054BD" w:rsidRDefault="001F25D1" w:rsidP="001F25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054B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Zamestnanci </w:t>
            </w:r>
          </w:p>
        </w:tc>
        <w:tc>
          <w:tcPr>
            <w:tcW w:w="684" w:type="pct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25D1" w:rsidRPr="001054BD" w:rsidRDefault="001F25D1" w:rsidP="001F25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054B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Celkom k 31. 12. </w:t>
            </w:r>
            <w:r w:rsidR="001D011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2019</w:t>
            </w:r>
          </w:p>
        </w:tc>
        <w:tc>
          <w:tcPr>
            <w:tcW w:w="3583" w:type="pct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1F25D1" w:rsidRPr="001054BD" w:rsidRDefault="001F25D1" w:rsidP="001F25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4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z toho</w:t>
            </w:r>
          </w:p>
        </w:tc>
      </w:tr>
      <w:tr w:rsidR="001F25D1" w:rsidRPr="001054BD" w:rsidTr="00595E23">
        <w:trPr>
          <w:trHeight w:val="980"/>
          <w:jc w:val="center"/>
        </w:trPr>
        <w:tc>
          <w:tcPr>
            <w:tcW w:w="733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F25D1" w:rsidRPr="001054BD" w:rsidRDefault="001F25D1" w:rsidP="001F25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684" w:type="pct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D1" w:rsidRPr="001054BD" w:rsidRDefault="001F25D1" w:rsidP="001F25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:rsidR="001F25D1" w:rsidRPr="001054BD" w:rsidRDefault="001F25D1" w:rsidP="001F25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4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priemerný evidenčný počet zamestnancov pracujúcich na trvalý pracovný pomer</w:t>
            </w:r>
          </w:p>
        </w:tc>
        <w:tc>
          <w:tcPr>
            <w:tcW w:w="119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:rsidR="001F25D1" w:rsidRPr="001054BD" w:rsidRDefault="001F25D1" w:rsidP="001F25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4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počet zamestnancov pracujúcich na dohody o prácach vykonávaných mimo pracovného pomeru</w:t>
            </w:r>
          </w:p>
        </w:tc>
        <w:tc>
          <w:tcPr>
            <w:tcW w:w="1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1F25D1" w:rsidRPr="001054BD" w:rsidRDefault="001F25D1" w:rsidP="001F25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4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dobrovoľníci</w:t>
            </w:r>
          </w:p>
        </w:tc>
      </w:tr>
      <w:tr w:rsidR="001F25D1" w:rsidRPr="001054BD" w:rsidTr="00595E23">
        <w:trPr>
          <w:trHeight w:val="300"/>
          <w:jc w:val="center"/>
        </w:trPr>
        <w:tc>
          <w:tcPr>
            <w:tcW w:w="233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</w:tcPr>
          <w:p w:rsidR="001F25D1" w:rsidRPr="001054BD" w:rsidRDefault="001F25D1" w:rsidP="001F25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F25D1" w:rsidRPr="001054BD" w:rsidRDefault="001F25D1" w:rsidP="001F25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6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F25D1" w:rsidRPr="001054BD" w:rsidRDefault="001F25D1" w:rsidP="001F25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F25D1" w:rsidRPr="001054BD" w:rsidRDefault="001F25D1" w:rsidP="001F25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4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F25D1" w:rsidRPr="001054BD" w:rsidRDefault="001F25D1" w:rsidP="001F25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4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Ženy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F25D1" w:rsidRPr="001054BD" w:rsidRDefault="001F25D1" w:rsidP="001F25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4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F25D1" w:rsidRPr="001054BD" w:rsidRDefault="001F25D1" w:rsidP="001F25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4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Ženy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F25D1" w:rsidRPr="001054BD" w:rsidRDefault="001F25D1" w:rsidP="001F25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4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25D1" w:rsidRPr="001054BD" w:rsidRDefault="001F25D1" w:rsidP="001F25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4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Ženy</w:t>
            </w:r>
          </w:p>
        </w:tc>
      </w:tr>
      <w:tr w:rsidR="001F25D1" w:rsidRPr="001054BD" w:rsidTr="00595E23">
        <w:trPr>
          <w:trHeight w:val="300"/>
          <w:jc w:val="center"/>
        </w:trPr>
        <w:tc>
          <w:tcPr>
            <w:tcW w:w="733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D1" w:rsidRPr="001054BD" w:rsidRDefault="001F25D1" w:rsidP="001F25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054B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6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D1" w:rsidRPr="00751543" w:rsidRDefault="001F25D1" w:rsidP="005E4E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515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5E4ED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Pr="007515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5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D1" w:rsidRPr="00751543" w:rsidRDefault="001F25D1" w:rsidP="001F25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515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3,00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D1" w:rsidRPr="00751543" w:rsidRDefault="001F25D1" w:rsidP="001F25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54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7515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3,00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D1" w:rsidRPr="005E4ED7" w:rsidRDefault="001F25D1" w:rsidP="001F25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154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5E4ED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Pr="007515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D1" w:rsidRPr="00751543" w:rsidRDefault="001F25D1" w:rsidP="001F25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54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5E4ED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Pr="007515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D1" w:rsidRPr="00751543" w:rsidRDefault="001F25D1" w:rsidP="001F25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54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7515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7,00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F25D1" w:rsidRPr="00751543" w:rsidRDefault="001F25D1" w:rsidP="001F25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54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7515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7,00</w:t>
            </w:r>
          </w:p>
        </w:tc>
      </w:tr>
    </w:tbl>
    <w:p w:rsidR="001F25D1" w:rsidRPr="001054BD" w:rsidRDefault="001F25D1" w:rsidP="00E80E50">
      <w:pPr>
        <w:ind w:left="360"/>
        <w:rPr>
          <w:rFonts w:asciiTheme="majorBidi" w:hAnsiTheme="majorBidi" w:cstheme="majorBidi"/>
          <w:b/>
          <w:bCs/>
          <w:sz w:val="24"/>
          <w:szCs w:val="24"/>
        </w:rPr>
      </w:pPr>
    </w:p>
    <w:p w:rsidR="001F25D1" w:rsidRPr="001054BD" w:rsidRDefault="001F25D1">
      <w:pPr>
        <w:rPr>
          <w:rFonts w:asciiTheme="majorBidi" w:hAnsiTheme="majorBidi" w:cstheme="majorBidi"/>
          <w:b/>
          <w:bCs/>
          <w:sz w:val="28"/>
          <w:szCs w:val="28"/>
        </w:rPr>
      </w:pPr>
      <w:r w:rsidRPr="001054BD">
        <w:rPr>
          <w:rFonts w:asciiTheme="majorBidi" w:hAnsiTheme="majorBidi" w:cstheme="majorBidi"/>
          <w:b/>
          <w:bCs/>
          <w:sz w:val="28"/>
          <w:szCs w:val="28"/>
        </w:rPr>
        <w:br w:type="page"/>
      </w:r>
    </w:p>
    <w:p w:rsidR="00E80E50" w:rsidRPr="001054BD" w:rsidRDefault="004E7596" w:rsidP="00E80E50">
      <w:pPr>
        <w:ind w:left="360"/>
        <w:rPr>
          <w:rFonts w:asciiTheme="majorBidi" w:hAnsiTheme="majorBidi" w:cstheme="majorBidi"/>
          <w:b/>
          <w:bCs/>
          <w:sz w:val="28"/>
          <w:szCs w:val="28"/>
        </w:rPr>
      </w:pPr>
      <w:r w:rsidRPr="001054BD">
        <w:rPr>
          <w:rFonts w:asciiTheme="majorBidi" w:hAnsiTheme="majorBidi" w:cstheme="majorBidi"/>
          <w:b/>
          <w:bCs/>
          <w:sz w:val="28"/>
          <w:szCs w:val="28"/>
        </w:rPr>
        <w:lastRenderedPageBreak/>
        <w:t>Ročná</w:t>
      </w:r>
      <w:r w:rsidR="00E80E50" w:rsidRPr="001054BD">
        <w:rPr>
          <w:rFonts w:asciiTheme="majorBidi" w:hAnsiTheme="majorBidi" w:cstheme="majorBidi"/>
          <w:b/>
          <w:bCs/>
          <w:sz w:val="28"/>
          <w:szCs w:val="28"/>
        </w:rPr>
        <w:t xml:space="preserve"> účtovná závierka </w:t>
      </w:r>
    </w:p>
    <w:p w:rsidR="00E80E50" w:rsidRDefault="00F04ADC" w:rsidP="00E80E50">
      <w:pPr>
        <w:ind w:left="360"/>
        <w:rPr>
          <w:rFonts w:asciiTheme="majorBidi" w:hAnsiTheme="majorBidi" w:cstheme="majorBidi"/>
          <w:sz w:val="28"/>
          <w:szCs w:val="28"/>
        </w:rPr>
      </w:pPr>
      <w:r w:rsidRPr="00F04ADC">
        <w:rPr>
          <w:rFonts w:asciiTheme="majorBidi" w:hAnsiTheme="majorBidi" w:cstheme="majorBidi"/>
          <w:noProof/>
          <w:sz w:val="28"/>
          <w:szCs w:val="28"/>
          <w:lang w:eastAsia="sk-SK"/>
        </w:rPr>
        <w:drawing>
          <wp:inline distT="0" distB="0" distL="0" distR="0">
            <wp:extent cx="5760720" cy="8136059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4ADC" w:rsidRDefault="00F04ADC" w:rsidP="00E80E50">
      <w:pPr>
        <w:ind w:left="360"/>
        <w:rPr>
          <w:rFonts w:asciiTheme="majorBidi" w:hAnsiTheme="majorBidi" w:cstheme="majorBidi"/>
          <w:sz w:val="28"/>
          <w:szCs w:val="28"/>
        </w:rPr>
      </w:pPr>
    </w:p>
    <w:p w:rsidR="00F04ADC" w:rsidRDefault="00F04ADC" w:rsidP="00E80E50">
      <w:pPr>
        <w:ind w:left="360"/>
        <w:rPr>
          <w:rFonts w:asciiTheme="majorBidi" w:hAnsiTheme="majorBidi" w:cstheme="majorBidi"/>
          <w:sz w:val="28"/>
          <w:szCs w:val="28"/>
        </w:rPr>
      </w:pPr>
      <w:r w:rsidRPr="00F04ADC">
        <w:rPr>
          <w:rFonts w:asciiTheme="majorBidi" w:hAnsiTheme="majorBidi" w:cstheme="majorBidi"/>
          <w:noProof/>
          <w:sz w:val="28"/>
          <w:szCs w:val="28"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2B81" w:rsidRDefault="00782B81" w:rsidP="00E80E50">
      <w:pPr>
        <w:ind w:left="360"/>
        <w:rPr>
          <w:rFonts w:asciiTheme="majorBidi" w:hAnsiTheme="majorBidi" w:cstheme="majorBidi"/>
          <w:sz w:val="28"/>
          <w:szCs w:val="28"/>
        </w:rPr>
      </w:pPr>
    </w:p>
    <w:p w:rsidR="00782B81" w:rsidRDefault="00782B81" w:rsidP="00E80E50">
      <w:pPr>
        <w:ind w:left="360"/>
        <w:rPr>
          <w:rFonts w:asciiTheme="majorBidi" w:hAnsiTheme="majorBidi" w:cstheme="majorBidi"/>
          <w:sz w:val="28"/>
          <w:szCs w:val="28"/>
        </w:rPr>
      </w:pPr>
    </w:p>
    <w:p w:rsidR="00782B81" w:rsidRPr="001054BD" w:rsidRDefault="00782B81" w:rsidP="00E80E50">
      <w:pPr>
        <w:ind w:left="360"/>
        <w:rPr>
          <w:rFonts w:asciiTheme="majorBidi" w:hAnsiTheme="majorBidi" w:cstheme="majorBidi"/>
          <w:sz w:val="28"/>
          <w:szCs w:val="28"/>
        </w:rPr>
      </w:pPr>
      <w:r w:rsidRPr="00782B81">
        <w:rPr>
          <w:rFonts w:asciiTheme="majorBidi" w:hAnsiTheme="majorBidi" w:cstheme="majorBidi"/>
          <w:noProof/>
          <w:sz w:val="28"/>
          <w:szCs w:val="28"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0100" w:rsidRPr="001054BD" w:rsidRDefault="00110100">
      <w:pPr>
        <w:rPr>
          <w:rFonts w:asciiTheme="majorBidi" w:hAnsiTheme="majorBidi" w:cstheme="majorBidi"/>
          <w:sz w:val="28"/>
          <w:szCs w:val="28"/>
        </w:rPr>
      </w:pPr>
    </w:p>
    <w:p w:rsidR="00E80E50" w:rsidRPr="001054BD" w:rsidRDefault="00E80E50">
      <w:pPr>
        <w:rPr>
          <w:rFonts w:asciiTheme="majorBidi" w:hAnsiTheme="majorBidi" w:cstheme="majorBidi"/>
          <w:sz w:val="28"/>
          <w:szCs w:val="28"/>
        </w:rPr>
      </w:pPr>
      <w:r w:rsidRPr="001054BD">
        <w:rPr>
          <w:rFonts w:asciiTheme="majorBidi" w:hAnsiTheme="majorBidi" w:cstheme="majorBidi"/>
          <w:sz w:val="28"/>
          <w:szCs w:val="28"/>
        </w:rPr>
        <w:br w:type="page"/>
      </w:r>
    </w:p>
    <w:p w:rsidR="00E80E50" w:rsidRDefault="00E80E50" w:rsidP="00E80E50">
      <w:pPr>
        <w:ind w:left="360"/>
        <w:rPr>
          <w:rFonts w:asciiTheme="majorBidi" w:hAnsiTheme="majorBidi" w:cstheme="majorBidi"/>
          <w:b/>
          <w:bCs/>
          <w:sz w:val="28"/>
          <w:szCs w:val="28"/>
        </w:rPr>
      </w:pPr>
      <w:r w:rsidRPr="001054BD">
        <w:rPr>
          <w:rFonts w:asciiTheme="majorBidi" w:hAnsiTheme="majorBidi" w:cstheme="majorBidi"/>
          <w:b/>
          <w:bCs/>
          <w:sz w:val="28"/>
          <w:szCs w:val="28"/>
        </w:rPr>
        <w:lastRenderedPageBreak/>
        <w:t>Prehľad o príjmoch (v</w:t>
      </w:r>
      <w:r w:rsidR="00C86638" w:rsidRPr="001054BD">
        <w:rPr>
          <w:rFonts w:asciiTheme="majorBidi" w:hAnsiTheme="majorBidi" w:cstheme="majorBidi"/>
          <w:b/>
          <w:bCs/>
          <w:sz w:val="28"/>
          <w:szCs w:val="28"/>
        </w:rPr>
        <w:t>ýnosoch) a výdavkoch (nákladov)</w:t>
      </w:r>
    </w:p>
    <w:p w:rsidR="00782B81" w:rsidRDefault="00782B81" w:rsidP="00E80E50">
      <w:pPr>
        <w:ind w:left="360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noProof/>
          <w:sz w:val="28"/>
          <w:szCs w:val="28"/>
          <w:lang w:eastAsia="sk-SK"/>
        </w:rPr>
        <w:drawing>
          <wp:inline distT="0" distB="0" distL="0" distR="0">
            <wp:extent cx="5753100" cy="5076825"/>
            <wp:effectExtent l="0" t="0" r="0" b="9525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507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2B81" w:rsidRDefault="00782B81" w:rsidP="00E80E50">
      <w:pPr>
        <w:ind w:left="360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noProof/>
          <w:sz w:val="28"/>
          <w:szCs w:val="28"/>
          <w:lang w:eastAsia="sk-SK"/>
        </w:rPr>
        <w:drawing>
          <wp:inline distT="0" distB="0" distL="0" distR="0">
            <wp:extent cx="5762625" cy="3095625"/>
            <wp:effectExtent l="0" t="0" r="9525" b="9525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3095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2B81" w:rsidRPr="001054BD" w:rsidRDefault="00782B81" w:rsidP="00E80E50">
      <w:pPr>
        <w:ind w:left="360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noProof/>
          <w:sz w:val="28"/>
          <w:szCs w:val="28"/>
          <w:lang w:eastAsia="sk-SK"/>
        </w:rPr>
        <w:lastRenderedPageBreak/>
        <w:drawing>
          <wp:inline distT="0" distB="0" distL="0" distR="0">
            <wp:extent cx="5638800" cy="628650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0E50" w:rsidRPr="001054BD" w:rsidRDefault="00E80E50" w:rsidP="00E80E50">
      <w:pPr>
        <w:ind w:left="360"/>
        <w:rPr>
          <w:rFonts w:asciiTheme="majorBidi" w:hAnsiTheme="majorBidi" w:cstheme="majorBidi"/>
        </w:rPr>
      </w:pPr>
    </w:p>
    <w:p w:rsidR="00082B74" w:rsidRPr="001054BD" w:rsidRDefault="00082B74" w:rsidP="00082B74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eastAsia="sk-SK"/>
        </w:rPr>
      </w:pPr>
    </w:p>
    <w:p w:rsidR="00110100" w:rsidRPr="001054BD" w:rsidRDefault="00110100" w:rsidP="00082B74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eastAsia="sk-SK"/>
        </w:rPr>
      </w:pPr>
    </w:p>
    <w:p w:rsidR="00110100" w:rsidRPr="001054BD" w:rsidRDefault="00110100" w:rsidP="00082B74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eastAsia="sk-SK"/>
        </w:rPr>
      </w:pPr>
    </w:p>
    <w:p w:rsidR="00110100" w:rsidRPr="001054BD" w:rsidRDefault="00110100" w:rsidP="00082B74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eastAsia="sk-SK"/>
        </w:rPr>
      </w:pPr>
    </w:p>
    <w:p w:rsidR="001D0116" w:rsidRDefault="001D0116">
      <w:pPr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br w:type="page"/>
      </w:r>
    </w:p>
    <w:p w:rsidR="00573F49" w:rsidRDefault="00301E44" w:rsidP="00573F49">
      <w:pPr>
        <w:ind w:left="360"/>
        <w:rPr>
          <w:rFonts w:asciiTheme="majorBidi" w:hAnsiTheme="majorBidi" w:cstheme="majorBidi"/>
          <w:b/>
          <w:bCs/>
          <w:sz w:val="28"/>
          <w:szCs w:val="28"/>
        </w:rPr>
      </w:pPr>
      <w:r w:rsidRPr="00301E44">
        <w:rPr>
          <w:rFonts w:asciiTheme="majorBidi" w:hAnsiTheme="majorBidi" w:cstheme="majorBidi"/>
          <w:b/>
          <w:bCs/>
          <w:sz w:val="28"/>
          <w:szCs w:val="28"/>
        </w:rPr>
        <w:lastRenderedPageBreak/>
        <w:t>Prehľad príjmov v členení podľa zdrojov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472"/>
        <w:gridCol w:w="2931"/>
      </w:tblGrid>
      <w:tr w:rsidR="00301E44" w:rsidRPr="00301E44" w:rsidTr="00301E44">
        <w:tc>
          <w:tcPr>
            <w:tcW w:w="4472" w:type="dxa"/>
          </w:tcPr>
          <w:p w:rsidR="00301E44" w:rsidRPr="00301E44" w:rsidRDefault="00301E44" w:rsidP="00573F49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01E44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Príjmy:</w:t>
            </w:r>
            <w:r w:rsidR="0075154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931" w:type="dxa"/>
          </w:tcPr>
          <w:p w:rsidR="00301E44" w:rsidRPr="00301E44" w:rsidRDefault="00301E44" w:rsidP="00573F49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01E44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Suma v Eur</w:t>
            </w:r>
          </w:p>
        </w:tc>
      </w:tr>
      <w:tr w:rsidR="00301E44" w:rsidRPr="00301E44" w:rsidTr="00301E44">
        <w:tc>
          <w:tcPr>
            <w:tcW w:w="4472" w:type="dxa"/>
          </w:tcPr>
          <w:p w:rsidR="00301E44" w:rsidRPr="00301E44" w:rsidRDefault="00301E44" w:rsidP="00573F49">
            <w:pPr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Cs/>
                <w:sz w:val="24"/>
                <w:szCs w:val="24"/>
              </w:rPr>
              <w:t>Príjmy od rodičov za starostlivosť</w:t>
            </w:r>
          </w:p>
        </w:tc>
        <w:tc>
          <w:tcPr>
            <w:tcW w:w="2931" w:type="dxa"/>
          </w:tcPr>
          <w:p w:rsidR="00301E44" w:rsidRPr="004B1F64" w:rsidRDefault="004B1F64" w:rsidP="00573F49">
            <w:pPr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4B1F64">
              <w:rPr>
                <w:rFonts w:asciiTheme="majorBidi" w:hAnsiTheme="majorBidi" w:cstheme="majorBidi"/>
                <w:bCs/>
                <w:sz w:val="24"/>
                <w:szCs w:val="24"/>
              </w:rPr>
              <w:t>40 57</w:t>
            </w:r>
            <w:r w:rsidR="001D0116" w:rsidRPr="004B1F64">
              <w:rPr>
                <w:rFonts w:asciiTheme="majorBidi" w:hAnsiTheme="majorBidi" w:cstheme="majorBidi"/>
                <w:bCs/>
                <w:sz w:val="24"/>
                <w:szCs w:val="24"/>
              </w:rPr>
              <w:t>4</w:t>
            </w:r>
            <w:r w:rsidR="00301E44" w:rsidRPr="004B1F64">
              <w:rPr>
                <w:rFonts w:asciiTheme="majorBidi" w:hAnsiTheme="majorBidi" w:cstheme="majorBidi"/>
                <w:bCs/>
                <w:sz w:val="24"/>
                <w:szCs w:val="24"/>
              </w:rPr>
              <w:t>,-</w:t>
            </w:r>
          </w:p>
        </w:tc>
      </w:tr>
      <w:tr w:rsidR="00301E44" w:rsidRPr="00301E44" w:rsidTr="00301E44">
        <w:tc>
          <w:tcPr>
            <w:tcW w:w="4472" w:type="dxa"/>
          </w:tcPr>
          <w:p w:rsidR="00301E44" w:rsidRPr="00301E44" w:rsidRDefault="00301E44" w:rsidP="00301E44">
            <w:pPr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Cs/>
                <w:sz w:val="24"/>
                <w:szCs w:val="24"/>
              </w:rPr>
              <w:t>Príjmy od rodičov za stravu</w:t>
            </w:r>
          </w:p>
        </w:tc>
        <w:tc>
          <w:tcPr>
            <w:tcW w:w="2931" w:type="dxa"/>
          </w:tcPr>
          <w:p w:rsidR="00301E44" w:rsidRPr="004B1F64" w:rsidRDefault="001D0116" w:rsidP="004B1F64">
            <w:pPr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4B1F64">
              <w:rPr>
                <w:rFonts w:asciiTheme="majorBidi" w:hAnsiTheme="majorBidi" w:cstheme="majorBidi"/>
                <w:bCs/>
                <w:sz w:val="24"/>
                <w:szCs w:val="24"/>
              </w:rPr>
              <w:t>4</w:t>
            </w:r>
            <w:r w:rsidR="00301E44" w:rsidRPr="004B1F64">
              <w:rPr>
                <w:rFonts w:asciiTheme="majorBidi" w:hAnsiTheme="majorBidi" w:cstheme="majorBidi"/>
                <w:bCs/>
                <w:sz w:val="24"/>
                <w:szCs w:val="24"/>
              </w:rPr>
              <w:t> </w:t>
            </w:r>
            <w:r w:rsidR="004B1F64" w:rsidRPr="004B1F64">
              <w:rPr>
                <w:rFonts w:asciiTheme="majorBidi" w:hAnsiTheme="majorBidi" w:cstheme="majorBidi"/>
                <w:bCs/>
                <w:sz w:val="24"/>
                <w:szCs w:val="24"/>
              </w:rPr>
              <w:t>776</w:t>
            </w:r>
            <w:r w:rsidR="00301E44" w:rsidRPr="004B1F64">
              <w:rPr>
                <w:rFonts w:asciiTheme="majorBidi" w:hAnsiTheme="majorBidi" w:cstheme="majorBidi"/>
                <w:bCs/>
                <w:sz w:val="24"/>
                <w:szCs w:val="24"/>
              </w:rPr>
              <w:t>,-</w:t>
            </w:r>
          </w:p>
        </w:tc>
      </w:tr>
      <w:tr w:rsidR="00301E44" w:rsidRPr="00301E44" w:rsidTr="00301E44">
        <w:tc>
          <w:tcPr>
            <w:tcW w:w="4472" w:type="dxa"/>
          </w:tcPr>
          <w:p w:rsidR="00301E44" w:rsidRPr="00301E44" w:rsidRDefault="004B1F64" w:rsidP="00573F49">
            <w:pPr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Cs/>
                <w:sz w:val="24"/>
                <w:szCs w:val="24"/>
              </w:rPr>
              <w:t>Príspevok z</w:t>
            </w:r>
            <w:r w:rsidR="00301E44">
              <w:rPr>
                <w:rFonts w:asciiTheme="majorBidi" w:hAnsiTheme="majorBidi" w:cstheme="majorBidi"/>
                <w:bCs/>
                <w:sz w:val="24"/>
                <w:szCs w:val="24"/>
              </w:rPr>
              <w:t xml:space="preserve"> ÚPSVaR</w:t>
            </w:r>
          </w:p>
        </w:tc>
        <w:tc>
          <w:tcPr>
            <w:tcW w:w="2931" w:type="dxa"/>
          </w:tcPr>
          <w:p w:rsidR="00301E44" w:rsidRPr="004B1F64" w:rsidRDefault="004B1F64" w:rsidP="00573F49">
            <w:pPr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4B1F64">
              <w:rPr>
                <w:rFonts w:asciiTheme="majorBidi" w:hAnsiTheme="majorBidi" w:cstheme="majorBidi"/>
                <w:bCs/>
                <w:sz w:val="24"/>
                <w:szCs w:val="24"/>
              </w:rPr>
              <w:t>6389,86</w:t>
            </w:r>
          </w:p>
        </w:tc>
      </w:tr>
      <w:tr w:rsidR="004B1F64" w:rsidRPr="00301E44" w:rsidTr="00301E44">
        <w:tc>
          <w:tcPr>
            <w:tcW w:w="4472" w:type="dxa"/>
          </w:tcPr>
          <w:p w:rsidR="004B1F64" w:rsidRDefault="004B1F64" w:rsidP="00573F49">
            <w:pPr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Cs/>
                <w:sz w:val="24"/>
                <w:szCs w:val="24"/>
              </w:rPr>
              <w:t>Dotácia od mesta DK</w:t>
            </w:r>
          </w:p>
        </w:tc>
        <w:tc>
          <w:tcPr>
            <w:tcW w:w="2931" w:type="dxa"/>
          </w:tcPr>
          <w:p w:rsidR="004B1F64" w:rsidRPr="004B1F64" w:rsidRDefault="004B1F64" w:rsidP="00573F49">
            <w:pPr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4B1F64">
              <w:rPr>
                <w:rFonts w:asciiTheme="majorBidi" w:hAnsiTheme="majorBidi" w:cstheme="majorBidi"/>
                <w:bCs/>
                <w:sz w:val="24"/>
                <w:szCs w:val="24"/>
              </w:rPr>
              <w:t>750,-</w:t>
            </w:r>
          </w:p>
        </w:tc>
      </w:tr>
      <w:tr w:rsidR="004B1F64" w:rsidRPr="00301E44" w:rsidTr="00301E44">
        <w:tc>
          <w:tcPr>
            <w:tcW w:w="4472" w:type="dxa"/>
          </w:tcPr>
          <w:p w:rsidR="004B1F64" w:rsidRDefault="004B1F64" w:rsidP="00573F49">
            <w:pPr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Cs/>
                <w:sz w:val="24"/>
                <w:szCs w:val="24"/>
              </w:rPr>
              <w:t>2% z dane</w:t>
            </w:r>
          </w:p>
        </w:tc>
        <w:tc>
          <w:tcPr>
            <w:tcW w:w="2931" w:type="dxa"/>
          </w:tcPr>
          <w:p w:rsidR="004B1F64" w:rsidRPr="004B1F64" w:rsidRDefault="004B1F64" w:rsidP="00573F49">
            <w:pPr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4B1F64">
              <w:rPr>
                <w:rFonts w:asciiTheme="majorBidi" w:hAnsiTheme="majorBidi" w:cstheme="majorBidi"/>
                <w:bCs/>
                <w:sz w:val="24"/>
                <w:szCs w:val="24"/>
              </w:rPr>
              <w:t>620,50</w:t>
            </w:r>
          </w:p>
        </w:tc>
      </w:tr>
    </w:tbl>
    <w:p w:rsidR="006C0BC7" w:rsidRPr="001054BD" w:rsidRDefault="006C0BC7" w:rsidP="00573F49">
      <w:pPr>
        <w:ind w:left="360"/>
        <w:rPr>
          <w:rFonts w:asciiTheme="majorBidi" w:hAnsiTheme="majorBidi" w:cstheme="majorBidi"/>
          <w:b/>
          <w:bCs/>
          <w:sz w:val="28"/>
          <w:szCs w:val="28"/>
        </w:rPr>
      </w:pPr>
    </w:p>
    <w:p w:rsidR="00573F49" w:rsidRDefault="00573F49">
      <w:pPr>
        <w:rPr>
          <w:rFonts w:asciiTheme="majorBidi" w:eastAsia="Times New Roman" w:hAnsiTheme="majorBidi" w:cstheme="majorBidi"/>
          <w:sz w:val="16"/>
          <w:szCs w:val="16"/>
          <w:lang w:eastAsia="sk-SK"/>
        </w:rPr>
      </w:pPr>
      <w:r>
        <w:rPr>
          <w:rFonts w:asciiTheme="majorBidi" w:eastAsia="Times New Roman" w:hAnsiTheme="majorBidi" w:cstheme="majorBidi"/>
          <w:sz w:val="16"/>
          <w:szCs w:val="16"/>
          <w:lang w:eastAsia="sk-SK"/>
        </w:rPr>
        <w:br w:type="page"/>
      </w:r>
    </w:p>
    <w:p w:rsidR="00082B74" w:rsidRPr="001054BD" w:rsidRDefault="00082B74" w:rsidP="00082B74">
      <w:pPr>
        <w:pBdr>
          <w:top w:val="single" w:sz="6" w:space="1" w:color="auto"/>
        </w:pBdr>
        <w:spacing w:after="0" w:line="240" w:lineRule="auto"/>
        <w:jc w:val="center"/>
        <w:rPr>
          <w:rFonts w:asciiTheme="majorBidi" w:eastAsia="Times New Roman" w:hAnsiTheme="majorBidi" w:cstheme="majorBidi"/>
          <w:vanish/>
          <w:sz w:val="16"/>
          <w:szCs w:val="16"/>
          <w:lang w:eastAsia="sk-SK"/>
        </w:rPr>
      </w:pPr>
      <w:r w:rsidRPr="001054BD">
        <w:rPr>
          <w:rFonts w:asciiTheme="majorBidi" w:eastAsia="Times New Roman" w:hAnsiTheme="majorBidi" w:cstheme="majorBidi"/>
          <w:vanish/>
          <w:sz w:val="16"/>
          <w:szCs w:val="16"/>
          <w:lang w:eastAsia="sk-SK"/>
        </w:rPr>
        <w:lastRenderedPageBreak/>
        <w:t>Spodná časť formulára</w:t>
      </w:r>
    </w:p>
    <w:p w:rsidR="00082B74" w:rsidRPr="001054BD" w:rsidRDefault="00082B74" w:rsidP="00082B74">
      <w:pPr>
        <w:pBdr>
          <w:top w:val="single" w:sz="6" w:space="1" w:color="auto"/>
        </w:pBdr>
        <w:spacing w:after="0" w:line="240" w:lineRule="auto"/>
        <w:jc w:val="center"/>
        <w:rPr>
          <w:rFonts w:asciiTheme="majorBidi" w:eastAsia="Times New Roman" w:hAnsiTheme="majorBidi" w:cstheme="majorBidi"/>
          <w:vanish/>
          <w:sz w:val="16"/>
          <w:szCs w:val="16"/>
          <w:lang w:eastAsia="sk-SK"/>
        </w:rPr>
      </w:pPr>
      <w:r w:rsidRPr="001054BD">
        <w:rPr>
          <w:rFonts w:asciiTheme="majorBidi" w:eastAsia="Times New Roman" w:hAnsiTheme="majorBidi" w:cstheme="majorBidi"/>
          <w:vanish/>
          <w:sz w:val="16"/>
          <w:szCs w:val="16"/>
          <w:lang w:eastAsia="sk-SK"/>
        </w:rPr>
        <w:t xml:space="preserve"> Spodná časť formulára</w:t>
      </w:r>
    </w:p>
    <w:p w:rsidR="00E80E50" w:rsidRPr="001054BD" w:rsidRDefault="00E80E50" w:rsidP="00E80E50">
      <w:pPr>
        <w:ind w:left="360"/>
        <w:rPr>
          <w:rFonts w:asciiTheme="majorBidi" w:hAnsiTheme="majorBidi" w:cstheme="majorBidi"/>
          <w:b/>
          <w:bCs/>
          <w:sz w:val="28"/>
          <w:szCs w:val="28"/>
        </w:rPr>
      </w:pPr>
      <w:r w:rsidRPr="001054BD">
        <w:rPr>
          <w:rFonts w:asciiTheme="majorBidi" w:hAnsiTheme="majorBidi" w:cstheme="majorBidi"/>
          <w:b/>
          <w:bCs/>
          <w:sz w:val="28"/>
          <w:szCs w:val="28"/>
        </w:rPr>
        <w:t>Stav a pohyb majetku a záväzkov</w:t>
      </w:r>
    </w:p>
    <w:p w:rsidR="001054BD" w:rsidRPr="00F04ADC" w:rsidRDefault="00082B74" w:rsidP="00082B74">
      <w:pPr>
        <w:spacing w:after="0"/>
        <w:ind w:left="360"/>
        <w:rPr>
          <w:rFonts w:asciiTheme="majorBidi" w:hAnsiTheme="majorBidi" w:cstheme="majorBidi"/>
          <w:sz w:val="24"/>
          <w:szCs w:val="24"/>
        </w:rPr>
      </w:pPr>
      <w:r w:rsidRPr="00F04ADC">
        <w:rPr>
          <w:rFonts w:asciiTheme="majorBidi" w:hAnsiTheme="majorBidi" w:cstheme="majorBidi"/>
          <w:sz w:val="24"/>
          <w:szCs w:val="24"/>
        </w:rPr>
        <w:t xml:space="preserve">Majetok: </w:t>
      </w:r>
      <w:r w:rsidRPr="00F04ADC">
        <w:rPr>
          <w:rFonts w:asciiTheme="majorBidi" w:hAnsiTheme="majorBidi" w:cstheme="majorBidi"/>
          <w:sz w:val="24"/>
          <w:szCs w:val="24"/>
        </w:rPr>
        <w:tab/>
      </w:r>
      <w:r w:rsidR="001054BD" w:rsidRPr="00F04ADC">
        <w:rPr>
          <w:rFonts w:asciiTheme="majorBidi" w:hAnsiTheme="majorBidi" w:cstheme="majorBidi"/>
          <w:sz w:val="24"/>
          <w:szCs w:val="24"/>
        </w:rPr>
        <w:t>dlhodobý: žiadny</w:t>
      </w:r>
    </w:p>
    <w:p w:rsidR="00082B74" w:rsidRDefault="001054BD" w:rsidP="00082B74">
      <w:pPr>
        <w:spacing w:after="0"/>
        <w:ind w:left="36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Záväzky: </w:t>
      </w:r>
      <w:r>
        <w:rPr>
          <w:rFonts w:asciiTheme="majorBidi" w:hAnsiTheme="majorBidi" w:cstheme="majorBidi"/>
          <w:sz w:val="24"/>
          <w:szCs w:val="24"/>
        </w:rPr>
        <w:tab/>
      </w:r>
    </w:p>
    <w:p w:rsidR="00E80E50" w:rsidRPr="001054BD" w:rsidRDefault="00F04ADC" w:rsidP="00F46A5A">
      <w:pPr>
        <w:spacing w:after="0"/>
        <w:ind w:left="360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noProof/>
          <w:sz w:val="24"/>
          <w:szCs w:val="24"/>
          <w:lang w:eastAsia="sk-SK"/>
        </w:rPr>
        <w:drawing>
          <wp:inline distT="0" distB="0" distL="0" distR="0">
            <wp:extent cx="1558290" cy="7980218"/>
            <wp:effectExtent l="0" t="0" r="3810" b="190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8290" cy="79802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80E50" w:rsidRPr="001054BD">
        <w:rPr>
          <w:rFonts w:asciiTheme="majorBidi" w:hAnsiTheme="majorBidi" w:cstheme="majorBidi"/>
          <w:b/>
          <w:bCs/>
          <w:sz w:val="28"/>
          <w:szCs w:val="28"/>
        </w:rPr>
        <w:br w:type="page"/>
      </w:r>
    </w:p>
    <w:p w:rsidR="00E80E50" w:rsidRPr="001054BD" w:rsidRDefault="00E80E50" w:rsidP="00E80E50">
      <w:pPr>
        <w:ind w:left="360"/>
        <w:rPr>
          <w:rFonts w:asciiTheme="majorBidi" w:hAnsiTheme="majorBidi" w:cstheme="majorBidi"/>
          <w:b/>
          <w:bCs/>
          <w:sz w:val="28"/>
          <w:szCs w:val="28"/>
        </w:rPr>
      </w:pPr>
      <w:r w:rsidRPr="001054BD">
        <w:rPr>
          <w:rFonts w:asciiTheme="majorBidi" w:hAnsiTheme="majorBidi" w:cstheme="majorBidi"/>
          <w:b/>
          <w:bCs/>
          <w:sz w:val="28"/>
          <w:szCs w:val="28"/>
        </w:rPr>
        <w:lastRenderedPageBreak/>
        <w:t>Ekonomicky oprávnené náklady na jedného prijímateľa sociálnej služby podľa druhu poskytovanej sociáln</w:t>
      </w:r>
      <w:r w:rsidR="001D0116">
        <w:rPr>
          <w:rFonts w:asciiTheme="majorBidi" w:hAnsiTheme="majorBidi" w:cstheme="majorBidi"/>
          <w:b/>
          <w:bCs/>
          <w:sz w:val="28"/>
          <w:szCs w:val="28"/>
        </w:rPr>
        <w:t>ej služby za kalendárny rok 2019</w:t>
      </w:r>
    </w:p>
    <w:p w:rsidR="00BD0C9F" w:rsidRPr="001054BD" w:rsidRDefault="00BD0C9F" w:rsidP="00BD0C9F">
      <w:pPr>
        <w:ind w:left="360"/>
        <w:rPr>
          <w:rFonts w:asciiTheme="majorBidi" w:hAnsiTheme="majorBidi" w:cstheme="majorBidi"/>
          <w:sz w:val="24"/>
          <w:szCs w:val="24"/>
        </w:rPr>
      </w:pPr>
    </w:p>
    <w:p w:rsidR="00BD0C9F" w:rsidRPr="00FA3C2F" w:rsidRDefault="00BD0C9F" w:rsidP="000C516E">
      <w:pPr>
        <w:spacing w:after="0"/>
        <w:ind w:left="360"/>
        <w:jc w:val="both"/>
        <w:rPr>
          <w:rFonts w:asciiTheme="majorBidi" w:hAnsiTheme="majorBidi" w:cstheme="majorBidi"/>
          <w:sz w:val="24"/>
          <w:szCs w:val="24"/>
        </w:rPr>
      </w:pPr>
      <w:r w:rsidRPr="00FA3C2F">
        <w:rPr>
          <w:rFonts w:asciiTheme="majorBidi" w:hAnsiTheme="majorBidi" w:cstheme="majorBidi"/>
          <w:sz w:val="24"/>
          <w:szCs w:val="24"/>
        </w:rPr>
        <w:t>Ekonomicky oprávnené náklady poskytovateľa sociálnej služby (na podporu zosúlaďovania rodinného života a pracovného života v zariadení starostlivosti o deti do troch ro</w:t>
      </w:r>
      <w:r w:rsidR="00301E44" w:rsidRPr="00FA3C2F">
        <w:rPr>
          <w:rFonts w:asciiTheme="majorBidi" w:hAnsiTheme="majorBidi" w:cstheme="majorBidi"/>
          <w:sz w:val="24"/>
          <w:szCs w:val="24"/>
        </w:rPr>
        <w:t>kov veku dieťaťa) mesačne tvorili</w:t>
      </w:r>
      <w:r w:rsidRPr="00FA3C2F">
        <w:rPr>
          <w:rFonts w:asciiTheme="majorBidi" w:hAnsiTheme="majorBidi" w:cstheme="majorBidi"/>
          <w:sz w:val="24"/>
          <w:szCs w:val="24"/>
        </w:rPr>
        <w:t>:</w:t>
      </w:r>
    </w:p>
    <w:p w:rsidR="00BD0C9F" w:rsidRPr="00FA3C2F" w:rsidRDefault="00BD0C9F" w:rsidP="00855BF8">
      <w:pPr>
        <w:numPr>
          <w:ilvl w:val="0"/>
          <w:numId w:val="12"/>
        </w:numPr>
        <w:spacing w:after="0"/>
        <w:rPr>
          <w:rFonts w:asciiTheme="majorBidi" w:hAnsiTheme="majorBidi" w:cstheme="majorBidi"/>
          <w:sz w:val="24"/>
          <w:szCs w:val="24"/>
        </w:rPr>
      </w:pPr>
      <w:r w:rsidRPr="00FA3C2F">
        <w:rPr>
          <w:rFonts w:asciiTheme="majorBidi" w:hAnsiTheme="majorBidi" w:cstheme="majorBidi"/>
          <w:sz w:val="24"/>
          <w:szCs w:val="24"/>
        </w:rPr>
        <w:t>mzdy, platy</w:t>
      </w:r>
      <w:r w:rsidR="00855BF8" w:rsidRPr="00FA3C2F">
        <w:rPr>
          <w:rFonts w:asciiTheme="majorBidi" w:hAnsiTheme="majorBidi" w:cstheme="majorBidi"/>
          <w:sz w:val="24"/>
          <w:szCs w:val="24"/>
        </w:rPr>
        <w:t>, daň</w:t>
      </w:r>
      <w:r w:rsidRPr="00FA3C2F">
        <w:rPr>
          <w:rFonts w:asciiTheme="majorBidi" w:hAnsiTheme="majorBidi" w:cstheme="majorBidi"/>
          <w:sz w:val="24"/>
          <w:szCs w:val="24"/>
        </w:rPr>
        <w:t xml:space="preserve"> – </w:t>
      </w:r>
      <w:r w:rsidR="00855BF8" w:rsidRPr="00FA3C2F">
        <w:rPr>
          <w:rFonts w:asciiTheme="majorBidi" w:hAnsiTheme="majorBidi" w:cstheme="majorBidi"/>
          <w:sz w:val="24"/>
          <w:szCs w:val="24"/>
        </w:rPr>
        <w:t>2075,58</w:t>
      </w:r>
      <w:r w:rsidRPr="00FA3C2F">
        <w:rPr>
          <w:rFonts w:asciiTheme="majorBidi" w:hAnsiTheme="majorBidi" w:cstheme="majorBidi"/>
          <w:sz w:val="24"/>
          <w:szCs w:val="24"/>
        </w:rPr>
        <w:t xml:space="preserve"> €</w:t>
      </w:r>
    </w:p>
    <w:p w:rsidR="00BD0C9F" w:rsidRPr="00FA3C2F" w:rsidRDefault="00BD0C9F" w:rsidP="00855BF8">
      <w:pPr>
        <w:numPr>
          <w:ilvl w:val="0"/>
          <w:numId w:val="12"/>
        </w:numPr>
        <w:spacing w:after="0"/>
        <w:rPr>
          <w:rFonts w:asciiTheme="majorBidi" w:hAnsiTheme="majorBidi" w:cstheme="majorBidi"/>
          <w:sz w:val="24"/>
          <w:szCs w:val="24"/>
        </w:rPr>
      </w:pPr>
      <w:r w:rsidRPr="00FA3C2F">
        <w:rPr>
          <w:rFonts w:asciiTheme="majorBidi" w:hAnsiTheme="majorBidi" w:cstheme="majorBidi"/>
          <w:sz w:val="24"/>
          <w:szCs w:val="24"/>
        </w:rPr>
        <w:t xml:space="preserve">poistné na verejné zdravotné poistenie, poistné na sociálne poistenie a povinné príspevky na starobné dôchodkové sporenie platené zamestnávateľom – </w:t>
      </w:r>
      <w:r w:rsidR="00EA11E2" w:rsidRPr="00FA3C2F">
        <w:rPr>
          <w:rFonts w:asciiTheme="majorBidi" w:hAnsiTheme="majorBidi" w:cstheme="majorBidi"/>
          <w:sz w:val="24"/>
          <w:szCs w:val="24"/>
        </w:rPr>
        <w:t>894,50</w:t>
      </w:r>
      <w:r w:rsidRPr="00FA3C2F">
        <w:rPr>
          <w:rFonts w:asciiTheme="majorBidi" w:hAnsiTheme="majorBidi" w:cstheme="majorBidi"/>
          <w:sz w:val="24"/>
          <w:szCs w:val="24"/>
        </w:rPr>
        <w:t xml:space="preserve"> €</w:t>
      </w:r>
    </w:p>
    <w:p w:rsidR="00BD0C9F" w:rsidRPr="00FA3C2F" w:rsidRDefault="00BD0C9F" w:rsidP="00855BF8">
      <w:pPr>
        <w:numPr>
          <w:ilvl w:val="0"/>
          <w:numId w:val="12"/>
        </w:numPr>
        <w:spacing w:after="0"/>
        <w:rPr>
          <w:rFonts w:asciiTheme="majorBidi" w:hAnsiTheme="majorBidi" w:cstheme="majorBidi"/>
          <w:sz w:val="24"/>
          <w:szCs w:val="24"/>
        </w:rPr>
      </w:pPr>
      <w:r w:rsidRPr="00FA3C2F">
        <w:rPr>
          <w:rFonts w:asciiTheme="majorBidi" w:hAnsiTheme="majorBidi" w:cstheme="majorBidi"/>
          <w:sz w:val="24"/>
          <w:szCs w:val="24"/>
        </w:rPr>
        <w:t xml:space="preserve">výdavky na energie, vodu a komunikácie, nájom – </w:t>
      </w:r>
      <w:r w:rsidR="0069777E" w:rsidRPr="00FA3C2F">
        <w:rPr>
          <w:rFonts w:asciiTheme="majorBidi" w:hAnsiTheme="majorBidi" w:cstheme="majorBidi"/>
          <w:sz w:val="24"/>
          <w:szCs w:val="24"/>
        </w:rPr>
        <w:t>273,34</w:t>
      </w:r>
      <w:r w:rsidRPr="00FA3C2F">
        <w:rPr>
          <w:rFonts w:asciiTheme="majorBidi" w:hAnsiTheme="majorBidi" w:cstheme="majorBidi"/>
          <w:sz w:val="24"/>
          <w:szCs w:val="24"/>
        </w:rPr>
        <w:t xml:space="preserve"> €</w:t>
      </w:r>
    </w:p>
    <w:p w:rsidR="00BD0C9F" w:rsidRPr="00FA3C2F" w:rsidRDefault="00BD0C9F" w:rsidP="00855BF8">
      <w:pPr>
        <w:numPr>
          <w:ilvl w:val="0"/>
          <w:numId w:val="12"/>
        </w:numPr>
        <w:spacing w:after="0"/>
        <w:rPr>
          <w:rFonts w:asciiTheme="majorBidi" w:hAnsiTheme="majorBidi" w:cstheme="majorBidi"/>
          <w:sz w:val="24"/>
          <w:szCs w:val="24"/>
        </w:rPr>
      </w:pPr>
      <w:r w:rsidRPr="00FA3C2F">
        <w:rPr>
          <w:rFonts w:asciiTheme="majorBidi" w:hAnsiTheme="majorBidi" w:cstheme="majorBidi"/>
          <w:sz w:val="24"/>
          <w:szCs w:val="24"/>
        </w:rPr>
        <w:t xml:space="preserve">výdavky na materiál okrem reprezentačného vybavenia nových interiérov – </w:t>
      </w:r>
      <w:r w:rsidR="0069777E" w:rsidRPr="00FA3C2F">
        <w:rPr>
          <w:rFonts w:asciiTheme="majorBidi" w:hAnsiTheme="majorBidi" w:cstheme="majorBidi"/>
          <w:sz w:val="24"/>
          <w:szCs w:val="24"/>
        </w:rPr>
        <w:t>392,36</w:t>
      </w:r>
      <w:r w:rsidRPr="00FA3C2F">
        <w:rPr>
          <w:rFonts w:asciiTheme="majorBidi" w:hAnsiTheme="majorBidi" w:cstheme="majorBidi"/>
          <w:sz w:val="24"/>
          <w:szCs w:val="24"/>
        </w:rPr>
        <w:t xml:space="preserve"> €</w:t>
      </w:r>
    </w:p>
    <w:p w:rsidR="00BD0C9F" w:rsidRPr="00FA3C2F" w:rsidRDefault="00BD0C9F" w:rsidP="00855BF8">
      <w:pPr>
        <w:numPr>
          <w:ilvl w:val="0"/>
          <w:numId w:val="12"/>
        </w:numPr>
        <w:spacing w:after="0"/>
        <w:rPr>
          <w:rFonts w:asciiTheme="majorBidi" w:hAnsiTheme="majorBidi" w:cstheme="majorBidi"/>
          <w:sz w:val="24"/>
          <w:szCs w:val="24"/>
        </w:rPr>
      </w:pPr>
      <w:r w:rsidRPr="00FA3C2F">
        <w:rPr>
          <w:rFonts w:asciiTheme="majorBidi" w:hAnsiTheme="majorBidi" w:cstheme="majorBidi"/>
          <w:sz w:val="24"/>
          <w:szCs w:val="24"/>
        </w:rPr>
        <w:t xml:space="preserve">výdavky na rutinnú údržbu a štandardnú údržbu okrem jednorazovej údržby objektov alebo ich častí a riešenia havarijných stavov – </w:t>
      </w:r>
      <w:r w:rsidR="00040C43">
        <w:rPr>
          <w:rFonts w:asciiTheme="majorBidi" w:hAnsiTheme="majorBidi" w:cstheme="majorBidi"/>
          <w:sz w:val="24"/>
          <w:szCs w:val="24"/>
        </w:rPr>
        <w:t>201,12</w:t>
      </w:r>
      <w:bookmarkStart w:id="0" w:name="_GoBack"/>
      <w:bookmarkEnd w:id="0"/>
      <w:r w:rsidR="0069777E" w:rsidRPr="00FA3C2F">
        <w:rPr>
          <w:rFonts w:asciiTheme="majorBidi" w:hAnsiTheme="majorBidi" w:cstheme="majorBidi"/>
          <w:sz w:val="24"/>
          <w:szCs w:val="24"/>
        </w:rPr>
        <w:t xml:space="preserve"> </w:t>
      </w:r>
      <w:r w:rsidRPr="00FA3C2F">
        <w:rPr>
          <w:rFonts w:asciiTheme="majorBidi" w:hAnsiTheme="majorBidi" w:cstheme="majorBidi"/>
          <w:sz w:val="24"/>
          <w:szCs w:val="24"/>
        </w:rPr>
        <w:t>€</w:t>
      </w:r>
    </w:p>
    <w:p w:rsidR="00BD0C9F" w:rsidRPr="00FA3C2F" w:rsidRDefault="00BD0C9F" w:rsidP="00855BF8">
      <w:pPr>
        <w:numPr>
          <w:ilvl w:val="0"/>
          <w:numId w:val="12"/>
        </w:numPr>
        <w:spacing w:after="0"/>
        <w:rPr>
          <w:rFonts w:asciiTheme="majorBidi" w:hAnsiTheme="majorBidi" w:cstheme="majorBidi"/>
          <w:sz w:val="24"/>
          <w:szCs w:val="24"/>
        </w:rPr>
      </w:pPr>
      <w:r w:rsidRPr="00FA3C2F">
        <w:rPr>
          <w:rFonts w:asciiTheme="majorBidi" w:hAnsiTheme="majorBidi" w:cstheme="majorBidi"/>
          <w:sz w:val="24"/>
          <w:szCs w:val="24"/>
        </w:rPr>
        <w:t xml:space="preserve">výdavky na služby – </w:t>
      </w:r>
      <w:r w:rsidR="00FA3C2F">
        <w:rPr>
          <w:rFonts w:asciiTheme="majorBidi" w:hAnsiTheme="majorBidi" w:cstheme="majorBidi"/>
          <w:sz w:val="24"/>
          <w:szCs w:val="24"/>
        </w:rPr>
        <w:t>588,53</w:t>
      </w:r>
      <w:r w:rsidRPr="00FA3C2F">
        <w:rPr>
          <w:rFonts w:asciiTheme="majorBidi" w:hAnsiTheme="majorBidi" w:cstheme="majorBidi"/>
          <w:sz w:val="24"/>
          <w:szCs w:val="24"/>
        </w:rPr>
        <w:t xml:space="preserve"> €</w:t>
      </w:r>
    </w:p>
    <w:p w:rsidR="00BD0C9F" w:rsidRPr="00FA3C2F" w:rsidRDefault="00BD0C9F" w:rsidP="00855BF8">
      <w:pPr>
        <w:numPr>
          <w:ilvl w:val="0"/>
          <w:numId w:val="12"/>
        </w:numPr>
        <w:spacing w:after="0"/>
        <w:rPr>
          <w:rFonts w:asciiTheme="majorBidi" w:hAnsiTheme="majorBidi" w:cstheme="majorBidi"/>
          <w:sz w:val="24"/>
          <w:szCs w:val="24"/>
        </w:rPr>
      </w:pPr>
      <w:r w:rsidRPr="00FA3C2F">
        <w:rPr>
          <w:rFonts w:asciiTheme="majorBidi" w:hAnsiTheme="majorBidi" w:cstheme="majorBidi"/>
          <w:sz w:val="24"/>
          <w:szCs w:val="24"/>
        </w:rPr>
        <w:t>odpisy hmotného majetku a nehmotného majetku podľa účtovných predpisov – 0,- €</w:t>
      </w:r>
    </w:p>
    <w:p w:rsidR="00DB18CC" w:rsidRPr="00FA3C2F" w:rsidRDefault="00DB18CC" w:rsidP="00BD0C9F">
      <w:pPr>
        <w:spacing w:after="0"/>
        <w:ind w:left="360"/>
        <w:rPr>
          <w:rFonts w:asciiTheme="majorBidi" w:hAnsiTheme="majorBidi" w:cstheme="majorBidi"/>
          <w:sz w:val="24"/>
          <w:szCs w:val="24"/>
        </w:rPr>
      </w:pPr>
    </w:p>
    <w:p w:rsidR="00BD0C9F" w:rsidRPr="001054BD" w:rsidRDefault="00BD0C9F" w:rsidP="00BD0C9F">
      <w:pPr>
        <w:spacing w:after="0"/>
        <w:ind w:left="360"/>
        <w:rPr>
          <w:rFonts w:asciiTheme="majorBidi" w:hAnsiTheme="majorBidi" w:cstheme="majorBidi"/>
          <w:sz w:val="24"/>
          <w:szCs w:val="24"/>
        </w:rPr>
      </w:pPr>
      <w:r w:rsidRPr="00855BF8">
        <w:rPr>
          <w:rFonts w:asciiTheme="majorBidi" w:hAnsiTheme="majorBidi" w:cstheme="majorBidi"/>
          <w:sz w:val="24"/>
          <w:szCs w:val="24"/>
        </w:rPr>
        <w:t xml:space="preserve">Príjmy zo strany prijímateľa sociálnej služby mesačne – </w:t>
      </w:r>
      <w:r w:rsidR="004B1F64" w:rsidRPr="00855BF8">
        <w:rPr>
          <w:rFonts w:asciiTheme="majorBidi" w:hAnsiTheme="majorBidi" w:cstheme="majorBidi"/>
          <w:sz w:val="24"/>
          <w:szCs w:val="24"/>
        </w:rPr>
        <w:t>3779,17</w:t>
      </w:r>
      <w:r w:rsidRPr="00855BF8">
        <w:rPr>
          <w:rFonts w:asciiTheme="majorBidi" w:hAnsiTheme="majorBidi" w:cstheme="majorBidi"/>
          <w:sz w:val="24"/>
          <w:szCs w:val="24"/>
        </w:rPr>
        <w:t>,- €</w:t>
      </w:r>
    </w:p>
    <w:p w:rsidR="00E80E50" w:rsidRPr="001054BD" w:rsidRDefault="00E80E50" w:rsidP="00E80E50">
      <w:pPr>
        <w:ind w:left="360"/>
        <w:rPr>
          <w:rFonts w:asciiTheme="majorBidi" w:hAnsiTheme="majorBidi" w:cstheme="majorBidi"/>
          <w:b/>
          <w:bCs/>
          <w:sz w:val="24"/>
          <w:szCs w:val="24"/>
        </w:rPr>
      </w:pPr>
    </w:p>
    <w:p w:rsidR="00BD0C9F" w:rsidRPr="001054BD" w:rsidRDefault="00BD0C9F" w:rsidP="00BD0C9F">
      <w:pPr>
        <w:ind w:left="360"/>
        <w:rPr>
          <w:rFonts w:asciiTheme="majorBidi" w:hAnsiTheme="majorBidi" w:cstheme="majorBidi"/>
          <w:sz w:val="24"/>
          <w:szCs w:val="24"/>
        </w:rPr>
      </w:pPr>
    </w:p>
    <w:p w:rsidR="00BD0C9F" w:rsidRPr="001054BD" w:rsidRDefault="00BD0C9F" w:rsidP="00495F0E">
      <w:pPr>
        <w:ind w:left="36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1054BD">
        <w:rPr>
          <w:rFonts w:asciiTheme="majorBidi" w:hAnsiTheme="majorBidi" w:cstheme="majorBidi"/>
          <w:sz w:val="24"/>
          <w:szCs w:val="24"/>
        </w:rPr>
        <w:t xml:space="preserve">Ekonomicky oprávnené náklady v zariadení starostlivosti o deti do troch rokov veku dieťaťa </w:t>
      </w:r>
      <w:r w:rsidRPr="00855BF8">
        <w:rPr>
          <w:rFonts w:asciiTheme="majorBidi" w:hAnsiTheme="majorBidi" w:cstheme="majorBidi"/>
          <w:sz w:val="24"/>
          <w:szCs w:val="24"/>
        </w:rPr>
        <w:t xml:space="preserve">mesačne tvoria </w:t>
      </w:r>
      <w:r w:rsidR="00751543" w:rsidRPr="00855BF8">
        <w:rPr>
          <w:rFonts w:asciiTheme="majorBidi" w:hAnsiTheme="majorBidi" w:cstheme="majorBidi"/>
          <w:sz w:val="24"/>
          <w:szCs w:val="24"/>
        </w:rPr>
        <w:t>340,42</w:t>
      </w:r>
      <w:r w:rsidRPr="00751543">
        <w:rPr>
          <w:rFonts w:asciiTheme="majorBidi" w:hAnsiTheme="majorBidi" w:cstheme="majorBidi"/>
          <w:sz w:val="24"/>
          <w:szCs w:val="24"/>
        </w:rPr>
        <w:t xml:space="preserve"> </w:t>
      </w:r>
      <w:r w:rsidRPr="001054BD">
        <w:rPr>
          <w:rFonts w:asciiTheme="majorBidi" w:hAnsiTheme="majorBidi" w:cstheme="majorBidi"/>
          <w:sz w:val="24"/>
          <w:szCs w:val="24"/>
        </w:rPr>
        <w:t>eur na jedného prijímateľa sociálnej služby.</w:t>
      </w:r>
    </w:p>
    <w:p w:rsidR="00E80E50" w:rsidRPr="001054BD" w:rsidRDefault="00E80E50" w:rsidP="00E80E50">
      <w:pPr>
        <w:ind w:left="360"/>
        <w:rPr>
          <w:rFonts w:asciiTheme="majorBidi" w:hAnsiTheme="majorBidi" w:cstheme="majorBidi"/>
          <w:sz w:val="24"/>
          <w:szCs w:val="24"/>
        </w:rPr>
      </w:pPr>
    </w:p>
    <w:p w:rsidR="00F01825" w:rsidRPr="001054BD" w:rsidRDefault="00A01441">
      <w:pPr>
        <w:rPr>
          <w:rFonts w:asciiTheme="majorBidi" w:hAnsiTheme="majorBidi" w:cstheme="majorBidi"/>
        </w:rPr>
      </w:pPr>
    </w:p>
    <w:sectPr w:rsidR="00F01825" w:rsidRPr="00105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1441" w:rsidRDefault="00A01441" w:rsidP="00A504E9">
      <w:pPr>
        <w:spacing w:after="0" w:line="240" w:lineRule="auto"/>
      </w:pPr>
      <w:r>
        <w:separator/>
      </w:r>
    </w:p>
  </w:endnote>
  <w:endnote w:type="continuationSeparator" w:id="0">
    <w:p w:rsidR="00A01441" w:rsidRDefault="00A01441" w:rsidP="00A504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1441" w:rsidRDefault="00A01441" w:rsidP="00A504E9">
      <w:pPr>
        <w:spacing w:after="0" w:line="240" w:lineRule="auto"/>
      </w:pPr>
      <w:r>
        <w:separator/>
      </w:r>
    </w:p>
  </w:footnote>
  <w:footnote w:type="continuationSeparator" w:id="0">
    <w:p w:rsidR="00A01441" w:rsidRDefault="00A01441" w:rsidP="00A504E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C84697"/>
    <w:multiLevelType w:val="hybridMultilevel"/>
    <w:tmpl w:val="735C118C"/>
    <w:lvl w:ilvl="0" w:tplc="B074F47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B4A4082"/>
    <w:multiLevelType w:val="hybridMultilevel"/>
    <w:tmpl w:val="B420BD8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4E4EB8"/>
    <w:multiLevelType w:val="hybridMultilevel"/>
    <w:tmpl w:val="4BFEC37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186E7BDE"/>
    <w:multiLevelType w:val="hybridMultilevel"/>
    <w:tmpl w:val="701EC6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607A64"/>
    <w:multiLevelType w:val="hybridMultilevel"/>
    <w:tmpl w:val="D4C08C44"/>
    <w:lvl w:ilvl="0" w:tplc="CE2AD92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color w:val="auto"/>
      </w:rPr>
    </w:lvl>
    <w:lvl w:ilvl="1" w:tplc="041B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FB21AD4"/>
    <w:multiLevelType w:val="hybridMultilevel"/>
    <w:tmpl w:val="7DB046F4"/>
    <w:lvl w:ilvl="0" w:tplc="6094AAA6">
      <w:start w:val="1"/>
      <w:numFmt w:val="upperRoman"/>
      <w:lvlText w:val="%1."/>
      <w:lvlJc w:val="righ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802995"/>
    <w:multiLevelType w:val="hybridMultilevel"/>
    <w:tmpl w:val="E4E02AC8"/>
    <w:lvl w:ilvl="0" w:tplc="2CC4DCBE">
      <w:start w:val="5"/>
      <w:numFmt w:val="bullet"/>
      <w:lvlText w:val="•"/>
      <w:lvlJc w:val="left"/>
      <w:pPr>
        <w:ind w:left="786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622A3BC8"/>
    <w:multiLevelType w:val="hybridMultilevel"/>
    <w:tmpl w:val="289C4588"/>
    <w:lvl w:ilvl="0" w:tplc="8ADCB61E">
      <w:numFmt w:val="bullet"/>
      <w:lvlText w:val="-"/>
      <w:lvlJc w:val="left"/>
      <w:pPr>
        <w:ind w:left="930" w:hanging="57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7844BE2"/>
    <w:multiLevelType w:val="hybridMultilevel"/>
    <w:tmpl w:val="CD98DBF2"/>
    <w:lvl w:ilvl="0" w:tplc="B2749C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F57C77"/>
    <w:multiLevelType w:val="hybridMultilevel"/>
    <w:tmpl w:val="EC924780"/>
    <w:lvl w:ilvl="0" w:tplc="6BF4C9B0">
      <w:start w:val="3"/>
      <w:numFmt w:val="bullet"/>
      <w:pStyle w:val="odrky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DFC06D5"/>
    <w:multiLevelType w:val="hybridMultilevel"/>
    <w:tmpl w:val="A31CF6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7"/>
  </w:num>
  <w:num w:numId="3">
    <w:abstractNumId w:val="8"/>
  </w:num>
  <w:num w:numId="4">
    <w:abstractNumId w:val="5"/>
  </w:num>
  <w:num w:numId="5">
    <w:abstractNumId w:val="1"/>
  </w:num>
  <w:num w:numId="6">
    <w:abstractNumId w:val="9"/>
  </w:num>
  <w:num w:numId="7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4"/>
  </w:num>
  <w:num w:numId="10">
    <w:abstractNumId w:val="2"/>
  </w:num>
  <w:num w:numId="11">
    <w:abstractNumId w:val="6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0E50"/>
    <w:rsid w:val="000013B2"/>
    <w:rsid w:val="00005203"/>
    <w:rsid w:val="00040C43"/>
    <w:rsid w:val="00082B74"/>
    <w:rsid w:val="000C516E"/>
    <w:rsid w:val="001054BD"/>
    <w:rsid w:val="00110100"/>
    <w:rsid w:val="00117B7C"/>
    <w:rsid w:val="001A25D6"/>
    <w:rsid w:val="001C09DA"/>
    <w:rsid w:val="001D0116"/>
    <w:rsid w:val="001F25D1"/>
    <w:rsid w:val="002C7557"/>
    <w:rsid w:val="002E14BF"/>
    <w:rsid w:val="00301E44"/>
    <w:rsid w:val="00465917"/>
    <w:rsid w:val="00495F0E"/>
    <w:rsid w:val="004B1F64"/>
    <w:rsid w:val="004E7596"/>
    <w:rsid w:val="00526B78"/>
    <w:rsid w:val="00573F49"/>
    <w:rsid w:val="00595E23"/>
    <w:rsid w:val="005E4ED7"/>
    <w:rsid w:val="0069777E"/>
    <w:rsid w:val="006A0BF5"/>
    <w:rsid w:val="006C0BC7"/>
    <w:rsid w:val="006E397B"/>
    <w:rsid w:val="007366D2"/>
    <w:rsid w:val="00751543"/>
    <w:rsid w:val="00782B81"/>
    <w:rsid w:val="007A41E5"/>
    <w:rsid w:val="007B18CF"/>
    <w:rsid w:val="00855BF8"/>
    <w:rsid w:val="00A01441"/>
    <w:rsid w:val="00A10923"/>
    <w:rsid w:val="00A504E9"/>
    <w:rsid w:val="00A83F12"/>
    <w:rsid w:val="00AC5454"/>
    <w:rsid w:val="00AD268E"/>
    <w:rsid w:val="00B91806"/>
    <w:rsid w:val="00BC5CF3"/>
    <w:rsid w:val="00BD0C9F"/>
    <w:rsid w:val="00BD329B"/>
    <w:rsid w:val="00C12B1F"/>
    <w:rsid w:val="00C459A2"/>
    <w:rsid w:val="00C86638"/>
    <w:rsid w:val="00DB121E"/>
    <w:rsid w:val="00DB18CC"/>
    <w:rsid w:val="00DD3501"/>
    <w:rsid w:val="00E52C91"/>
    <w:rsid w:val="00E53376"/>
    <w:rsid w:val="00E80E50"/>
    <w:rsid w:val="00EA11E2"/>
    <w:rsid w:val="00EF3518"/>
    <w:rsid w:val="00F04ADC"/>
    <w:rsid w:val="00F46A5A"/>
    <w:rsid w:val="00FA3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C2BB0C3-0740-4973-9C8D-7D1AC9BF9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80E50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504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04E9"/>
  </w:style>
  <w:style w:type="paragraph" w:styleId="Pta">
    <w:name w:val="footer"/>
    <w:basedOn w:val="Normlny"/>
    <w:link w:val="PtaChar"/>
    <w:uiPriority w:val="99"/>
    <w:unhideWhenUsed/>
    <w:rsid w:val="00A504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04E9"/>
  </w:style>
  <w:style w:type="paragraph" w:styleId="Textbubliny">
    <w:name w:val="Balloon Text"/>
    <w:basedOn w:val="Normlny"/>
    <w:link w:val="TextbublinyChar"/>
    <w:uiPriority w:val="99"/>
    <w:semiHidden/>
    <w:unhideWhenUsed/>
    <w:rsid w:val="00573F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3F49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59"/>
    <w:rsid w:val="00301E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rky">
    <w:name w:val="odrážky"/>
    <w:basedOn w:val="Normlny"/>
    <w:qFormat/>
    <w:rsid w:val="00595E23"/>
    <w:pPr>
      <w:numPr>
        <w:numId w:val="6"/>
      </w:numPr>
      <w:spacing w:after="0" w:line="360" w:lineRule="auto"/>
      <w:ind w:left="0" w:firstLine="426"/>
      <w:jc w:val="both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1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57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1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1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14</Pages>
  <Words>1545</Words>
  <Characters>8813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Lenka_PC</dc:creator>
  <cp:lastModifiedBy>Užívateľ</cp:lastModifiedBy>
  <cp:revision>8</cp:revision>
  <cp:lastPrinted>2019-07-10T21:52:00Z</cp:lastPrinted>
  <dcterms:created xsi:type="dcterms:W3CDTF">2020-02-18T11:00:00Z</dcterms:created>
  <dcterms:modified xsi:type="dcterms:W3CDTF">2020-03-02T12:09:00Z</dcterms:modified>
</cp:coreProperties>
</file>