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D0C" w:rsidRPr="00BE7AA5" w:rsidRDefault="00202C66" w:rsidP="00202C66">
      <w:pPr>
        <w:shd w:val="clear" w:color="auto" w:fill="E6E6E6"/>
        <w:tabs>
          <w:tab w:val="center" w:pos="4716"/>
        </w:tabs>
        <w:spacing w:after="0" w:line="240" w:lineRule="auto"/>
        <w:ind w:left="36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0B4D0C" w:rsidRPr="00BE7AA5">
        <w:rPr>
          <w:b/>
          <w:sz w:val="26"/>
          <w:szCs w:val="26"/>
        </w:rPr>
        <w:t>Informácie o  účtovnej jednotke</w:t>
      </w:r>
    </w:p>
    <w:p w:rsidR="00965498" w:rsidRDefault="00965498" w:rsidP="006A4709">
      <w:pPr>
        <w:spacing w:after="0"/>
        <w:rPr>
          <w:szCs w:val="22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5"/>
        <w:gridCol w:w="6967"/>
      </w:tblGrid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D0C" w:rsidRPr="002716CB" w:rsidRDefault="00965498" w:rsidP="001D5BA8">
            <w:pPr>
              <w:spacing w:after="0" w:line="240" w:lineRule="auto"/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62110E" w:rsidP="001D5BA8">
            <w:pPr>
              <w:spacing w:after="0" w:line="240" w:lineRule="auto"/>
              <w:jc w:val="both"/>
              <w:rPr>
                <w:rFonts w:cs="Arial Narrow"/>
                <w:szCs w:val="22"/>
              </w:rPr>
            </w:pPr>
            <w:r w:rsidRPr="0062110E">
              <w:rPr>
                <w:szCs w:val="22"/>
              </w:rPr>
              <w:t>NAYTROLABS s.r.o.</w:t>
            </w:r>
          </w:p>
        </w:tc>
      </w:tr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965498" w:rsidP="001D5BA8">
            <w:pPr>
              <w:spacing w:after="0" w:line="240" w:lineRule="auto"/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5498" w:rsidRPr="002716CB" w:rsidRDefault="0062110E" w:rsidP="0062110E">
            <w:pPr>
              <w:spacing w:after="0" w:line="240" w:lineRule="auto"/>
              <w:jc w:val="both"/>
              <w:rPr>
                <w:rFonts w:cs="Arial Narrow"/>
                <w:szCs w:val="22"/>
              </w:rPr>
            </w:pPr>
            <w:r w:rsidRPr="0062110E">
              <w:rPr>
                <w:rFonts w:cs="Arial Narrow"/>
                <w:szCs w:val="22"/>
              </w:rPr>
              <w:t>STARÉ GRUNTY</w:t>
            </w:r>
            <w:r w:rsidR="006E4651">
              <w:rPr>
                <w:rFonts w:cs="Arial Narrow"/>
                <w:szCs w:val="22"/>
              </w:rPr>
              <w:t xml:space="preserve"> </w:t>
            </w:r>
            <w:r>
              <w:rPr>
                <w:rFonts w:cs="Arial Narrow"/>
                <w:szCs w:val="22"/>
              </w:rPr>
              <w:t>18</w:t>
            </w:r>
            <w:r w:rsidR="006E4651">
              <w:rPr>
                <w:rFonts w:cs="Arial Narrow"/>
                <w:szCs w:val="22"/>
              </w:rPr>
              <w:t>, 8</w:t>
            </w:r>
            <w:r>
              <w:rPr>
                <w:rFonts w:cs="Arial Narrow"/>
                <w:szCs w:val="22"/>
              </w:rPr>
              <w:t>41 04</w:t>
            </w:r>
            <w:r w:rsidR="006E4651">
              <w:rPr>
                <w:rFonts w:cs="Arial Narrow"/>
                <w:szCs w:val="22"/>
              </w:rPr>
              <w:t xml:space="preserve"> Bratislava</w:t>
            </w:r>
          </w:p>
        </w:tc>
      </w:tr>
      <w:tr w:rsidR="00965498" w:rsidRPr="002716CB" w:rsidTr="00F7430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65498" w:rsidRPr="002716CB" w:rsidRDefault="00965498" w:rsidP="001D5BA8">
            <w:pPr>
              <w:spacing w:after="0" w:line="240" w:lineRule="auto"/>
              <w:jc w:val="both"/>
              <w:rPr>
                <w:rFonts w:cs="Arial Narrow"/>
                <w:szCs w:val="22"/>
              </w:rPr>
            </w:pPr>
            <w:r w:rsidRPr="002716CB">
              <w:rPr>
                <w:rFonts w:cs="Arial Narrow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65498" w:rsidRPr="0062110E" w:rsidRDefault="0062110E" w:rsidP="006E4651">
            <w:pPr>
              <w:spacing w:after="0" w:line="240" w:lineRule="auto"/>
              <w:jc w:val="both"/>
              <w:rPr>
                <w:rFonts w:cs="Arial Narrow"/>
                <w:szCs w:val="22"/>
              </w:rPr>
            </w:pPr>
            <w:r w:rsidRPr="0062110E">
              <w:rPr>
                <w:rFonts w:ascii="Arial CE" w:hAnsi="Arial CE" w:cs="Arial CE"/>
                <w:bCs/>
                <w:color w:val="000000"/>
                <w:sz w:val="20"/>
                <w:szCs w:val="20"/>
                <w:shd w:val="clear" w:color="auto" w:fill="FFFFFF"/>
              </w:rPr>
              <w:t>26.01.2018</w:t>
            </w:r>
          </w:p>
        </w:tc>
      </w:tr>
    </w:tbl>
    <w:p w:rsidR="00965498" w:rsidRDefault="00965498" w:rsidP="006A4709">
      <w:pPr>
        <w:spacing w:after="0"/>
        <w:rPr>
          <w:szCs w:val="22"/>
        </w:rPr>
      </w:pPr>
    </w:p>
    <w:p w:rsidR="00965498" w:rsidRDefault="00535004" w:rsidP="00965498">
      <w:pPr>
        <w:jc w:val="both"/>
        <w:rPr>
          <w:b/>
          <w:bCs/>
          <w:szCs w:val="22"/>
        </w:rPr>
      </w:pPr>
      <w:r>
        <w:rPr>
          <w:b/>
          <w:szCs w:val="22"/>
        </w:rPr>
        <w:t>a</w:t>
      </w:r>
      <w:r w:rsidR="00965498" w:rsidRPr="005A378F">
        <w:rPr>
          <w:b/>
          <w:szCs w:val="22"/>
        </w:rPr>
        <w:t xml:space="preserve">) </w:t>
      </w:r>
      <w:r w:rsidR="00965498" w:rsidRPr="00965498">
        <w:rPr>
          <w:b/>
          <w:bCs/>
          <w:szCs w:val="22"/>
        </w:rPr>
        <w:t>opis hospodárskej  činnosti účtovnej jednotky</w:t>
      </w:r>
      <w:r w:rsidR="000B4D0C">
        <w:rPr>
          <w:b/>
          <w:bCs/>
          <w:szCs w:val="22"/>
        </w:rPr>
        <w:t>:</w:t>
      </w:r>
    </w:p>
    <w:p w:rsidR="00D94CC0" w:rsidRPr="00CE7A5A" w:rsidRDefault="00CE7A5A" w:rsidP="00965498">
      <w:pPr>
        <w:jc w:val="both"/>
        <w:rPr>
          <w:szCs w:val="22"/>
        </w:rPr>
      </w:pPr>
      <w:r w:rsidRPr="00CE7A5A">
        <w:rPr>
          <w:rFonts w:ascii="Arial CE" w:hAnsi="Arial CE" w:cs="Arial CE"/>
          <w:bCs/>
          <w:color w:val="000000"/>
          <w:sz w:val="20"/>
          <w:szCs w:val="20"/>
          <w:shd w:val="clear" w:color="auto" w:fill="FFFFFF"/>
        </w:rPr>
        <w:t>POČÍTAČOVÉ PROGRAMOVANIE</w:t>
      </w:r>
    </w:p>
    <w:p w:rsidR="00965498" w:rsidRPr="00D94CC0" w:rsidRDefault="00535004" w:rsidP="00692917">
      <w:pPr>
        <w:spacing w:after="0"/>
        <w:jc w:val="both"/>
        <w:rPr>
          <w:b/>
          <w:szCs w:val="22"/>
        </w:rPr>
      </w:pPr>
      <w:r>
        <w:rPr>
          <w:b/>
          <w:szCs w:val="22"/>
        </w:rPr>
        <w:t>b</w:t>
      </w:r>
      <w:r w:rsidR="00965498" w:rsidRPr="005A378F">
        <w:rPr>
          <w:b/>
          <w:szCs w:val="22"/>
        </w:rPr>
        <w:t>) Podniky</w:t>
      </w:r>
      <w:r w:rsidR="00965498">
        <w:rPr>
          <w:b/>
          <w:szCs w:val="22"/>
        </w:rPr>
        <w:t xml:space="preserve"> je</w:t>
      </w:r>
      <w:r w:rsidR="00965498" w:rsidRPr="005A378F">
        <w:rPr>
          <w:b/>
          <w:szCs w:val="22"/>
        </w:rPr>
        <w:t xml:space="preserve"> neobmedzene ručiacim spoločníkom</w:t>
      </w:r>
      <w:r w:rsidR="00965498">
        <w:rPr>
          <w:b/>
          <w:szCs w:val="22"/>
        </w:rPr>
        <w:t xml:space="preserve"> v iných účtovných jednotkách</w:t>
      </w:r>
      <w:r w:rsidR="00D94CC0">
        <w:rPr>
          <w:b/>
          <w:szCs w:val="22"/>
        </w:rPr>
        <w:t xml:space="preserve">: </w:t>
      </w:r>
      <w:r w:rsidR="00965498" w:rsidRPr="005A37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65498"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965498" w:rsidRPr="005A378F">
        <w:rPr>
          <w:szCs w:val="22"/>
        </w:rPr>
        <w:fldChar w:fldCharType="end"/>
      </w:r>
      <w:r w:rsidR="00CD4281">
        <w:rPr>
          <w:szCs w:val="22"/>
        </w:rPr>
        <w:t xml:space="preserve"> Áno   </w:t>
      </w:r>
      <w:r w:rsidR="00634EEE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 w:rsidR="00634EEE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634EEE">
        <w:rPr>
          <w:szCs w:val="22"/>
        </w:rPr>
        <w:fldChar w:fldCharType="end"/>
      </w:r>
      <w:r w:rsidR="00965498" w:rsidRPr="005A378F">
        <w:rPr>
          <w:szCs w:val="22"/>
        </w:rPr>
        <w:t>Nie</w:t>
      </w:r>
    </w:p>
    <w:p w:rsidR="00965498" w:rsidRPr="00D94CC0" w:rsidRDefault="00535004" w:rsidP="00692917">
      <w:pPr>
        <w:spacing w:after="0"/>
        <w:jc w:val="both"/>
        <w:rPr>
          <w:b/>
          <w:szCs w:val="22"/>
        </w:rPr>
      </w:pPr>
      <w:r>
        <w:rPr>
          <w:b/>
          <w:szCs w:val="22"/>
        </w:rPr>
        <w:t>c</w:t>
      </w:r>
      <w:r w:rsidR="00965498" w:rsidRPr="005A378F">
        <w:rPr>
          <w:b/>
          <w:szCs w:val="22"/>
        </w:rPr>
        <w:t>) Právny dôvod na zostavenie účtovnej závierky:</w:t>
      </w:r>
      <w:bookmarkStart w:id="0" w:name="Začiarkov1"/>
      <w:r w:rsidR="00DD7F85">
        <w:rPr>
          <w:b/>
          <w:szCs w:val="22"/>
        </w:rPr>
        <w:t xml:space="preserve"> </w:t>
      </w:r>
      <w:bookmarkEnd w:id="0"/>
      <w:r w:rsidR="002E4C2F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 w:rsidR="002E4C2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2E4C2F">
        <w:rPr>
          <w:szCs w:val="22"/>
        </w:rPr>
        <w:fldChar w:fldCharType="end"/>
      </w:r>
      <w:r w:rsidR="00965498" w:rsidRPr="005A378F">
        <w:rPr>
          <w:szCs w:val="22"/>
        </w:rPr>
        <w:t xml:space="preserve"> riadna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r w:rsidR="00634EEE">
        <w:rPr>
          <w:szCs w:val="22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 w:rsidR="00634EEE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634EEE">
        <w:rPr>
          <w:szCs w:val="22"/>
        </w:rPr>
        <w:fldChar w:fldCharType="end"/>
      </w:r>
      <w:bookmarkEnd w:id="1"/>
      <w:r w:rsidR="00965498" w:rsidRPr="005A378F">
        <w:rPr>
          <w:szCs w:val="22"/>
        </w:rPr>
        <w:t xml:space="preserve"> mimoriadna</w:t>
      </w:r>
    </w:p>
    <w:p w:rsidR="00965498" w:rsidRPr="005A378F" w:rsidRDefault="00965498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tab/>
        <w:t xml:space="preserve">Dôvod na zostavenie </w:t>
      </w:r>
      <w:r w:rsidRPr="005A378F">
        <w:rPr>
          <w:b/>
          <w:szCs w:val="22"/>
        </w:rPr>
        <w:t>mimoriadnej</w:t>
      </w:r>
      <w:r w:rsidRPr="005A378F">
        <w:rPr>
          <w:szCs w:val="22"/>
        </w:rPr>
        <w:t xml:space="preserve"> účtovnej závierky:</w:t>
      </w:r>
    </w:p>
    <w:bookmarkStart w:id="2" w:name="Začiarkov3"/>
    <w:p w:rsidR="00965498" w:rsidRPr="005A378F" w:rsidRDefault="00965498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bookmarkEnd w:id="2"/>
      <w:r w:rsidRPr="005A378F">
        <w:rPr>
          <w:szCs w:val="22"/>
        </w:rPr>
        <w:t xml:space="preserve"> rozdelenie</w:t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 xml:space="preserve"> zlúčenie</w:t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 xml:space="preserve"> splynutie</w:t>
      </w:r>
      <w:r w:rsidRPr="005A378F">
        <w:rPr>
          <w:szCs w:val="22"/>
        </w:rPr>
        <w:tab/>
      </w:r>
      <w:r w:rsidRPr="005A378F">
        <w:rPr>
          <w:szCs w:val="22"/>
        </w:rPr>
        <w:tab/>
      </w:r>
    </w:p>
    <w:p w:rsidR="00965498" w:rsidRPr="005A378F" w:rsidRDefault="00965498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 xml:space="preserve"> zmena právnej formy </w:t>
      </w:r>
      <w:r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>začiatok likvidácie</w:t>
      </w:r>
      <w:r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 xml:space="preserve"> koniec likvidácie</w:t>
      </w:r>
      <w:r w:rsidRPr="005A378F">
        <w:rPr>
          <w:szCs w:val="22"/>
        </w:rPr>
        <w:tab/>
      </w:r>
    </w:p>
    <w:p w:rsidR="00965498" w:rsidRPr="005A378F" w:rsidRDefault="00965498" w:rsidP="00692917">
      <w:pPr>
        <w:spacing w:after="0"/>
        <w:jc w:val="both"/>
        <w:rPr>
          <w:szCs w:val="22"/>
        </w:rPr>
      </w:pP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 xml:space="preserve"> vyhlásenie konkurzu</w:t>
      </w:r>
      <w:r w:rsidRPr="005A378F">
        <w:rPr>
          <w:szCs w:val="22"/>
        </w:rPr>
        <w:tab/>
      </w:r>
      <w:r w:rsidRPr="005A378F">
        <w:rPr>
          <w:szCs w:val="22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 xml:space="preserve"> zrušenie konkurzu</w:t>
      </w:r>
    </w:p>
    <w:tbl>
      <w:tblPr>
        <w:tblW w:w="472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6"/>
        <w:gridCol w:w="1424"/>
      </w:tblGrid>
      <w:tr w:rsidR="00965498" w:rsidRPr="005A378F" w:rsidTr="00DD51EF">
        <w:trPr>
          <w:trHeight w:val="167"/>
        </w:trPr>
        <w:tc>
          <w:tcPr>
            <w:tcW w:w="4169" w:type="pct"/>
            <w:tcBorders>
              <w:right w:val="single" w:sz="4" w:space="0" w:color="auto"/>
            </w:tcBorders>
            <w:noWrap/>
            <w:vAlign w:val="bottom"/>
          </w:tcPr>
          <w:p w:rsidR="00965498" w:rsidRPr="005A378F" w:rsidRDefault="00535004" w:rsidP="00F743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965498" w:rsidRPr="005A378F">
              <w:rPr>
                <w:rFonts w:ascii="Arial" w:hAnsi="Arial" w:cs="Arial"/>
                <w:b/>
                <w:bCs/>
                <w:sz w:val="20"/>
                <w:szCs w:val="20"/>
              </w:rPr>
              <w:t>) Dátum schválenia účtovnej závierky za predchádzajúce obdobie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65498" w:rsidRPr="005A378F" w:rsidRDefault="006E4651" w:rsidP="0062110E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62110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.03.2019</w:t>
            </w:r>
          </w:p>
        </w:tc>
      </w:tr>
    </w:tbl>
    <w:p w:rsidR="00965498" w:rsidRDefault="00965498" w:rsidP="006A4709">
      <w:pPr>
        <w:spacing w:after="0"/>
        <w:rPr>
          <w:szCs w:val="22"/>
        </w:rPr>
      </w:pPr>
    </w:p>
    <w:p w:rsidR="0003344F" w:rsidRDefault="00281309" w:rsidP="00535004">
      <w:pPr>
        <w:shd w:val="clear" w:color="auto" w:fill="E6E6E6"/>
        <w:spacing w:after="0" w:line="240" w:lineRule="auto"/>
        <w:ind w:left="360"/>
        <w:jc w:val="center"/>
        <w:rPr>
          <w:b/>
          <w:sz w:val="26"/>
          <w:szCs w:val="26"/>
        </w:rPr>
      </w:pPr>
      <w:r w:rsidRPr="00535004">
        <w:rPr>
          <w:b/>
          <w:sz w:val="26"/>
          <w:szCs w:val="26"/>
        </w:rPr>
        <w:t xml:space="preserve"> </w:t>
      </w:r>
      <w:r w:rsidR="0003344F" w:rsidRPr="00535004">
        <w:rPr>
          <w:b/>
          <w:sz w:val="26"/>
          <w:szCs w:val="26"/>
        </w:rPr>
        <w:t>Informácie o počte zamestnancov</w:t>
      </w:r>
    </w:p>
    <w:p w:rsidR="00231C86" w:rsidRPr="00535004" w:rsidRDefault="00231C86" w:rsidP="00535004">
      <w:pPr>
        <w:shd w:val="clear" w:color="auto" w:fill="E6E6E6"/>
        <w:spacing w:after="0" w:line="240" w:lineRule="auto"/>
        <w:ind w:left="360"/>
        <w:jc w:val="center"/>
        <w:rPr>
          <w:b/>
          <w:sz w:val="26"/>
          <w:szCs w:val="26"/>
        </w:rPr>
      </w:pPr>
    </w:p>
    <w:p w:rsidR="00332E08" w:rsidRDefault="00332E08" w:rsidP="00332E08">
      <w:pPr>
        <w:spacing w:after="0" w:line="240" w:lineRule="auto"/>
      </w:pPr>
      <w:r w:rsidRPr="00332E08">
        <w:t>Priemerný prepočítaný počet zamestnancov</w:t>
      </w:r>
      <w:r>
        <w:t>: 1</w:t>
      </w:r>
      <w:r w:rsidR="00BF62FE">
        <w:t>4</w:t>
      </w:r>
    </w:p>
    <w:p w:rsidR="00332E08" w:rsidRDefault="00332E08" w:rsidP="00332E08">
      <w:pPr>
        <w:spacing w:after="0" w:line="240" w:lineRule="auto"/>
      </w:pPr>
      <w:r w:rsidRPr="00332E08">
        <w:t>Stav zamestnancov ku dňu, ku ktorému s</w:t>
      </w:r>
      <w:r w:rsidR="00BF62FE">
        <w:t>a zostavuje účtovná závierka: 14</w:t>
      </w:r>
    </w:p>
    <w:p w:rsidR="00965498" w:rsidRDefault="00965498" w:rsidP="00CA0404">
      <w:pPr>
        <w:shd w:val="clear" w:color="auto" w:fill="E6E6E6"/>
        <w:spacing w:after="0" w:line="240" w:lineRule="auto"/>
        <w:ind w:left="360"/>
        <w:jc w:val="center"/>
        <w:rPr>
          <w:b/>
          <w:sz w:val="26"/>
          <w:szCs w:val="26"/>
        </w:rPr>
      </w:pPr>
      <w:r w:rsidRPr="00CA0404">
        <w:rPr>
          <w:b/>
          <w:sz w:val="26"/>
          <w:szCs w:val="26"/>
        </w:rPr>
        <w:t>Informácie o konsolidovanom celku, ak je účtovná jednotka jeho súčasťou</w:t>
      </w:r>
    </w:p>
    <w:p w:rsidR="00231C86" w:rsidRPr="00CA0404" w:rsidRDefault="00231C86" w:rsidP="00CA0404">
      <w:pPr>
        <w:shd w:val="clear" w:color="auto" w:fill="E6E6E6"/>
        <w:spacing w:after="0" w:line="240" w:lineRule="auto"/>
        <w:ind w:left="360"/>
        <w:jc w:val="center"/>
        <w:rPr>
          <w:b/>
          <w:sz w:val="26"/>
          <w:szCs w:val="26"/>
        </w:rPr>
      </w:pPr>
    </w:p>
    <w:p w:rsidR="00E11EB6" w:rsidRPr="00E11EB6" w:rsidRDefault="00E11EB6" w:rsidP="00EF136D">
      <w:pPr>
        <w:spacing w:line="240" w:lineRule="auto"/>
        <w:jc w:val="both"/>
        <w:rPr>
          <w:szCs w:val="22"/>
        </w:rPr>
      </w:pPr>
      <w:r w:rsidRPr="00E11EB6">
        <w:rPr>
          <w:szCs w:val="22"/>
        </w:rPr>
        <w:t>Spoločnosť nemá povinnosť zostavovať konsolidovanú účtovnú závierku.</w:t>
      </w:r>
      <w:r w:rsidR="00BE7AA5">
        <w:rPr>
          <w:szCs w:val="22"/>
        </w:rPr>
        <w:t xml:space="preserve"> </w:t>
      </w:r>
      <w:r w:rsidR="00504FBC">
        <w:rPr>
          <w:szCs w:val="22"/>
        </w:rPr>
        <w:t xml:space="preserve">Spoločnosť je súčasťou </w:t>
      </w:r>
      <w:proofErr w:type="spellStart"/>
      <w:r w:rsidR="00504FBC">
        <w:rPr>
          <w:szCs w:val="22"/>
        </w:rPr>
        <w:t>konsolidováného</w:t>
      </w:r>
      <w:proofErr w:type="spellEnd"/>
      <w:r w:rsidR="00504FBC">
        <w:rPr>
          <w:szCs w:val="22"/>
        </w:rPr>
        <w:t xml:space="preserve"> celku materskej spoločnosti.</w:t>
      </w:r>
    </w:p>
    <w:p w:rsidR="00965498" w:rsidRDefault="00965498" w:rsidP="00CA0404">
      <w:pPr>
        <w:shd w:val="clear" w:color="auto" w:fill="E6E6E6"/>
        <w:spacing w:after="0" w:line="240" w:lineRule="auto"/>
        <w:ind w:left="360"/>
        <w:jc w:val="center"/>
        <w:rPr>
          <w:b/>
          <w:sz w:val="26"/>
          <w:szCs w:val="26"/>
        </w:rPr>
      </w:pPr>
      <w:r w:rsidRPr="00BE7AA5">
        <w:rPr>
          <w:b/>
          <w:sz w:val="26"/>
          <w:szCs w:val="26"/>
        </w:rPr>
        <w:t>Informácie o účtovných zásadách a účtovných metódach.</w:t>
      </w:r>
    </w:p>
    <w:p w:rsidR="00231C86" w:rsidRPr="00BE7AA5" w:rsidRDefault="00231C86" w:rsidP="00CA0404">
      <w:pPr>
        <w:shd w:val="clear" w:color="auto" w:fill="E6E6E6"/>
        <w:spacing w:after="0" w:line="240" w:lineRule="auto"/>
        <w:ind w:left="360"/>
        <w:jc w:val="center"/>
        <w:rPr>
          <w:b/>
          <w:sz w:val="26"/>
          <w:szCs w:val="26"/>
        </w:rPr>
      </w:pPr>
    </w:p>
    <w:p w:rsidR="00965498" w:rsidRPr="005A378F" w:rsidRDefault="00965498" w:rsidP="002D3E6A">
      <w:pPr>
        <w:spacing w:after="0"/>
        <w:jc w:val="both"/>
        <w:rPr>
          <w:szCs w:val="22"/>
        </w:rPr>
      </w:pPr>
      <w:r w:rsidRPr="005A378F">
        <w:rPr>
          <w:b/>
          <w:szCs w:val="22"/>
        </w:rPr>
        <w:t>a) Účtovná jednotka bude nepretržite pokračovať vo svoje činnosti:</w:t>
      </w:r>
      <w:r w:rsidRPr="005A378F">
        <w:rPr>
          <w:szCs w:val="22"/>
        </w:rPr>
        <w:tab/>
      </w:r>
      <w:r w:rsidR="00D61F5D">
        <w:rPr>
          <w:szCs w:val="22"/>
        </w:rPr>
        <w:tab/>
      </w:r>
      <w:r w:rsidR="002E4C2F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 w:rsidR="002E4C2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2E4C2F">
        <w:rPr>
          <w:szCs w:val="22"/>
        </w:rPr>
        <w:fldChar w:fldCharType="end"/>
      </w:r>
      <w:r w:rsidR="00F10B60">
        <w:rPr>
          <w:szCs w:val="22"/>
        </w:rPr>
        <w:t xml:space="preserve"> Áno             </w:t>
      </w:r>
      <w:r w:rsidRPr="005A378F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>Nie</w:t>
      </w:r>
    </w:p>
    <w:p w:rsidR="00965498" w:rsidRPr="005A378F" w:rsidRDefault="00965498" w:rsidP="002D3E6A">
      <w:pPr>
        <w:spacing w:after="0"/>
        <w:jc w:val="both"/>
        <w:rPr>
          <w:b/>
          <w:szCs w:val="22"/>
        </w:rPr>
      </w:pPr>
      <w:r w:rsidRPr="005A378F">
        <w:rPr>
          <w:b/>
          <w:szCs w:val="22"/>
        </w:rPr>
        <w:t>b) Zmeny účtovných zásad a metód</w:t>
      </w:r>
      <w:r w:rsidRPr="005A378F">
        <w:rPr>
          <w:b/>
          <w:szCs w:val="22"/>
        </w:rPr>
        <w:tab/>
      </w:r>
      <w:r w:rsidRPr="005A378F">
        <w:rPr>
          <w:b/>
          <w:szCs w:val="22"/>
        </w:rPr>
        <w:tab/>
      </w:r>
      <w:r w:rsidRPr="005A378F">
        <w:rPr>
          <w:b/>
          <w:szCs w:val="22"/>
        </w:rPr>
        <w:tab/>
      </w:r>
      <w:r w:rsidRPr="005A378F">
        <w:rPr>
          <w:b/>
          <w:szCs w:val="22"/>
        </w:rPr>
        <w:tab/>
      </w:r>
      <w:r w:rsidRPr="005A378F">
        <w:rPr>
          <w:b/>
          <w:szCs w:val="22"/>
        </w:rPr>
        <w:tab/>
      </w:r>
      <w:r w:rsidR="00D61F5D">
        <w:rPr>
          <w:b/>
          <w:szCs w:val="22"/>
        </w:rPr>
        <w:tab/>
      </w:r>
      <w:r w:rsidRPr="005A378F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5A378F">
        <w:rPr>
          <w:szCs w:val="22"/>
        </w:rPr>
        <w:fldChar w:fldCharType="end"/>
      </w:r>
      <w:r w:rsidRPr="005A378F">
        <w:rPr>
          <w:szCs w:val="22"/>
        </w:rPr>
        <w:t xml:space="preserve"> Áno</w:t>
      </w:r>
      <w:r w:rsidRPr="005A378F">
        <w:rPr>
          <w:szCs w:val="22"/>
        </w:rPr>
        <w:tab/>
      </w:r>
      <w:r w:rsidR="00F10B60">
        <w:rPr>
          <w:szCs w:val="22"/>
        </w:rPr>
        <w:t xml:space="preserve">           </w:t>
      </w:r>
      <w:bookmarkStart w:id="3" w:name="Začiarkov4"/>
      <w:r w:rsidR="002E4C2F">
        <w:rPr>
          <w:szCs w:val="22"/>
        </w:rPr>
        <w:fldChar w:fldCharType="begin">
          <w:ffData>
            <w:name w:val="Začiarkov4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 w:rsidR="002E4C2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2E4C2F">
        <w:rPr>
          <w:szCs w:val="22"/>
        </w:rPr>
        <w:fldChar w:fldCharType="end"/>
      </w:r>
      <w:bookmarkEnd w:id="3"/>
      <w:r w:rsidRPr="005A378F">
        <w:rPr>
          <w:szCs w:val="22"/>
        </w:rPr>
        <w:t xml:space="preserve"> Nie</w:t>
      </w:r>
    </w:p>
    <w:p w:rsidR="00965498" w:rsidRPr="005A378F" w:rsidRDefault="00965498" w:rsidP="00965498">
      <w:pPr>
        <w:jc w:val="both"/>
        <w:rPr>
          <w:b/>
          <w:szCs w:val="22"/>
        </w:rPr>
      </w:pPr>
      <w:r w:rsidRPr="005A378F">
        <w:rPr>
          <w:b/>
          <w:szCs w:val="22"/>
        </w:rPr>
        <w:t>c) Spôsob oceňovania jednotlivých zložiek majetku a záväzkov:</w:t>
      </w:r>
      <w:bookmarkStart w:id="4" w:name="_GoBack"/>
      <w:bookmarkEnd w:id="4"/>
    </w:p>
    <w:p w:rsidR="00965498" w:rsidRPr="00692917" w:rsidRDefault="00965498" w:rsidP="00692917">
      <w:pPr>
        <w:pStyle w:val="ListParagraph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nakupoval v danom roku dlhodobý nehmotný majetok</w:t>
      </w:r>
      <w:r w:rsidRPr="00692917">
        <w:rPr>
          <w:szCs w:val="22"/>
        </w:rPr>
        <w:tab/>
      </w:r>
      <w:r w:rsidRPr="00692917">
        <w:rPr>
          <w:szCs w:val="22"/>
        </w:rPr>
        <w:tab/>
      </w:r>
      <w:r w:rsidR="00C5288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528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1F477A">
        <w:rPr>
          <w:szCs w:val="22"/>
        </w:rPr>
        <w:t xml:space="preserve">            </w:t>
      </w:r>
      <w:r w:rsidR="00C5288F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0"/>
            </w:checkBox>
          </w:ffData>
        </w:fldChar>
      </w:r>
      <w:r w:rsidR="00C5288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nehmotný majetok nakupovaný, podnik oceňoval obstarávacou cenou v zložení:</w:t>
      </w:r>
    </w:p>
    <w:p w:rsidR="00965498" w:rsidRPr="005A378F" w:rsidRDefault="00EB4709" w:rsidP="00D61F5D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8"/>
            <w:enabled/>
            <w:calcOnExit w:val="0"/>
            <w:checkBox>
              <w:sizeAuto/>
              <w:default w:val="1"/>
            </w:checkBox>
          </w:ffData>
        </w:fldChar>
      </w:r>
      <w:bookmarkStart w:id="5" w:name="Začiarkov8"/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5"/>
      <w:r w:rsidR="00965498" w:rsidRPr="005A378F">
        <w:rPr>
          <w:szCs w:val="22"/>
        </w:rPr>
        <w:t xml:space="preserve"> Obstarávacia cena vrátane nákladov súvisiacich s obstaraním v zložení</w:t>
      </w:r>
    </w:p>
    <w:bookmarkStart w:id="6" w:name="Začiarkov9"/>
    <w:p w:rsidR="00965498" w:rsidRPr="005A378F" w:rsidRDefault="00965498" w:rsidP="00692917">
      <w:pPr>
        <w:spacing w:after="0"/>
        <w:ind w:firstLine="709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6"/>
      <w:r>
        <w:rPr>
          <w:szCs w:val="22"/>
        </w:rPr>
        <w:t xml:space="preserve"> dopravné</w:t>
      </w:r>
      <w:r>
        <w:rPr>
          <w:szCs w:val="22"/>
        </w:rPr>
        <w:tab/>
      </w:r>
      <w:bookmarkStart w:id="7" w:name="Začiarkov10"/>
      <w:r>
        <w:rPr>
          <w:szCs w:val="22"/>
        </w:rP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7"/>
      <w:r>
        <w:rPr>
          <w:szCs w:val="22"/>
        </w:rPr>
        <w:t xml:space="preserve"> provízie</w:t>
      </w:r>
      <w:r>
        <w:rPr>
          <w:szCs w:val="22"/>
        </w:rPr>
        <w:tab/>
      </w:r>
      <w:bookmarkStart w:id="8" w:name="Začiarkov11"/>
      <w:r>
        <w:rPr>
          <w:szCs w:val="22"/>
        </w:rP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8"/>
      <w:r>
        <w:rPr>
          <w:szCs w:val="22"/>
        </w:rPr>
        <w:t xml:space="preserve"> poistné</w:t>
      </w:r>
      <w:r>
        <w:rPr>
          <w:szCs w:val="22"/>
        </w:rPr>
        <w:tab/>
      </w:r>
      <w:bookmarkStart w:id="9" w:name="Začiarkov12"/>
      <w:r>
        <w:rPr>
          <w:szCs w:val="22"/>
        </w:rP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9"/>
      <w:r w:rsidRPr="005A378F">
        <w:rPr>
          <w:szCs w:val="22"/>
        </w:rPr>
        <w:t xml:space="preserve"> clo</w:t>
      </w:r>
    </w:p>
    <w:p w:rsidR="00965498" w:rsidRPr="00692917" w:rsidRDefault="00965498" w:rsidP="00692917">
      <w:pPr>
        <w:pStyle w:val="ListParagraph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tvoril vlastnou činnosťou dlhodobý nehmotný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7061DA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061DA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7061DA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1F477A">
        <w:rPr>
          <w:szCs w:val="22"/>
        </w:rPr>
        <w:t xml:space="preserve">            </w:t>
      </w:r>
      <w:r w:rsidR="007061DA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 w:rsidR="007061DA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7061DA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nehmotný majetok vytvorený vlastnou činnosťou oceňoval podnik vlastnými nákladmi v zložení:</w:t>
      </w:r>
    </w:p>
    <w:p w:rsidR="00965498" w:rsidRDefault="007061DA" w:rsidP="002D3E6A">
      <w:pPr>
        <w:spacing w:after="0"/>
        <w:ind w:left="709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Začiarkov13"/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0"/>
      <w:r w:rsidR="00965498" w:rsidRPr="005A378F">
        <w:rPr>
          <w:szCs w:val="22"/>
        </w:rPr>
        <w:t xml:space="preserve"> priame náklady</w:t>
      </w:r>
      <w:r w:rsidR="00965498" w:rsidRPr="005A378F">
        <w:rPr>
          <w:szCs w:val="22"/>
        </w:rPr>
        <w:tab/>
      </w:r>
      <w:bookmarkStart w:id="11" w:name="Začiarkov14"/>
      <w:r w:rsidR="00965498">
        <w:rPr>
          <w:szCs w:val="22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965498">
        <w:rPr>
          <w:szCs w:val="22"/>
        </w:rPr>
        <w:fldChar w:fldCharType="end"/>
      </w:r>
      <w:bookmarkEnd w:id="11"/>
      <w:r w:rsidR="00965498" w:rsidRPr="005A378F">
        <w:rPr>
          <w:szCs w:val="22"/>
        </w:rPr>
        <w:t xml:space="preserve"> nepriame náklady spojené s výrobou</w:t>
      </w:r>
      <w:r w:rsidR="00965498" w:rsidRPr="005A378F">
        <w:rPr>
          <w:szCs w:val="22"/>
        </w:rPr>
        <w:tab/>
      </w:r>
      <w:r w:rsidR="00965498" w:rsidRPr="005A378F">
        <w:rPr>
          <w:szCs w:val="22"/>
        </w:rPr>
        <w:tab/>
      </w:r>
      <w:bookmarkStart w:id="12" w:name="Začiarkov15"/>
      <w:r w:rsidR="00965498">
        <w:rPr>
          <w:szCs w:val="22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r w:rsidR="00965498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965498">
        <w:rPr>
          <w:szCs w:val="22"/>
        </w:rPr>
        <w:fldChar w:fldCharType="end"/>
      </w:r>
      <w:bookmarkEnd w:id="12"/>
      <w:r w:rsidR="00965498" w:rsidRPr="005A378F">
        <w:rPr>
          <w:szCs w:val="22"/>
        </w:rPr>
        <w:t xml:space="preserve"> inak:</w:t>
      </w:r>
    </w:p>
    <w:p w:rsidR="00965498" w:rsidRPr="00692917" w:rsidRDefault="00965498" w:rsidP="00692917">
      <w:pPr>
        <w:pStyle w:val="ListParagraph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obstaral iným spôsobom  dlhodobý nehmotný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1F477A">
        <w:rPr>
          <w:szCs w:val="22"/>
        </w:rPr>
        <w:t xml:space="preserve">           </w:t>
      </w:r>
      <w:r w:rsidR="002E4C2F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 w:rsidR="002E4C2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2E4C2F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 xml:space="preserve">Dlhodobý nehmotný majetok </w:t>
      </w:r>
      <w:r>
        <w:rPr>
          <w:szCs w:val="22"/>
        </w:rPr>
        <w:t>obstaraný iným spôsobom</w:t>
      </w:r>
      <w:r w:rsidRPr="005A378F">
        <w:rPr>
          <w:szCs w:val="22"/>
        </w:rPr>
        <w:t>:</w:t>
      </w:r>
    </w:p>
    <w:p w:rsidR="002D3E6A" w:rsidRPr="005A378F" w:rsidRDefault="002D3E6A" w:rsidP="002D3E6A">
      <w:pPr>
        <w:spacing w:after="0" w:line="240" w:lineRule="auto"/>
        <w:ind w:left="720"/>
        <w:jc w:val="both"/>
        <w:rPr>
          <w:szCs w:val="22"/>
        </w:rPr>
      </w:pPr>
    </w:p>
    <w:p w:rsidR="00965498" w:rsidRPr="00692917" w:rsidRDefault="00965498" w:rsidP="00692917">
      <w:pPr>
        <w:pStyle w:val="ListParagraph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v bežnom roku nakupoval dlhodobý 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6E022D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 w:rsidR="006E022D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6E022D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6E022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E022D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6E022D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hmotný majetok nakupovaný oceňoval podnik obstarávacou cenou v zložení:</w:t>
      </w:r>
    </w:p>
    <w:p w:rsidR="00965498" w:rsidRPr="005A378F" w:rsidRDefault="006E022D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r w:rsidR="00965498" w:rsidRPr="005A378F">
        <w:rPr>
          <w:szCs w:val="22"/>
        </w:rPr>
        <w:t xml:space="preserve"> obstarávacia cena, vrátane nákladov súvisiacich s obstaraním v zložení</w:t>
      </w:r>
      <w:r w:rsidR="00965498" w:rsidRPr="005A378F">
        <w:rPr>
          <w:szCs w:val="22"/>
        </w:rPr>
        <w:tab/>
      </w:r>
    </w:p>
    <w:bookmarkStart w:id="13" w:name="Začiarkov17"/>
    <w:p w:rsidR="00965498" w:rsidRDefault="00965498" w:rsidP="00D61F5D">
      <w:pPr>
        <w:spacing w:after="0"/>
        <w:ind w:firstLine="708"/>
        <w:jc w:val="both"/>
        <w:rPr>
          <w:szCs w:val="22"/>
        </w:rPr>
      </w:pPr>
      <w:r>
        <w:rPr>
          <w:szCs w:val="22"/>
        </w:rPr>
        <w:lastRenderedPageBreak/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3"/>
      <w:r>
        <w:rPr>
          <w:szCs w:val="22"/>
        </w:rPr>
        <w:t xml:space="preserve"> dopravné</w:t>
      </w:r>
      <w:r>
        <w:rPr>
          <w:szCs w:val="22"/>
        </w:rPr>
        <w:tab/>
      </w:r>
      <w:bookmarkStart w:id="14" w:name="Začiarkov18"/>
      <w:r>
        <w:rPr>
          <w:szCs w:val="22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4"/>
      <w:r>
        <w:rPr>
          <w:szCs w:val="22"/>
        </w:rPr>
        <w:t xml:space="preserve"> provízie</w:t>
      </w:r>
      <w:r>
        <w:rPr>
          <w:szCs w:val="22"/>
        </w:rPr>
        <w:tab/>
      </w:r>
      <w:bookmarkStart w:id="15" w:name="Začiarkov19"/>
      <w:r>
        <w:rPr>
          <w:szCs w:val="22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5"/>
      <w:r>
        <w:rPr>
          <w:szCs w:val="22"/>
        </w:rPr>
        <w:t xml:space="preserve"> poistné</w:t>
      </w:r>
      <w:r>
        <w:rPr>
          <w:szCs w:val="22"/>
        </w:rPr>
        <w:tab/>
      </w:r>
      <w:bookmarkStart w:id="16" w:name="Začiarkov20"/>
      <w:r>
        <w:rPr>
          <w:szCs w:val="22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6"/>
      <w:r w:rsidRPr="005A378F">
        <w:rPr>
          <w:szCs w:val="22"/>
        </w:rPr>
        <w:t xml:space="preserve"> clo</w:t>
      </w:r>
      <w:r w:rsidRPr="005A378F">
        <w:rPr>
          <w:szCs w:val="22"/>
        </w:rPr>
        <w:tab/>
      </w:r>
      <w:r w:rsidRPr="005A378F">
        <w:rPr>
          <w:szCs w:val="22"/>
        </w:rPr>
        <w:tab/>
      </w:r>
      <w:r w:rsidR="002D581C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0"/>
            </w:checkBox>
          </w:ffData>
        </w:fldChar>
      </w:r>
      <w:r w:rsidR="002D581C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2D581C">
        <w:rPr>
          <w:szCs w:val="22"/>
        </w:rPr>
        <w:fldChar w:fldCharType="end"/>
      </w:r>
      <w:r w:rsidRPr="005A378F">
        <w:rPr>
          <w:szCs w:val="22"/>
        </w:rPr>
        <w:t xml:space="preserve"> ostatné VON</w:t>
      </w:r>
    </w:p>
    <w:p w:rsidR="002D3E6A" w:rsidRPr="005A378F" w:rsidRDefault="002D3E6A" w:rsidP="002D3E6A">
      <w:pPr>
        <w:spacing w:after="0"/>
        <w:jc w:val="both"/>
        <w:rPr>
          <w:szCs w:val="22"/>
        </w:rPr>
      </w:pPr>
    </w:p>
    <w:p w:rsidR="00965498" w:rsidRPr="00692917" w:rsidRDefault="00D61F5D" w:rsidP="00D61F5D">
      <w:pPr>
        <w:pStyle w:val="ListParagraph"/>
        <w:numPr>
          <w:ilvl w:val="0"/>
          <w:numId w:val="31"/>
        </w:numPr>
        <w:spacing w:after="0"/>
        <w:ind w:hanging="294"/>
        <w:jc w:val="both"/>
        <w:rPr>
          <w:szCs w:val="22"/>
        </w:rPr>
      </w:pPr>
      <w:r>
        <w:rPr>
          <w:b/>
          <w:szCs w:val="22"/>
        </w:rPr>
        <w:t>P</w:t>
      </w:r>
      <w:r w:rsidR="00965498" w:rsidRPr="00692917">
        <w:rPr>
          <w:b/>
          <w:szCs w:val="22"/>
        </w:rPr>
        <w:t>odnik v bežnom roku tvoril dlhodobý hmotný majetok vlastnou činnosťou</w:t>
      </w:r>
      <w:r w:rsidR="00965498" w:rsidRPr="00692917">
        <w:rPr>
          <w:szCs w:val="22"/>
        </w:rPr>
        <w:t xml:space="preserve">  </w:t>
      </w:r>
      <w:r w:rsidR="0063111F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0"/>
            </w:checkBox>
          </w:ffData>
        </w:fldChar>
      </w:r>
      <w:r w:rsidR="0063111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63111F">
        <w:rPr>
          <w:szCs w:val="22"/>
        </w:rPr>
        <w:fldChar w:fldCharType="end"/>
      </w:r>
      <w:r w:rsidR="00965498" w:rsidRPr="00692917">
        <w:rPr>
          <w:szCs w:val="22"/>
        </w:rPr>
        <w:t xml:space="preserve"> Áno</w:t>
      </w:r>
      <w:r>
        <w:rPr>
          <w:szCs w:val="22"/>
        </w:rPr>
        <w:t xml:space="preserve"> </w:t>
      </w:r>
      <w:r w:rsidR="001F477A">
        <w:rPr>
          <w:szCs w:val="22"/>
        </w:rPr>
        <w:t xml:space="preserve">    </w:t>
      </w:r>
      <w:r w:rsidR="0063111F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3111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63111F">
        <w:rPr>
          <w:szCs w:val="22"/>
        </w:rPr>
        <w:fldChar w:fldCharType="end"/>
      </w:r>
      <w:r w:rsidR="00965498"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Dlhodobý hmotný majetok vytvorený vlastnou činnosťou oceňoval podnik vlastnými nákladmi v zložení</w:t>
      </w:r>
    </w:p>
    <w:p w:rsidR="00965498" w:rsidRPr="005A378F" w:rsidRDefault="0063111F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r w:rsidR="00965498" w:rsidRPr="005A378F">
        <w:rPr>
          <w:szCs w:val="22"/>
        </w:rPr>
        <w:t xml:space="preserve"> priame náklady</w:t>
      </w:r>
    </w:p>
    <w:p w:rsidR="00965498" w:rsidRPr="005A378F" w:rsidRDefault="002D581C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r w:rsidR="00965498" w:rsidRPr="005A378F">
        <w:rPr>
          <w:szCs w:val="22"/>
        </w:rPr>
        <w:t xml:space="preserve"> nepriame náklady (výrobná réžia) súvisiace s vytvorením dlhodobého hmotného majetku</w:t>
      </w:r>
    </w:p>
    <w:bookmarkStart w:id="17" w:name="Začiarkov24"/>
    <w:p w:rsidR="00965498" w:rsidRDefault="00965498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7"/>
      <w:r w:rsidRPr="005A378F">
        <w:rPr>
          <w:szCs w:val="22"/>
        </w:rPr>
        <w:t xml:space="preserve"> inak:</w:t>
      </w:r>
    </w:p>
    <w:p w:rsidR="002D3E6A" w:rsidRPr="005A378F" w:rsidRDefault="002D3E6A" w:rsidP="002D3E6A">
      <w:pPr>
        <w:spacing w:after="0"/>
        <w:ind w:left="360"/>
        <w:jc w:val="both"/>
        <w:rPr>
          <w:szCs w:val="22"/>
        </w:rPr>
      </w:pPr>
    </w:p>
    <w:p w:rsidR="00965498" w:rsidRPr="00692917" w:rsidRDefault="00965498" w:rsidP="00692917">
      <w:pPr>
        <w:pStyle w:val="ListParagraph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obstaral iným spôsobom  dlhodobý hmotný majetok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Pr="00692917">
        <w:rPr>
          <w:szCs w:val="22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92917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Pr="00692917">
        <w:rPr>
          <w:szCs w:val="22"/>
        </w:rPr>
        <w:fldChar w:fldCharType="end"/>
      </w:r>
      <w:r w:rsidRPr="00692917">
        <w:rPr>
          <w:szCs w:val="22"/>
        </w:rPr>
        <w:t xml:space="preserve"> Áno</w:t>
      </w:r>
      <w:r w:rsidRPr="00692917">
        <w:rPr>
          <w:szCs w:val="22"/>
        </w:rPr>
        <w:tab/>
      </w:r>
      <w:r w:rsidR="002E4C2F">
        <w:rPr>
          <w:szCs w:val="22"/>
        </w:rPr>
        <w:t xml:space="preserve">   </w:t>
      </w:r>
      <w:r w:rsidR="002E4C2F">
        <w:rPr>
          <w:szCs w:val="22"/>
        </w:rPr>
        <w:fldChar w:fldCharType="begin">
          <w:ffData>
            <w:name w:val=""/>
            <w:enabled/>
            <w:calcOnExit w:val="0"/>
            <w:statusText w:type="text" w:val="x"/>
            <w:checkBox>
              <w:sizeAuto/>
              <w:default w:val="1"/>
            </w:checkBox>
          </w:ffData>
        </w:fldChar>
      </w:r>
      <w:r w:rsidR="002E4C2F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2E4C2F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 xml:space="preserve">Dlhodobý nehmotný majetok </w:t>
      </w:r>
      <w:r>
        <w:rPr>
          <w:szCs w:val="22"/>
        </w:rPr>
        <w:t>obstaraný iným spôsobom</w:t>
      </w:r>
      <w:r w:rsidRPr="005A378F">
        <w:rPr>
          <w:szCs w:val="22"/>
        </w:rPr>
        <w:t>:</w:t>
      </w:r>
    </w:p>
    <w:p w:rsidR="002D3E6A" w:rsidRPr="005A378F" w:rsidRDefault="002D3E6A" w:rsidP="002D3E6A">
      <w:pPr>
        <w:spacing w:after="0" w:line="240" w:lineRule="auto"/>
        <w:ind w:left="720"/>
        <w:jc w:val="both"/>
        <w:rPr>
          <w:szCs w:val="22"/>
        </w:rPr>
      </w:pPr>
    </w:p>
    <w:p w:rsidR="00965498" w:rsidRPr="00692917" w:rsidRDefault="00965498" w:rsidP="00692917">
      <w:pPr>
        <w:pStyle w:val="ListParagraph"/>
        <w:numPr>
          <w:ilvl w:val="0"/>
          <w:numId w:val="31"/>
        </w:numPr>
        <w:spacing w:after="0"/>
        <w:jc w:val="both"/>
        <w:rPr>
          <w:szCs w:val="22"/>
        </w:rPr>
      </w:pPr>
      <w:r w:rsidRPr="00692917">
        <w:rPr>
          <w:b/>
          <w:szCs w:val="22"/>
        </w:rPr>
        <w:t>Podnik v bežnom roku vlastnil cenné papiere</w:t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Pr="00692917">
        <w:rPr>
          <w:b/>
          <w:szCs w:val="22"/>
        </w:rPr>
        <w:tab/>
      </w:r>
      <w:r w:rsidR="006E022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E022D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6E022D">
        <w:rPr>
          <w:szCs w:val="22"/>
        </w:rPr>
        <w:fldChar w:fldCharType="end"/>
      </w:r>
      <w:r w:rsidR="001F477A">
        <w:rPr>
          <w:szCs w:val="22"/>
        </w:rPr>
        <w:t xml:space="preserve"> Áno    </w:t>
      </w:r>
      <w:r w:rsidR="006E022D"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E022D"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 w:rsidR="006E022D">
        <w:rPr>
          <w:szCs w:val="22"/>
        </w:rPr>
        <w:fldChar w:fldCharType="end"/>
      </w:r>
      <w:r w:rsidRPr="00692917">
        <w:rPr>
          <w:szCs w:val="22"/>
        </w:rPr>
        <w:t xml:space="preserve"> Nie</w:t>
      </w:r>
    </w:p>
    <w:p w:rsidR="00965498" w:rsidRPr="005A378F" w:rsidRDefault="00965498" w:rsidP="00692917">
      <w:pPr>
        <w:spacing w:after="0" w:line="240" w:lineRule="auto"/>
        <w:ind w:left="720"/>
        <w:jc w:val="both"/>
        <w:rPr>
          <w:szCs w:val="22"/>
        </w:rPr>
      </w:pPr>
      <w:r w:rsidRPr="005A378F">
        <w:rPr>
          <w:szCs w:val="22"/>
        </w:rPr>
        <w:t>Podiely na základnom imaní spoločností, cenné papiere a deriváty oceňoval:</w:t>
      </w:r>
    </w:p>
    <w:p w:rsidR="00965498" w:rsidRPr="005A378F" w:rsidRDefault="002E4C2F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r w:rsidR="00965498" w:rsidRPr="005A378F">
        <w:rPr>
          <w:szCs w:val="22"/>
        </w:rPr>
        <w:t xml:space="preserve"> obstarávacou cenou pri nákupe a predaji</w:t>
      </w:r>
    </w:p>
    <w:bookmarkStart w:id="18" w:name="Začiarkov26"/>
    <w:p w:rsidR="00965498" w:rsidRPr="005A378F" w:rsidRDefault="00965498" w:rsidP="00D61F5D">
      <w:pPr>
        <w:spacing w:after="0"/>
        <w:ind w:left="70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8"/>
      <w:r w:rsidRPr="005A378F">
        <w:rPr>
          <w:szCs w:val="22"/>
        </w:rPr>
        <w:t xml:space="preserve"> pri nákupe obstarávacou cenou a pri predaji váženým aritmetickým priemerom, (pri rovnakom druhu, rovnakom emitentovi, rovnakej mene)</w:t>
      </w:r>
    </w:p>
    <w:bookmarkStart w:id="19" w:name="Začiarkov27"/>
    <w:p w:rsidR="00965498" w:rsidRPr="005A378F" w:rsidRDefault="00965498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9"/>
      <w:r w:rsidRPr="005A378F">
        <w:rPr>
          <w:szCs w:val="22"/>
        </w:rPr>
        <w:t xml:space="preserve"> metódou FIFO (pri rovnakom druhu, rovnakom emitentovi a rovnakej mene)</w:t>
      </w:r>
    </w:p>
    <w:bookmarkStart w:id="20" w:name="Začiarkov28"/>
    <w:p w:rsidR="00965498" w:rsidRDefault="00965498" w:rsidP="00D61F5D">
      <w:pPr>
        <w:spacing w:after="0"/>
        <w:ind w:left="360" w:firstLine="348"/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20"/>
      <w:r w:rsidRPr="005A378F">
        <w:rPr>
          <w:szCs w:val="22"/>
        </w:rPr>
        <w:t xml:space="preserve"> inak:</w:t>
      </w:r>
    </w:p>
    <w:p w:rsidR="002D3E6A" w:rsidRDefault="002D3E6A" w:rsidP="002D3E6A">
      <w:pPr>
        <w:spacing w:after="0" w:line="240" w:lineRule="auto"/>
        <w:ind w:left="360"/>
        <w:jc w:val="both"/>
        <w:rPr>
          <w:szCs w:val="22"/>
        </w:rPr>
      </w:pPr>
    </w:p>
    <w:p w:rsidR="00CA0404" w:rsidRPr="002403EC" w:rsidRDefault="002403EC" w:rsidP="00CA0404">
      <w:pPr>
        <w:numPr>
          <w:ilvl w:val="0"/>
          <w:numId w:val="31"/>
        </w:numPr>
        <w:spacing w:after="0" w:line="240" w:lineRule="auto"/>
        <w:jc w:val="both"/>
        <w:rPr>
          <w:szCs w:val="22"/>
        </w:rPr>
      </w:pPr>
      <w:r w:rsidRPr="002403EC">
        <w:rPr>
          <w:bCs/>
          <w:szCs w:val="22"/>
        </w:rPr>
        <w:t>Daň z príjmov splatnú za bežné účtovné obdobie a za zdaňovacie obdobie (ďalej len „splatná daň z príjmov“) UJ oceňovala nominálnou hodnotou.</w:t>
      </w:r>
    </w:p>
    <w:p w:rsidR="00CA0404" w:rsidRPr="00FD4AC9" w:rsidRDefault="00CA0404" w:rsidP="00CA0404">
      <w:pPr>
        <w:spacing w:after="0" w:line="240" w:lineRule="auto"/>
        <w:jc w:val="both"/>
        <w:rPr>
          <w:szCs w:val="22"/>
        </w:rPr>
      </w:pPr>
    </w:p>
    <w:p w:rsidR="003B1DC8" w:rsidRPr="00CA0404" w:rsidRDefault="00504FBC" w:rsidP="00CA0404">
      <w:pPr>
        <w:numPr>
          <w:ilvl w:val="0"/>
          <w:numId w:val="31"/>
        </w:numPr>
        <w:spacing w:after="0" w:line="240" w:lineRule="auto"/>
        <w:jc w:val="both"/>
        <w:rPr>
          <w:bCs/>
          <w:szCs w:val="22"/>
        </w:rPr>
      </w:pPr>
      <w:r>
        <w:rPr>
          <w:bCs/>
          <w:szCs w:val="22"/>
        </w:rPr>
        <w:t xml:space="preserve">Spoločnosť vykazuje záporné vlastné imanie a preto nespĺňa pomer </w:t>
      </w:r>
      <w:r w:rsidRPr="00CA0404">
        <w:rPr>
          <w:bCs/>
          <w:szCs w:val="22"/>
        </w:rPr>
        <w:t>vlastného imania a záväzkov</w:t>
      </w:r>
      <w:r>
        <w:rPr>
          <w:bCs/>
          <w:szCs w:val="22"/>
        </w:rPr>
        <w:t xml:space="preserve"> </w:t>
      </w:r>
      <w:r w:rsidR="00CA0404" w:rsidRPr="00CA0404">
        <w:rPr>
          <w:bCs/>
          <w:szCs w:val="22"/>
        </w:rPr>
        <w:t xml:space="preserve">podľa Obchodného zákonníka č.513/1991 Zb., § 67, </w:t>
      </w:r>
      <w:r>
        <w:rPr>
          <w:bCs/>
          <w:szCs w:val="22"/>
        </w:rPr>
        <w:t>ktorý</w:t>
      </w:r>
      <w:r w:rsidR="00CA0404" w:rsidRPr="00CA0404">
        <w:rPr>
          <w:bCs/>
          <w:szCs w:val="22"/>
        </w:rPr>
        <w:t xml:space="preserve"> pre rok 201</w:t>
      </w:r>
      <w:r w:rsidR="007D1D99">
        <w:rPr>
          <w:bCs/>
          <w:szCs w:val="22"/>
        </w:rPr>
        <w:t>9</w:t>
      </w:r>
      <w:r w:rsidR="00CA0404" w:rsidRPr="00CA0404">
        <w:rPr>
          <w:bCs/>
          <w:szCs w:val="22"/>
        </w:rPr>
        <w:t xml:space="preserve"> stanovuje, že pomer vlastného imania a záväzkov má byť menší ako </w:t>
      </w:r>
      <w:r w:rsidR="008D5D95">
        <w:rPr>
          <w:bCs/>
          <w:szCs w:val="22"/>
        </w:rPr>
        <w:t>8</w:t>
      </w:r>
      <w:r w:rsidR="00CA0404" w:rsidRPr="00CA0404">
        <w:rPr>
          <w:bCs/>
          <w:szCs w:val="22"/>
        </w:rPr>
        <w:t xml:space="preserve"> ku 100.</w:t>
      </w:r>
    </w:p>
    <w:p w:rsidR="00683204" w:rsidRPr="00CA0404" w:rsidRDefault="00683204" w:rsidP="00CA0404">
      <w:pPr>
        <w:spacing w:after="0" w:line="240" w:lineRule="auto"/>
        <w:ind w:left="720"/>
        <w:jc w:val="both"/>
        <w:rPr>
          <w:bCs/>
          <w:szCs w:val="22"/>
        </w:rPr>
      </w:pPr>
    </w:p>
    <w:p w:rsidR="00965498" w:rsidRPr="005A378F" w:rsidRDefault="00965498" w:rsidP="002D3E6A">
      <w:pPr>
        <w:spacing w:after="0"/>
        <w:jc w:val="both"/>
        <w:rPr>
          <w:b/>
          <w:szCs w:val="22"/>
        </w:rPr>
      </w:pPr>
      <w:r w:rsidRPr="005A378F">
        <w:rPr>
          <w:b/>
          <w:szCs w:val="22"/>
        </w:rPr>
        <w:t>d) Spôsob zostavenia odpisového plánu dlhodobého majetku</w:t>
      </w:r>
    </w:p>
    <w:p w:rsidR="00BA71F0" w:rsidRDefault="002E4C2F" w:rsidP="00965498">
      <w:pPr>
        <w:jc w:val="both"/>
        <w:rPr>
          <w:szCs w:val="22"/>
        </w:rPr>
      </w:pPr>
      <w:r>
        <w:rPr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r w:rsidR="00965498" w:rsidRPr="005A378F">
        <w:rPr>
          <w:szCs w:val="22"/>
        </w:rPr>
        <w:t xml:space="preserve"> Odpisový plán účtovných odpisov nehmotného majetku vychádzal z požiadavky zákona č. 431/2002 Z.z. o účtovníctve.  </w:t>
      </w:r>
    </w:p>
    <w:bookmarkStart w:id="21" w:name="Začiarkov5"/>
    <w:p w:rsidR="00965498" w:rsidRPr="005A378F" w:rsidRDefault="002E4C2F" w:rsidP="00965498">
      <w:pPr>
        <w:jc w:val="both"/>
        <w:rPr>
          <w:szCs w:val="22"/>
        </w:rPr>
      </w:pPr>
      <w:r>
        <w:rPr>
          <w:szCs w:val="22"/>
        </w:rPr>
        <w:fldChar w:fldCharType="begin">
          <w:ffData>
            <w:name w:val="Začiarkov5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Cs w:val="22"/>
        </w:rPr>
        <w:instrText xml:space="preserve"> FORMCHECKBOX </w:instrText>
      </w:r>
      <w:r w:rsidR="00C5288F">
        <w:rPr>
          <w:szCs w:val="22"/>
        </w:rPr>
      </w:r>
      <w:r w:rsidR="00C5288F"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21"/>
      <w:r w:rsidR="00965498"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 w:rsidR="00BA71F0">
        <w:rPr>
          <w:szCs w:val="22"/>
        </w:rPr>
        <w:t>.</w:t>
      </w:r>
      <w:r w:rsidR="00965498" w:rsidRPr="005A378F">
        <w:rPr>
          <w:szCs w:val="22"/>
        </w:rPr>
        <w:t xml:space="preserve"> Odpisové sadzby pre účtovné a daňové odpisy sa</w:t>
      </w:r>
      <w:r w:rsidR="00BA71F0">
        <w:rPr>
          <w:szCs w:val="22"/>
        </w:rPr>
        <w:t xml:space="preserve"> ne</w:t>
      </w:r>
      <w:r w:rsidR="00965498" w:rsidRPr="005A378F">
        <w:rPr>
          <w:szCs w:val="22"/>
        </w:rPr>
        <w:t>rovnajú.</w:t>
      </w:r>
    </w:p>
    <w:p w:rsidR="00965498" w:rsidRPr="006E022D" w:rsidRDefault="00965498" w:rsidP="00965498">
      <w:pPr>
        <w:jc w:val="both"/>
        <w:rPr>
          <w:szCs w:val="22"/>
        </w:rPr>
      </w:pPr>
      <w:r w:rsidRPr="005A378F">
        <w:rPr>
          <w:b/>
          <w:szCs w:val="22"/>
        </w:rPr>
        <w:t>e) Dotácie poskytnuté na obstaranie majetku:</w:t>
      </w:r>
      <w:r w:rsidR="006E022D">
        <w:rPr>
          <w:b/>
          <w:szCs w:val="22"/>
        </w:rPr>
        <w:t xml:space="preserve"> </w:t>
      </w:r>
      <w:r w:rsidR="006E022D" w:rsidRPr="006E022D">
        <w:rPr>
          <w:szCs w:val="22"/>
        </w:rPr>
        <w:t>Spoločnosti neboli poskytnuté dotácie.</w:t>
      </w:r>
    </w:p>
    <w:p w:rsidR="004E629D" w:rsidRDefault="00250A97" w:rsidP="002E528F">
      <w:pPr>
        <w:spacing w:line="240" w:lineRule="auto"/>
        <w:jc w:val="both"/>
        <w:rPr>
          <w:szCs w:val="22"/>
        </w:rPr>
      </w:pPr>
      <w:r w:rsidRPr="00250A97">
        <w:rPr>
          <w:b/>
          <w:szCs w:val="22"/>
        </w:rPr>
        <w:t xml:space="preserve">f) </w:t>
      </w:r>
      <w:r>
        <w:rPr>
          <w:b/>
          <w:szCs w:val="22"/>
        </w:rPr>
        <w:t>Op</w:t>
      </w:r>
      <w:r w:rsidRPr="00250A97">
        <w:rPr>
          <w:b/>
          <w:szCs w:val="22"/>
        </w:rPr>
        <w:t>rav</w:t>
      </w:r>
      <w:r>
        <w:rPr>
          <w:b/>
          <w:szCs w:val="22"/>
        </w:rPr>
        <w:t>a</w:t>
      </w:r>
      <w:r w:rsidRPr="00250A97">
        <w:rPr>
          <w:b/>
          <w:szCs w:val="22"/>
        </w:rPr>
        <w:t xml:space="preserve"> chýb minulých účtovných </w:t>
      </w:r>
      <w:r w:rsidR="002403EC" w:rsidRPr="002403EC">
        <w:rPr>
          <w:b/>
          <w:szCs w:val="22"/>
        </w:rPr>
        <w:t xml:space="preserve">období spoločnosť neúčtovala v bežnom </w:t>
      </w:r>
      <w:r w:rsidRPr="00250A97">
        <w:rPr>
          <w:b/>
          <w:szCs w:val="22"/>
        </w:rPr>
        <w:t xml:space="preserve">účtovnom období </w:t>
      </w:r>
      <w:r w:rsidRPr="00250A97">
        <w:rPr>
          <w:szCs w:val="22"/>
        </w:rPr>
        <w:t>s uvedením sumy vplyvu na položky súvahy, náklady bežného účtovného obdobia, výnosy bežného účtovného obdobia, nerozdelený zisk minulých rokov alebo na neuhradenú stratu minulých rokov.</w:t>
      </w:r>
      <w:r w:rsidR="004E629D" w:rsidRPr="004E629D">
        <w:rPr>
          <w:szCs w:val="22"/>
        </w:rPr>
        <w:t xml:space="preserve"> </w:t>
      </w:r>
    </w:p>
    <w:p w:rsidR="00F76856" w:rsidRDefault="00F76856" w:rsidP="00DA2CBE">
      <w:pPr>
        <w:pStyle w:val="Heading2"/>
        <w:spacing w:before="0" w:after="0"/>
        <w:rPr>
          <w:rFonts w:ascii="Arial Narrow" w:hAnsi="Arial Narrow"/>
          <w:i w:val="0"/>
          <w:sz w:val="22"/>
          <w:szCs w:val="22"/>
        </w:rPr>
      </w:pPr>
      <w:bookmarkStart w:id="22" w:name="_Toc530739921"/>
    </w:p>
    <w:p w:rsidR="001E0155" w:rsidRPr="003A27DE" w:rsidRDefault="001E0155" w:rsidP="00DA2CBE">
      <w:pPr>
        <w:pStyle w:val="Heading2"/>
        <w:spacing w:before="0" w:after="0"/>
        <w:rPr>
          <w:rFonts w:ascii="Arial Narrow" w:hAnsi="Arial Narrow"/>
          <w:i w:val="0"/>
          <w:sz w:val="22"/>
          <w:szCs w:val="22"/>
        </w:rPr>
      </w:pPr>
      <w:r w:rsidRPr="003A27DE">
        <w:rPr>
          <w:rFonts w:ascii="Arial Narrow" w:hAnsi="Arial Narrow"/>
          <w:i w:val="0"/>
          <w:sz w:val="22"/>
          <w:szCs w:val="22"/>
        </w:rPr>
        <w:t>Podmienené záväzky</w:t>
      </w:r>
      <w:bookmarkEnd w:id="22"/>
    </w:p>
    <w:p w:rsidR="001E0155" w:rsidRDefault="001E0155" w:rsidP="001E0155">
      <w:pPr>
        <w:pStyle w:val="BodyText"/>
        <w:rPr>
          <w:rFonts w:ascii="Arial Narrow" w:hAnsi="Arial Narrow"/>
          <w:b w:val="0"/>
          <w:sz w:val="22"/>
          <w:szCs w:val="22"/>
        </w:rPr>
      </w:pPr>
      <w:r w:rsidRPr="008C0A56">
        <w:rPr>
          <w:rFonts w:ascii="Arial Narrow" w:hAnsi="Arial Narrow"/>
          <w:b w:val="0"/>
          <w:sz w:val="22"/>
          <w:szCs w:val="22"/>
        </w:rPr>
        <w:t xml:space="preserve">Spoločnosť </w:t>
      </w:r>
      <w:r w:rsidR="00400584">
        <w:rPr>
          <w:rFonts w:ascii="Arial Narrow" w:hAnsi="Arial Narrow"/>
          <w:b w:val="0"/>
          <w:sz w:val="22"/>
          <w:szCs w:val="22"/>
        </w:rPr>
        <w:t>ne</w:t>
      </w:r>
      <w:r w:rsidRPr="008C0A56">
        <w:rPr>
          <w:rFonts w:ascii="Arial Narrow" w:hAnsi="Arial Narrow"/>
          <w:b w:val="0"/>
          <w:sz w:val="22"/>
          <w:szCs w:val="22"/>
        </w:rPr>
        <w:t>má podmienené záväzky, ktoré sa nesledujú v bežnom účtovníctve a neuvádzajú sa v</w:t>
      </w:r>
      <w:r w:rsidR="00400584">
        <w:rPr>
          <w:rFonts w:ascii="Arial Narrow" w:hAnsi="Arial Narrow"/>
          <w:b w:val="0"/>
          <w:sz w:val="22"/>
          <w:szCs w:val="22"/>
        </w:rPr>
        <w:t> </w:t>
      </w:r>
      <w:r w:rsidRPr="008C0A56">
        <w:rPr>
          <w:rFonts w:ascii="Arial Narrow" w:hAnsi="Arial Narrow"/>
          <w:b w:val="0"/>
          <w:sz w:val="22"/>
          <w:szCs w:val="22"/>
        </w:rPr>
        <w:t>súvahe</w:t>
      </w:r>
      <w:r w:rsidR="00400584">
        <w:rPr>
          <w:rFonts w:ascii="Arial Narrow" w:hAnsi="Arial Narrow"/>
          <w:b w:val="0"/>
          <w:sz w:val="22"/>
          <w:szCs w:val="22"/>
        </w:rPr>
        <w:t>.</w:t>
      </w:r>
    </w:p>
    <w:p w:rsidR="00B417AA" w:rsidRDefault="00B417AA" w:rsidP="00B417AA">
      <w:pPr>
        <w:spacing w:after="0" w:line="240" w:lineRule="auto"/>
        <w:rPr>
          <w:szCs w:val="22"/>
        </w:rPr>
      </w:pPr>
      <w:r>
        <w:rPr>
          <w:szCs w:val="22"/>
        </w:rPr>
        <w:t>Spoločnosť neposkytla spoločníkom a štatutárnym orgánom žiadne pôžičky a neboli im poskytnuté ani iné záruky.</w:t>
      </w:r>
    </w:p>
    <w:p w:rsidR="00B417AA" w:rsidRDefault="00B417AA" w:rsidP="00B417AA">
      <w:pPr>
        <w:spacing w:after="0" w:line="240" w:lineRule="auto"/>
        <w:rPr>
          <w:szCs w:val="22"/>
        </w:rPr>
      </w:pPr>
      <w:r>
        <w:rPr>
          <w:szCs w:val="22"/>
        </w:rPr>
        <w:t>Spoločnosť netvorila kapitálový fond z príspevkov.</w:t>
      </w:r>
    </w:p>
    <w:p w:rsidR="00B417AA" w:rsidRPr="008C0A56" w:rsidRDefault="00B417AA" w:rsidP="001E0155">
      <w:pPr>
        <w:pStyle w:val="BodyText"/>
        <w:rPr>
          <w:rFonts w:ascii="Arial Narrow" w:hAnsi="Arial Narrow"/>
          <w:b w:val="0"/>
          <w:sz w:val="22"/>
          <w:szCs w:val="22"/>
        </w:rPr>
      </w:pPr>
    </w:p>
    <w:sectPr w:rsidR="00B417AA" w:rsidRPr="008C0A56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6ED" w:rsidRDefault="00AA26ED" w:rsidP="00107589">
      <w:pPr>
        <w:spacing w:after="0" w:line="240" w:lineRule="auto"/>
      </w:pPr>
      <w:r>
        <w:separator/>
      </w:r>
    </w:p>
  </w:endnote>
  <w:endnote w:type="continuationSeparator" w:id="0">
    <w:p w:rsidR="00AA26ED" w:rsidRDefault="00AA26E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40"/>
      <w:gridCol w:w="8132"/>
    </w:tblGrid>
    <w:tr w:rsidR="007D1D99">
      <w:tc>
        <w:tcPr>
          <w:tcW w:w="918" w:type="dxa"/>
        </w:tcPr>
        <w:p w:rsidR="007D1D99" w:rsidRDefault="007D1D99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:szCs w:val="2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:szCs w:val="2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C5288F" w:rsidRPr="00C5288F"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7D1D99" w:rsidRDefault="007D1D99">
          <w:pPr>
            <w:pStyle w:val="Footer"/>
          </w:pPr>
        </w:p>
      </w:tc>
    </w:tr>
  </w:tbl>
  <w:p w:rsidR="007D1D99" w:rsidRDefault="007D1D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6ED" w:rsidRDefault="00AA26ED" w:rsidP="00107589">
      <w:pPr>
        <w:spacing w:after="0" w:line="240" w:lineRule="auto"/>
      </w:pPr>
      <w:r>
        <w:separator/>
      </w:r>
    </w:p>
  </w:footnote>
  <w:footnote w:type="continuationSeparator" w:id="0">
    <w:p w:rsidR="00AA26ED" w:rsidRDefault="00AA26E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D99" w:rsidRPr="00DC2272" w:rsidRDefault="0062110E" w:rsidP="005F4429">
    <w:pPr>
      <w:pStyle w:val="Header"/>
      <w:tabs>
        <w:tab w:val="clear" w:pos="4536"/>
        <w:tab w:val="clear" w:pos="9072"/>
        <w:tab w:val="center" w:pos="3969"/>
        <w:tab w:val="right" w:pos="9213"/>
      </w:tabs>
      <w:rPr>
        <w:szCs w:val="22"/>
      </w:rPr>
    </w:pPr>
    <w:r w:rsidRPr="0062110E">
      <w:rPr>
        <w:szCs w:val="22"/>
      </w:rPr>
      <w:t>NAYTROLABS s.r.o.</w:t>
    </w:r>
    <w:r w:rsidR="007D1D99" w:rsidRPr="00DC2272">
      <w:rPr>
        <w:szCs w:val="22"/>
      </w:rPr>
      <w:t xml:space="preserve">                                                                        </w:t>
    </w:r>
    <w:r w:rsidR="007D1D99">
      <w:rPr>
        <w:szCs w:val="22"/>
      </w:rPr>
      <w:t xml:space="preserve">            </w:t>
    </w:r>
    <w:r w:rsidR="007D1D99" w:rsidRPr="00DC2272">
      <w:rPr>
        <w:szCs w:val="22"/>
      </w:rPr>
      <w:t>Účtovná závierka k</w:t>
    </w:r>
    <w:r w:rsidR="007D1D99" w:rsidRPr="00DC2272">
      <w:rPr>
        <w:b/>
        <w:bCs/>
        <w:szCs w:val="22"/>
      </w:rPr>
      <w:t xml:space="preserve"> </w:t>
    </w:r>
    <w:r w:rsidR="007D1D99" w:rsidRPr="00DC2272">
      <w:rPr>
        <w:szCs w:val="22"/>
      </w:rPr>
      <w:t>31. decembru 201</w:t>
    </w:r>
    <w:r w:rsidR="007D1D99">
      <w:rPr>
        <w:szCs w:val="22"/>
      </w:rPr>
      <w:t>9</w:t>
    </w:r>
  </w:p>
  <w:p w:rsidR="006E4651" w:rsidRPr="00DC2272" w:rsidRDefault="006E4651" w:rsidP="006E4651">
    <w:pPr>
      <w:pStyle w:val="Header"/>
      <w:tabs>
        <w:tab w:val="clear" w:pos="4536"/>
        <w:tab w:val="clear" w:pos="9072"/>
        <w:tab w:val="left" w:pos="5955"/>
      </w:tabs>
      <w:rPr>
        <w:szCs w:val="22"/>
      </w:rPr>
    </w:pPr>
    <w:r>
      <w:rPr>
        <w:szCs w:val="22"/>
      </w:rPr>
      <w:t xml:space="preserve">IČO: </w:t>
    </w:r>
    <w:r w:rsidR="0062110E" w:rsidRPr="0062110E">
      <w:rPr>
        <w:szCs w:val="22"/>
      </w:rPr>
      <w:t>51312964</w:t>
    </w:r>
    <w:r>
      <w:rPr>
        <w:szCs w:val="22"/>
      </w:rPr>
      <w:tab/>
    </w:r>
  </w:p>
  <w:p w:rsidR="006E022D" w:rsidRDefault="006E4651" w:rsidP="006E4651">
    <w:pPr>
      <w:pStyle w:val="Header"/>
      <w:rPr>
        <w:szCs w:val="22"/>
      </w:rPr>
    </w:pPr>
    <w:r>
      <w:rPr>
        <w:szCs w:val="22"/>
      </w:rPr>
      <w:t xml:space="preserve">DIČ: </w:t>
    </w:r>
    <w:r w:rsidR="0062110E" w:rsidRPr="0062110E">
      <w:rPr>
        <w:szCs w:val="22"/>
      </w:rPr>
      <w:t>2120674248</w:t>
    </w:r>
    <w:r w:rsidR="006E022D">
      <w:rPr>
        <w:szCs w:val="22"/>
      </w:rPr>
      <w:t xml:space="preserve">                                                                                          </w:t>
    </w:r>
    <w:r w:rsidR="006E022D" w:rsidRPr="006E022D">
      <w:rPr>
        <w:szCs w:val="22"/>
      </w:rPr>
      <w:t>Poznámky ÚčMÚJ3-01</w:t>
    </w:r>
  </w:p>
  <w:p w:rsidR="007D1D99" w:rsidRPr="00DC2272" w:rsidRDefault="007D1D99" w:rsidP="005F4429">
    <w:pPr>
      <w:pStyle w:val="Header"/>
      <w:rPr>
        <w:szCs w:val="22"/>
      </w:rPr>
    </w:pPr>
  </w:p>
  <w:p w:rsidR="007D1D99" w:rsidRDefault="007D1D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74C7A"/>
    <w:multiLevelType w:val="hybridMultilevel"/>
    <w:tmpl w:val="59B28FBA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 w15:restartNumberingAfterBreak="0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5115968"/>
    <w:multiLevelType w:val="hybridMultilevel"/>
    <w:tmpl w:val="7478B58A"/>
    <w:lvl w:ilvl="0" w:tplc="2B4A2FE2">
      <w:start w:val="23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680"/>
        </w:tabs>
        <w:ind w:left="964" w:hanging="284"/>
      </w:pPr>
      <w:rPr>
        <w:rFonts w:cs="Times New Roman" w:hint="default"/>
      </w:rPr>
    </w:lvl>
    <w:lvl w:ilvl="1" w:tplc="8B28ECEE">
      <w:start w:val="1"/>
      <w:numFmt w:val="decimal"/>
      <w:lvlText w:val="%2."/>
      <w:lvlJc w:val="left"/>
      <w:pPr>
        <w:tabs>
          <w:tab w:val="num" w:pos="680"/>
        </w:tabs>
        <w:ind w:left="1531" w:hanging="284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6BE61C3"/>
    <w:multiLevelType w:val="multilevel"/>
    <w:tmpl w:val="4B42A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1" w15:restartNumberingAfterBreak="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  <w:rPr>
        <w:rFonts w:cs="Times New Roman"/>
      </w:rPr>
    </w:lvl>
  </w:abstractNum>
  <w:abstractNum w:abstractNumId="27" w15:restartNumberingAfterBreak="0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2" w15:restartNumberingAfterBreak="0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15"/>
  </w:num>
  <w:num w:numId="3">
    <w:abstractNumId w:val="8"/>
  </w:num>
  <w:num w:numId="4">
    <w:abstractNumId w:val="11"/>
  </w:num>
  <w:num w:numId="5">
    <w:abstractNumId w:val="4"/>
  </w:num>
  <w:num w:numId="6">
    <w:abstractNumId w:val="28"/>
  </w:num>
  <w:num w:numId="7">
    <w:abstractNumId w:val="3"/>
  </w:num>
  <w:num w:numId="8">
    <w:abstractNumId w:val="1"/>
  </w:num>
  <w:num w:numId="9">
    <w:abstractNumId w:val="33"/>
  </w:num>
  <w:num w:numId="10">
    <w:abstractNumId w:val="14"/>
  </w:num>
  <w:num w:numId="11">
    <w:abstractNumId w:val="30"/>
  </w:num>
  <w:num w:numId="12">
    <w:abstractNumId w:val="13"/>
  </w:num>
  <w:num w:numId="13">
    <w:abstractNumId w:val="29"/>
  </w:num>
  <w:num w:numId="14">
    <w:abstractNumId w:val="20"/>
  </w:num>
  <w:num w:numId="15">
    <w:abstractNumId w:val="27"/>
  </w:num>
  <w:num w:numId="16">
    <w:abstractNumId w:val="25"/>
  </w:num>
  <w:num w:numId="17">
    <w:abstractNumId w:val="23"/>
  </w:num>
  <w:num w:numId="18">
    <w:abstractNumId w:val="21"/>
  </w:num>
  <w:num w:numId="19">
    <w:abstractNumId w:val="6"/>
  </w:num>
  <w:num w:numId="20">
    <w:abstractNumId w:val="10"/>
  </w:num>
  <w:num w:numId="21">
    <w:abstractNumId w:val="24"/>
  </w:num>
  <w:num w:numId="22">
    <w:abstractNumId w:val="12"/>
  </w:num>
  <w:num w:numId="23">
    <w:abstractNumId w:val="32"/>
  </w:num>
  <w:num w:numId="24">
    <w:abstractNumId w:val="34"/>
  </w:num>
  <w:num w:numId="25">
    <w:abstractNumId w:val="17"/>
  </w:num>
  <w:num w:numId="26">
    <w:abstractNumId w:val="2"/>
  </w:num>
  <w:num w:numId="27">
    <w:abstractNumId w:val="26"/>
  </w:num>
  <w:num w:numId="28">
    <w:abstractNumId w:val="16"/>
  </w:num>
  <w:num w:numId="29">
    <w:abstractNumId w:val="9"/>
  </w:num>
  <w:num w:numId="30">
    <w:abstractNumId w:val="0"/>
  </w:num>
  <w:num w:numId="31">
    <w:abstractNumId w:val="18"/>
  </w:num>
  <w:num w:numId="32">
    <w:abstractNumId w:val="7"/>
  </w:num>
  <w:num w:numId="33">
    <w:abstractNumId w:val="19"/>
    <w:lvlOverride w:ilvl="0">
      <w:startOverride w:val="1"/>
    </w:lvlOverride>
  </w:num>
  <w:num w:numId="34">
    <w:abstractNumId w:val="19"/>
  </w:num>
  <w:num w:numId="35">
    <w:abstractNumId w:val="19"/>
    <w:lvlOverride w:ilvl="0">
      <w:startOverride w:val="1"/>
    </w:lvlOverride>
  </w:num>
  <w:num w:numId="36">
    <w:abstractNumId w:val="3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4EC"/>
    <w:rsid w:val="0000295D"/>
    <w:rsid w:val="00014AEC"/>
    <w:rsid w:val="00016072"/>
    <w:rsid w:val="000231B9"/>
    <w:rsid w:val="00024793"/>
    <w:rsid w:val="00025D40"/>
    <w:rsid w:val="00025FD6"/>
    <w:rsid w:val="00026654"/>
    <w:rsid w:val="000266FD"/>
    <w:rsid w:val="00032D5F"/>
    <w:rsid w:val="00032FB8"/>
    <w:rsid w:val="0003344F"/>
    <w:rsid w:val="000336F6"/>
    <w:rsid w:val="00037084"/>
    <w:rsid w:val="00041895"/>
    <w:rsid w:val="00050920"/>
    <w:rsid w:val="00052FD0"/>
    <w:rsid w:val="00060FEE"/>
    <w:rsid w:val="000649F6"/>
    <w:rsid w:val="000745A6"/>
    <w:rsid w:val="00076F91"/>
    <w:rsid w:val="0008017F"/>
    <w:rsid w:val="00082070"/>
    <w:rsid w:val="00083A25"/>
    <w:rsid w:val="000856F9"/>
    <w:rsid w:val="000915AE"/>
    <w:rsid w:val="00092CDE"/>
    <w:rsid w:val="000939BD"/>
    <w:rsid w:val="000A54C7"/>
    <w:rsid w:val="000A7EE3"/>
    <w:rsid w:val="000B0485"/>
    <w:rsid w:val="000B4D0C"/>
    <w:rsid w:val="000C3B5C"/>
    <w:rsid w:val="000D13C0"/>
    <w:rsid w:val="000D22CE"/>
    <w:rsid w:val="000D5934"/>
    <w:rsid w:val="000D66C8"/>
    <w:rsid w:val="000E5095"/>
    <w:rsid w:val="000F0DFC"/>
    <w:rsid w:val="000F7193"/>
    <w:rsid w:val="000F7A26"/>
    <w:rsid w:val="001042FE"/>
    <w:rsid w:val="0010608B"/>
    <w:rsid w:val="00106914"/>
    <w:rsid w:val="00106C5D"/>
    <w:rsid w:val="00107589"/>
    <w:rsid w:val="00122FED"/>
    <w:rsid w:val="001264BE"/>
    <w:rsid w:val="001333D1"/>
    <w:rsid w:val="00137F38"/>
    <w:rsid w:val="00143D9F"/>
    <w:rsid w:val="00151C69"/>
    <w:rsid w:val="001579B2"/>
    <w:rsid w:val="00162D9B"/>
    <w:rsid w:val="00167D66"/>
    <w:rsid w:val="00176BD4"/>
    <w:rsid w:val="00181CFA"/>
    <w:rsid w:val="00186CFF"/>
    <w:rsid w:val="001923C8"/>
    <w:rsid w:val="001A42E9"/>
    <w:rsid w:val="001A61FB"/>
    <w:rsid w:val="001A6B11"/>
    <w:rsid w:val="001B0C14"/>
    <w:rsid w:val="001B1C4E"/>
    <w:rsid w:val="001B4F30"/>
    <w:rsid w:val="001B7602"/>
    <w:rsid w:val="001C174C"/>
    <w:rsid w:val="001C2359"/>
    <w:rsid w:val="001C634C"/>
    <w:rsid w:val="001D2D4C"/>
    <w:rsid w:val="001D5BA8"/>
    <w:rsid w:val="001E0155"/>
    <w:rsid w:val="001E03F2"/>
    <w:rsid w:val="001E6A7F"/>
    <w:rsid w:val="001F1C1D"/>
    <w:rsid w:val="001F2DED"/>
    <w:rsid w:val="001F43A0"/>
    <w:rsid w:val="001F4417"/>
    <w:rsid w:val="001F477A"/>
    <w:rsid w:val="001F731F"/>
    <w:rsid w:val="00201AE7"/>
    <w:rsid w:val="00202C66"/>
    <w:rsid w:val="00205509"/>
    <w:rsid w:val="00207E19"/>
    <w:rsid w:val="00212662"/>
    <w:rsid w:val="002156D1"/>
    <w:rsid w:val="00223763"/>
    <w:rsid w:val="00227F3D"/>
    <w:rsid w:val="00231C86"/>
    <w:rsid w:val="00232DCA"/>
    <w:rsid w:val="002337E8"/>
    <w:rsid w:val="002351F7"/>
    <w:rsid w:val="002403EC"/>
    <w:rsid w:val="002410BD"/>
    <w:rsid w:val="00243547"/>
    <w:rsid w:val="002470CA"/>
    <w:rsid w:val="00250A97"/>
    <w:rsid w:val="0025187B"/>
    <w:rsid w:val="00254B29"/>
    <w:rsid w:val="002556C2"/>
    <w:rsid w:val="00266CC9"/>
    <w:rsid w:val="002716CB"/>
    <w:rsid w:val="00272FC5"/>
    <w:rsid w:val="002767C1"/>
    <w:rsid w:val="00276C51"/>
    <w:rsid w:val="00277D69"/>
    <w:rsid w:val="00281309"/>
    <w:rsid w:val="00286C2A"/>
    <w:rsid w:val="002871EB"/>
    <w:rsid w:val="00290DD6"/>
    <w:rsid w:val="00291640"/>
    <w:rsid w:val="00293C01"/>
    <w:rsid w:val="002A0C2F"/>
    <w:rsid w:val="002A30A7"/>
    <w:rsid w:val="002A416F"/>
    <w:rsid w:val="002B61EE"/>
    <w:rsid w:val="002D0376"/>
    <w:rsid w:val="002D3921"/>
    <w:rsid w:val="002D3E6A"/>
    <w:rsid w:val="002D581C"/>
    <w:rsid w:val="002D6614"/>
    <w:rsid w:val="002D7276"/>
    <w:rsid w:val="002E4C2F"/>
    <w:rsid w:val="002E528F"/>
    <w:rsid w:val="002E5686"/>
    <w:rsid w:val="003071BE"/>
    <w:rsid w:val="00310DF6"/>
    <w:rsid w:val="00311795"/>
    <w:rsid w:val="003118B0"/>
    <w:rsid w:val="003210DF"/>
    <w:rsid w:val="00321556"/>
    <w:rsid w:val="00321D4A"/>
    <w:rsid w:val="00321FCD"/>
    <w:rsid w:val="0032250D"/>
    <w:rsid w:val="00326AA0"/>
    <w:rsid w:val="0033104C"/>
    <w:rsid w:val="003325F7"/>
    <w:rsid w:val="00332E08"/>
    <w:rsid w:val="00332F84"/>
    <w:rsid w:val="00336817"/>
    <w:rsid w:val="0034151A"/>
    <w:rsid w:val="00342288"/>
    <w:rsid w:val="0034327F"/>
    <w:rsid w:val="00344DB4"/>
    <w:rsid w:val="0034585D"/>
    <w:rsid w:val="00345D85"/>
    <w:rsid w:val="00346063"/>
    <w:rsid w:val="00347BAD"/>
    <w:rsid w:val="00361F8F"/>
    <w:rsid w:val="00363F47"/>
    <w:rsid w:val="0037354A"/>
    <w:rsid w:val="00373D2E"/>
    <w:rsid w:val="0037431D"/>
    <w:rsid w:val="00382300"/>
    <w:rsid w:val="0038418B"/>
    <w:rsid w:val="003909C8"/>
    <w:rsid w:val="00390CFF"/>
    <w:rsid w:val="00395C01"/>
    <w:rsid w:val="00395E72"/>
    <w:rsid w:val="003A0628"/>
    <w:rsid w:val="003A27DE"/>
    <w:rsid w:val="003A3B02"/>
    <w:rsid w:val="003B0FAE"/>
    <w:rsid w:val="003B1DC8"/>
    <w:rsid w:val="003C0710"/>
    <w:rsid w:val="003C6761"/>
    <w:rsid w:val="003D38D7"/>
    <w:rsid w:val="003E0356"/>
    <w:rsid w:val="003E0EA8"/>
    <w:rsid w:val="003E4C85"/>
    <w:rsid w:val="003E58AD"/>
    <w:rsid w:val="003F13FB"/>
    <w:rsid w:val="003F2002"/>
    <w:rsid w:val="003F477D"/>
    <w:rsid w:val="003F5EB5"/>
    <w:rsid w:val="00400584"/>
    <w:rsid w:val="004010D9"/>
    <w:rsid w:val="00401DF3"/>
    <w:rsid w:val="004038B4"/>
    <w:rsid w:val="00403B34"/>
    <w:rsid w:val="00405477"/>
    <w:rsid w:val="0040657E"/>
    <w:rsid w:val="004071A9"/>
    <w:rsid w:val="00407F8B"/>
    <w:rsid w:val="00410F9F"/>
    <w:rsid w:val="0041631B"/>
    <w:rsid w:val="00420380"/>
    <w:rsid w:val="004268D2"/>
    <w:rsid w:val="00426A8D"/>
    <w:rsid w:val="004304FF"/>
    <w:rsid w:val="004331F8"/>
    <w:rsid w:val="004343D2"/>
    <w:rsid w:val="00456621"/>
    <w:rsid w:val="00457623"/>
    <w:rsid w:val="00457687"/>
    <w:rsid w:val="004576B8"/>
    <w:rsid w:val="004608C7"/>
    <w:rsid w:val="0046338F"/>
    <w:rsid w:val="004633FE"/>
    <w:rsid w:val="00465A3F"/>
    <w:rsid w:val="0046644C"/>
    <w:rsid w:val="004739BD"/>
    <w:rsid w:val="004744D5"/>
    <w:rsid w:val="00481D02"/>
    <w:rsid w:val="004876F7"/>
    <w:rsid w:val="0049402A"/>
    <w:rsid w:val="00494113"/>
    <w:rsid w:val="0049503F"/>
    <w:rsid w:val="004A25D3"/>
    <w:rsid w:val="004A3783"/>
    <w:rsid w:val="004A531F"/>
    <w:rsid w:val="004A5A13"/>
    <w:rsid w:val="004A6BBF"/>
    <w:rsid w:val="004B1C12"/>
    <w:rsid w:val="004B427E"/>
    <w:rsid w:val="004B685B"/>
    <w:rsid w:val="004C4025"/>
    <w:rsid w:val="004C4758"/>
    <w:rsid w:val="004C6614"/>
    <w:rsid w:val="004C7CE2"/>
    <w:rsid w:val="004D0933"/>
    <w:rsid w:val="004D4012"/>
    <w:rsid w:val="004D53A2"/>
    <w:rsid w:val="004E629D"/>
    <w:rsid w:val="004F0334"/>
    <w:rsid w:val="004F14C3"/>
    <w:rsid w:val="004F2F6C"/>
    <w:rsid w:val="004F5E86"/>
    <w:rsid w:val="005003EE"/>
    <w:rsid w:val="00502BF2"/>
    <w:rsid w:val="00503DA8"/>
    <w:rsid w:val="00504FBC"/>
    <w:rsid w:val="00507F7A"/>
    <w:rsid w:val="00512E8A"/>
    <w:rsid w:val="005136D1"/>
    <w:rsid w:val="00514DBD"/>
    <w:rsid w:val="00516EDC"/>
    <w:rsid w:val="00525A1C"/>
    <w:rsid w:val="00527E24"/>
    <w:rsid w:val="00535004"/>
    <w:rsid w:val="00535DC2"/>
    <w:rsid w:val="00537F98"/>
    <w:rsid w:val="0054020D"/>
    <w:rsid w:val="00540E1A"/>
    <w:rsid w:val="0054103E"/>
    <w:rsid w:val="00544F4D"/>
    <w:rsid w:val="005649E2"/>
    <w:rsid w:val="00565CE7"/>
    <w:rsid w:val="0056653B"/>
    <w:rsid w:val="005665B8"/>
    <w:rsid w:val="00572BA0"/>
    <w:rsid w:val="00574B17"/>
    <w:rsid w:val="00580AB4"/>
    <w:rsid w:val="005852EB"/>
    <w:rsid w:val="00585F58"/>
    <w:rsid w:val="00591BDA"/>
    <w:rsid w:val="005922FF"/>
    <w:rsid w:val="00592470"/>
    <w:rsid w:val="00593137"/>
    <w:rsid w:val="005A378F"/>
    <w:rsid w:val="005A765F"/>
    <w:rsid w:val="005A7D18"/>
    <w:rsid w:val="005B0F03"/>
    <w:rsid w:val="005B1CA5"/>
    <w:rsid w:val="005B2E6C"/>
    <w:rsid w:val="005B36B6"/>
    <w:rsid w:val="005C3552"/>
    <w:rsid w:val="005C4DA9"/>
    <w:rsid w:val="005C5C2E"/>
    <w:rsid w:val="005D1018"/>
    <w:rsid w:val="005D106A"/>
    <w:rsid w:val="005D2F62"/>
    <w:rsid w:val="005D6688"/>
    <w:rsid w:val="005E3B59"/>
    <w:rsid w:val="005E5849"/>
    <w:rsid w:val="005F3A89"/>
    <w:rsid w:val="005F4429"/>
    <w:rsid w:val="005F74D5"/>
    <w:rsid w:val="00606E7A"/>
    <w:rsid w:val="00607119"/>
    <w:rsid w:val="006179E9"/>
    <w:rsid w:val="0062110E"/>
    <w:rsid w:val="0062197C"/>
    <w:rsid w:val="00623494"/>
    <w:rsid w:val="006251F1"/>
    <w:rsid w:val="00625A0A"/>
    <w:rsid w:val="00625B6B"/>
    <w:rsid w:val="00627A16"/>
    <w:rsid w:val="0063111F"/>
    <w:rsid w:val="006319A2"/>
    <w:rsid w:val="00634A9B"/>
    <w:rsid w:val="00634CFF"/>
    <w:rsid w:val="00634EEE"/>
    <w:rsid w:val="006369C8"/>
    <w:rsid w:val="00645466"/>
    <w:rsid w:val="006456BF"/>
    <w:rsid w:val="0064692B"/>
    <w:rsid w:val="0065213E"/>
    <w:rsid w:val="006566BE"/>
    <w:rsid w:val="00660084"/>
    <w:rsid w:val="00683204"/>
    <w:rsid w:val="00687B87"/>
    <w:rsid w:val="00692917"/>
    <w:rsid w:val="00695C86"/>
    <w:rsid w:val="00696F25"/>
    <w:rsid w:val="006A340E"/>
    <w:rsid w:val="006A43E7"/>
    <w:rsid w:val="006A4709"/>
    <w:rsid w:val="006A5428"/>
    <w:rsid w:val="006A5860"/>
    <w:rsid w:val="006A73AA"/>
    <w:rsid w:val="006A7D81"/>
    <w:rsid w:val="006B3A8B"/>
    <w:rsid w:val="006B42EC"/>
    <w:rsid w:val="006B5F4E"/>
    <w:rsid w:val="006B66D2"/>
    <w:rsid w:val="006D06CE"/>
    <w:rsid w:val="006D0BF5"/>
    <w:rsid w:val="006D24A9"/>
    <w:rsid w:val="006E022D"/>
    <w:rsid w:val="006E4651"/>
    <w:rsid w:val="006E4959"/>
    <w:rsid w:val="006E5B26"/>
    <w:rsid w:val="006E6EDA"/>
    <w:rsid w:val="00700FC2"/>
    <w:rsid w:val="00704155"/>
    <w:rsid w:val="00704A9B"/>
    <w:rsid w:val="00705902"/>
    <w:rsid w:val="007061DA"/>
    <w:rsid w:val="00707060"/>
    <w:rsid w:val="00707169"/>
    <w:rsid w:val="00711CD0"/>
    <w:rsid w:val="00716122"/>
    <w:rsid w:val="00724F25"/>
    <w:rsid w:val="0072799B"/>
    <w:rsid w:val="00731038"/>
    <w:rsid w:val="00737D17"/>
    <w:rsid w:val="00741B22"/>
    <w:rsid w:val="00743FD1"/>
    <w:rsid w:val="007449B8"/>
    <w:rsid w:val="0075768F"/>
    <w:rsid w:val="00760D6D"/>
    <w:rsid w:val="00764926"/>
    <w:rsid w:val="00764E4C"/>
    <w:rsid w:val="00772363"/>
    <w:rsid w:val="007776E4"/>
    <w:rsid w:val="00782646"/>
    <w:rsid w:val="00791ABF"/>
    <w:rsid w:val="00791DFD"/>
    <w:rsid w:val="0079318C"/>
    <w:rsid w:val="007951A2"/>
    <w:rsid w:val="00796024"/>
    <w:rsid w:val="007968A9"/>
    <w:rsid w:val="00796C4B"/>
    <w:rsid w:val="007A06F8"/>
    <w:rsid w:val="007B1920"/>
    <w:rsid w:val="007B225C"/>
    <w:rsid w:val="007B2E0B"/>
    <w:rsid w:val="007B7A7E"/>
    <w:rsid w:val="007B7C55"/>
    <w:rsid w:val="007C1EC7"/>
    <w:rsid w:val="007C6D0F"/>
    <w:rsid w:val="007C6EE9"/>
    <w:rsid w:val="007D09C6"/>
    <w:rsid w:val="007D1D99"/>
    <w:rsid w:val="007D1FDC"/>
    <w:rsid w:val="007D4632"/>
    <w:rsid w:val="007D57BF"/>
    <w:rsid w:val="007D5913"/>
    <w:rsid w:val="007D5FD5"/>
    <w:rsid w:val="007D7836"/>
    <w:rsid w:val="007E0DA2"/>
    <w:rsid w:val="007E1DAA"/>
    <w:rsid w:val="007E21FC"/>
    <w:rsid w:val="007E22E8"/>
    <w:rsid w:val="007E52A9"/>
    <w:rsid w:val="007F351A"/>
    <w:rsid w:val="007F4CC1"/>
    <w:rsid w:val="007F7A3E"/>
    <w:rsid w:val="00800B17"/>
    <w:rsid w:val="00801703"/>
    <w:rsid w:val="00805654"/>
    <w:rsid w:val="008107A8"/>
    <w:rsid w:val="008147F7"/>
    <w:rsid w:val="00815E70"/>
    <w:rsid w:val="008201B5"/>
    <w:rsid w:val="00821FBC"/>
    <w:rsid w:val="00827107"/>
    <w:rsid w:val="0082716E"/>
    <w:rsid w:val="00832B07"/>
    <w:rsid w:val="0083328C"/>
    <w:rsid w:val="00833D0C"/>
    <w:rsid w:val="00847433"/>
    <w:rsid w:val="00853BE0"/>
    <w:rsid w:val="00856002"/>
    <w:rsid w:val="00870C88"/>
    <w:rsid w:val="008725BC"/>
    <w:rsid w:val="008808FA"/>
    <w:rsid w:val="0088129C"/>
    <w:rsid w:val="00881A2D"/>
    <w:rsid w:val="00883410"/>
    <w:rsid w:val="008875A1"/>
    <w:rsid w:val="00891F08"/>
    <w:rsid w:val="008935FA"/>
    <w:rsid w:val="008A5E60"/>
    <w:rsid w:val="008B3789"/>
    <w:rsid w:val="008C0A56"/>
    <w:rsid w:val="008C0E76"/>
    <w:rsid w:val="008C1BE0"/>
    <w:rsid w:val="008C6D75"/>
    <w:rsid w:val="008D0052"/>
    <w:rsid w:val="008D5D95"/>
    <w:rsid w:val="008D6361"/>
    <w:rsid w:val="008D6ECD"/>
    <w:rsid w:val="008E284C"/>
    <w:rsid w:val="008E2904"/>
    <w:rsid w:val="008E4928"/>
    <w:rsid w:val="00900BE9"/>
    <w:rsid w:val="0091254D"/>
    <w:rsid w:val="00912D01"/>
    <w:rsid w:val="00913297"/>
    <w:rsid w:val="00914BD4"/>
    <w:rsid w:val="00917564"/>
    <w:rsid w:val="009178B1"/>
    <w:rsid w:val="00925937"/>
    <w:rsid w:val="009266F3"/>
    <w:rsid w:val="00927AA6"/>
    <w:rsid w:val="009333E4"/>
    <w:rsid w:val="00934878"/>
    <w:rsid w:val="0093490A"/>
    <w:rsid w:val="00937297"/>
    <w:rsid w:val="009414B8"/>
    <w:rsid w:val="00942363"/>
    <w:rsid w:val="009463F6"/>
    <w:rsid w:val="0095501E"/>
    <w:rsid w:val="00960632"/>
    <w:rsid w:val="00965498"/>
    <w:rsid w:val="00965702"/>
    <w:rsid w:val="009676E3"/>
    <w:rsid w:val="009731CC"/>
    <w:rsid w:val="00976F04"/>
    <w:rsid w:val="0097789B"/>
    <w:rsid w:val="00981AA3"/>
    <w:rsid w:val="00984260"/>
    <w:rsid w:val="00986A5F"/>
    <w:rsid w:val="009878C4"/>
    <w:rsid w:val="009912FE"/>
    <w:rsid w:val="00991D9F"/>
    <w:rsid w:val="00992CF1"/>
    <w:rsid w:val="009A0DB0"/>
    <w:rsid w:val="009A15BA"/>
    <w:rsid w:val="009A1BB7"/>
    <w:rsid w:val="009A3BF1"/>
    <w:rsid w:val="009A4B1D"/>
    <w:rsid w:val="009A58F8"/>
    <w:rsid w:val="009B1858"/>
    <w:rsid w:val="009B1FE4"/>
    <w:rsid w:val="009B3A55"/>
    <w:rsid w:val="009B3FB0"/>
    <w:rsid w:val="009B5B64"/>
    <w:rsid w:val="009C1386"/>
    <w:rsid w:val="009C1F03"/>
    <w:rsid w:val="009C21AB"/>
    <w:rsid w:val="009D03E7"/>
    <w:rsid w:val="009D18BA"/>
    <w:rsid w:val="009E240F"/>
    <w:rsid w:val="009E4905"/>
    <w:rsid w:val="009F0A29"/>
    <w:rsid w:val="009F55F0"/>
    <w:rsid w:val="00A024A8"/>
    <w:rsid w:val="00A05171"/>
    <w:rsid w:val="00A11321"/>
    <w:rsid w:val="00A1510B"/>
    <w:rsid w:val="00A16B44"/>
    <w:rsid w:val="00A200CF"/>
    <w:rsid w:val="00A30EDA"/>
    <w:rsid w:val="00A32262"/>
    <w:rsid w:val="00A349A7"/>
    <w:rsid w:val="00A34ACE"/>
    <w:rsid w:val="00A42680"/>
    <w:rsid w:val="00A441F1"/>
    <w:rsid w:val="00A4532A"/>
    <w:rsid w:val="00A504EC"/>
    <w:rsid w:val="00A508A8"/>
    <w:rsid w:val="00A5110D"/>
    <w:rsid w:val="00A533B1"/>
    <w:rsid w:val="00A61A3B"/>
    <w:rsid w:val="00A62542"/>
    <w:rsid w:val="00A64C79"/>
    <w:rsid w:val="00A657E1"/>
    <w:rsid w:val="00A73831"/>
    <w:rsid w:val="00A77261"/>
    <w:rsid w:val="00A8025E"/>
    <w:rsid w:val="00A80BF6"/>
    <w:rsid w:val="00A8100C"/>
    <w:rsid w:val="00A865EB"/>
    <w:rsid w:val="00A90E86"/>
    <w:rsid w:val="00A91919"/>
    <w:rsid w:val="00A91A2D"/>
    <w:rsid w:val="00A93F4F"/>
    <w:rsid w:val="00A94F7B"/>
    <w:rsid w:val="00A97504"/>
    <w:rsid w:val="00AA21D2"/>
    <w:rsid w:val="00AA26ED"/>
    <w:rsid w:val="00AA7A16"/>
    <w:rsid w:val="00AA7A5B"/>
    <w:rsid w:val="00AB03FB"/>
    <w:rsid w:val="00AB10FD"/>
    <w:rsid w:val="00AB175C"/>
    <w:rsid w:val="00AC2A12"/>
    <w:rsid w:val="00AC2F00"/>
    <w:rsid w:val="00AC5714"/>
    <w:rsid w:val="00AC7640"/>
    <w:rsid w:val="00AE56A6"/>
    <w:rsid w:val="00AF022A"/>
    <w:rsid w:val="00AF1673"/>
    <w:rsid w:val="00B03596"/>
    <w:rsid w:val="00B056E0"/>
    <w:rsid w:val="00B140F0"/>
    <w:rsid w:val="00B2415B"/>
    <w:rsid w:val="00B26BB3"/>
    <w:rsid w:val="00B30188"/>
    <w:rsid w:val="00B305A1"/>
    <w:rsid w:val="00B338C2"/>
    <w:rsid w:val="00B341DF"/>
    <w:rsid w:val="00B417AA"/>
    <w:rsid w:val="00B43835"/>
    <w:rsid w:val="00B450BF"/>
    <w:rsid w:val="00B46B99"/>
    <w:rsid w:val="00B475A7"/>
    <w:rsid w:val="00B549CF"/>
    <w:rsid w:val="00B5583E"/>
    <w:rsid w:val="00B56CA0"/>
    <w:rsid w:val="00B61B55"/>
    <w:rsid w:val="00B6221B"/>
    <w:rsid w:val="00B6262B"/>
    <w:rsid w:val="00B6288A"/>
    <w:rsid w:val="00B66597"/>
    <w:rsid w:val="00B714CA"/>
    <w:rsid w:val="00B760CF"/>
    <w:rsid w:val="00B7696D"/>
    <w:rsid w:val="00B80DB6"/>
    <w:rsid w:val="00B8620B"/>
    <w:rsid w:val="00B86FC2"/>
    <w:rsid w:val="00B9078C"/>
    <w:rsid w:val="00B914FF"/>
    <w:rsid w:val="00B9497C"/>
    <w:rsid w:val="00BA3E78"/>
    <w:rsid w:val="00BA57FC"/>
    <w:rsid w:val="00BA66DD"/>
    <w:rsid w:val="00BA6C4D"/>
    <w:rsid w:val="00BA71F0"/>
    <w:rsid w:val="00BB1DAD"/>
    <w:rsid w:val="00BB244B"/>
    <w:rsid w:val="00BC68BB"/>
    <w:rsid w:val="00BD4D9A"/>
    <w:rsid w:val="00BD7384"/>
    <w:rsid w:val="00BE15EA"/>
    <w:rsid w:val="00BE18DC"/>
    <w:rsid w:val="00BE7AA5"/>
    <w:rsid w:val="00BF0B7E"/>
    <w:rsid w:val="00BF100D"/>
    <w:rsid w:val="00BF1788"/>
    <w:rsid w:val="00BF45A7"/>
    <w:rsid w:val="00BF62FE"/>
    <w:rsid w:val="00BF6C48"/>
    <w:rsid w:val="00C034A2"/>
    <w:rsid w:val="00C04782"/>
    <w:rsid w:val="00C13205"/>
    <w:rsid w:val="00C14925"/>
    <w:rsid w:val="00C20CBE"/>
    <w:rsid w:val="00C26B4B"/>
    <w:rsid w:val="00C26B4C"/>
    <w:rsid w:val="00C270D3"/>
    <w:rsid w:val="00C27297"/>
    <w:rsid w:val="00C30196"/>
    <w:rsid w:val="00C3126E"/>
    <w:rsid w:val="00C3365D"/>
    <w:rsid w:val="00C50721"/>
    <w:rsid w:val="00C527C9"/>
    <w:rsid w:val="00C5288F"/>
    <w:rsid w:val="00C54DF2"/>
    <w:rsid w:val="00C56862"/>
    <w:rsid w:val="00C63D75"/>
    <w:rsid w:val="00C64DBE"/>
    <w:rsid w:val="00C656C3"/>
    <w:rsid w:val="00C6575E"/>
    <w:rsid w:val="00C66904"/>
    <w:rsid w:val="00C67391"/>
    <w:rsid w:val="00C67739"/>
    <w:rsid w:val="00C6795C"/>
    <w:rsid w:val="00C74179"/>
    <w:rsid w:val="00C829FA"/>
    <w:rsid w:val="00C85AEA"/>
    <w:rsid w:val="00C93A1A"/>
    <w:rsid w:val="00CA0404"/>
    <w:rsid w:val="00CA2B95"/>
    <w:rsid w:val="00CA4078"/>
    <w:rsid w:val="00CA4B07"/>
    <w:rsid w:val="00CA690D"/>
    <w:rsid w:val="00CB2C52"/>
    <w:rsid w:val="00CB4544"/>
    <w:rsid w:val="00CB513C"/>
    <w:rsid w:val="00CB6789"/>
    <w:rsid w:val="00CB6F5A"/>
    <w:rsid w:val="00CC5622"/>
    <w:rsid w:val="00CC6321"/>
    <w:rsid w:val="00CC7DBC"/>
    <w:rsid w:val="00CD280F"/>
    <w:rsid w:val="00CD40A5"/>
    <w:rsid w:val="00CD4281"/>
    <w:rsid w:val="00CE1BD9"/>
    <w:rsid w:val="00CE4726"/>
    <w:rsid w:val="00CE7A5A"/>
    <w:rsid w:val="00CF1B44"/>
    <w:rsid w:val="00CF3093"/>
    <w:rsid w:val="00D051BA"/>
    <w:rsid w:val="00D055BD"/>
    <w:rsid w:val="00D062E6"/>
    <w:rsid w:val="00D102FA"/>
    <w:rsid w:val="00D15C86"/>
    <w:rsid w:val="00D210B5"/>
    <w:rsid w:val="00D21713"/>
    <w:rsid w:val="00D3362A"/>
    <w:rsid w:val="00D416E5"/>
    <w:rsid w:val="00D47ED0"/>
    <w:rsid w:val="00D5161B"/>
    <w:rsid w:val="00D5751F"/>
    <w:rsid w:val="00D615E8"/>
    <w:rsid w:val="00D61C6F"/>
    <w:rsid w:val="00D61F5D"/>
    <w:rsid w:val="00D6294B"/>
    <w:rsid w:val="00D63D82"/>
    <w:rsid w:val="00D7661D"/>
    <w:rsid w:val="00D80EE6"/>
    <w:rsid w:val="00D84172"/>
    <w:rsid w:val="00D9007D"/>
    <w:rsid w:val="00D94A1B"/>
    <w:rsid w:val="00D94CC0"/>
    <w:rsid w:val="00D96AFD"/>
    <w:rsid w:val="00D96BF7"/>
    <w:rsid w:val="00D9713F"/>
    <w:rsid w:val="00DA0D8C"/>
    <w:rsid w:val="00DA2CBE"/>
    <w:rsid w:val="00DA6F28"/>
    <w:rsid w:val="00DB1EA0"/>
    <w:rsid w:val="00DC066D"/>
    <w:rsid w:val="00DC7401"/>
    <w:rsid w:val="00DD0855"/>
    <w:rsid w:val="00DD2989"/>
    <w:rsid w:val="00DD4701"/>
    <w:rsid w:val="00DD51EF"/>
    <w:rsid w:val="00DD6981"/>
    <w:rsid w:val="00DD7F85"/>
    <w:rsid w:val="00DE0D81"/>
    <w:rsid w:val="00DE38C8"/>
    <w:rsid w:val="00DE459B"/>
    <w:rsid w:val="00DF4C5C"/>
    <w:rsid w:val="00DF622E"/>
    <w:rsid w:val="00E04DF3"/>
    <w:rsid w:val="00E061B4"/>
    <w:rsid w:val="00E100EF"/>
    <w:rsid w:val="00E107F9"/>
    <w:rsid w:val="00E109E2"/>
    <w:rsid w:val="00E10CC1"/>
    <w:rsid w:val="00E11EB6"/>
    <w:rsid w:val="00E121E7"/>
    <w:rsid w:val="00E2186D"/>
    <w:rsid w:val="00E21F63"/>
    <w:rsid w:val="00E24A81"/>
    <w:rsid w:val="00E27CD9"/>
    <w:rsid w:val="00E30410"/>
    <w:rsid w:val="00E33580"/>
    <w:rsid w:val="00E33704"/>
    <w:rsid w:val="00E33912"/>
    <w:rsid w:val="00E35A2B"/>
    <w:rsid w:val="00E40FE1"/>
    <w:rsid w:val="00E42D7C"/>
    <w:rsid w:val="00E43219"/>
    <w:rsid w:val="00E44E2D"/>
    <w:rsid w:val="00E45239"/>
    <w:rsid w:val="00E50CAB"/>
    <w:rsid w:val="00E51FAE"/>
    <w:rsid w:val="00E52FF7"/>
    <w:rsid w:val="00E5521C"/>
    <w:rsid w:val="00E603D1"/>
    <w:rsid w:val="00E65D63"/>
    <w:rsid w:val="00E66ECB"/>
    <w:rsid w:val="00E72642"/>
    <w:rsid w:val="00E87FA5"/>
    <w:rsid w:val="00E916CF"/>
    <w:rsid w:val="00E94315"/>
    <w:rsid w:val="00E94D7D"/>
    <w:rsid w:val="00E95128"/>
    <w:rsid w:val="00EA0E90"/>
    <w:rsid w:val="00EA41E2"/>
    <w:rsid w:val="00EB1951"/>
    <w:rsid w:val="00EB4709"/>
    <w:rsid w:val="00EB4FE2"/>
    <w:rsid w:val="00EB51C5"/>
    <w:rsid w:val="00EB5202"/>
    <w:rsid w:val="00EC0473"/>
    <w:rsid w:val="00EC1069"/>
    <w:rsid w:val="00EC3376"/>
    <w:rsid w:val="00EC383F"/>
    <w:rsid w:val="00EC561A"/>
    <w:rsid w:val="00ED544D"/>
    <w:rsid w:val="00ED5C91"/>
    <w:rsid w:val="00ED67F1"/>
    <w:rsid w:val="00EF136D"/>
    <w:rsid w:val="00EF276E"/>
    <w:rsid w:val="00EF5677"/>
    <w:rsid w:val="00EF63EA"/>
    <w:rsid w:val="00F007D1"/>
    <w:rsid w:val="00F022EC"/>
    <w:rsid w:val="00F10B60"/>
    <w:rsid w:val="00F16363"/>
    <w:rsid w:val="00F174D9"/>
    <w:rsid w:val="00F17E95"/>
    <w:rsid w:val="00F20595"/>
    <w:rsid w:val="00F20CDB"/>
    <w:rsid w:val="00F2281D"/>
    <w:rsid w:val="00F23D95"/>
    <w:rsid w:val="00F243BC"/>
    <w:rsid w:val="00F27A07"/>
    <w:rsid w:val="00F33884"/>
    <w:rsid w:val="00F342AD"/>
    <w:rsid w:val="00F4207E"/>
    <w:rsid w:val="00F46D0D"/>
    <w:rsid w:val="00F47885"/>
    <w:rsid w:val="00F520A0"/>
    <w:rsid w:val="00F5469E"/>
    <w:rsid w:val="00F54CD1"/>
    <w:rsid w:val="00F7210F"/>
    <w:rsid w:val="00F74303"/>
    <w:rsid w:val="00F76856"/>
    <w:rsid w:val="00F7764A"/>
    <w:rsid w:val="00F777BD"/>
    <w:rsid w:val="00F84600"/>
    <w:rsid w:val="00F870C7"/>
    <w:rsid w:val="00F90021"/>
    <w:rsid w:val="00FA24C0"/>
    <w:rsid w:val="00FB6359"/>
    <w:rsid w:val="00FC123D"/>
    <w:rsid w:val="00FC1ACF"/>
    <w:rsid w:val="00FC6C2E"/>
    <w:rsid w:val="00FC71A5"/>
    <w:rsid w:val="00FD5399"/>
    <w:rsid w:val="00FD61DE"/>
    <w:rsid w:val="00FD7C1D"/>
    <w:rsid w:val="00FE02D5"/>
    <w:rsid w:val="00FE137A"/>
    <w:rsid w:val="00FE29DF"/>
    <w:rsid w:val="00FE50D7"/>
    <w:rsid w:val="00FE771F"/>
    <w:rsid w:val="00FF01DC"/>
    <w:rsid w:val="00FF2876"/>
    <w:rsid w:val="00F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efaultImageDpi w14:val="0"/>
  <w15:docId w15:val="{A776F60E-BAB9-4ED1-B08F-646D369A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link w:val="Title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link w:val="BodyText"/>
    <w:uiPriority w:val="99"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styleId="PlaceholderText">
    <w:name w:val="Placeholder Text"/>
    <w:uiPriority w:val="99"/>
    <w:semiHidden/>
    <w:rsid w:val="00B056E0"/>
    <w:rPr>
      <w:rFonts w:cs="Times New Roman"/>
      <w:color w:val="808080"/>
    </w:rPr>
  </w:style>
  <w:style w:type="paragraph" w:customStyle="1" w:styleId="Pismenka">
    <w:name w:val="Pismenka"/>
    <w:basedOn w:val="BodyText"/>
    <w:rsid w:val="005F3A89"/>
    <w:pPr>
      <w:numPr>
        <w:numId w:val="36"/>
      </w:numPr>
      <w:tabs>
        <w:tab w:val="clear" w:pos="360"/>
        <w:tab w:val="num" w:pos="426"/>
      </w:tabs>
      <w:ind w:hanging="426"/>
    </w:pPr>
    <w:rPr>
      <w:bCs w:val="0"/>
      <w:sz w:val="18"/>
      <w:szCs w:val="20"/>
      <w:lang w:eastAsia="en-US"/>
    </w:rPr>
  </w:style>
  <w:style w:type="paragraph" w:customStyle="1" w:styleId="Default">
    <w:name w:val="Default"/>
    <w:rsid w:val="000801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2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A5172-ED59-4F03-9558-DCFAC5A28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628</Words>
  <Characters>4759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Juríkova Zuzana</dc:creator>
  <cp:lastModifiedBy>Repčíková Martina</cp:lastModifiedBy>
  <cp:revision>23</cp:revision>
  <cp:lastPrinted>2020-05-12T10:43:00Z</cp:lastPrinted>
  <dcterms:created xsi:type="dcterms:W3CDTF">2019-03-22T12:03:00Z</dcterms:created>
  <dcterms:modified xsi:type="dcterms:W3CDTF">2020-05-12T10:43:00Z</dcterms:modified>
</cp:coreProperties>
</file>