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921E9B" w14:textId="77777777" w:rsidR="00D13E54" w:rsidRDefault="00D13E54" w:rsidP="00E35A6B">
      <w:bookmarkStart w:id="0" w:name="_GoBack"/>
      <w:bookmarkEnd w:id="0"/>
    </w:p>
    <w:p w14:paraId="61B93801" w14:textId="77777777" w:rsidR="00002228" w:rsidRDefault="00002228" w:rsidP="00E35A6B"/>
    <w:p w14:paraId="19A65BA7" w14:textId="77777777" w:rsidR="00002228" w:rsidRDefault="00002228" w:rsidP="00E35A6B"/>
    <w:p w14:paraId="1E16CE9E" w14:textId="77777777" w:rsidR="00002228" w:rsidRDefault="00002228" w:rsidP="00E35A6B"/>
    <w:p w14:paraId="6C0138AC" w14:textId="77777777" w:rsidR="00002228" w:rsidRDefault="00002228" w:rsidP="00E35A6B"/>
    <w:p w14:paraId="05E7FDF2" w14:textId="77777777" w:rsidR="00002228" w:rsidRDefault="00002228" w:rsidP="00E35A6B"/>
    <w:p w14:paraId="3005F047" w14:textId="77777777" w:rsidR="00002228" w:rsidRDefault="00002228" w:rsidP="00E35A6B"/>
    <w:p w14:paraId="6EDF9295" w14:textId="77777777" w:rsidR="00002228" w:rsidRDefault="00002228" w:rsidP="00E35A6B"/>
    <w:p w14:paraId="3B37289E" w14:textId="77777777" w:rsidR="00002228" w:rsidRDefault="00002228" w:rsidP="00E35A6B"/>
    <w:p w14:paraId="3E429287" w14:textId="77777777" w:rsidR="00A014F9" w:rsidRDefault="00A014F9" w:rsidP="00E35A6B"/>
    <w:p w14:paraId="1AFC1BAA" w14:textId="77777777" w:rsidR="00A014F9" w:rsidRDefault="00A014F9" w:rsidP="00E35A6B"/>
    <w:p w14:paraId="54BDFB55" w14:textId="77777777" w:rsidR="00A014F9" w:rsidRDefault="00A014F9" w:rsidP="00E35A6B"/>
    <w:p w14:paraId="0D1399E1" w14:textId="25505190" w:rsidR="00A014F9" w:rsidRPr="005F53AE" w:rsidRDefault="00A014F9" w:rsidP="00A014F9">
      <w:pPr>
        <w:rPr>
          <w:b/>
          <w:sz w:val="36"/>
          <w:szCs w:val="36"/>
        </w:rPr>
      </w:pPr>
      <w:r w:rsidRPr="005F53AE">
        <w:rPr>
          <w:b/>
          <w:sz w:val="36"/>
          <w:szCs w:val="36"/>
        </w:rPr>
        <w:t>VÝROČNÁ SPRÁVA</w:t>
      </w:r>
    </w:p>
    <w:p w14:paraId="04ABEC03" w14:textId="435FA1D1" w:rsidR="00A014F9" w:rsidRDefault="00A014F9" w:rsidP="00A014F9">
      <w:pPr>
        <w:rPr>
          <w:sz w:val="36"/>
          <w:szCs w:val="36"/>
        </w:rPr>
      </w:pPr>
      <w:r>
        <w:rPr>
          <w:sz w:val="36"/>
          <w:szCs w:val="36"/>
        </w:rPr>
        <w:t xml:space="preserve">rok </w:t>
      </w:r>
      <w:r w:rsidRPr="00002228">
        <w:rPr>
          <w:sz w:val="36"/>
          <w:szCs w:val="36"/>
        </w:rPr>
        <w:t>201</w:t>
      </w:r>
      <w:r>
        <w:rPr>
          <w:sz w:val="36"/>
          <w:szCs w:val="36"/>
        </w:rPr>
        <w:t>8</w:t>
      </w:r>
    </w:p>
    <w:p w14:paraId="7608FD41" w14:textId="77777777" w:rsidR="00002228" w:rsidRDefault="00002228" w:rsidP="00E35A6B"/>
    <w:p w14:paraId="25E19538" w14:textId="0BA2A6F4" w:rsidR="008F1BAA" w:rsidRDefault="008F1BAA" w:rsidP="00E35A6B"/>
    <w:p w14:paraId="5A264EB3" w14:textId="77777777" w:rsidR="008F1BAA" w:rsidRDefault="008F1BAA" w:rsidP="00E35A6B"/>
    <w:p w14:paraId="0AA5FC34" w14:textId="77777777" w:rsidR="008F1BAA" w:rsidRDefault="008F1BAA" w:rsidP="00E35A6B"/>
    <w:p w14:paraId="1CC8FBD5" w14:textId="73533D58" w:rsidR="008F1BAA" w:rsidRDefault="005F53AE" w:rsidP="00E35A6B">
      <w:r>
        <w:rPr>
          <w:noProof/>
          <w:lang w:val="en-US"/>
        </w:rPr>
        <w:drawing>
          <wp:anchor distT="0" distB="0" distL="114300" distR="114300" simplePos="0" relativeHeight="251661312" behindDoc="0" locked="0" layoutInCell="1" allowOverlap="1" wp14:anchorId="57C403FD" wp14:editId="6904A430">
            <wp:simplePos x="0" y="0"/>
            <wp:positionH relativeFrom="column">
              <wp:posOffset>139700</wp:posOffset>
            </wp:positionH>
            <wp:positionV relativeFrom="paragraph">
              <wp:posOffset>8890</wp:posOffset>
            </wp:positionV>
            <wp:extent cx="3325495" cy="3203575"/>
            <wp:effectExtent l="406400" t="355600" r="509905" b="35242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328" t="23940" r="38267" b="42826"/>
                    <a:stretch/>
                  </pic:blipFill>
                  <pic:spPr bwMode="auto">
                    <a:xfrm>
                      <a:off x="0" y="0"/>
                      <a:ext cx="3325495" cy="32035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65000" dist="50800" dir="12900000" kx="195000" ky="145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orthographicFront">
                        <a:rot lat="0" lon="0" rev="360000"/>
                      </a:camera>
                      <a:lightRig rig="twoPt" dir="t">
                        <a:rot lat="0" lon="0" rev="7200000"/>
                      </a:lightRig>
                    </a:scene3d>
                    <a:sp3d contourW="12700">
                      <a:bevelT w="25400" h="19050"/>
                      <a:contourClr>
                        <a:srgbClr val="969696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D0E4F7" w14:textId="5390C144" w:rsidR="00A014F9" w:rsidRDefault="00A014F9" w:rsidP="00E35A6B">
      <w:pPr>
        <w:rPr>
          <w:sz w:val="36"/>
          <w:szCs w:val="36"/>
        </w:rPr>
      </w:pPr>
    </w:p>
    <w:p w14:paraId="54ECC38D" w14:textId="4C776D19" w:rsidR="00A014F9" w:rsidRPr="00002228" w:rsidRDefault="005F53AE" w:rsidP="00E35A6B">
      <w:pPr>
        <w:rPr>
          <w:sz w:val="36"/>
          <w:szCs w:val="36"/>
        </w:rPr>
      </w:pPr>
      <w:r>
        <w:rPr>
          <w:rFonts w:ascii="Helvetica" w:hAnsi="Helvetica" w:cs="Helvetica"/>
          <w:noProof/>
          <w:szCs w:val="24"/>
          <w:lang w:val="en-US"/>
        </w:rPr>
        <w:drawing>
          <wp:anchor distT="0" distB="0" distL="114300" distR="114300" simplePos="0" relativeHeight="251665408" behindDoc="0" locked="0" layoutInCell="1" allowOverlap="1" wp14:anchorId="76BF5777" wp14:editId="496AF1FE">
            <wp:simplePos x="0" y="0"/>
            <wp:positionH relativeFrom="column">
              <wp:posOffset>1087120</wp:posOffset>
            </wp:positionH>
            <wp:positionV relativeFrom="paragraph">
              <wp:posOffset>114935</wp:posOffset>
            </wp:positionV>
            <wp:extent cx="3313430" cy="3230245"/>
            <wp:effectExtent l="406400" t="355600" r="521970" b="35115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3430" cy="323024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65000" dist="50800" dir="12900000" kx="195000" ky="145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orthographicFront">
                        <a:rot lat="0" lon="0" rev="360000"/>
                      </a:camera>
                      <a:lightRig rig="twoPt" dir="t">
                        <a:rot lat="0" lon="0" rev="7200000"/>
                      </a:lightRig>
                    </a:scene3d>
                    <a:sp3d contourW="12700">
                      <a:bevelT w="25400" h="1905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C040C4" w14:textId="66E724B0" w:rsidR="00002228" w:rsidRDefault="00002228" w:rsidP="00E35A6B"/>
    <w:p w14:paraId="3A975038" w14:textId="24CC352C" w:rsidR="00002228" w:rsidRDefault="00002228" w:rsidP="00E35A6B"/>
    <w:p w14:paraId="59ED54ED" w14:textId="2C2CD495" w:rsidR="00002228" w:rsidRDefault="005F53AE" w:rsidP="00E35A6B">
      <w:r w:rsidRPr="00F4205F">
        <w:rPr>
          <w:rFonts w:ascii="Helvetica" w:hAnsi="Helvetica" w:cs="Helvetica"/>
          <w:noProof/>
          <w:sz w:val="22"/>
          <w:lang w:val="en-US"/>
        </w:rPr>
        <w:drawing>
          <wp:anchor distT="0" distB="0" distL="114300" distR="114300" simplePos="0" relativeHeight="251667456" behindDoc="0" locked="0" layoutInCell="1" allowOverlap="1" wp14:anchorId="2697B34F" wp14:editId="467A336E">
            <wp:simplePos x="0" y="0"/>
            <wp:positionH relativeFrom="column">
              <wp:posOffset>2444750</wp:posOffset>
            </wp:positionH>
            <wp:positionV relativeFrom="paragraph">
              <wp:posOffset>149860</wp:posOffset>
            </wp:positionV>
            <wp:extent cx="3313430" cy="3239770"/>
            <wp:effectExtent l="431800" t="355600" r="496570" b="34163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alphaModFix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3430" cy="323977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65000" dist="50800" dir="12900000" kx="195000" ky="145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orthographicFront">
                        <a:rot lat="0" lon="0" rev="360000"/>
                      </a:camera>
                      <a:lightRig rig="twoPt" dir="t">
                        <a:rot lat="0" lon="0" rev="7200000"/>
                      </a:lightRig>
                    </a:scene3d>
                    <a:sp3d contourW="12700">
                      <a:bevelT w="25400" h="1905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DFE71C" w14:textId="2C96B1B9" w:rsidR="00002228" w:rsidRDefault="00002228" w:rsidP="00E35A6B"/>
    <w:p w14:paraId="28B1DCF0" w14:textId="77777777" w:rsidR="00002228" w:rsidRDefault="00002228" w:rsidP="00E35A6B"/>
    <w:p w14:paraId="4A75ACC5" w14:textId="47409E70" w:rsidR="00002228" w:rsidRDefault="00002228" w:rsidP="00E35A6B"/>
    <w:p w14:paraId="1F71CEC8" w14:textId="0EDCF1F5" w:rsidR="00002228" w:rsidRDefault="00002228" w:rsidP="00E35A6B"/>
    <w:p w14:paraId="6C169C48" w14:textId="77777777" w:rsidR="00002228" w:rsidRDefault="00002228" w:rsidP="00E35A6B"/>
    <w:p w14:paraId="3A7656E4" w14:textId="77777777" w:rsidR="00002228" w:rsidRDefault="00002228" w:rsidP="00E35A6B"/>
    <w:p w14:paraId="68F02F7C" w14:textId="77777777" w:rsidR="00002228" w:rsidRDefault="00002228" w:rsidP="00E35A6B"/>
    <w:p w14:paraId="615A8CE6" w14:textId="77777777" w:rsidR="00002228" w:rsidRDefault="00002228" w:rsidP="00E35A6B"/>
    <w:p w14:paraId="69DC4020" w14:textId="77777777" w:rsidR="00002228" w:rsidRDefault="00002228" w:rsidP="00E35A6B"/>
    <w:p w14:paraId="4194ED08" w14:textId="77777777" w:rsidR="00002228" w:rsidRDefault="00002228" w:rsidP="00E35A6B"/>
    <w:p w14:paraId="09562AD8" w14:textId="77777777" w:rsidR="00002228" w:rsidRDefault="00002228" w:rsidP="00E35A6B"/>
    <w:p w14:paraId="49B65944" w14:textId="77777777" w:rsidR="00002228" w:rsidRDefault="00002228" w:rsidP="00E35A6B"/>
    <w:p w14:paraId="738B5367" w14:textId="77777777" w:rsidR="00002228" w:rsidRDefault="00002228" w:rsidP="00E35A6B"/>
    <w:p w14:paraId="430B7E1E" w14:textId="77777777" w:rsidR="00002228" w:rsidRDefault="00002228" w:rsidP="00E35A6B"/>
    <w:p w14:paraId="2AF22DBA" w14:textId="77777777" w:rsidR="00002228" w:rsidRDefault="00002228" w:rsidP="00E35A6B"/>
    <w:p w14:paraId="27D0F078" w14:textId="77777777" w:rsidR="00002228" w:rsidRDefault="00002228" w:rsidP="00E35A6B"/>
    <w:p w14:paraId="15A5F267" w14:textId="77777777" w:rsidR="00002228" w:rsidRDefault="00002228" w:rsidP="00E35A6B"/>
    <w:p w14:paraId="1A5125D9" w14:textId="77777777" w:rsidR="00002228" w:rsidRDefault="00002228" w:rsidP="00E35A6B"/>
    <w:p w14:paraId="3625B3CC" w14:textId="77777777" w:rsidR="00002228" w:rsidRDefault="00002228" w:rsidP="00E35A6B"/>
    <w:p w14:paraId="5F6F7B44" w14:textId="77777777" w:rsidR="00002228" w:rsidRDefault="00002228" w:rsidP="00E35A6B"/>
    <w:p w14:paraId="06374416" w14:textId="39C59B40" w:rsidR="00002228" w:rsidRDefault="00002228" w:rsidP="00002228">
      <w:r>
        <w:t>OBSAH:</w:t>
      </w:r>
    </w:p>
    <w:p w14:paraId="113BAF6D" w14:textId="77777777" w:rsidR="00002228" w:rsidRDefault="00002228" w:rsidP="00002228"/>
    <w:p w14:paraId="366D5ECB" w14:textId="61765B73" w:rsidR="00A05D3F" w:rsidRDefault="00A05D3F" w:rsidP="00A05D3F">
      <w:pPr>
        <w:pStyle w:val="ListParagraph"/>
        <w:numPr>
          <w:ilvl w:val="0"/>
          <w:numId w:val="13"/>
        </w:numPr>
      </w:pPr>
      <w:r>
        <w:t>O spoločnosti</w:t>
      </w:r>
    </w:p>
    <w:p w14:paraId="1DFE62F9" w14:textId="73B5071B" w:rsidR="00CC4E5B" w:rsidRPr="00CC4E5B" w:rsidRDefault="00CC4E5B" w:rsidP="00CC4E5B">
      <w:pPr>
        <w:pStyle w:val="ListParagraph"/>
        <w:numPr>
          <w:ilvl w:val="0"/>
          <w:numId w:val="13"/>
        </w:numPr>
      </w:pPr>
      <w:r w:rsidRPr="00CC4E5B">
        <w:t>Zhodnotenie činnosti v roku 201</w:t>
      </w:r>
      <w:r w:rsidR="00520A99">
        <w:t>8</w:t>
      </w:r>
      <w:r w:rsidRPr="00CC4E5B">
        <w:t xml:space="preserve"> a stratégia pre rok 201</w:t>
      </w:r>
      <w:r w:rsidR="00520A99">
        <w:t>9</w:t>
      </w:r>
    </w:p>
    <w:p w14:paraId="56BA8DA3" w14:textId="77777777" w:rsidR="00CC4E5B" w:rsidRPr="00CC4E5B" w:rsidRDefault="00CC4E5B" w:rsidP="00CC4E5B">
      <w:pPr>
        <w:pStyle w:val="ListParagraph"/>
        <w:numPr>
          <w:ilvl w:val="0"/>
          <w:numId w:val="13"/>
        </w:numPr>
      </w:pPr>
      <w:r w:rsidRPr="00CC4E5B">
        <w:t>Informácie o finančnej situácii spoločnosti</w:t>
      </w:r>
    </w:p>
    <w:p w14:paraId="40AB8D23" w14:textId="77777777" w:rsidR="00CC4E5B" w:rsidRPr="00CC4E5B" w:rsidRDefault="00CC4E5B" w:rsidP="00CC4E5B">
      <w:pPr>
        <w:pStyle w:val="ListParagraph"/>
        <w:numPr>
          <w:ilvl w:val="0"/>
          <w:numId w:val="13"/>
        </w:numPr>
      </w:pPr>
      <w:r w:rsidRPr="00CC4E5B">
        <w:t>Hospodársky výsledok spoločnosti</w:t>
      </w:r>
    </w:p>
    <w:p w14:paraId="12AE6EB2" w14:textId="51FAFB82" w:rsidR="00A05D3F" w:rsidRDefault="00CC4E5B" w:rsidP="00A05D3F">
      <w:pPr>
        <w:pStyle w:val="ListParagraph"/>
        <w:numPr>
          <w:ilvl w:val="0"/>
          <w:numId w:val="13"/>
        </w:numPr>
      </w:pPr>
      <w:r>
        <w:t>Prílohy</w:t>
      </w:r>
    </w:p>
    <w:p w14:paraId="6EB184AE" w14:textId="248F8B30" w:rsidR="00A05D3F" w:rsidRDefault="00A05D3F" w:rsidP="00CC4E5B">
      <w:pPr>
        <w:pStyle w:val="ListParagraph"/>
      </w:pPr>
    </w:p>
    <w:p w14:paraId="74B84161" w14:textId="43D74E0F" w:rsidR="00A05D3F" w:rsidRDefault="00A05D3F">
      <w:pPr>
        <w:jc w:val="left"/>
      </w:pPr>
      <w:r>
        <w:br w:type="page"/>
      </w:r>
    </w:p>
    <w:p w14:paraId="07A63F08" w14:textId="02DE93DE" w:rsidR="00A05D3F" w:rsidRPr="007C31A7" w:rsidRDefault="00A05D3F" w:rsidP="00A05D3F">
      <w:pPr>
        <w:pStyle w:val="ListParagraph"/>
        <w:numPr>
          <w:ilvl w:val="0"/>
          <w:numId w:val="14"/>
        </w:numPr>
        <w:ind w:left="426" w:hanging="426"/>
        <w:rPr>
          <w:b/>
        </w:rPr>
      </w:pPr>
      <w:r w:rsidRPr="007C31A7">
        <w:rPr>
          <w:b/>
        </w:rPr>
        <w:lastRenderedPageBreak/>
        <w:t>O spoločnosti</w:t>
      </w:r>
    </w:p>
    <w:p w14:paraId="598E0DF5" w14:textId="77777777" w:rsidR="00520A99" w:rsidRDefault="00520A99" w:rsidP="00A05D3F"/>
    <w:p w14:paraId="666E494A" w14:textId="7A3BB65F" w:rsidR="00A05D3F" w:rsidRDefault="00313DA5" w:rsidP="00A05D3F">
      <w:r>
        <w:t>Spoločnosť POBEST, s.r.o. je zapísaná v Obchodnom registri Okresného súdu Trnava, oddiel Sro, vložka číslo 19040/T.</w:t>
      </w:r>
    </w:p>
    <w:p w14:paraId="4F9DF7E4" w14:textId="77777777" w:rsidR="00313DA5" w:rsidRDefault="00313DA5" w:rsidP="00A05D3F"/>
    <w:p w14:paraId="5FD064D4" w14:textId="6EBE1854" w:rsidR="00313DA5" w:rsidRDefault="00313DA5" w:rsidP="00A05D3F">
      <w:r>
        <w:t>Obchodné meno:</w:t>
      </w:r>
      <w:r>
        <w:tab/>
        <w:t>POBEST, s.r.o.</w:t>
      </w:r>
    </w:p>
    <w:p w14:paraId="4C15788A" w14:textId="3EB16EC8" w:rsidR="00313DA5" w:rsidRDefault="00313DA5" w:rsidP="00A05D3F">
      <w:r>
        <w:t>Sídlo:</w:t>
      </w:r>
      <w:r>
        <w:tab/>
      </w:r>
      <w:r>
        <w:tab/>
      </w:r>
      <w:r>
        <w:tab/>
        <w:t>Zavarská 10H/8032, 917 01 Trnava</w:t>
      </w:r>
    </w:p>
    <w:p w14:paraId="6E6F4B87" w14:textId="32564156" w:rsidR="00313DA5" w:rsidRDefault="00313DA5" w:rsidP="00A05D3F">
      <w:r>
        <w:t>IČO:</w:t>
      </w:r>
      <w:r>
        <w:tab/>
      </w:r>
      <w:r>
        <w:tab/>
      </w:r>
      <w:r>
        <w:tab/>
        <w:t>36 679 879</w:t>
      </w:r>
    </w:p>
    <w:p w14:paraId="29B4FE59" w14:textId="2477460D" w:rsidR="00313DA5" w:rsidRDefault="00313DA5" w:rsidP="00A05D3F">
      <w:r>
        <w:t>DIČ:</w:t>
      </w:r>
      <w:r>
        <w:tab/>
      </w:r>
      <w:r>
        <w:tab/>
      </w:r>
      <w:r>
        <w:tab/>
        <w:t>2022252034</w:t>
      </w:r>
    </w:p>
    <w:p w14:paraId="77983006" w14:textId="398797B0" w:rsidR="00313DA5" w:rsidRDefault="00313DA5" w:rsidP="00A05D3F">
      <w:r>
        <w:t>Deň zápisu do OR:</w:t>
      </w:r>
      <w:r>
        <w:tab/>
        <w:t>28.9.2006</w:t>
      </w:r>
    </w:p>
    <w:p w14:paraId="3BE0C8E4" w14:textId="1794C1C3" w:rsidR="00313DA5" w:rsidRDefault="00313DA5" w:rsidP="00A05D3F">
      <w:r>
        <w:t xml:space="preserve">Právna </w:t>
      </w:r>
      <w:r w:rsidR="00251543">
        <w:t>forma:</w:t>
      </w:r>
      <w:r w:rsidR="00251543">
        <w:tab/>
      </w:r>
      <w:r w:rsidR="00251543">
        <w:tab/>
        <w:t>spoločnosť s ručením obm</w:t>
      </w:r>
      <w:r>
        <w:t>edzeným</w:t>
      </w:r>
    </w:p>
    <w:p w14:paraId="618583FC" w14:textId="77777777" w:rsidR="00313DA5" w:rsidRDefault="00313DA5" w:rsidP="00A05D3F"/>
    <w:p w14:paraId="74AF7626" w14:textId="0A547E7A" w:rsidR="00313DA5" w:rsidRDefault="00313DA5" w:rsidP="00A05D3F">
      <w:r>
        <w:t>Predmet činnosti:</w:t>
      </w:r>
      <w:r>
        <w:tab/>
      </w:r>
    </w:p>
    <w:p w14:paraId="39E7D66B" w14:textId="3EB340F2" w:rsidR="00313DA5" w:rsidRDefault="00313DA5" w:rsidP="00313DA5">
      <w:pPr>
        <w:pStyle w:val="ListParagraph"/>
        <w:numPr>
          <w:ilvl w:val="0"/>
          <w:numId w:val="16"/>
        </w:numPr>
      </w:pPr>
      <w:r w:rsidRPr="00313DA5">
        <w:t>kúpa tovaru na účely jeho pre</w:t>
      </w:r>
      <w:r>
        <w:t>daja konečnému spotrebiteľovi (maloobchod</w:t>
      </w:r>
      <w:r w:rsidRPr="00313DA5">
        <w:t>) v rozsahu voľnej živnosti</w:t>
      </w:r>
      <w:r>
        <w:t>,</w:t>
      </w:r>
    </w:p>
    <w:p w14:paraId="7F06B0A2" w14:textId="32234EA2" w:rsidR="00313DA5" w:rsidRDefault="005F773A" w:rsidP="005F773A">
      <w:pPr>
        <w:pStyle w:val="ListParagraph"/>
        <w:numPr>
          <w:ilvl w:val="0"/>
          <w:numId w:val="16"/>
        </w:numPr>
      </w:pPr>
      <w:r w:rsidRPr="005F773A">
        <w:t>kúpa tovaru na účely jeho predaja iným prevádzkovateľom živnosti ( veľkoobchod ) v rozsahu voľnej živnosti</w:t>
      </w:r>
      <w:r>
        <w:t>,</w:t>
      </w:r>
    </w:p>
    <w:p w14:paraId="11BD9C56" w14:textId="51D9022C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sprostredkovateľská činnosť v rozsahu voľnej živnosti</w:t>
      </w:r>
      <w:r>
        <w:t>,</w:t>
      </w:r>
    </w:p>
    <w:p w14:paraId="3E6207FB" w14:textId="1847B0E1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technik požiarnej ochrany</w:t>
      </w:r>
      <w:r>
        <w:t>,</w:t>
      </w:r>
    </w:p>
    <w:p w14:paraId="1F7CF820" w14:textId="47B7ABD3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kontroly hasiacich prístrojov</w:t>
      </w:r>
      <w:r>
        <w:t>,</w:t>
      </w:r>
    </w:p>
    <w:p w14:paraId="5FD69FA7" w14:textId="60262B69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prevádzkovanie zariadení slúžiacich na regeneráciu a</w:t>
      </w:r>
      <w:r>
        <w:t> </w:t>
      </w:r>
      <w:r w:rsidRPr="005F773A">
        <w:t>rekondíciu</w:t>
      </w:r>
      <w:r>
        <w:t>,</w:t>
      </w:r>
    </w:p>
    <w:p w14:paraId="335C4D30" w14:textId="0329872F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opravy hasiacich prístrojov</w:t>
      </w:r>
      <w:r>
        <w:t>,</w:t>
      </w:r>
    </w:p>
    <w:p w14:paraId="5FC0D147" w14:textId="3D4F50F0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kontroly požiarnych uzáverov</w:t>
      </w:r>
      <w:r>
        <w:t>,</w:t>
      </w:r>
    </w:p>
    <w:p w14:paraId="6434167B" w14:textId="3489BDA7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bezpečnostnotechnická služba</w:t>
      </w:r>
      <w:r>
        <w:t>,</w:t>
      </w:r>
    </w:p>
    <w:p w14:paraId="6A4D5A2F" w14:textId="0EF50EFE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podnikanie v oblasti nakladania s iným ako nebezpečným odpadom</w:t>
      </w:r>
      <w:r>
        <w:t>,</w:t>
      </w:r>
    </w:p>
    <w:p w14:paraId="3759E6B9" w14:textId="339794E8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výchova a vzdelávanie v oblasti všeobecnej ochrany práce v rozsahu: - bezpečnosť práce a ustanovené pracovné podmienky - vedúci pracovníci</w:t>
      </w:r>
      <w:r>
        <w:t>,</w:t>
      </w:r>
    </w:p>
    <w:p w14:paraId="453F972E" w14:textId="54270A82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špecialista požiarnej ochrany</w:t>
      </w:r>
      <w:r>
        <w:t>,</w:t>
      </w:r>
    </w:p>
    <w:p w14:paraId="0B2CE3AD" w14:textId="75613DAC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prenájom nehnuteľností vrátane poskytovania základných s</w:t>
      </w:r>
      <w:r>
        <w:t>lužieb a doplnkových činností (</w:t>
      </w:r>
      <w:r w:rsidRPr="005F773A">
        <w:t>prenájom strojov a zariaden</w:t>
      </w:r>
      <w:r>
        <w:t>í, čistiace a upratovacie práce</w:t>
      </w:r>
      <w:r w:rsidRPr="005F773A">
        <w:t>)</w:t>
      </w:r>
      <w:r>
        <w:t>,</w:t>
      </w:r>
    </w:p>
    <w:p w14:paraId="04741BF5" w14:textId="53BD902C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prenájom hnuteľných vecí s výnimkou tých, na ktoré sa vyžaduje osobitné povolenie</w:t>
      </w:r>
      <w:r>
        <w:t>,</w:t>
      </w:r>
    </w:p>
    <w:p w14:paraId="25193972" w14:textId="3DF4F15A" w:rsidR="005F773A" w:rsidRDefault="005F773A" w:rsidP="005F773A">
      <w:pPr>
        <w:pStyle w:val="ListParagraph"/>
        <w:numPr>
          <w:ilvl w:val="0"/>
          <w:numId w:val="16"/>
        </w:numPr>
      </w:pPr>
      <w:r w:rsidRPr="005F773A">
        <w:t>organizovanie kurzov, školení a</w:t>
      </w:r>
      <w:r>
        <w:t> </w:t>
      </w:r>
      <w:r w:rsidRPr="005F773A">
        <w:t>seminárov</w:t>
      </w:r>
      <w:r>
        <w:t>,</w:t>
      </w:r>
    </w:p>
    <w:p w14:paraId="78DBE4E1" w14:textId="55A231CE" w:rsidR="005F773A" w:rsidRDefault="00D75C7D" w:rsidP="00D75C7D">
      <w:pPr>
        <w:pStyle w:val="ListParagraph"/>
        <w:numPr>
          <w:ilvl w:val="0"/>
          <w:numId w:val="16"/>
        </w:numPr>
      </w:pPr>
      <w:r w:rsidRPr="00D75C7D">
        <w:t>školiteľské činnosti v rozsahu voľnej živnosti</w:t>
      </w:r>
      <w:r>
        <w:t>,</w:t>
      </w:r>
    </w:p>
    <w:p w14:paraId="35F00FFD" w14:textId="328D92E1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obchodné a podnikateľské poradenstvo v rozsahu voľnej živnosti</w:t>
      </w:r>
      <w:r>
        <w:t>,</w:t>
      </w:r>
    </w:p>
    <w:p w14:paraId="60297C2C" w14:textId="0EDF3BF4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nákladná cestná doprava vykonávaná cestnými nákladnými vozidlami, ktorých celková hmotnosť vrátane prípojného vozidla nepresahuje 3,5 t</w:t>
      </w:r>
      <w:r>
        <w:t>,</w:t>
      </w:r>
    </w:p>
    <w:p w14:paraId="73A7FE99" w14:textId="3B863E90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obstarávanie služieb spojených so zabezpečovaním riadnej prevádzky bytov a</w:t>
      </w:r>
      <w:r>
        <w:t> </w:t>
      </w:r>
      <w:r w:rsidRPr="00D75C7D">
        <w:t>domov</w:t>
      </w:r>
      <w:r>
        <w:t>,</w:t>
      </w:r>
    </w:p>
    <w:p w14:paraId="281ADEB9" w14:textId="2479D95E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 xml:space="preserve">sprostredkovanie predaja, </w:t>
      </w:r>
      <w:r>
        <w:t>prenájmu a kúpy nehnuteľností (</w:t>
      </w:r>
      <w:r w:rsidRPr="00D75C7D">
        <w:t>realitná činnosť)</w:t>
      </w:r>
      <w:r>
        <w:t>,</w:t>
      </w:r>
    </w:p>
    <w:p w14:paraId="34F1348D" w14:textId="05C1F904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poradenská činnosť a vypracovanie bezpečnostných projektov na ochranu osobných údajov</w:t>
      </w:r>
      <w:r>
        <w:t>,</w:t>
      </w:r>
    </w:p>
    <w:p w14:paraId="69FC0E6A" w14:textId="10214802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počítačové služby</w:t>
      </w:r>
      <w:r>
        <w:t>,</w:t>
      </w:r>
    </w:p>
    <w:p w14:paraId="63E981B1" w14:textId="394822BE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projektovanie, inštalovanie, oprava a revízie elektrickej požiarnej signalizácie</w:t>
      </w:r>
      <w:r>
        <w:t>,</w:t>
      </w:r>
    </w:p>
    <w:p w14:paraId="58225C9F" w14:textId="436B63C0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uvádzanie do prevádzky, revízie a opravy požiarnych klapiek</w:t>
      </w:r>
      <w:r>
        <w:t>,</w:t>
      </w:r>
    </w:p>
    <w:p w14:paraId="2363B6E0" w14:textId="505BF053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lastRenderedPageBreak/>
        <w:t>projektovanie, inštalovanie, oprava a revízie stabilných a polostabilných hasiacich zariadení</w:t>
      </w:r>
      <w:r>
        <w:t>,</w:t>
      </w:r>
    </w:p>
    <w:p w14:paraId="776A9ED3" w14:textId="59B83844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kontrola, opravy a montáž systémov automatického hasenia</w:t>
      </w:r>
      <w:r>
        <w:t>,</w:t>
      </w:r>
    </w:p>
    <w:p w14:paraId="6EF575E1" w14:textId="67716BAC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montáž, oprava, servis a kontrola protipožiarnych výplní a uzáverov stavebných otvorov</w:t>
      </w:r>
      <w:r>
        <w:t>,</w:t>
      </w:r>
    </w:p>
    <w:p w14:paraId="204DE5B1" w14:textId="42B563E2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uskutočňovanie stavieb a ich zmien</w:t>
      </w:r>
      <w:r>
        <w:t>,</w:t>
      </w:r>
    </w:p>
    <w:p w14:paraId="23E27BD5" w14:textId="3568258A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reklamné a marketingové služby</w:t>
      </w:r>
      <w:r>
        <w:t>,</w:t>
      </w:r>
    </w:p>
    <w:p w14:paraId="6E079EE8" w14:textId="09FB3395" w:rsidR="00D75C7D" w:rsidRDefault="00D75C7D" w:rsidP="00D75C7D">
      <w:pPr>
        <w:pStyle w:val="ListParagraph"/>
        <w:numPr>
          <w:ilvl w:val="0"/>
          <w:numId w:val="16"/>
        </w:numPr>
      </w:pPr>
      <w:r w:rsidRPr="00D75C7D">
        <w:t>fotografické služby</w:t>
      </w:r>
      <w:r>
        <w:t>.</w:t>
      </w:r>
    </w:p>
    <w:p w14:paraId="3F5A65AB" w14:textId="77777777" w:rsidR="00D75C7D" w:rsidRDefault="00D75C7D" w:rsidP="00D75C7D"/>
    <w:p w14:paraId="5AB71305" w14:textId="77777777" w:rsidR="008F1BAA" w:rsidRDefault="008F1BAA" w:rsidP="00D75C7D"/>
    <w:p w14:paraId="4AA8D5EC" w14:textId="065A5EA2" w:rsidR="00D75C7D" w:rsidRDefault="00D75C7D" w:rsidP="00D75C7D">
      <w:r>
        <w:t>Spoločníci:</w:t>
      </w:r>
      <w:r>
        <w:tab/>
      </w:r>
      <w:r w:rsidR="008F1BAA">
        <w:tab/>
      </w:r>
      <w:r w:rsidR="00F220E2">
        <w:t xml:space="preserve">Mgr. </w:t>
      </w:r>
      <w:r>
        <w:t>Katarína Mikle</w:t>
      </w:r>
    </w:p>
    <w:p w14:paraId="53226B41" w14:textId="53ED2DAA" w:rsidR="00D75C7D" w:rsidRDefault="00D75C7D" w:rsidP="00D75C7D">
      <w:r>
        <w:tab/>
      </w:r>
      <w:r>
        <w:tab/>
      </w:r>
      <w:r w:rsidR="008F1BAA">
        <w:tab/>
      </w:r>
      <w:r w:rsidRPr="00D75C7D">
        <w:t>Kozácka 7439/67</w:t>
      </w:r>
    </w:p>
    <w:p w14:paraId="2D9D73E7" w14:textId="4CFDB12B" w:rsidR="00D75C7D" w:rsidRDefault="00D75C7D" w:rsidP="00D75C7D">
      <w:r>
        <w:tab/>
      </w:r>
      <w:r>
        <w:tab/>
      </w:r>
      <w:r w:rsidR="008F1BAA">
        <w:tab/>
      </w:r>
      <w:r w:rsidRPr="00D75C7D">
        <w:t>Trnava 917 02</w:t>
      </w:r>
    </w:p>
    <w:p w14:paraId="56531E8A" w14:textId="77777777" w:rsidR="00D75C7D" w:rsidRDefault="00D75C7D" w:rsidP="00D75C7D"/>
    <w:p w14:paraId="4DC76847" w14:textId="3B82935E" w:rsidR="00D75C7D" w:rsidRDefault="00D75C7D" w:rsidP="00D75C7D">
      <w:r>
        <w:tab/>
      </w:r>
      <w:r>
        <w:tab/>
      </w:r>
      <w:r w:rsidR="008F1BAA">
        <w:tab/>
      </w:r>
      <w:r w:rsidRPr="00D75C7D">
        <w:t>Ing. Štefan Mikle</w:t>
      </w:r>
    </w:p>
    <w:p w14:paraId="0FB5A7EF" w14:textId="1B5C4156" w:rsidR="00D75C7D" w:rsidRDefault="00D75C7D" w:rsidP="00D75C7D">
      <w:r>
        <w:tab/>
      </w:r>
      <w:r>
        <w:tab/>
      </w:r>
      <w:r w:rsidR="008F1BAA">
        <w:tab/>
      </w:r>
      <w:r w:rsidRPr="00D75C7D">
        <w:t>Kozácka 7439/67</w:t>
      </w:r>
    </w:p>
    <w:p w14:paraId="296F3F8C" w14:textId="3D433EF5" w:rsidR="00D75C7D" w:rsidRDefault="00D75C7D" w:rsidP="00D75C7D">
      <w:r>
        <w:tab/>
      </w:r>
      <w:r>
        <w:tab/>
      </w:r>
      <w:r w:rsidR="008F1BAA">
        <w:tab/>
      </w:r>
      <w:r w:rsidRPr="00D75C7D">
        <w:t>Trnava 917 02</w:t>
      </w:r>
    </w:p>
    <w:p w14:paraId="5B667ED7" w14:textId="77777777" w:rsidR="00D86361" w:rsidRDefault="00D86361" w:rsidP="00D75C7D"/>
    <w:p w14:paraId="3C61933D" w14:textId="77777777" w:rsidR="008F1BAA" w:rsidRDefault="008F1BAA" w:rsidP="00D75C7D"/>
    <w:p w14:paraId="061CD8FF" w14:textId="1BBD6EC7" w:rsidR="00D86361" w:rsidRDefault="00D86361" w:rsidP="00D75C7D">
      <w:r>
        <w:t>Štatutárny orgán:</w:t>
      </w:r>
      <w:r>
        <w:tab/>
        <w:t>konateľ</w:t>
      </w:r>
    </w:p>
    <w:p w14:paraId="4D4F8E5A" w14:textId="73067B5A" w:rsidR="00D86361" w:rsidRDefault="00D86361" w:rsidP="00D75C7D">
      <w:r>
        <w:tab/>
      </w:r>
      <w:r>
        <w:tab/>
      </w:r>
      <w:r>
        <w:tab/>
      </w:r>
      <w:r w:rsidR="00F220E2">
        <w:t xml:space="preserve">Mgr. </w:t>
      </w:r>
      <w:r>
        <w:t>Katarína Mikle</w:t>
      </w:r>
      <w:r>
        <w:tab/>
      </w:r>
      <w:r>
        <w:tab/>
      </w:r>
      <w:r w:rsidR="00F220E2">
        <w:t>v</w:t>
      </w:r>
      <w:r>
        <w:t>znik funkcie: 28.</w:t>
      </w:r>
      <w:r w:rsidR="008F1BAA">
        <w:t>0</w:t>
      </w:r>
      <w:r>
        <w:t>9.2006</w:t>
      </w:r>
    </w:p>
    <w:p w14:paraId="38A89CE4" w14:textId="47A8D084" w:rsidR="00D86361" w:rsidRDefault="00D86361" w:rsidP="00D75C7D">
      <w:r>
        <w:tab/>
      </w:r>
      <w:r>
        <w:tab/>
      </w:r>
      <w:r>
        <w:tab/>
        <w:t>Ing. Štefan Mikle</w:t>
      </w:r>
      <w:r>
        <w:tab/>
      </w:r>
      <w:r w:rsidR="00F220E2">
        <w:tab/>
        <w:t>v</w:t>
      </w:r>
      <w:r>
        <w:t xml:space="preserve">znik funkcie: </w:t>
      </w:r>
      <w:r w:rsidR="00F220E2">
        <w:t>29</w:t>
      </w:r>
      <w:r>
        <w:t>.</w:t>
      </w:r>
      <w:r w:rsidR="00F220E2">
        <w:t>04</w:t>
      </w:r>
      <w:r>
        <w:t>.20</w:t>
      </w:r>
      <w:r w:rsidR="00F220E2">
        <w:t>14</w:t>
      </w:r>
    </w:p>
    <w:p w14:paraId="4B02BD63" w14:textId="77777777" w:rsidR="00D86361" w:rsidRDefault="00D86361" w:rsidP="00D75C7D"/>
    <w:p w14:paraId="5C9A22A3" w14:textId="77777777" w:rsidR="00D75C7D" w:rsidRDefault="00D75C7D" w:rsidP="00D75C7D"/>
    <w:p w14:paraId="6611986A" w14:textId="53441255" w:rsidR="003D20EB" w:rsidRDefault="003D20EB" w:rsidP="003D20EB">
      <w:r>
        <w:t>Spoločnosť vznikla ako výsledok prirodzeného vyústenia spojenia dvoch osôb zaoberajúcich sa požiarnou bezpečnosťou. Značka POBEST vzniká v roku 1994, ako podnikajúca fyzická osoba, so zameraním na riešenie požiarnej bezpečnosti stavieb. Poskytovanie služieb v oblasti požiarnej ochrany od r. 2000 je druhou líniou, ktorých spojením vzniká v roku 2006 spoločnosť POBEST, s.r.o., poskytujúca služby nie len v požiarnej ochrane, ale aj v oblasti bezpečnosti a ochrany zdravia pri práci.</w:t>
      </w:r>
    </w:p>
    <w:p w14:paraId="4C111637" w14:textId="77777777" w:rsidR="003D20EB" w:rsidRDefault="003D20EB" w:rsidP="003D20EB"/>
    <w:p w14:paraId="0364E9E6" w14:textId="468E118C" w:rsidR="00313DA5" w:rsidRDefault="003D20EB" w:rsidP="003D20EB">
      <w:r>
        <w:t>Spoločnosť sa etablovala na trhu ako odborne zdatný a spoľahlivý partner, dynamicky rozširujúci portfólio produktov s uznávaným tímom odborníkov.</w:t>
      </w:r>
    </w:p>
    <w:p w14:paraId="1B661762" w14:textId="77777777" w:rsidR="00313DA5" w:rsidRDefault="00313DA5" w:rsidP="00A05D3F"/>
    <w:p w14:paraId="02D992CF" w14:textId="2A90F121" w:rsidR="00002228" w:rsidRDefault="003D20EB" w:rsidP="003D20EB">
      <w:r>
        <w:t>V roku 2013 sa rozširuje portfólio služieb spoločnosti o ochranu osobných údajov a environmentálnu bezpečnosť</w:t>
      </w:r>
      <w:r w:rsidR="007C31A7">
        <w:t>.</w:t>
      </w:r>
      <w:r w:rsidR="00F220E2">
        <w:t xml:space="preserve"> </w:t>
      </w:r>
      <w:r>
        <w:t>V apríli 2014 sa rozširuje výkonný tím, uvádzajú sa nové produkty a služby, a to realizácia požiarnych zariadení a požiarnych konštrukcií.</w:t>
      </w:r>
    </w:p>
    <w:p w14:paraId="19478712" w14:textId="77777777" w:rsidR="007C31A7" w:rsidRDefault="007C31A7" w:rsidP="003D20EB"/>
    <w:p w14:paraId="681588EA" w14:textId="5B4AA5AD" w:rsidR="007C31A7" w:rsidRDefault="007C31A7" w:rsidP="003D20EB">
      <w:r>
        <w:t>V roku 201</w:t>
      </w:r>
      <w:r w:rsidR="00B93DC5">
        <w:t>8</w:t>
      </w:r>
      <w:r>
        <w:t xml:space="preserve"> boli v spoločnost</w:t>
      </w:r>
      <w:r w:rsidR="00E17EA9">
        <w:t>i POBEST, s.r.o. zamestnaných 1</w:t>
      </w:r>
      <w:r w:rsidR="00B93DC5">
        <w:t>8</w:t>
      </w:r>
      <w:r w:rsidR="00E17EA9">
        <w:t xml:space="preserve"> zamestnancov, z toho </w:t>
      </w:r>
      <w:r w:rsidR="00B93DC5">
        <w:t>9</w:t>
      </w:r>
      <w:r w:rsidR="00E17EA9">
        <w:t xml:space="preserve"> žien, čo predstavuje </w:t>
      </w:r>
      <w:r w:rsidR="00B93DC5">
        <w:t>50</w:t>
      </w:r>
      <w:r>
        <w:t xml:space="preserve"> %. Ženy pracujú </w:t>
      </w:r>
      <w:r w:rsidR="0065516F">
        <w:t xml:space="preserve">prevažne </w:t>
      </w:r>
      <w:r>
        <w:t>na administratívnych pozíciách, muži na pozíciách s </w:t>
      </w:r>
      <w:r w:rsidR="00F220E2">
        <w:t xml:space="preserve">priamym </w:t>
      </w:r>
      <w:r>
        <w:t>výkonom na projektoch u zákazníka.</w:t>
      </w:r>
    </w:p>
    <w:p w14:paraId="6F0CC085" w14:textId="77777777" w:rsidR="00F87AB7" w:rsidRDefault="00F87AB7" w:rsidP="003D20EB"/>
    <w:p w14:paraId="5742B051" w14:textId="5F7CCD56" w:rsidR="00F87AB7" w:rsidRDefault="00F87AB7" w:rsidP="003D20EB">
      <w:r>
        <w:t xml:space="preserve">Spoločnosť realizuje svoju podnikateľskú činnosť prostredníctvom úseku produktov a úseku služieb. </w:t>
      </w:r>
    </w:p>
    <w:p w14:paraId="23EEE90E" w14:textId="77777777" w:rsidR="0065516F" w:rsidRDefault="0065516F" w:rsidP="003D20EB"/>
    <w:p w14:paraId="1F6F7C5B" w14:textId="38B0109D" w:rsidR="0065516F" w:rsidRDefault="0065516F" w:rsidP="008F1BAA">
      <w:pPr>
        <w:keepNext/>
      </w:pPr>
      <w:r>
        <w:lastRenderedPageBreak/>
        <w:t>Organizačná štruktúra spoločnosti</w:t>
      </w:r>
    </w:p>
    <w:p w14:paraId="5D379731" w14:textId="59C2C579" w:rsidR="0065516F" w:rsidRDefault="0065516F" w:rsidP="003D20EB"/>
    <w:p w14:paraId="76A5B7FF" w14:textId="77777777" w:rsidR="0065516F" w:rsidRDefault="0065516F" w:rsidP="003D20EB"/>
    <w:p w14:paraId="4E90B5A9" w14:textId="7034B453" w:rsidR="0065516F" w:rsidRDefault="00045652" w:rsidP="003D20EB">
      <w:r>
        <w:rPr>
          <w:noProof/>
          <w:lang w:val="en-US"/>
        </w:rPr>
        <w:drawing>
          <wp:inline distT="0" distB="0" distL="0" distR="0" wp14:anchorId="3C1DC908" wp14:editId="1C830105">
            <wp:extent cx="6200140" cy="3267075"/>
            <wp:effectExtent l="0" t="0" r="0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13" cy="32874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F78577D" w14:textId="77777777" w:rsidR="007C31A7" w:rsidRDefault="007C31A7" w:rsidP="003D20EB"/>
    <w:p w14:paraId="31D75482" w14:textId="503FD1F1" w:rsidR="007C31A7" w:rsidRPr="007C31A7" w:rsidRDefault="007C31A7" w:rsidP="007C31A7">
      <w:pPr>
        <w:pStyle w:val="ListParagraph"/>
        <w:numPr>
          <w:ilvl w:val="0"/>
          <w:numId w:val="14"/>
        </w:numPr>
        <w:ind w:left="426" w:hanging="426"/>
        <w:rPr>
          <w:b/>
        </w:rPr>
      </w:pPr>
      <w:r w:rsidRPr="007C31A7">
        <w:rPr>
          <w:b/>
        </w:rPr>
        <w:t>Zhodnotenie činnosti v roku 201</w:t>
      </w:r>
      <w:r w:rsidR="00B93DC5">
        <w:rPr>
          <w:b/>
        </w:rPr>
        <w:t>8</w:t>
      </w:r>
      <w:r w:rsidRPr="007C31A7">
        <w:rPr>
          <w:b/>
        </w:rPr>
        <w:t xml:space="preserve"> a stratégia pre rok 201</w:t>
      </w:r>
      <w:r w:rsidR="00B93DC5">
        <w:rPr>
          <w:b/>
        </w:rPr>
        <w:t>9</w:t>
      </w:r>
    </w:p>
    <w:p w14:paraId="3B7C10B9" w14:textId="77777777" w:rsidR="007C31A7" w:rsidRPr="0065516F" w:rsidRDefault="007C31A7" w:rsidP="007C31A7"/>
    <w:p w14:paraId="68CADA8E" w14:textId="5E292C62" w:rsidR="00045652" w:rsidRDefault="0065516F" w:rsidP="007C31A7">
      <w:r w:rsidRPr="0065516F">
        <w:t>Spoločnosť</w:t>
      </w:r>
      <w:r>
        <w:t xml:space="preserve"> POBEST, s.r.o.</w:t>
      </w:r>
      <w:r w:rsidR="00F87AB7">
        <w:t xml:space="preserve"> v roku 201</w:t>
      </w:r>
      <w:r w:rsidR="00B93DC5">
        <w:t>8</w:t>
      </w:r>
      <w:r w:rsidR="00F87AB7">
        <w:t xml:space="preserve"> pracovala na 1</w:t>
      </w:r>
      <w:r w:rsidR="00B93DC5">
        <w:t>2</w:t>
      </w:r>
      <w:r w:rsidR="00F87AB7">
        <w:t xml:space="preserve">-tich projektoch v realizácii </w:t>
      </w:r>
      <w:r w:rsidR="0043233E">
        <w:t>požiarnych zariadení</w:t>
      </w:r>
      <w:r w:rsidR="00F87AB7">
        <w:t>. Významným míľnikom  bolo</w:t>
      </w:r>
      <w:r w:rsidR="00B93DC5">
        <w:t xml:space="preserve"> v roku 2017</w:t>
      </w:r>
      <w:r w:rsidR="00F87AB7">
        <w:t xml:space="preserve"> získanie kontraktu rekonštrukcie požiarnych monitorov pre rafinérsku spoločnosť. </w:t>
      </w:r>
      <w:r w:rsidR="004639AF">
        <w:t xml:space="preserve">V zmysle požiadaviek kontraktu sme úspešne prešli </w:t>
      </w:r>
      <w:r w:rsidR="00B93DC5">
        <w:t>ďalším</w:t>
      </w:r>
      <w:r w:rsidR="004639AF">
        <w:t xml:space="preserve"> kontrolným auditom systému bezpečnosti pri práci SCC. </w:t>
      </w:r>
      <w:r w:rsidR="00B93DC5">
        <w:t xml:space="preserve">V priebehu roka 2018 sme začali s realizáciu predmetného kontraktu, ktorého záverečné fázy  ukončia dielo v prvom polroku 2019. </w:t>
      </w:r>
      <w:r w:rsidR="004639AF">
        <w:t>Taktiež sme koncom roka 201</w:t>
      </w:r>
      <w:r w:rsidR="00B93DC5">
        <w:t>8</w:t>
      </w:r>
      <w:r w:rsidR="004639AF">
        <w:t xml:space="preserve"> úspešne vyhoveli požiadavkám normy </w:t>
      </w:r>
      <w:r w:rsidR="00F220E2">
        <w:t>STN EN ISO </w:t>
      </w:r>
      <w:r w:rsidR="004639AF">
        <w:t xml:space="preserve">9001:2016 a prešli </w:t>
      </w:r>
      <w:r w:rsidR="00B93DC5">
        <w:t xml:space="preserve">kontrolným </w:t>
      </w:r>
      <w:r w:rsidR="004639AF">
        <w:t>auditom.</w:t>
      </w:r>
      <w:r w:rsidR="00B93DC5">
        <w:t xml:space="preserve"> </w:t>
      </w:r>
      <w:r w:rsidR="00045652">
        <w:t>V druhom polroku 2018 bola v rámci organizačnej štruktúry vytvorená pozícia hlavného účtovníka, obsadená zamestnancom na trvalý pracovný pomer.</w:t>
      </w:r>
    </w:p>
    <w:p w14:paraId="0AA9CA7C" w14:textId="77777777" w:rsidR="00045652" w:rsidRDefault="00045652" w:rsidP="007C31A7"/>
    <w:p w14:paraId="57671366" w14:textId="0F44AB28" w:rsidR="004639AF" w:rsidRDefault="004639AF" w:rsidP="007C31A7">
      <w:r>
        <w:t xml:space="preserve">Úsek služieb sa zameral </w:t>
      </w:r>
      <w:r w:rsidR="00F220E2">
        <w:t xml:space="preserve">najmä </w:t>
      </w:r>
      <w:r>
        <w:t>na poskytovan</w:t>
      </w:r>
      <w:r w:rsidR="00F220E2">
        <w:t>ie</w:t>
      </w:r>
      <w:r>
        <w:t xml:space="preserve"> služieb v oblasti ochrany osobných údajov, a to v zmysle nariadenia Európskeho parlamentu a rady (EU) GDPR.</w:t>
      </w:r>
    </w:p>
    <w:p w14:paraId="312E22B4" w14:textId="77777777" w:rsidR="004639AF" w:rsidRDefault="004639AF" w:rsidP="007C31A7"/>
    <w:p w14:paraId="51F61EEB" w14:textId="4657DA68" w:rsidR="004639AF" w:rsidRDefault="004639AF" w:rsidP="007C31A7">
      <w:r>
        <w:t>Stratégiou spoločnosti pre rok 201</w:t>
      </w:r>
      <w:r w:rsidR="00B93DC5">
        <w:t>9</w:t>
      </w:r>
      <w:r>
        <w:t xml:space="preserve"> je úspešné uvedenie do prevádzky a odovzdanie všetkých svojich zazmluvnených diel, ako aj získanie nových zákaziek v segmente </w:t>
      </w:r>
      <w:r w:rsidR="00F220E2">
        <w:t xml:space="preserve">požiarnych </w:t>
      </w:r>
      <w:r>
        <w:t>zariadení. Pre úsek služieb je to aplikáci</w:t>
      </w:r>
      <w:r w:rsidR="00B93DC5">
        <w:t>a</w:t>
      </w:r>
      <w:r>
        <w:t xml:space="preserve"> smernice GDPR pre všetkých zazmluvnených zákazníkov, ako aj ďalšie služby súvisiace s poskytovaním služieb</w:t>
      </w:r>
      <w:r w:rsidR="00045652">
        <w:t xml:space="preserve"> OO</w:t>
      </w:r>
      <w:r w:rsidR="008F1BAA">
        <w:t>Ú</w:t>
      </w:r>
      <w:r w:rsidR="00045652">
        <w:t>,</w:t>
      </w:r>
      <w:r>
        <w:t xml:space="preserve"> PO a BOZP.</w:t>
      </w:r>
    </w:p>
    <w:p w14:paraId="4D1C4D63" w14:textId="51D1A728" w:rsidR="004639AF" w:rsidRDefault="008F1BAA" w:rsidP="008F1BAA">
      <w:pPr>
        <w:jc w:val="left"/>
      </w:pPr>
      <w:r>
        <w:br w:type="page"/>
      </w:r>
    </w:p>
    <w:p w14:paraId="056C9FFC" w14:textId="1675D021" w:rsidR="00551109" w:rsidRPr="00551109" w:rsidRDefault="00551109" w:rsidP="008F1BAA">
      <w:pPr>
        <w:pStyle w:val="ListParagraph"/>
        <w:keepNext/>
        <w:numPr>
          <w:ilvl w:val="0"/>
          <w:numId w:val="14"/>
        </w:numPr>
        <w:ind w:left="425" w:hanging="425"/>
        <w:rPr>
          <w:b/>
        </w:rPr>
      </w:pPr>
      <w:r w:rsidRPr="00551109">
        <w:rPr>
          <w:b/>
        </w:rPr>
        <w:lastRenderedPageBreak/>
        <w:t>Informácie o fi</w:t>
      </w:r>
      <w:r w:rsidR="00E02831">
        <w:rPr>
          <w:b/>
        </w:rPr>
        <w:t>nančnej situácii spoločnosti</w:t>
      </w:r>
    </w:p>
    <w:p w14:paraId="2671D1AC" w14:textId="77777777" w:rsidR="00450002" w:rsidRDefault="00450002" w:rsidP="00551109"/>
    <w:p w14:paraId="1E2FB1B6" w14:textId="311D768F" w:rsidR="004639AF" w:rsidRDefault="00FB4156" w:rsidP="00551109">
      <w:r>
        <w:t>Prehľad štruktúry nákladov</w:t>
      </w:r>
    </w:p>
    <w:tbl>
      <w:tblPr>
        <w:tblW w:w="9047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1380"/>
        <w:gridCol w:w="1380"/>
        <w:gridCol w:w="1580"/>
        <w:gridCol w:w="1127"/>
      </w:tblGrid>
      <w:tr w:rsidR="00C462C5" w:rsidRPr="00C462C5" w14:paraId="5EF5033C" w14:textId="77777777" w:rsidTr="0087098A">
        <w:trPr>
          <w:trHeight w:val="300"/>
        </w:trPr>
        <w:tc>
          <w:tcPr>
            <w:tcW w:w="35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D57258D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Položka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3485E5A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rok 2017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A586B27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rok 2018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D138373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+ nárast</w:t>
            </w:r>
          </w:p>
        </w:tc>
        <w:tc>
          <w:tcPr>
            <w:tcW w:w="1127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0A682CF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Index</w:t>
            </w:r>
          </w:p>
        </w:tc>
      </w:tr>
      <w:tr w:rsidR="00C462C5" w:rsidRPr="00C462C5" w14:paraId="2E4ECDAF" w14:textId="77777777" w:rsidTr="0087098A">
        <w:trPr>
          <w:trHeight w:val="315"/>
        </w:trPr>
        <w:tc>
          <w:tcPr>
            <w:tcW w:w="35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889EBEF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E2D398A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8055DF2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0F1B53A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- pokles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3C24145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2018/2017</w:t>
            </w:r>
          </w:p>
        </w:tc>
      </w:tr>
      <w:tr w:rsidR="00C462C5" w:rsidRPr="00C462C5" w14:paraId="211B6371" w14:textId="77777777" w:rsidTr="008709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56F58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Náklady na predaný tovar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D425C" w14:textId="24D9A9F3" w:rsidR="00C462C5" w:rsidRPr="00C462C5" w:rsidRDefault="00C462C5" w:rsidP="0087098A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3 783 €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79086" w14:textId="511C3FEF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03B00" w14:textId="42E28059" w:rsidR="00C462C5" w:rsidRPr="00C462C5" w:rsidRDefault="002A254B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-</w:t>
            </w:r>
            <w:r w:rsidR="0087098A">
              <w:rPr>
                <w:rFonts w:cs="Calibri"/>
                <w:color w:val="000000"/>
                <w:sz w:val="22"/>
                <w:lang w:eastAsia="sk-SK"/>
              </w:rPr>
              <w:t>3 783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042C12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0,00</w:t>
            </w:r>
          </w:p>
        </w:tc>
      </w:tr>
      <w:tr w:rsidR="00C462C5" w:rsidRPr="00C462C5" w14:paraId="747BDA8B" w14:textId="77777777" w:rsidTr="008709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2AE2C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Spotreba materiálu a energie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08E15" w14:textId="03271C2C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848 698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7B7C0" w14:textId="6C17579A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1 662 122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10337" w14:textId="1327387F" w:rsidR="00C462C5" w:rsidRPr="00C462C5" w:rsidRDefault="00B43BA6" w:rsidP="00B43BA6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8</w:t>
            </w:r>
            <w:r w:rsidR="0087098A">
              <w:rPr>
                <w:rFonts w:cs="Calibri"/>
                <w:color w:val="000000"/>
                <w:sz w:val="22"/>
                <w:lang w:eastAsia="sk-SK"/>
              </w:rPr>
              <w:t>13 424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750CE1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1,96</w:t>
            </w:r>
          </w:p>
        </w:tc>
      </w:tr>
      <w:tr w:rsidR="00C462C5" w:rsidRPr="00C462C5" w14:paraId="7C42D477" w14:textId="77777777" w:rsidTr="008709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BF949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Služby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749DA" w14:textId="0892FEDA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707 033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8EBFC" w14:textId="2382EE42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1 544 634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220CD" w14:textId="71AFDE48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837 601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B134C8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2,18</w:t>
            </w:r>
          </w:p>
        </w:tc>
      </w:tr>
      <w:tr w:rsidR="00C462C5" w:rsidRPr="00C462C5" w14:paraId="260C62B5" w14:textId="77777777" w:rsidTr="008709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DC428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Osobné náklady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AEDCD" w14:textId="7906B1D8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312 746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19EF3" w14:textId="78B5BCA0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511 331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BA313" w14:textId="3599B7E6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198 585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2BDEBA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1,63</w:t>
            </w:r>
          </w:p>
        </w:tc>
      </w:tr>
      <w:tr w:rsidR="00C462C5" w:rsidRPr="00C462C5" w14:paraId="55ABB04B" w14:textId="77777777" w:rsidTr="008709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38B20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Odpisy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D2E82" w14:textId="3AE00A1D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72 372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DE992" w14:textId="67F364A5" w:rsidR="00C462C5" w:rsidRPr="00C462C5" w:rsidRDefault="00C462C5" w:rsidP="0087098A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48 582</w:t>
            </w:r>
            <w:r w:rsidR="0087098A">
              <w:rPr>
                <w:rFonts w:cs="Calibri"/>
                <w:color w:val="000000"/>
                <w:sz w:val="22"/>
                <w:lang w:eastAsia="sk-SK"/>
              </w:rPr>
              <w:t xml:space="preserve"> </w:t>
            </w:r>
            <w:r w:rsidRPr="00C462C5">
              <w:rPr>
                <w:rFonts w:cs="Calibri"/>
                <w:color w:val="000000"/>
                <w:sz w:val="22"/>
                <w:lang w:eastAsia="sk-SK"/>
              </w:rPr>
              <w:t>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676A8" w14:textId="19F36054" w:rsidR="00C462C5" w:rsidRPr="00C462C5" w:rsidRDefault="00B43BA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-</w:t>
            </w:r>
            <w:r w:rsidR="0087098A">
              <w:rPr>
                <w:rFonts w:cs="Calibri"/>
                <w:color w:val="000000"/>
                <w:sz w:val="22"/>
                <w:lang w:eastAsia="sk-SK"/>
              </w:rPr>
              <w:t>23 790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D2E519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0,67</w:t>
            </w:r>
          </w:p>
        </w:tc>
      </w:tr>
      <w:tr w:rsidR="00C462C5" w:rsidRPr="00C462C5" w14:paraId="278CCB78" w14:textId="77777777" w:rsidTr="008709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720A3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Zostatková cena predaného IM DHIM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BDC90" w14:textId="1438A240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6 531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967DD" w14:textId="2818B92F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2642D" w14:textId="64F7A6DF" w:rsidR="00C462C5" w:rsidRPr="00C462C5" w:rsidRDefault="002A254B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-</w:t>
            </w:r>
            <w:r w:rsidR="0087098A">
              <w:rPr>
                <w:rFonts w:cs="Calibri"/>
                <w:color w:val="000000"/>
                <w:sz w:val="22"/>
                <w:lang w:eastAsia="sk-SK"/>
              </w:rPr>
              <w:t>6 531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9D27C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0,00</w:t>
            </w:r>
          </w:p>
        </w:tc>
      </w:tr>
      <w:tr w:rsidR="00C462C5" w:rsidRPr="00C462C5" w14:paraId="0CD2ACB9" w14:textId="77777777" w:rsidTr="0087098A">
        <w:trPr>
          <w:trHeight w:val="54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668E10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Tvorba a zúčtovanie opravných položiek pohľadávkam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4E2FC" w14:textId="2F6B94F4" w:rsidR="00C462C5" w:rsidRPr="00C462C5" w:rsidRDefault="0087098A" w:rsidP="0087098A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 xml:space="preserve">10 728 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>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4E252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18 748,00 €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B3888" w14:textId="51132FD9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8 020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C4A3F4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1,75</w:t>
            </w:r>
          </w:p>
        </w:tc>
      </w:tr>
      <w:tr w:rsidR="00C462C5" w:rsidRPr="00C462C5" w14:paraId="16AB344D" w14:textId="77777777" w:rsidTr="0087098A">
        <w:trPr>
          <w:trHeight w:val="315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8E9F6" w14:textId="0445386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Finančné náklady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4310C" w14:textId="4D3E0E8F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 xml:space="preserve">7 038 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>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A796A" w14:textId="57C0DB54" w:rsidR="00C462C5" w:rsidRPr="00C462C5" w:rsidRDefault="00C462C5" w:rsidP="0087098A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6 593</w:t>
            </w:r>
            <w:r w:rsidR="0087098A">
              <w:rPr>
                <w:rFonts w:cs="Calibri"/>
                <w:color w:val="000000"/>
                <w:sz w:val="22"/>
                <w:lang w:eastAsia="sk-SK"/>
              </w:rPr>
              <w:t xml:space="preserve"> </w:t>
            </w:r>
            <w:r w:rsidRPr="00C462C5">
              <w:rPr>
                <w:rFonts w:cs="Calibri"/>
                <w:color w:val="000000"/>
                <w:sz w:val="22"/>
                <w:lang w:eastAsia="sk-SK"/>
              </w:rPr>
              <w:t>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0D277" w14:textId="18952DF4" w:rsidR="00C462C5" w:rsidRPr="00C462C5" w:rsidRDefault="002A254B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-</w:t>
            </w:r>
            <w:r w:rsidR="0087098A">
              <w:rPr>
                <w:rFonts w:cs="Calibri"/>
                <w:color w:val="000000"/>
                <w:sz w:val="22"/>
                <w:lang w:eastAsia="sk-SK"/>
              </w:rPr>
              <w:t>445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76FBEA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0,94</w:t>
            </w:r>
          </w:p>
        </w:tc>
      </w:tr>
      <w:tr w:rsidR="00C462C5" w:rsidRPr="00C462C5" w14:paraId="78E2D4F5" w14:textId="77777777" w:rsidTr="0087098A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21DDA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Mimoriadne náklady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010A9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- €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BDC69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3B11E" w14:textId="5017862C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3E80E1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0,00</w:t>
            </w:r>
          </w:p>
        </w:tc>
      </w:tr>
      <w:tr w:rsidR="00C462C5" w:rsidRPr="00C462C5" w14:paraId="14DB20F6" w14:textId="77777777" w:rsidTr="00EB1856">
        <w:trPr>
          <w:trHeight w:val="315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0B511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Ostatné prevádzkové náklady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0AFD" w14:textId="7790A506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 xml:space="preserve">45 532 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>€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5867F" w14:textId="1767C572" w:rsidR="00C462C5" w:rsidRPr="00C462C5" w:rsidRDefault="00C462C5" w:rsidP="0087098A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59 685</w:t>
            </w:r>
            <w:r w:rsidR="0087098A">
              <w:rPr>
                <w:rFonts w:cs="Calibri"/>
                <w:color w:val="000000"/>
                <w:sz w:val="22"/>
                <w:lang w:eastAsia="sk-SK"/>
              </w:rPr>
              <w:t xml:space="preserve"> </w:t>
            </w:r>
            <w:r w:rsidRPr="00C462C5">
              <w:rPr>
                <w:rFonts w:cs="Calibri"/>
                <w:color w:val="000000"/>
                <w:sz w:val="22"/>
                <w:lang w:eastAsia="sk-SK"/>
              </w:rPr>
              <w:t>€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56FE8" w14:textId="0DB0BB9B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14 153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2F2D8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1,31</w:t>
            </w:r>
          </w:p>
        </w:tc>
      </w:tr>
      <w:tr w:rsidR="00C462C5" w:rsidRPr="00C462C5" w14:paraId="60AF0F2E" w14:textId="77777777" w:rsidTr="00EB1856">
        <w:trPr>
          <w:trHeight w:val="315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C44B3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Náklady spolu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45DDE" w14:textId="6283BA79" w:rsidR="00C462C5" w:rsidRPr="00C462C5" w:rsidRDefault="0087098A" w:rsidP="0087098A">
            <w:pPr>
              <w:jc w:val="righ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lang w:eastAsia="sk-SK"/>
              </w:rPr>
              <w:t>2 014 461</w:t>
            </w:r>
            <w:r w:rsidR="00C462C5"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1FB7F" w14:textId="72D749F4" w:rsidR="00C462C5" w:rsidRPr="00C462C5" w:rsidRDefault="00C462C5" w:rsidP="0087098A">
            <w:pPr>
              <w:jc w:val="righ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3 851 695</w:t>
            </w:r>
            <w:r w:rsidR="0087098A">
              <w:rPr>
                <w:rFonts w:cs="Calibri"/>
                <w:b/>
                <w:bCs/>
                <w:color w:val="000000"/>
                <w:sz w:val="22"/>
                <w:lang w:eastAsia="sk-SK"/>
              </w:rPr>
              <w:t xml:space="preserve"> </w:t>
            </w: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€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9F58E" w14:textId="332E1006" w:rsidR="00C462C5" w:rsidRPr="00C462C5" w:rsidRDefault="0087098A" w:rsidP="0087098A">
            <w:pPr>
              <w:jc w:val="righ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lang w:eastAsia="sk-SK"/>
              </w:rPr>
              <w:t>1 837 234</w:t>
            </w:r>
            <w:r w:rsidR="00C462C5"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EE07D3" w14:textId="77777777" w:rsidR="00C462C5" w:rsidRPr="00C462C5" w:rsidRDefault="00C462C5" w:rsidP="00C462C5">
            <w:pPr>
              <w:jc w:val="righ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1,91</w:t>
            </w:r>
          </w:p>
        </w:tc>
      </w:tr>
    </w:tbl>
    <w:p w14:paraId="45B08649" w14:textId="63081DC0" w:rsidR="00FB4156" w:rsidRDefault="00FB4156" w:rsidP="00551109"/>
    <w:p w14:paraId="44C9263F" w14:textId="714E4952" w:rsidR="00E17EA9" w:rsidRDefault="00E17EA9" w:rsidP="00551109">
      <w:r>
        <w:t>Spoločnosť POBEST vykazuje celkové náklady b</w:t>
      </w:r>
      <w:r w:rsidR="00460172">
        <w:t xml:space="preserve">ez dane z príjmov vo </w:t>
      </w:r>
      <w:r w:rsidR="00460172" w:rsidRPr="000C72D9">
        <w:t xml:space="preserve">výške </w:t>
      </w:r>
      <w:r w:rsidR="007E5A86">
        <w:t>3</w:t>
      </w:r>
      <w:r w:rsidR="0087098A">
        <w:t>.</w:t>
      </w:r>
      <w:r w:rsidR="007E5A86">
        <w:t>851</w:t>
      </w:r>
      <w:r w:rsidR="0087098A">
        <w:t>.</w:t>
      </w:r>
      <w:r w:rsidR="007E5A86">
        <w:t>695</w:t>
      </w:r>
      <w:r w:rsidR="0087098A">
        <w:t> </w:t>
      </w:r>
      <w:r>
        <w:t xml:space="preserve">€, čo v pomere s minulým rokom predstavuje </w:t>
      </w:r>
      <w:r w:rsidR="007E5A86">
        <w:t>nárast</w:t>
      </w:r>
      <w:r>
        <w:t xml:space="preserve"> o</w:t>
      </w:r>
      <w:r w:rsidR="007A0BC6">
        <w:t> 91,20</w:t>
      </w:r>
      <w:r w:rsidR="00BC0B59">
        <w:t>%.</w:t>
      </w:r>
    </w:p>
    <w:p w14:paraId="559AEFD8" w14:textId="77777777" w:rsidR="0061396B" w:rsidRDefault="0061396B" w:rsidP="00551109"/>
    <w:p w14:paraId="1E6F7F06" w14:textId="0609851B" w:rsidR="0061396B" w:rsidRDefault="0061396B" w:rsidP="00551109">
      <w:r>
        <w:t>Nák</w:t>
      </w:r>
      <w:r w:rsidR="0087098A">
        <w:t>lady na obstarávacie ceny tovar</w:t>
      </w:r>
      <w:r w:rsidR="00154FB3">
        <w:t>, a tr</w:t>
      </w:r>
      <w:r>
        <w:t xml:space="preserve">žby </w:t>
      </w:r>
      <w:r w:rsidR="00154FB3">
        <w:t>z predaja tovar sa nulifikovali v roku 2018</w:t>
      </w:r>
      <w:r>
        <w:t>.</w:t>
      </w:r>
    </w:p>
    <w:p w14:paraId="07290ABD" w14:textId="77777777" w:rsidR="0061396B" w:rsidRDefault="0061396B" w:rsidP="00551109"/>
    <w:p w14:paraId="6870AB83" w14:textId="197A2DF3" w:rsidR="00DD53B2" w:rsidRDefault="0061396B" w:rsidP="00551109">
      <w:r>
        <w:t>Výro</w:t>
      </w:r>
      <w:r w:rsidR="00DD53B2">
        <w:t>bná spotreba, ktorej významnú časť tvo</w:t>
      </w:r>
      <w:r>
        <w:t>ria materiál</w:t>
      </w:r>
      <w:r w:rsidR="00DD53B2">
        <w:t xml:space="preserve">ové náklady, energie a služby medziročne </w:t>
      </w:r>
      <w:r w:rsidR="002A254B">
        <w:t>narástla</w:t>
      </w:r>
      <w:r w:rsidR="00DD53B2">
        <w:t xml:space="preserve"> o </w:t>
      </w:r>
      <w:r w:rsidR="002A254B">
        <w:t>107</w:t>
      </w:r>
      <w:r w:rsidR="00DD53B2">
        <w:t>%, pričom tržby a výnosy z </w:t>
      </w:r>
      <w:r w:rsidR="00460172">
        <w:t xml:space="preserve">výrobných činností </w:t>
      </w:r>
      <w:r w:rsidR="00785001">
        <w:t>zrástl</w:t>
      </w:r>
      <w:r w:rsidR="0087098A">
        <w:t>i</w:t>
      </w:r>
      <w:r w:rsidR="00785001">
        <w:t xml:space="preserve"> o</w:t>
      </w:r>
      <w:r w:rsidR="00A71EE2">
        <w:t xml:space="preserve"> </w:t>
      </w:r>
      <w:r w:rsidR="00785001">
        <w:t>105</w:t>
      </w:r>
      <w:r w:rsidR="00DD53B2">
        <w:t>%.</w:t>
      </w:r>
      <w:r w:rsidR="0087098A">
        <w:t xml:space="preserve"> </w:t>
      </w:r>
      <w:r w:rsidR="00DD53B2">
        <w:t>Náklady na hospodársku č</w:t>
      </w:r>
      <w:r w:rsidR="00251543">
        <w:t xml:space="preserve">innosť: Osobné náklady </w:t>
      </w:r>
      <w:r w:rsidR="00906A28">
        <w:t>vzrástli o </w:t>
      </w:r>
      <w:r w:rsidR="00A71EE2">
        <w:t>63</w:t>
      </w:r>
      <w:r w:rsidR="00906A28">
        <w:t xml:space="preserve">%, odpisy sa </w:t>
      </w:r>
      <w:r w:rsidR="00A71EE2">
        <w:t xml:space="preserve">znížili o </w:t>
      </w:r>
      <w:r w:rsidR="00655A30">
        <w:t>33</w:t>
      </w:r>
      <w:r w:rsidR="00906A28">
        <w:t xml:space="preserve">%. </w:t>
      </w:r>
    </w:p>
    <w:p w14:paraId="77C6C7AC" w14:textId="77777777" w:rsidR="00906A28" w:rsidRDefault="00906A28" w:rsidP="00551109"/>
    <w:p w14:paraId="7E482290" w14:textId="690E4C10" w:rsidR="00906A28" w:rsidRDefault="00906A28" w:rsidP="00551109">
      <w:r>
        <w:t>Celkové náklady</w:t>
      </w:r>
      <w:r w:rsidR="00460172">
        <w:t xml:space="preserve"> </w:t>
      </w:r>
      <w:r w:rsidR="00655A30">
        <w:t>3</w:t>
      </w:r>
      <w:r w:rsidR="0087098A">
        <w:t>.</w:t>
      </w:r>
      <w:r w:rsidR="00655A30">
        <w:t>851</w:t>
      </w:r>
      <w:r w:rsidR="0087098A">
        <w:t>.</w:t>
      </w:r>
      <w:r w:rsidR="00655A30">
        <w:t>695</w:t>
      </w:r>
      <w:r w:rsidR="0087098A">
        <w:t> </w:t>
      </w:r>
      <w:r w:rsidR="00E02831" w:rsidRPr="000C72D9">
        <w:t>€</w:t>
      </w:r>
      <w:r w:rsidRPr="000C72D9">
        <w:t xml:space="preserve">, </w:t>
      </w:r>
      <w:r>
        <w:t>ktoré boli vynaložené na činnosť spoločnosti v roku 201</w:t>
      </w:r>
      <w:r w:rsidR="00655A30">
        <w:t>8</w:t>
      </w:r>
      <w:r>
        <w:t>, priniesli spoločnos</w:t>
      </w:r>
      <w:r w:rsidR="00460172">
        <w:t xml:space="preserve">ti tržby a výnosy vo výške </w:t>
      </w:r>
      <w:r w:rsidR="0087098A">
        <w:t>4.</w:t>
      </w:r>
      <w:r w:rsidR="00655A30">
        <w:t>092</w:t>
      </w:r>
      <w:r w:rsidR="0087098A">
        <w:t>.</w:t>
      </w:r>
      <w:r w:rsidR="00655A30">
        <w:t>175</w:t>
      </w:r>
      <w:r>
        <w:t xml:space="preserve"> €</w:t>
      </w:r>
      <w:r w:rsidR="0087098A">
        <w:t>.</w:t>
      </w:r>
    </w:p>
    <w:p w14:paraId="6AD593F7" w14:textId="77777777" w:rsidR="00C462C5" w:rsidRDefault="00C462C5" w:rsidP="00551109"/>
    <w:p w14:paraId="2C33A83D" w14:textId="1E9A4EB0" w:rsidR="00901B00" w:rsidRDefault="008E0F03" w:rsidP="008E0F03">
      <w:r>
        <w:t>Prehľad štruktúry výnosov</w:t>
      </w:r>
    </w:p>
    <w:tbl>
      <w:tblPr>
        <w:tblW w:w="85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380"/>
        <w:gridCol w:w="1360"/>
        <w:gridCol w:w="1480"/>
        <w:gridCol w:w="1420"/>
      </w:tblGrid>
      <w:tr w:rsidR="00C462C5" w:rsidRPr="00C462C5" w14:paraId="16EA2B2C" w14:textId="77777777" w:rsidTr="00C462C5">
        <w:trPr>
          <w:trHeight w:val="405"/>
        </w:trPr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EDA7822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Položka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E3FA862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rok 2017</w:t>
            </w:r>
          </w:p>
        </w:tc>
        <w:tc>
          <w:tcPr>
            <w:tcW w:w="136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B2BB75A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rok 2018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725EC5D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+ nárast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4E95837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Index</w:t>
            </w:r>
          </w:p>
        </w:tc>
      </w:tr>
      <w:tr w:rsidR="00C462C5" w:rsidRPr="00C462C5" w14:paraId="22392C22" w14:textId="77777777" w:rsidTr="00C462C5">
        <w:trPr>
          <w:trHeight w:val="405"/>
        </w:trPr>
        <w:tc>
          <w:tcPr>
            <w:tcW w:w="2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086EDC2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35BFCD9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AFFF4B6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85BC8D5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- pokles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4343745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2018/2017</w:t>
            </w:r>
          </w:p>
        </w:tc>
      </w:tr>
      <w:tr w:rsidR="00C462C5" w:rsidRPr="00C462C5" w14:paraId="06217C42" w14:textId="77777777" w:rsidTr="00C462C5">
        <w:trPr>
          <w:trHeight w:val="30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ED492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Tržby z predaja tovaru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8BB3" w14:textId="6EB9CADB" w:rsidR="00C462C5" w:rsidRPr="00C462C5" w:rsidRDefault="0087098A" w:rsidP="0087098A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4 166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547BD" w14:textId="16CDBD03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E0549" w14:textId="32011EFA" w:rsidR="00C462C5" w:rsidRPr="00C462C5" w:rsidRDefault="00785001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-</w:t>
            </w:r>
            <w:r w:rsidR="00EB1856">
              <w:rPr>
                <w:rFonts w:cs="Calibri"/>
                <w:color w:val="000000"/>
                <w:sz w:val="22"/>
                <w:lang w:eastAsia="sk-SK"/>
              </w:rPr>
              <w:t>4 166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6DA361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0,0</w:t>
            </w:r>
          </w:p>
        </w:tc>
      </w:tr>
      <w:tr w:rsidR="00C462C5" w:rsidRPr="00C462C5" w14:paraId="346CADB8" w14:textId="77777777" w:rsidTr="00C462C5">
        <w:trPr>
          <w:trHeight w:val="54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A8B669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Tržby z predaja vlastných výrobkov a služieb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AAA17" w14:textId="14FF5262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 xml:space="preserve">2 029 </w:t>
            </w:r>
            <w:r w:rsidR="0087098A">
              <w:rPr>
                <w:rFonts w:cs="Calibri"/>
                <w:color w:val="000000"/>
                <w:sz w:val="22"/>
                <w:lang w:eastAsia="sk-SK"/>
              </w:rPr>
              <w:t>188</w:t>
            </w:r>
            <w:r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C2D4B" w14:textId="01B7E393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4 157 610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2502B" w14:textId="6B9BCB57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2 128 422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3A44C2" w14:textId="0A138845" w:rsidR="00C462C5" w:rsidRPr="00C462C5" w:rsidRDefault="00785001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2,05</w:t>
            </w:r>
          </w:p>
        </w:tc>
      </w:tr>
      <w:tr w:rsidR="00C462C5" w:rsidRPr="00C462C5" w14:paraId="26D1DA66" w14:textId="77777777" w:rsidTr="00C462C5">
        <w:trPr>
          <w:trHeight w:val="30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14216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Zmena stavu zásob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12273" w14:textId="31C126E4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77 000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39B86" w14:textId="530BD543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 xml:space="preserve">-77 000 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>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2465C" w14:textId="476507BD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F219BB" w14:textId="455B58BD" w:rsidR="00C462C5" w:rsidRPr="00C462C5" w:rsidRDefault="00785001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>,0</w:t>
            </w:r>
          </w:p>
        </w:tc>
      </w:tr>
      <w:tr w:rsidR="00C462C5" w:rsidRPr="00C462C5" w14:paraId="438A9936" w14:textId="77777777" w:rsidTr="00C462C5">
        <w:trPr>
          <w:trHeight w:val="30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4F1F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Aktivácia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C50D3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-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56C19" w14:textId="66E58A2A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0AC76" w14:textId="75D4FBBE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4F93F" w14:textId="76A25CFD" w:rsidR="00C462C5" w:rsidRPr="00C462C5" w:rsidRDefault="00C462C5" w:rsidP="00EB1856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 </w:t>
            </w:r>
            <w:r w:rsidR="00785001">
              <w:rPr>
                <w:rFonts w:cs="Calibri"/>
                <w:color w:val="000000"/>
                <w:sz w:val="22"/>
                <w:lang w:eastAsia="sk-SK"/>
              </w:rPr>
              <w:t>0,0</w:t>
            </w:r>
          </w:p>
        </w:tc>
      </w:tr>
      <w:tr w:rsidR="00C462C5" w:rsidRPr="00C462C5" w14:paraId="341F1205" w14:textId="77777777" w:rsidTr="00C462C5">
        <w:trPr>
          <w:trHeight w:val="30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496B7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Tržby z predaja majetku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6CC1D" w14:textId="78D2A3F0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9 572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14203" w14:textId="6BE0FAFF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E3FE4" w14:textId="26FAF260" w:rsidR="00C462C5" w:rsidRPr="00C462C5" w:rsidRDefault="00785001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-</w:t>
            </w:r>
            <w:r w:rsidR="00EB1856">
              <w:rPr>
                <w:rFonts w:cs="Calibri"/>
                <w:color w:val="000000"/>
                <w:sz w:val="22"/>
                <w:lang w:eastAsia="sk-SK"/>
              </w:rPr>
              <w:t>9 572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B5B649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0,0</w:t>
            </w:r>
          </w:p>
        </w:tc>
      </w:tr>
      <w:tr w:rsidR="00C462C5" w:rsidRPr="00C462C5" w14:paraId="00E61205" w14:textId="77777777" w:rsidTr="00C462C5">
        <w:trPr>
          <w:trHeight w:val="30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1B44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Ostatné prevádzkové majetky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9C430" w14:textId="3BE13451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9 273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84006" w14:textId="336CC36C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11 565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172C" w14:textId="68C758C4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2 292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DEC986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1,2</w:t>
            </w:r>
          </w:p>
        </w:tc>
      </w:tr>
      <w:tr w:rsidR="00C462C5" w:rsidRPr="00C462C5" w14:paraId="379FAB2B" w14:textId="77777777" w:rsidTr="00C462C5">
        <w:trPr>
          <w:trHeight w:val="30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DF25B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Finančné výnosy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74ACC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-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D733A" w14:textId="17CEE888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A44A6" w14:textId="3EA64CCC" w:rsidR="00C462C5" w:rsidRPr="00C462C5" w:rsidRDefault="00EB1856" w:rsidP="00EB1856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86036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 </w:t>
            </w:r>
          </w:p>
        </w:tc>
      </w:tr>
      <w:tr w:rsidR="00C462C5" w:rsidRPr="00C462C5" w14:paraId="424167A2" w14:textId="77777777" w:rsidTr="00EB1856">
        <w:trPr>
          <w:trHeight w:val="315"/>
        </w:trPr>
        <w:tc>
          <w:tcPr>
            <w:tcW w:w="28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66944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Mimoriadne výnosy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1049B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- €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AA345" w14:textId="6DBB4FAC" w:rsidR="00C462C5" w:rsidRPr="00C462C5" w:rsidRDefault="0087098A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7CBB" w14:textId="16308AD5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C1D00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 </w:t>
            </w:r>
          </w:p>
        </w:tc>
      </w:tr>
      <w:tr w:rsidR="00C462C5" w:rsidRPr="00C462C5" w14:paraId="37676921" w14:textId="77777777" w:rsidTr="00EB1856">
        <w:trPr>
          <w:trHeight w:val="315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19B80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Výnosy spolu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75BB0" w14:textId="3AA9EDFD" w:rsidR="00C462C5" w:rsidRPr="00C462C5" w:rsidRDefault="0087098A" w:rsidP="00C462C5">
            <w:pPr>
              <w:jc w:val="righ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lang w:eastAsia="sk-SK"/>
              </w:rPr>
              <w:t>2 129 199</w:t>
            </w:r>
            <w:r w:rsidR="00C462C5"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52EC8" w14:textId="5CAB5B04" w:rsidR="00C462C5" w:rsidRPr="00C462C5" w:rsidRDefault="0087098A" w:rsidP="00C462C5">
            <w:pPr>
              <w:jc w:val="righ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lang w:eastAsia="sk-SK"/>
              </w:rPr>
              <w:t>4 092 175</w:t>
            </w:r>
            <w:r w:rsidR="00C462C5"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58D8" w14:textId="2B33E87C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1 962 976,00 €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2D1410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1,9</w:t>
            </w:r>
          </w:p>
        </w:tc>
      </w:tr>
    </w:tbl>
    <w:p w14:paraId="71EA45FE" w14:textId="3BEAC76D" w:rsidR="008E0F03" w:rsidRDefault="008E0F03" w:rsidP="008E0F03"/>
    <w:p w14:paraId="73ADF7E4" w14:textId="77777777" w:rsidR="007C31A7" w:rsidRDefault="007C31A7" w:rsidP="003D20EB"/>
    <w:p w14:paraId="052EAD8F" w14:textId="7F510B42" w:rsidR="007C31A7" w:rsidRDefault="008E0F03" w:rsidP="003D20EB">
      <w:r>
        <w:t>Spoločnosť POBEST dosiahla v</w:t>
      </w:r>
      <w:r w:rsidR="00901B00">
        <w:t> roku 201</w:t>
      </w:r>
      <w:r w:rsidR="005E7393">
        <w:t>8</w:t>
      </w:r>
      <w:r w:rsidR="00901B00">
        <w:t xml:space="preserve"> výnosy vo </w:t>
      </w:r>
      <w:r w:rsidR="00901B00" w:rsidRPr="000C72D9">
        <w:t xml:space="preserve">výške </w:t>
      </w:r>
      <w:r w:rsidR="005E7393">
        <w:t>4</w:t>
      </w:r>
      <w:r w:rsidR="00EB1856">
        <w:t>.</w:t>
      </w:r>
      <w:r w:rsidR="005E7393">
        <w:t>092</w:t>
      </w:r>
      <w:r w:rsidR="00EB1856">
        <w:t>.</w:t>
      </w:r>
      <w:r w:rsidR="005E7393">
        <w:t>175</w:t>
      </w:r>
      <w:r w:rsidR="00EB1856">
        <w:t> </w:t>
      </w:r>
      <w:r>
        <w:t>€, čo oprosti roku 201</w:t>
      </w:r>
      <w:r w:rsidR="005E7393">
        <w:t>7</w:t>
      </w:r>
      <w:r>
        <w:t xml:space="preserve"> predstavuje </w:t>
      </w:r>
      <w:r w:rsidR="00EB1856">
        <w:t>nárast v hodnote 1.962.976 </w:t>
      </w:r>
      <w:r w:rsidR="00EC0DE3">
        <w:t>€</w:t>
      </w:r>
      <w:r w:rsidR="00EB1856">
        <w:t>.</w:t>
      </w:r>
    </w:p>
    <w:p w14:paraId="1886849E" w14:textId="77777777" w:rsidR="00EB1856" w:rsidRDefault="00EB1856" w:rsidP="003D20EB"/>
    <w:p w14:paraId="2C8126C8" w14:textId="228D0F09" w:rsidR="008E0F03" w:rsidRDefault="008E0F03" w:rsidP="003D20EB">
      <w:r>
        <w:t>Hlavnou činnosťou boli v roku 201</w:t>
      </w:r>
      <w:r w:rsidR="00EC0DE3">
        <w:t>8</w:t>
      </w:r>
      <w:r>
        <w:t xml:space="preserve"> služby v oblasti </w:t>
      </w:r>
      <w:r w:rsidR="00EB1856">
        <w:t xml:space="preserve">projekcie a </w:t>
      </w:r>
      <w:r>
        <w:t xml:space="preserve">realizácie </w:t>
      </w:r>
      <w:r w:rsidR="00EB1856">
        <w:t>požiarnych zariadení</w:t>
      </w:r>
      <w:r>
        <w:t>, servisná činnosť.</w:t>
      </w:r>
    </w:p>
    <w:p w14:paraId="54AF0BED" w14:textId="77777777" w:rsidR="008E0F03" w:rsidRDefault="008E0F03" w:rsidP="003D20EB"/>
    <w:p w14:paraId="1AF648A2" w14:textId="77777777" w:rsidR="008E0F03" w:rsidRDefault="008E0F03" w:rsidP="003D20EB"/>
    <w:p w14:paraId="754D2BEA" w14:textId="4E274E18" w:rsidR="008E0F03" w:rsidRPr="005C7474" w:rsidRDefault="005C7474" w:rsidP="005C7474">
      <w:pPr>
        <w:pStyle w:val="ListParagraph"/>
        <w:numPr>
          <w:ilvl w:val="0"/>
          <w:numId w:val="14"/>
        </w:numPr>
        <w:ind w:left="426" w:hanging="426"/>
        <w:rPr>
          <w:b/>
        </w:rPr>
      </w:pPr>
      <w:r w:rsidRPr="005C7474">
        <w:rPr>
          <w:b/>
        </w:rPr>
        <w:t>Hospodársky výsledok spoločnosti</w:t>
      </w:r>
    </w:p>
    <w:p w14:paraId="54EBCA21" w14:textId="77777777" w:rsidR="005C7474" w:rsidRDefault="005C7474" w:rsidP="005C7474">
      <w:pPr>
        <w:rPr>
          <w:b/>
        </w:rPr>
      </w:pPr>
    </w:p>
    <w:p w14:paraId="6B2DA356" w14:textId="57F37890" w:rsidR="005C7474" w:rsidRDefault="005C7474" w:rsidP="005C7474">
      <w:r w:rsidRPr="005C7474">
        <w:t>Štruktúra hospodárskeho výsledku</w:t>
      </w:r>
    </w:p>
    <w:tbl>
      <w:tblPr>
        <w:tblW w:w="83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360"/>
        <w:gridCol w:w="1360"/>
        <w:gridCol w:w="1360"/>
        <w:gridCol w:w="1360"/>
      </w:tblGrid>
      <w:tr w:rsidR="00C462C5" w:rsidRPr="00C462C5" w14:paraId="64DC7051" w14:textId="77777777" w:rsidTr="00C462C5">
        <w:trPr>
          <w:trHeight w:val="300"/>
        </w:trPr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90D1732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Položka</w:t>
            </w:r>
          </w:p>
        </w:tc>
        <w:tc>
          <w:tcPr>
            <w:tcW w:w="136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63FBBB3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rok 2017</w:t>
            </w:r>
          </w:p>
        </w:tc>
        <w:tc>
          <w:tcPr>
            <w:tcW w:w="136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6107009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rok 2018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FA6D0F9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+ nárast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DABDA25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Index</w:t>
            </w:r>
          </w:p>
        </w:tc>
      </w:tr>
      <w:tr w:rsidR="00C462C5" w:rsidRPr="00C462C5" w14:paraId="39D6652A" w14:textId="77777777" w:rsidTr="00C462C5">
        <w:trPr>
          <w:trHeight w:val="315"/>
        </w:trPr>
        <w:tc>
          <w:tcPr>
            <w:tcW w:w="2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7CDBA13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A686543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20186A6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F97307A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- pokles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62B6535" w14:textId="77777777" w:rsidR="00C462C5" w:rsidRPr="00C462C5" w:rsidRDefault="00C462C5" w:rsidP="00C462C5">
            <w:pPr>
              <w:jc w:val="center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2018/2017</w:t>
            </w:r>
          </w:p>
        </w:tc>
      </w:tr>
      <w:tr w:rsidR="00C462C5" w:rsidRPr="00C462C5" w14:paraId="13950746" w14:textId="77777777" w:rsidTr="00C462C5">
        <w:trPr>
          <w:trHeight w:val="30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3DDF6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Prevádzkový HV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7212C" w14:textId="6E20BFBB" w:rsidR="00C462C5" w:rsidRPr="00C462C5" w:rsidRDefault="00C462C5" w:rsidP="00EB1856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121 776 €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08A18" w14:textId="1658A541" w:rsidR="00C462C5" w:rsidRPr="00C462C5" w:rsidRDefault="00EB1856" w:rsidP="00EB1856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247 073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EB741" w14:textId="00ED2E95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125 297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8E7E5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2,03</w:t>
            </w:r>
          </w:p>
        </w:tc>
      </w:tr>
      <w:tr w:rsidR="00C462C5" w:rsidRPr="00C462C5" w14:paraId="55EB48E5" w14:textId="77777777" w:rsidTr="00C462C5">
        <w:trPr>
          <w:trHeight w:val="30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4BC0E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Finančný HV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F44B3" w14:textId="31C4E16F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-7 038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B31D0" w14:textId="6FF116D7" w:rsidR="00C462C5" w:rsidRPr="00C462C5" w:rsidRDefault="00196C7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-6 58</w:t>
            </w:r>
            <w:r w:rsidR="00EB1856">
              <w:rPr>
                <w:rFonts w:cs="Calibri"/>
                <w:color w:val="000000"/>
                <w:sz w:val="22"/>
                <w:lang w:eastAsia="sk-SK"/>
              </w:rPr>
              <w:t>3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2C78B" w14:textId="0E910FF4" w:rsidR="00C462C5" w:rsidRPr="00C462C5" w:rsidRDefault="00EB1856" w:rsidP="00EB1856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-445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4DD4D8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0,94</w:t>
            </w:r>
          </w:p>
        </w:tc>
      </w:tr>
      <w:tr w:rsidR="00C462C5" w:rsidRPr="00C462C5" w14:paraId="3F7535E9" w14:textId="77777777" w:rsidTr="00C462C5">
        <w:trPr>
          <w:trHeight w:val="300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85EA5" w14:textId="77777777" w:rsidR="00C462C5" w:rsidRPr="00C462C5" w:rsidRDefault="00C462C5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Mimoriadny HV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3B788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-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4C335" w14:textId="46545E1B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1AA2F" w14:textId="08A1820F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0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3AB66D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0,00</w:t>
            </w:r>
          </w:p>
        </w:tc>
      </w:tr>
      <w:tr w:rsidR="00C462C5" w:rsidRPr="00C462C5" w14:paraId="0D7BBB78" w14:textId="77777777" w:rsidTr="00EB1856">
        <w:trPr>
          <w:trHeight w:val="315"/>
        </w:trPr>
        <w:tc>
          <w:tcPr>
            <w:tcW w:w="28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1FBF9" w14:textId="77BE131F" w:rsidR="00C462C5" w:rsidRPr="00C462C5" w:rsidRDefault="00EB1856" w:rsidP="00C462C5">
            <w:pPr>
              <w:jc w:val="lef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Daň z príjmov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C2824" w14:textId="2022661B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31 267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CDF1F" w14:textId="7AB1F9CA" w:rsidR="00C462C5" w:rsidRPr="00C462C5" w:rsidRDefault="00EB1856" w:rsidP="00196C7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 xml:space="preserve">58 </w:t>
            </w:r>
            <w:r w:rsidR="00196C75">
              <w:rPr>
                <w:rFonts w:cs="Calibri"/>
                <w:color w:val="000000"/>
                <w:sz w:val="22"/>
                <w:lang w:eastAsia="sk-SK"/>
              </w:rPr>
              <w:t>703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86D6B" w14:textId="37074068" w:rsidR="00C462C5" w:rsidRPr="00C462C5" w:rsidRDefault="00EC0DE3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27 629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A94D1" w14:textId="78DDC10B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1,88</w:t>
            </w:r>
          </w:p>
        </w:tc>
      </w:tr>
      <w:tr w:rsidR="00C462C5" w:rsidRPr="00C462C5" w14:paraId="36899A5B" w14:textId="77777777" w:rsidTr="00EB1856">
        <w:trPr>
          <w:trHeight w:val="315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39E25" w14:textId="77777777" w:rsidR="00C462C5" w:rsidRPr="00C462C5" w:rsidRDefault="00C462C5" w:rsidP="00C462C5">
            <w:pPr>
              <w:jc w:val="lef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>Hospodársky výsledok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6CA14" w14:textId="2B2149CA" w:rsidR="00C462C5" w:rsidRPr="00C462C5" w:rsidRDefault="00EB1856" w:rsidP="00C462C5">
            <w:pPr>
              <w:jc w:val="righ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lang w:eastAsia="sk-SK"/>
              </w:rPr>
              <w:t>83 471</w:t>
            </w:r>
            <w:r w:rsidR="00C462C5"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35CE6" w14:textId="3CA97D5C" w:rsidR="00C462C5" w:rsidRPr="00C462C5" w:rsidRDefault="009C4C47" w:rsidP="009C4C47">
            <w:pPr>
              <w:jc w:val="right"/>
              <w:rPr>
                <w:rFonts w:cs="Calibri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lang w:eastAsia="sk-SK"/>
              </w:rPr>
              <w:t>181 787</w:t>
            </w:r>
            <w:r w:rsidR="00C462C5" w:rsidRPr="00C462C5">
              <w:rPr>
                <w:rFonts w:cs="Calibri"/>
                <w:b/>
                <w:bCs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B24E" w14:textId="7BF85786" w:rsidR="00C462C5" w:rsidRPr="00C462C5" w:rsidRDefault="00EB1856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lang w:eastAsia="sk-SK"/>
              </w:rPr>
              <w:t>215 905</w:t>
            </w:r>
            <w:r w:rsidR="00C462C5" w:rsidRPr="00C462C5">
              <w:rPr>
                <w:rFonts w:cs="Calibri"/>
                <w:color w:val="000000"/>
                <w:sz w:val="22"/>
                <w:lang w:eastAsia="sk-SK"/>
              </w:rPr>
              <w:t xml:space="preserve"> €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983081" w14:textId="77777777" w:rsidR="00C462C5" w:rsidRPr="00C462C5" w:rsidRDefault="00C462C5" w:rsidP="00C462C5">
            <w:pPr>
              <w:jc w:val="right"/>
              <w:rPr>
                <w:rFonts w:cs="Calibri"/>
                <w:color w:val="000000"/>
                <w:sz w:val="22"/>
                <w:lang w:eastAsia="sk-SK"/>
              </w:rPr>
            </w:pPr>
            <w:r w:rsidRPr="00C462C5">
              <w:rPr>
                <w:rFonts w:cs="Calibri"/>
                <w:color w:val="000000"/>
                <w:sz w:val="22"/>
                <w:lang w:eastAsia="sk-SK"/>
              </w:rPr>
              <w:t>3,59</w:t>
            </w:r>
          </w:p>
        </w:tc>
      </w:tr>
    </w:tbl>
    <w:p w14:paraId="7189EFB9" w14:textId="54B6C45E" w:rsidR="00901B00" w:rsidRDefault="00901B00" w:rsidP="005C7474"/>
    <w:p w14:paraId="60855412" w14:textId="2ECFBBBB" w:rsidR="005C7474" w:rsidRDefault="005C7474" w:rsidP="005C7474">
      <w:r>
        <w:t xml:space="preserve">Po znížení o daň z príjmu spoločnosť vykázala </w:t>
      </w:r>
      <w:r w:rsidR="00901B00">
        <w:t xml:space="preserve">účtovný zisk vo výške </w:t>
      </w:r>
      <w:r w:rsidR="00E11F2D">
        <w:t>181</w:t>
      </w:r>
      <w:r w:rsidR="00EB1856">
        <w:t>.</w:t>
      </w:r>
      <w:r w:rsidR="00E11F2D">
        <w:t>787 </w:t>
      </w:r>
      <w:r w:rsidR="00CC4E5B">
        <w:t xml:space="preserve">€, </w:t>
      </w:r>
      <w:r w:rsidR="00251543">
        <w:t>tj.</w:t>
      </w:r>
      <w:r w:rsidR="00DB7136">
        <w:t xml:space="preserve"> nárast</w:t>
      </w:r>
      <w:r w:rsidR="00251543">
        <w:t xml:space="preserve"> oproti</w:t>
      </w:r>
      <w:r w:rsidR="00901B00">
        <w:t xml:space="preserve"> roku 201</w:t>
      </w:r>
      <w:r w:rsidR="00DB7136">
        <w:t>7</w:t>
      </w:r>
      <w:r w:rsidR="00901B00">
        <w:t xml:space="preserve"> o</w:t>
      </w:r>
      <w:r w:rsidR="00EB1856">
        <w:t> </w:t>
      </w:r>
      <w:r w:rsidR="00E11F2D">
        <w:t>98</w:t>
      </w:r>
      <w:r w:rsidR="00EB1856">
        <w:t>.</w:t>
      </w:r>
      <w:r w:rsidR="00E11F2D">
        <w:t>316</w:t>
      </w:r>
      <w:r w:rsidR="00CC4E5B">
        <w:t xml:space="preserve"> €.</w:t>
      </w:r>
    </w:p>
    <w:p w14:paraId="6F23D84A" w14:textId="77777777" w:rsidR="00CC4E5B" w:rsidRDefault="00CC4E5B" w:rsidP="005C7474"/>
    <w:p w14:paraId="643F3A1F" w14:textId="3A6363EB" w:rsidR="00CC4E5B" w:rsidRDefault="00901B00" w:rsidP="005C7474">
      <w:r>
        <w:t xml:space="preserve">Zisk vo výške </w:t>
      </w:r>
      <w:r w:rsidR="00E11F2D">
        <w:t>181.787 </w:t>
      </w:r>
      <w:r w:rsidR="00251543">
        <w:t>€</w:t>
      </w:r>
      <w:r w:rsidR="00CC4E5B">
        <w:t xml:space="preserve"> sa nerozdeľuje a ponecháva sa na rozvoj spoločnosti.</w:t>
      </w:r>
    </w:p>
    <w:p w14:paraId="52D01FBB" w14:textId="7030CF39" w:rsidR="005C7474" w:rsidRPr="00E35A6B" w:rsidRDefault="005C7474" w:rsidP="003D20EB"/>
    <w:sectPr w:rsidR="005C7474" w:rsidRPr="00E35A6B" w:rsidSect="003D0C8D"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644" w:right="1440" w:bottom="1588" w:left="1440" w:header="510" w:footer="3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53B7A4" w14:textId="77777777" w:rsidR="008147C6" w:rsidRDefault="008147C6">
      <w:r>
        <w:separator/>
      </w:r>
    </w:p>
  </w:endnote>
  <w:endnote w:type="continuationSeparator" w:id="0">
    <w:p w14:paraId="3949B5A1" w14:textId="77777777" w:rsidR="008147C6" w:rsidRDefault="00814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auto"/>
    <w:pitch w:val="variable"/>
    <w:sig w:usb0="00000287" w:usb1="00000800" w:usb2="00000000" w:usb3="00000000" w:csb0="0000009F" w:csb1="00000000"/>
  </w:font>
  <w:font w:name="Lucida Grande CE">
    <w:panose1 w:val="020B0600040502020204"/>
    <w:charset w:val="58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74D25C" w14:textId="77777777" w:rsidR="008147C6" w:rsidRPr="00185ADA" w:rsidRDefault="008147C6" w:rsidP="00A12819">
    <w:pPr>
      <w:rPr>
        <w:rFonts w:cs="Arial"/>
        <w:sz w:val="16"/>
        <w:szCs w:val="16"/>
      </w:rPr>
    </w:pPr>
  </w:p>
  <w:tbl>
    <w:tblPr>
      <w:tblW w:w="4866" w:type="pct"/>
      <w:tblInd w:w="108" w:type="dxa"/>
      <w:tblLayout w:type="fixed"/>
      <w:tblLook w:val="01E0" w:firstRow="1" w:lastRow="1" w:firstColumn="1" w:lastColumn="1" w:noHBand="0" w:noVBand="0"/>
    </w:tblPr>
    <w:tblGrid>
      <w:gridCol w:w="5620"/>
      <w:gridCol w:w="1092"/>
      <w:gridCol w:w="1144"/>
      <w:gridCol w:w="1139"/>
    </w:tblGrid>
    <w:tr w:rsidR="008147C6" w:rsidRPr="002B7A90" w14:paraId="73DCD33F" w14:textId="77777777" w:rsidTr="00146B47">
      <w:trPr>
        <w:trHeight w:val="67"/>
      </w:trPr>
      <w:tc>
        <w:tcPr>
          <w:tcW w:w="3124" w:type="pct"/>
          <w:tcBorders>
            <w:top w:val="single" w:sz="4" w:space="0" w:color="auto"/>
          </w:tcBorders>
        </w:tcPr>
        <w:p w14:paraId="17B6F55B" w14:textId="6292D709" w:rsidR="008147C6" w:rsidRPr="00B8152B" w:rsidRDefault="008147C6" w:rsidP="00FC5BBB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 xml:space="preserve">POBEST, s.r.o., </w:t>
          </w:r>
          <w:r>
            <w:rPr>
              <w:color w:val="000000" w:themeColor="text1"/>
            </w:rPr>
            <w:t xml:space="preserve">SK - </w:t>
          </w:r>
          <w:r w:rsidRPr="00B8152B">
            <w:rPr>
              <w:color w:val="000000" w:themeColor="text1"/>
            </w:rPr>
            <w:t>917 01 Trnava</w:t>
          </w:r>
          <w:r>
            <w:rPr>
              <w:color w:val="000000" w:themeColor="text1"/>
            </w:rPr>
            <w:t>, Zavarská 10</w:t>
          </w:r>
          <w:r w:rsidRPr="00B8152B">
            <w:rPr>
              <w:color w:val="000000" w:themeColor="text1"/>
            </w:rPr>
            <w:t>H</w:t>
          </w:r>
          <w:r>
            <w:rPr>
              <w:color w:val="000000" w:themeColor="text1"/>
            </w:rPr>
            <w:t>/8032</w:t>
          </w:r>
        </w:p>
      </w:tc>
      <w:tc>
        <w:tcPr>
          <w:tcW w:w="607" w:type="pct"/>
          <w:vMerge w:val="restart"/>
          <w:tcBorders>
            <w:top w:val="single" w:sz="4" w:space="0" w:color="auto"/>
          </w:tcBorders>
        </w:tcPr>
        <w:p w14:paraId="0943608C" w14:textId="365062CA" w:rsidR="008147C6" w:rsidRPr="00B8152B" w:rsidRDefault="008147C6" w:rsidP="008147C6">
          <w:pPr>
            <w:pStyle w:val="Footer"/>
            <w:rPr>
              <w:color w:val="000000" w:themeColor="text1"/>
            </w:rPr>
          </w:pPr>
          <w:r>
            <w:rPr>
              <w:noProof/>
              <w:lang w:val="en-US"/>
            </w:rPr>
            <w:drawing>
              <wp:anchor distT="0" distB="0" distL="114300" distR="114300" simplePos="0" relativeHeight="251667456" behindDoc="0" locked="0" layoutInCell="1" allowOverlap="1" wp14:anchorId="7E3BC560" wp14:editId="4E1A07CD">
                <wp:simplePos x="0" y="0"/>
                <wp:positionH relativeFrom="column">
                  <wp:posOffset>274320</wp:posOffset>
                </wp:positionH>
                <wp:positionV relativeFrom="paragraph">
                  <wp:posOffset>52705</wp:posOffset>
                </wp:positionV>
                <wp:extent cx="558800" cy="558800"/>
                <wp:effectExtent l="0" t="0" r="0" b="0"/>
                <wp:wrapNone/>
                <wp:docPr id="16" name="Obrázo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800" cy="55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36" w:type="pct"/>
          <w:vMerge w:val="restart"/>
          <w:tcBorders>
            <w:top w:val="single" w:sz="4" w:space="0" w:color="auto"/>
          </w:tcBorders>
        </w:tcPr>
        <w:p w14:paraId="5B50F9AB" w14:textId="36E18B90" w:rsidR="008147C6" w:rsidRPr="002B7A90" w:rsidRDefault="008147C6" w:rsidP="008147C6">
          <w:pPr>
            <w:jc w:val="left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  <w:r>
            <w:rPr>
              <w:rFonts w:ascii="Arial Narrow" w:hAnsi="Arial Narrow" w:cs="Arial"/>
              <w:noProof/>
              <w:color w:val="595959" w:themeColor="text1" w:themeTint="A6"/>
              <w:sz w:val="18"/>
              <w:szCs w:val="18"/>
              <w:lang w:val="en-US"/>
            </w:rPr>
            <w:drawing>
              <wp:anchor distT="0" distB="0" distL="114300" distR="114300" simplePos="0" relativeHeight="251668480" behindDoc="0" locked="0" layoutInCell="1" allowOverlap="1" wp14:anchorId="13BB56C3" wp14:editId="4EC58E32">
                <wp:simplePos x="0" y="0"/>
                <wp:positionH relativeFrom="column">
                  <wp:posOffset>199390</wp:posOffset>
                </wp:positionH>
                <wp:positionV relativeFrom="paragraph">
                  <wp:posOffset>52705</wp:posOffset>
                </wp:positionV>
                <wp:extent cx="534201" cy="539945"/>
                <wp:effectExtent l="0" t="0" r="0" b="0"/>
                <wp:wrapNone/>
                <wp:docPr id="17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4201" cy="539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33" w:type="pct"/>
          <w:vMerge w:val="restart"/>
          <w:tcBorders>
            <w:top w:val="single" w:sz="4" w:space="0" w:color="auto"/>
          </w:tcBorders>
          <w:vAlign w:val="center"/>
        </w:tcPr>
        <w:p w14:paraId="4C870BCF" w14:textId="18D9A614" w:rsidR="008147C6" w:rsidRPr="002B7A90" w:rsidRDefault="008147C6" w:rsidP="00FC5BBB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  <w:r>
            <w:rPr>
              <w:rFonts w:ascii="Arial Narrow" w:hAnsi="Arial Narrow" w:cs="Arial"/>
              <w:noProof/>
              <w:color w:val="595959" w:themeColor="text1" w:themeTint="A6"/>
              <w:sz w:val="18"/>
              <w:szCs w:val="18"/>
              <w:lang w:val="en-US"/>
            </w:rPr>
            <w:drawing>
              <wp:inline distT="0" distB="0" distL="0" distR="0" wp14:anchorId="05AF2AC5" wp14:editId="2C0885AF">
                <wp:extent cx="479344" cy="609600"/>
                <wp:effectExtent l="0" t="0" r="3810" b="0"/>
                <wp:docPr id="18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9344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8147C6" w:rsidRPr="002B7A90" w14:paraId="6D522960" w14:textId="77777777" w:rsidTr="003D0C8D">
      <w:tc>
        <w:tcPr>
          <w:tcW w:w="3124" w:type="pct"/>
        </w:tcPr>
        <w:p w14:paraId="79A109ED" w14:textId="77777777" w:rsidR="008147C6" w:rsidRPr="00B8152B" w:rsidRDefault="008147C6" w:rsidP="00FC5BBB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>Obchodný register Okresného súdu Trnava, oddiel Sro,</w:t>
          </w:r>
          <w:r>
            <w:rPr>
              <w:color w:val="000000" w:themeColor="text1"/>
            </w:rPr>
            <w:t xml:space="preserve"> </w:t>
          </w:r>
          <w:r w:rsidRPr="00B8152B">
            <w:rPr>
              <w:color w:val="000000" w:themeColor="text1"/>
            </w:rPr>
            <w:t>vložka číslo: 19040/T</w:t>
          </w:r>
        </w:p>
      </w:tc>
      <w:tc>
        <w:tcPr>
          <w:tcW w:w="607" w:type="pct"/>
          <w:vMerge/>
        </w:tcPr>
        <w:p w14:paraId="2BE67F4C" w14:textId="77777777" w:rsidR="008147C6" w:rsidRPr="00B8152B" w:rsidRDefault="008147C6" w:rsidP="008147C6">
          <w:pPr>
            <w:pStyle w:val="Footer"/>
            <w:rPr>
              <w:color w:val="000000" w:themeColor="text1"/>
            </w:rPr>
          </w:pPr>
        </w:p>
      </w:tc>
      <w:tc>
        <w:tcPr>
          <w:tcW w:w="636" w:type="pct"/>
          <w:vMerge/>
        </w:tcPr>
        <w:p w14:paraId="3206B49F" w14:textId="7874978A" w:rsidR="008147C6" w:rsidRPr="002B7A90" w:rsidRDefault="008147C6" w:rsidP="008147C6">
          <w:pPr>
            <w:pStyle w:val="Footer"/>
          </w:pPr>
        </w:p>
      </w:tc>
      <w:tc>
        <w:tcPr>
          <w:tcW w:w="633" w:type="pct"/>
          <w:vMerge/>
        </w:tcPr>
        <w:p w14:paraId="464C046A" w14:textId="77777777" w:rsidR="008147C6" w:rsidRPr="002B7A90" w:rsidRDefault="008147C6" w:rsidP="00FC5BBB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</w:tr>
    <w:tr w:rsidR="008147C6" w:rsidRPr="002B7A90" w14:paraId="0759C2F0" w14:textId="77777777" w:rsidTr="003D0C8D">
      <w:trPr>
        <w:cantSplit/>
      </w:trPr>
      <w:tc>
        <w:tcPr>
          <w:tcW w:w="3124" w:type="pct"/>
        </w:tcPr>
        <w:p w14:paraId="040A4409" w14:textId="77777777" w:rsidR="008147C6" w:rsidRPr="00B8152B" w:rsidRDefault="008147C6" w:rsidP="00FC5BBB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>IČO: 36 679 879, IČ DPH: SK2022252034</w:t>
          </w:r>
          <w:r>
            <w:rPr>
              <w:color w:val="000000" w:themeColor="text1"/>
            </w:rPr>
            <w:t xml:space="preserve">, </w:t>
          </w:r>
          <w:r w:rsidRPr="009459DA">
            <w:rPr>
              <w:color w:val="000000" w:themeColor="text1"/>
            </w:rPr>
            <w:t xml:space="preserve">IBAN: SK0211000000002627760926  </w:t>
          </w:r>
        </w:p>
      </w:tc>
      <w:tc>
        <w:tcPr>
          <w:tcW w:w="607" w:type="pct"/>
          <w:vMerge/>
        </w:tcPr>
        <w:p w14:paraId="706A69BE" w14:textId="77777777" w:rsidR="008147C6" w:rsidRPr="00B8152B" w:rsidRDefault="008147C6" w:rsidP="008147C6">
          <w:pPr>
            <w:pStyle w:val="Footer"/>
            <w:rPr>
              <w:color w:val="000000" w:themeColor="text1"/>
            </w:rPr>
          </w:pPr>
        </w:p>
      </w:tc>
      <w:tc>
        <w:tcPr>
          <w:tcW w:w="636" w:type="pct"/>
          <w:vMerge/>
        </w:tcPr>
        <w:p w14:paraId="18E0C000" w14:textId="1E34F367" w:rsidR="008147C6" w:rsidRPr="002B7A90" w:rsidRDefault="008147C6" w:rsidP="008147C6">
          <w:pPr>
            <w:pStyle w:val="Footer"/>
          </w:pPr>
        </w:p>
      </w:tc>
      <w:tc>
        <w:tcPr>
          <w:tcW w:w="633" w:type="pct"/>
          <w:vMerge/>
        </w:tcPr>
        <w:p w14:paraId="0132725B" w14:textId="77777777" w:rsidR="008147C6" w:rsidRPr="002B7A90" w:rsidRDefault="008147C6" w:rsidP="00FC5BBB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</w:tr>
    <w:tr w:rsidR="008147C6" w:rsidRPr="002B7A90" w14:paraId="5E05079B" w14:textId="77777777" w:rsidTr="003D0C8D">
      <w:trPr>
        <w:trHeight w:val="189"/>
      </w:trPr>
      <w:tc>
        <w:tcPr>
          <w:tcW w:w="3124" w:type="pct"/>
        </w:tcPr>
        <w:p w14:paraId="1998154F" w14:textId="77777777" w:rsidR="008147C6" w:rsidRPr="00B8152B" w:rsidRDefault="008147C6" w:rsidP="00FC5BBB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 xml:space="preserve">+421 948 940 241, pobest@pobest.sk </w:t>
          </w:r>
        </w:p>
      </w:tc>
      <w:tc>
        <w:tcPr>
          <w:tcW w:w="607" w:type="pct"/>
          <w:vMerge/>
        </w:tcPr>
        <w:p w14:paraId="2610EF4D" w14:textId="77777777" w:rsidR="008147C6" w:rsidRPr="00B8152B" w:rsidRDefault="008147C6" w:rsidP="008147C6">
          <w:pPr>
            <w:pStyle w:val="Footer"/>
            <w:rPr>
              <w:color w:val="000000" w:themeColor="text1"/>
            </w:rPr>
          </w:pPr>
        </w:p>
      </w:tc>
      <w:tc>
        <w:tcPr>
          <w:tcW w:w="636" w:type="pct"/>
          <w:vMerge/>
        </w:tcPr>
        <w:p w14:paraId="7A762571" w14:textId="237DA433" w:rsidR="008147C6" w:rsidRPr="002B7A90" w:rsidRDefault="008147C6" w:rsidP="008147C6">
          <w:pPr>
            <w:pStyle w:val="Footer"/>
          </w:pPr>
        </w:p>
      </w:tc>
      <w:tc>
        <w:tcPr>
          <w:tcW w:w="633" w:type="pct"/>
          <w:vMerge/>
        </w:tcPr>
        <w:p w14:paraId="218748EA" w14:textId="77777777" w:rsidR="008147C6" w:rsidRPr="002B7A90" w:rsidRDefault="008147C6" w:rsidP="00FC5BBB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</w:tr>
    <w:tr w:rsidR="008147C6" w:rsidRPr="002B7A90" w14:paraId="2A6FE683" w14:textId="77777777" w:rsidTr="003D0C8D">
      <w:trPr>
        <w:trHeight w:val="215"/>
      </w:trPr>
      <w:tc>
        <w:tcPr>
          <w:tcW w:w="3124" w:type="pct"/>
        </w:tcPr>
        <w:p w14:paraId="0201B3E8" w14:textId="77777777" w:rsidR="008147C6" w:rsidRPr="00B8152B" w:rsidRDefault="008147C6" w:rsidP="00FC5BBB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>www.pobest.sk</w:t>
          </w:r>
        </w:p>
      </w:tc>
      <w:tc>
        <w:tcPr>
          <w:tcW w:w="607" w:type="pct"/>
          <w:vMerge/>
        </w:tcPr>
        <w:p w14:paraId="369D3B58" w14:textId="77777777" w:rsidR="008147C6" w:rsidRPr="00B8152B" w:rsidRDefault="008147C6" w:rsidP="008147C6">
          <w:pPr>
            <w:pStyle w:val="Footer"/>
            <w:rPr>
              <w:color w:val="000000" w:themeColor="text1"/>
            </w:rPr>
          </w:pPr>
        </w:p>
      </w:tc>
      <w:tc>
        <w:tcPr>
          <w:tcW w:w="636" w:type="pct"/>
          <w:vMerge/>
        </w:tcPr>
        <w:p w14:paraId="165F82A8" w14:textId="11DF17B5" w:rsidR="008147C6" w:rsidRPr="002B7A90" w:rsidRDefault="008147C6" w:rsidP="008147C6">
          <w:pPr>
            <w:pStyle w:val="Footer"/>
          </w:pPr>
        </w:p>
      </w:tc>
      <w:tc>
        <w:tcPr>
          <w:tcW w:w="633" w:type="pct"/>
          <w:vMerge/>
        </w:tcPr>
        <w:p w14:paraId="6924236C" w14:textId="77777777" w:rsidR="008147C6" w:rsidRPr="002B7A90" w:rsidRDefault="008147C6" w:rsidP="00FC5BBB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</w:tr>
  </w:tbl>
  <w:p w14:paraId="21EB083B" w14:textId="77777777" w:rsidR="008147C6" w:rsidRPr="00A12819" w:rsidRDefault="008147C6" w:rsidP="00A1281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B4CD9A" w14:textId="77777777" w:rsidR="008147C6" w:rsidRPr="00185ADA" w:rsidRDefault="008147C6" w:rsidP="00185ADA">
    <w:pPr>
      <w:rPr>
        <w:rFonts w:cs="Arial"/>
        <w:sz w:val="16"/>
        <w:szCs w:val="16"/>
      </w:rPr>
    </w:pPr>
  </w:p>
  <w:tbl>
    <w:tblPr>
      <w:tblW w:w="4866" w:type="pct"/>
      <w:tblInd w:w="108" w:type="dxa"/>
      <w:tblLayout w:type="fixed"/>
      <w:tblLook w:val="01E0" w:firstRow="1" w:lastRow="1" w:firstColumn="1" w:lastColumn="1" w:noHBand="0" w:noVBand="0"/>
    </w:tblPr>
    <w:tblGrid>
      <w:gridCol w:w="6712"/>
      <w:gridCol w:w="1144"/>
      <w:gridCol w:w="1139"/>
    </w:tblGrid>
    <w:tr w:rsidR="008147C6" w:rsidRPr="002B7A90" w14:paraId="05F877C9" w14:textId="77777777" w:rsidTr="00FC5BBB">
      <w:trPr>
        <w:trHeight w:val="67"/>
      </w:trPr>
      <w:tc>
        <w:tcPr>
          <w:tcW w:w="3731" w:type="pct"/>
          <w:tcBorders>
            <w:top w:val="single" w:sz="6" w:space="0" w:color="000090"/>
          </w:tcBorders>
        </w:tcPr>
        <w:p w14:paraId="2F404957" w14:textId="77777777" w:rsidR="008147C6" w:rsidRPr="00B8152B" w:rsidRDefault="008147C6" w:rsidP="00C032B5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 xml:space="preserve">POBEST, s.r.o., </w:t>
          </w:r>
          <w:r>
            <w:rPr>
              <w:color w:val="000000" w:themeColor="text1"/>
            </w:rPr>
            <w:t xml:space="preserve">SK - </w:t>
          </w:r>
          <w:r w:rsidRPr="00B8152B">
            <w:rPr>
              <w:color w:val="000000" w:themeColor="text1"/>
            </w:rPr>
            <w:t>917 01 Trnava</w:t>
          </w:r>
          <w:r>
            <w:rPr>
              <w:color w:val="000000" w:themeColor="text1"/>
            </w:rPr>
            <w:t>, Zavarská 10</w:t>
          </w:r>
          <w:r w:rsidRPr="00B8152B">
            <w:rPr>
              <w:color w:val="000000" w:themeColor="text1"/>
            </w:rPr>
            <w:t>H</w:t>
          </w:r>
          <w:r>
            <w:rPr>
              <w:color w:val="000000" w:themeColor="text1"/>
            </w:rPr>
            <w:t>/8032</w:t>
          </w:r>
        </w:p>
      </w:tc>
      <w:tc>
        <w:tcPr>
          <w:tcW w:w="636" w:type="pct"/>
          <w:vMerge w:val="restart"/>
          <w:tcBorders>
            <w:top w:val="single" w:sz="6" w:space="0" w:color="000090"/>
          </w:tcBorders>
          <w:vAlign w:val="center"/>
        </w:tcPr>
        <w:p w14:paraId="504A5184" w14:textId="77777777" w:rsidR="008147C6" w:rsidRPr="00D0649B" w:rsidRDefault="008147C6" w:rsidP="00C032B5">
          <w:pPr>
            <w:jc w:val="right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  <w:r>
            <w:rPr>
              <w:rFonts w:ascii="Arial Narrow" w:hAnsi="Arial Narrow" w:cs="Arial"/>
              <w:noProof/>
              <w:color w:val="595959" w:themeColor="text1" w:themeTint="A6"/>
              <w:sz w:val="18"/>
              <w:szCs w:val="18"/>
              <w:lang w:val="en-US"/>
            </w:rPr>
            <w:drawing>
              <wp:anchor distT="0" distB="0" distL="114300" distR="114300" simplePos="0" relativeHeight="251659264" behindDoc="1" locked="0" layoutInCell="1" allowOverlap="1" wp14:anchorId="2C932CBF" wp14:editId="25285F0D">
                <wp:simplePos x="0" y="0"/>
                <wp:positionH relativeFrom="column">
                  <wp:posOffset>140970</wp:posOffset>
                </wp:positionH>
                <wp:positionV relativeFrom="paragraph">
                  <wp:posOffset>-33655</wp:posOffset>
                </wp:positionV>
                <wp:extent cx="558800" cy="558800"/>
                <wp:effectExtent l="0" t="0" r="0" b="0"/>
                <wp:wrapNone/>
                <wp:docPr id="50" name="Obrázo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800" cy="55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4E2616A9" w14:textId="77777777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  <w:tc>
        <w:tcPr>
          <w:tcW w:w="633" w:type="pct"/>
          <w:vMerge w:val="restart"/>
          <w:tcBorders>
            <w:top w:val="single" w:sz="6" w:space="0" w:color="000090"/>
            <w:left w:val="nil"/>
          </w:tcBorders>
          <w:vAlign w:val="center"/>
        </w:tcPr>
        <w:p w14:paraId="264025D7" w14:textId="65A78C61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  <w:r>
            <w:rPr>
              <w:rFonts w:ascii="Arial Narrow" w:hAnsi="Arial Narrow" w:cs="Arial"/>
              <w:noProof/>
              <w:color w:val="595959" w:themeColor="text1" w:themeTint="A6"/>
              <w:sz w:val="18"/>
              <w:szCs w:val="18"/>
              <w:lang w:val="en-US"/>
            </w:rPr>
            <w:drawing>
              <wp:inline distT="0" distB="0" distL="0" distR="0" wp14:anchorId="67C15A6D" wp14:editId="7FB6E4BB">
                <wp:extent cx="479344" cy="609600"/>
                <wp:effectExtent l="0" t="0" r="3810" b="0"/>
                <wp:docPr id="2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9344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8147C6" w:rsidRPr="002B7A90" w14:paraId="28893A4A" w14:textId="77777777" w:rsidTr="00FC5BBB">
      <w:tc>
        <w:tcPr>
          <w:tcW w:w="3731" w:type="pct"/>
        </w:tcPr>
        <w:p w14:paraId="281802DB" w14:textId="77777777" w:rsidR="008147C6" w:rsidRPr="00B8152B" w:rsidRDefault="008147C6" w:rsidP="00C032B5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>Obchodný register Okresného súdu Trnava, oddiel Sro,</w:t>
          </w:r>
          <w:r>
            <w:rPr>
              <w:color w:val="000000" w:themeColor="text1"/>
            </w:rPr>
            <w:t xml:space="preserve"> </w:t>
          </w:r>
          <w:r w:rsidRPr="00B8152B">
            <w:rPr>
              <w:color w:val="000000" w:themeColor="text1"/>
            </w:rPr>
            <w:t>vložka číslo: 19040/T</w:t>
          </w:r>
        </w:p>
      </w:tc>
      <w:tc>
        <w:tcPr>
          <w:tcW w:w="636" w:type="pct"/>
          <w:vMerge/>
        </w:tcPr>
        <w:p w14:paraId="3C32652C" w14:textId="77777777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  <w:tc>
        <w:tcPr>
          <w:tcW w:w="633" w:type="pct"/>
          <w:vMerge/>
          <w:tcBorders>
            <w:left w:val="nil"/>
          </w:tcBorders>
        </w:tcPr>
        <w:p w14:paraId="74602C1D" w14:textId="77777777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</w:tr>
    <w:tr w:rsidR="008147C6" w:rsidRPr="002B7A90" w14:paraId="0A7A2F27" w14:textId="77777777" w:rsidTr="00FC5BBB">
      <w:trPr>
        <w:cantSplit/>
      </w:trPr>
      <w:tc>
        <w:tcPr>
          <w:tcW w:w="3731" w:type="pct"/>
        </w:tcPr>
        <w:p w14:paraId="338DF623" w14:textId="77777777" w:rsidR="008147C6" w:rsidRPr="00B8152B" w:rsidRDefault="008147C6" w:rsidP="00C032B5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>IČO: 36 679 879, IČ DPH: SK2022252034</w:t>
          </w:r>
          <w:r>
            <w:rPr>
              <w:color w:val="000000" w:themeColor="text1"/>
            </w:rPr>
            <w:t xml:space="preserve">, </w:t>
          </w:r>
          <w:r w:rsidRPr="009459DA">
            <w:rPr>
              <w:color w:val="000000" w:themeColor="text1"/>
            </w:rPr>
            <w:t xml:space="preserve">IBAN: SK0211000000002627760926  </w:t>
          </w:r>
        </w:p>
      </w:tc>
      <w:tc>
        <w:tcPr>
          <w:tcW w:w="636" w:type="pct"/>
          <w:vMerge/>
        </w:tcPr>
        <w:p w14:paraId="68285A9A" w14:textId="77777777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  <w:tc>
        <w:tcPr>
          <w:tcW w:w="633" w:type="pct"/>
          <w:vMerge/>
          <w:tcBorders>
            <w:left w:val="nil"/>
          </w:tcBorders>
        </w:tcPr>
        <w:p w14:paraId="6F28C77E" w14:textId="77777777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</w:tr>
    <w:tr w:rsidR="008147C6" w:rsidRPr="002B7A90" w14:paraId="22A40281" w14:textId="77777777" w:rsidTr="00FC5BBB">
      <w:trPr>
        <w:trHeight w:val="189"/>
      </w:trPr>
      <w:tc>
        <w:tcPr>
          <w:tcW w:w="3731" w:type="pct"/>
        </w:tcPr>
        <w:p w14:paraId="0C6FA0BF" w14:textId="77777777" w:rsidR="008147C6" w:rsidRPr="00B8152B" w:rsidRDefault="008147C6" w:rsidP="00C032B5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 xml:space="preserve">+421 948 940 241, pobest@pobest.sk </w:t>
          </w:r>
        </w:p>
      </w:tc>
      <w:tc>
        <w:tcPr>
          <w:tcW w:w="636" w:type="pct"/>
          <w:vMerge/>
        </w:tcPr>
        <w:p w14:paraId="31766DFE" w14:textId="77777777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  <w:tc>
        <w:tcPr>
          <w:tcW w:w="633" w:type="pct"/>
          <w:vMerge/>
          <w:tcBorders>
            <w:left w:val="nil"/>
          </w:tcBorders>
        </w:tcPr>
        <w:p w14:paraId="2766825D" w14:textId="77777777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</w:tr>
    <w:tr w:rsidR="008147C6" w:rsidRPr="002B7A90" w14:paraId="464405DD" w14:textId="77777777" w:rsidTr="00FC5BBB">
      <w:trPr>
        <w:trHeight w:val="215"/>
      </w:trPr>
      <w:tc>
        <w:tcPr>
          <w:tcW w:w="3731" w:type="pct"/>
        </w:tcPr>
        <w:p w14:paraId="0900C4BE" w14:textId="77777777" w:rsidR="008147C6" w:rsidRPr="00B8152B" w:rsidRDefault="008147C6" w:rsidP="00C032B5">
          <w:pPr>
            <w:pStyle w:val="Footer"/>
            <w:rPr>
              <w:color w:val="000000" w:themeColor="text1"/>
            </w:rPr>
          </w:pPr>
          <w:r w:rsidRPr="00B8152B">
            <w:rPr>
              <w:color w:val="000000" w:themeColor="text1"/>
            </w:rPr>
            <w:t>www.pobest.sk</w:t>
          </w:r>
        </w:p>
      </w:tc>
      <w:tc>
        <w:tcPr>
          <w:tcW w:w="636" w:type="pct"/>
          <w:vMerge/>
        </w:tcPr>
        <w:p w14:paraId="7D885123" w14:textId="77777777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  <w:tc>
        <w:tcPr>
          <w:tcW w:w="633" w:type="pct"/>
          <w:vMerge/>
          <w:tcBorders>
            <w:left w:val="nil"/>
          </w:tcBorders>
        </w:tcPr>
        <w:p w14:paraId="719D9AAE" w14:textId="77777777" w:rsidR="008147C6" w:rsidRPr="002B7A90" w:rsidRDefault="008147C6" w:rsidP="00C032B5">
          <w:pPr>
            <w:jc w:val="center"/>
            <w:rPr>
              <w:rFonts w:ascii="Arial Narrow" w:hAnsi="Arial Narrow" w:cs="Arial"/>
              <w:color w:val="595959" w:themeColor="text1" w:themeTint="A6"/>
              <w:sz w:val="18"/>
              <w:szCs w:val="18"/>
            </w:rPr>
          </w:pPr>
        </w:p>
      </w:tc>
    </w:tr>
  </w:tbl>
  <w:p w14:paraId="3AA1C47B" w14:textId="77777777" w:rsidR="008147C6" w:rsidRDefault="008147C6" w:rsidP="00A90BB5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91D9F1" w14:textId="77777777" w:rsidR="008147C6" w:rsidRDefault="008147C6">
      <w:r>
        <w:separator/>
      </w:r>
    </w:p>
  </w:footnote>
  <w:footnote w:type="continuationSeparator" w:id="0">
    <w:p w14:paraId="73F156DB" w14:textId="77777777" w:rsidR="008147C6" w:rsidRDefault="008147C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584720" w14:textId="77777777" w:rsidR="008147C6" w:rsidRPr="00A56A6B" w:rsidRDefault="008147C6" w:rsidP="00A12819">
    <w:pPr>
      <w:pStyle w:val="Header"/>
      <w:jc w:val="left"/>
      <w:rPr>
        <w:szCs w:val="52"/>
      </w:rPr>
    </w:pPr>
    <w:r>
      <w:rPr>
        <w:noProof/>
        <w:lang w:val="en-US" w:eastAsia="en-US"/>
      </w:rPr>
      <w:drawing>
        <wp:inline distT="0" distB="0" distL="0" distR="0" wp14:anchorId="1C6B9DD4" wp14:editId="67929A71">
          <wp:extent cx="1404000" cy="559230"/>
          <wp:effectExtent l="0" t="0" r="0" b="0"/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4000" cy="5592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5AD7C13" w14:textId="77777777" w:rsidR="008147C6" w:rsidRDefault="008147C6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008BFE" w14:textId="77777777" w:rsidR="008147C6" w:rsidRPr="00A56A6B" w:rsidRDefault="008147C6" w:rsidP="002C445D">
    <w:pPr>
      <w:pStyle w:val="Header"/>
      <w:jc w:val="left"/>
      <w:rPr>
        <w:szCs w:val="52"/>
      </w:rPr>
    </w:pPr>
    <w:r>
      <w:rPr>
        <w:noProof/>
        <w:lang w:val="en-US" w:eastAsia="en-US"/>
      </w:rPr>
      <w:drawing>
        <wp:inline distT="0" distB="0" distL="0" distR="0" wp14:anchorId="624C3A47" wp14:editId="2164A178">
          <wp:extent cx="1404000" cy="559230"/>
          <wp:effectExtent l="0" t="0" r="0" b="0"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4000" cy="5592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E376C44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hybridMultilevel"/>
    <w:tmpl w:val="00000001"/>
    <w:lvl w:ilvl="0" w:tplc="00000001">
      <w:start w:val="1"/>
      <w:numFmt w:val="decimal"/>
      <w:lvlText w:val="%1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161E20DD"/>
    <w:multiLevelType w:val="hybridMultilevel"/>
    <w:tmpl w:val="EE526C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8628D4"/>
    <w:multiLevelType w:val="hybridMultilevel"/>
    <w:tmpl w:val="1F9877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5C3C59"/>
    <w:multiLevelType w:val="hybridMultilevel"/>
    <w:tmpl w:val="3482EB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9352A"/>
    <w:multiLevelType w:val="multilevel"/>
    <w:tmpl w:val="0604108A"/>
    <w:lvl w:ilvl="0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>
    <w:nsid w:val="5B790194"/>
    <w:multiLevelType w:val="hybridMultilevel"/>
    <w:tmpl w:val="4E6CFE7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D056055"/>
    <w:multiLevelType w:val="hybridMultilevel"/>
    <w:tmpl w:val="BBF41CE4"/>
    <w:lvl w:ilvl="0" w:tplc="0409000F">
      <w:start w:val="1"/>
      <w:numFmt w:val="decimal"/>
      <w:lvlText w:val="%1."/>
      <w:lvlJc w:val="left"/>
      <w:pPr>
        <w:ind w:left="580" w:hanging="360"/>
      </w:pPr>
    </w:lvl>
    <w:lvl w:ilvl="1" w:tplc="04090019" w:tentative="1">
      <w:start w:val="1"/>
      <w:numFmt w:val="lowerLetter"/>
      <w:lvlText w:val="%2."/>
      <w:lvlJc w:val="left"/>
      <w:pPr>
        <w:ind w:left="1300" w:hanging="360"/>
      </w:pPr>
    </w:lvl>
    <w:lvl w:ilvl="2" w:tplc="0409001B" w:tentative="1">
      <w:start w:val="1"/>
      <w:numFmt w:val="lowerRoman"/>
      <w:lvlText w:val="%3."/>
      <w:lvlJc w:val="right"/>
      <w:pPr>
        <w:ind w:left="2020" w:hanging="180"/>
      </w:pPr>
    </w:lvl>
    <w:lvl w:ilvl="3" w:tplc="0409000F" w:tentative="1">
      <w:start w:val="1"/>
      <w:numFmt w:val="decimal"/>
      <w:lvlText w:val="%4."/>
      <w:lvlJc w:val="left"/>
      <w:pPr>
        <w:ind w:left="2740" w:hanging="360"/>
      </w:pPr>
    </w:lvl>
    <w:lvl w:ilvl="4" w:tplc="04090019" w:tentative="1">
      <w:start w:val="1"/>
      <w:numFmt w:val="lowerLetter"/>
      <w:lvlText w:val="%5."/>
      <w:lvlJc w:val="left"/>
      <w:pPr>
        <w:ind w:left="3460" w:hanging="360"/>
      </w:pPr>
    </w:lvl>
    <w:lvl w:ilvl="5" w:tplc="0409001B" w:tentative="1">
      <w:start w:val="1"/>
      <w:numFmt w:val="lowerRoman"/>
      <w:lvlText w:val="%6."/>
      <w:lvlJc w:val="right"/>
      <w:pPr>
        <w:ind w:left="4180" w:hanging="180"/>
      </w:pPr>
    </w:lvl>
    <w:lvl w:ilvl="6" w:tplc="0409000F" w:tentative="1">
      <w:start w:val="1"/>
      <w:numFmt w:val="decimal"/>
      <w:lvlText w:val="%7."/>
      <w:lvlJc w:val="left"/>
      <w:pPr>
        <w:ind w:left="4900" w:hanging="360"/>
      </w:pPr>
    </w:lvl>
    <w:lvl w:ilvl="7" w:tplc="04090019" w:tentative="1">
      <w:start w:val="1"/>
      <w:numFmt w:val="lowerLetter"/>
      <w:lvlText w:val="%8."/>
      <w:lvlJc w:val="left"/>
      <w:pPr>
        <w:ind w:left="5620" w:hanging="360"/>
      </w:pPr>
    </w:lvl>
    <w:lvl w:ilvl="8" w:tplc="0409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8">
    <w:nsid w:val="68FD7816"/>
    <w:multiLevelType w:val="hybridMultilevel"/>
    <w:tmpl w:val="57747F20"/>
    <w:lvl w:ilvl="0" w:tplc="2A60F5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C3C15CE"/>
    <w:multiLevelType w:val="multilevel"/>
    <w:tmpl w:val="FF04CA8C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6FE041C7"/>
    <w:multiLevelType w:val="hybridMultilevel"/>
    <w:tmpl w:val="80023E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020B3C"/>
    <w:multiLevelType w:val="hybridMultilevel"/>
    <w:tmpl w:val="A8FEC9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9"/>
  </w:num>
  <w:num w:numId="3">
    <w:abstractNumId w:val="9"/>
  </w:num>
  <w:num w:numId="4">
    <w:abstractNumId w:val="0"/>
  </w:num>
  <w:num w:numId="5">
    <w:abstractNumId w:val="9"/>
  </w:num>
  <w:num w:numId="6">
    <w:abstractNumId w:val="9"/>
  </w:num>
  <w:num w:numId="7">
    <w:abstractNumId w:val="9"/>
  </w:num>
  <w:num w:numId="8">
    <w:abstractNumId w:val="1"/>
  </w:num>
  <w:num w:numId="9">
    <w:abstractNumId w:val="7"/>
  </w:num>
  <w:num w:numId="10">
    <w:abstractNumId w:val="6"/>
  </w:num>
  <w:num w:numId="11">
    <w:abstractNumId w:val="11"/>
  </w:num>
  <w:num w:numId="12">
    <w:abstractNumId w:val="10"/>
  </w:num>
  <w:num w:numId="13">
    <w:abstractNumId w:val="4"/>
  </w:num>
  <w:num w:numId="14">
    <w:abstractNumId w:val="3"/>
  </w:num>
  <w:num w:numId="15">
    <w:abstractNumId w:val="2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598"/>
    <w:rsid w:val="00002228"/>
    <w:rsid w:val="00010C11"/>
    <w:rsid w:val="000179B7"/>
    <w:rsid w:val="00041A36"/>
    <w:rsid w:val="00045652"/>
    <w:rsid w:val="00075B00"/>
    <w:rsid w:val="000A2965"/>
    <w:rsid w:val="000B03B2"/>
    <w:rsid w:val="000C72D9"/>
    <w:rsid w:val="000F45E0"/>
    <w:rsid w:val="00123A53"/>
    <w:rsid w:val="00146B47"/>
    <w:rsid w:val="00154FB3"/>
    <w:rsid w:val="00176571"/>
    <w:rsid w:val="00185ADA"/>
    <w:rsid w:val="00196C75"/>
    <w:rsid w:val="001A7530"/>
    <w:rsid w:val="001C07FB"/>
    <w:rsid w:val="001C56CF"/>
    <w:rsid w:val="001D2A41"/>
    <w:rsid w:val="001E1F88"/>
    <w:rsid w:val="001E21D3"/>
    <w:rsid w:val="001E6563"/>
    <w:rsid w:val="002104AD"/>
    <w:rsid w:val="0021089A"/>
    <w:rsid w:val="00215BB6"/>
    <w:rsid w:val="00221862"/>
    <w:rsid w:val="00236349"/>
    <w:rsid w:val="00251543"/>
    <w:rsid w:val="00274326"/>
    <w:rsid w:val="002908E4"/>
    <w:rsid w:val="002929C5"/>
    <w:rsid w:val="00297AF3"/>
    <w:rsid w:val="002A254B"/>
    <w:rsid w:val="002B1DBB"/>
    <w:rsid w:val="002B5B39"/>
    <w:rsid w:val="002B7A90"/>
    <w:rsid w:val="002C445D"/>
    <w:rsid w:val="002E19B5"/>
    <w:rsid w:val="00313DA5"/>
    <w:rsid w:val="00335EBD"/>
    <w:rsid w:val="00371C24"/>
    <w:rsid w:val="00382148"/>
    <w:rsid w:val="003869DA"/>
    <w:rsid w:val="003B51E1"/>
    <w:rsid w:val="003B65DE"/>
    <w:rsid w:val="003C7151"/>
    <w:rsid w:val="003C7802"/>
    <w:rsid w:val="003D0C8D"/>
    <w:rsid w:val="003D20EB"/>
    <w:rsid w:val="003F078A"/>
    <w:rsid w:val="0040716D"/>
    <w:rsid w:val="004127AB"/>
    <w:rsid w:val="0043233E"/>
    <w:rsid w:val="00444DED"/>
    <w:rsid w:val="00450002"/>
    <w:rsid w:val="00460172"/>
    <w:rsid w:val="004639AF"/>
    <w:rsid w:val="00463ADC"/>
    <w:rsid w:val="00467003"/>
    <w:rsid w:val="004710ED"/>
    <w:rsid w:val="0047330F"/>
    <w:rsid w:val="004C0198"/>
    <w:rsid w:val="004F46C3"/>
    <w:rsid w:val="005152E0"/>
    <w:rsid w:val="005169B3"/>
    <w:rsid w:val="00520A99"/>
    <w:rsid w:val="00521AA6"/>
    <w:rsid w:val="005337FF"/>
    <w:rsid w:val="00537D92"/>
    <w:rsid w:val="00543905"/>
    <w:rsid w:val="00546598"/>
    <w:rsid w:val="00551109"/>
    <w:rsid w:val="0055356D"/>
    <w:rsid w:val="0055730D"/>
    <w:rsid w:val="005A79D3"/>
    <w:rsid w:val="005C7474"/>
    <w:rsid w:val="005E4B38"/>
    <w:rsid w:val="005E65FE"/>
    <w:rsid w:val="005E7393"/>
    <w:rsid w:val="005F53AE"/>
    <w:rsid w:val="005F773A"/>
    <w:rsid w:val="0061396B"/>
    <w:rsid w:val="00631FE7"/>
    <w:rsid w:val="00645431"/>
    <w:rsid w:val="0064799D"/>
    <w:rsid w:val="0065516F"/>
    <w:rsid w:val="00655A30"/>
    <w:rsid w:val="0066055C"/>
    <w:rsid w:val="0069004C"/>
    <w:rsid w:val="006B5A4D"/>
    <w:rsid w:val="006D0209"/>
    <w:rsid w:val="006E11DE"/>
    <w:rsid w:val="00711B00"/>
    <w:rsid w:val="00756E6A"/>
    <w:rsid w:val="00785001"/>
    <w:rsid w:val="007A0BC6"/>
    <w:rsid w:val="007A54F4"/>
    <w:rsid w:val="007C0A5F"/>
    <w:rsid w:val="007C31A7"/>
    <w:rsid w:val="007D7ACE"/>
    <w:rsid w:val="007E3ADD"/>
    <w:rsid w:val="007E3D9D"/>
    <w:rsid w:val="007E5A86"/>
    <w:rsid w:val="008006F2"/>
    <w:rsid w:val="008147C6"/>
    <w:rsid w:val="00861102"/>
    <w:rsid w:val="0087098A"/>
    <w:rsid w:val="008A01D2"/>
    <w:rsid w:val="008A34F6"/>
    <w:rsid w:val="008A7BB2"/>
    <w:rsid w:val="008D036D"/>
    <w:rsid w:val="008E0F03"/>
    <w:rsid w:val="008E3EA1"/>
    <w:rsid w:val="008F1BAA"/>
    <w:rsid w:val="00901B00"/>
    <w:rsid w:val="00906A28"/>
    <w:rsid w:val="0091261E"/>
    <w:rsid w:val="00912EDD"/>
    <w:rsid w:val="009141EF"/>
    <w:rsid w:val="0094041D"/>
    <w:rsid w:val="009459DA"/>
    <w:rsid w:val="009635F1"/>
    <w:rsid w:val="0097060B"/>
    <w:rsid w:val="009718E8"/>
    <w:rsid w:val="00973257"/>
    <w:rsid w:val="00982A79"/>
    <w:rsid w:val="00994ECF"/>
    <w:rsid w:val="009B4B72"/>
    <w:rsid w:val="009C4C47"/>
    <w:rsid w:val="009E2548"/>
    <w:rsid w:val="009E3181"/>
    <w:rsid w:val="009F315A"/>
    <w:rsid w:val="00A0116E"/>
    <w:rsid w:val="00A014F9"/>
    <w:rsid w:val="00A05D3F"/>
    <w:rsid w:val="00A12819"/>
    <w:rsid w:val="00A51DF2"/>
    <w:rsid w:val="00A56A6B"/>
    <w:rsid w:val="00A56D6F"/>
    <w:rsid w:val="00A64EF1"/>
    <w:rsid w:val="00A71EE2"/>
    <w:rsid w:val="00A90BB5"/>
    <w:rsid w:val="00AE3A35"/>
    <w:rsid w:val="00AF4995"/>
    <w:rsid w:val="00B01AEA"/>
    <w:rsid w:val="00B310D6"/>
    <w:rsid w:val="00B335D5"/>
    <w:rsid w:val="00B339FE"/>
    <w:rsid w:val="00B43BA6"/>
    <w:rsid w:val="00B5440C"/>
    <w:rsid w:val="00B5564D"/>
    <w:rsid w:val="00B56FC3"/>
    <w:rsid w:val="00B62EAC"/>
    <w:rsid w:val="00B77BDE"/>
    <w:rsid w:val="00B8152B"/>
    <w:rsid w:val="00B93DC5"/>
    <w:rsid w:val="00BC0B59"/>
    <w:rsid w:val="00BC52CB"/>
    <w:rsid w:val="00BD313A"/>
    <w:rsid w:val="00BD5F8A"/>
    <w:rsid w:val="00BF587D"/>
    <w:rsid w:val="00C032B5"/>
    <w:rsid w:val="00C078AC"/>
    <w:rsid w:val="00C10DC8"/>
    <w:rsid w:val="00C307E4"/>
    <w:rsid w:val="00C3484B"/>
    <w:rsid w:val="00C462C5"/>
    <w:rsid w:val="00C47E5E"/>
    <w:rsid w:val="00C5253C"/>
    <w:rsid w:val="00C90CA5"/>
    <w:rsid w:val="00CC4E5B"/>
    <w:rsid w:val="00CD2F8D"/>
    <w:rsid w:val="00CE102E"/>
    <w:rsid w:val="00CE2047"/>
    <w:rsid w:val="00D04FE0"/>
    <w:rsid w:val="00D10F20"/>
    <w:rsid w:val="00D13E54"/>
    <w:rsid w:val="00D2288D"/>
    <w:rsid w:val="00D56C5C"/>
    <w:rsid w:val="00D75C7D"/>
    <w:rsid w:val="00D86361"/>
    <w:rsid w:val="00DB2B49"/>
    <w:rsid w:val="00DB58B0"/>
    <w:rsid w:val="00DB7136"/>
    <w:rsid w:val="00DB7FDA"/>
    <w:rsid w:val="00DD53B2"/>
    <w:rsid w:val="00E02831"/>
    <w:rsid w:val="00E0778B"/>
    <w:rsid w:val="00E11F2D"/>
    <w:rsid w:val="00E17EA9"/>
    <w:rsid w:val="00E31B8F"/>
    <w:rsid w:val="00E35A6B"/>
    <w:rsid w:val="00E44269"/>
    <w:rsid w:val="00E5679F"/>
    <w:rsid w:val="00E56B0B"/>
    <w:rsid w:val="00E63065"/>
    <w:rsid w:val="00E920FF"/>
    <w:rsid w:val="00EB1856"/>
    <w:rsid w:val="00EB4610"/>
    <w:rsid w:val="00EC0DE3"/>
    <w:rsid w:val="00ED276A"/>
    <w:rsid w:val="00ED2957"/>
    <w:rsid w:val="00F014D5"/>
    <w:rsid w:val="00F220E2"/>
    <w:rsid w:val="00F24FD4"/>
    <w:rsid w:val="00F2697A"/>
    <w:rsid w:val="00F37F6E"/>
    <w:rsid w:val="00F41609"/>
    <w:rsid w:val="00F44F23"/>
    <w:rsid w:val="00F54BA4"/>
    <w:rsid w:val="00F82CAE"/>
    <w:rsid w:val="00F87AB7"/>
    <w:rsid w:val="00FA0FC9"/>
    <w:rsid w:val="00FA7412"/>
    <w:rsid w:val="00FB4156"/>
    <w:rsid w:val="00FC1EA5"/>
    <w:rsid w:val="00FC5BBB"/>
    <w:rsid w:val="00FD3E9D"/>
    <w:rsid w:val="00FF4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7CD53D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2" w:semiHidden="0" w:unhideWhenUsed="0"/>
    <w:lsdException w:name="index 3" w:semiHidden="0" w:unhideWhenUsed="0"/>
    <w:lsdException w:name="index 4" w:semiHidden="0" w:unhideWhenUsed="0"/>
    <w:lsdException w:name="index 5" w:semiHidden="0" w:unhideWhenUsed="0"/>
    <w:lsdException w:name="index 6" w:semiHidden="0" w:unhideWhenUsed="0"/>
    <w:lsdException w:name="header" w:qFormat="1"/>
    <w:lsdException w:name="footer" w:qFormat="1"/>
    <w:lsdException w:name="caption" w:qFormat="1"/>
    <w:lsdException w:name="List Number 2" w:semiHidden="0" w:unhideWhenUsed="0"/>
    <w:lsdException w:name="List Number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Indent 3" w:semiHidden="0" w:unhideWhenUsed="0"/>
    <w:lsdException w:name="Block Text" w:semiHidden="0" w:unhideWhenUsed="0"/>
    <w:lsdException w:name="Hyperlink" w:semiHidden="0" w:unhideWhenUsed="0"/>
    <w:lsdException w:name="FollowedHyperlink" w:semiHidden="0" w:unhideWhenUsed="0"/>
    <w:lsdException w:name="Strong" w:semiHidden="0" w:unhideWhenUsed="0"/>
    <w:lsdException w:name="Emphasis" w:semiHidden="0" w:unhideWhenUsed="0"/>
    <w:lsdException w:name="No List" w:uiPriority="99"/>
    <w:lsdException w:name="Table Grid" w:semiHidden="0" w:unhideWhenUsed="0"/>
    <w:lsdException w:name="Placeholder Text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iPriority="99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0D6"/>
    <w:pPr>
      <w:jc w:val="both"/>
    </w:pPr>
    <w:rPr>
      <w:rFonts w:ascii="Calibri" w:hAnsi="Calibri"/>
      <w:sz w:val="24"/>
      <w:szCs w:val="22"/>
      <w:lang w:val="sk-SK"/>
    </w:rPr>
  </w:style>
  <w:style w:type="paragraph" w:styleId="Heading1">
    <w:name w:val="heading 1"/>
    <w:basedOn w:val="Normal"/>
    <w:next w:val="Normal"/>
    <w:link w:val="Heading1Char"/>
    <w:qFormat/>
    <w:rsid w:val="000F45E0"/>
    <w:pPr>
      <w:keepNext/>
      <w:widowControl w:val="0"/>
      <w:numPr>
        <w:numId w:val="7"/>
      </w:numPr>
      <w:spacing w:before="240" w:after="120"/>
      <w:outlineLvl w:val="0"/>
    </w:pPr>
    <w:rPr>
      <w:b/>
      <w:caps/>
      <w:snapToGrid w:val="0"/>
    </w:rPr>
  </w:style>
  <w:style w:type="paragraph" w:styleId="Heading2">
    <w:name w:val="heading 2"/>
    <w:basedOn w:val="Normal"/>
    <w:next w:val="Normal"/>
    <w:link w:val="Heading2Char"/>
    <w:qFormat/>
    <w:rsid w:val="000F45E0"/>
    <w:pPr>
      <w:keepNext/>
      <w:numPr>
        <w:ilvl w:val="1"/>
        <w:numId w:val="7"/>
      </w:numPr>
      <w:spacing w:before="240" w:after="60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qFormat/>
    <w:rsid w:val="000F45E0"/>
    <w:pPr>
      <w:keepNext/>
      <w:numPr>
        <w:ilvl w:val="2"/>
        <w:numId w:val="7"/>
      </w:numPr>
      <w:spacing w:before="240" w:after="60"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rsid w:val="000F45E0"/>
    <w:pPr>
      <w:keepNext/>
      <w:numPr>
        <w:ilvl w:val="3"/>
        <w:numId w:val="7"/>
      </w:numPr>
      <w:spacing w:before="240" w:after="60"/>
      <w:outlineLvl w:val="3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qFormat/>
    <w:rsid w:val="00CE2047"/>
    <w:pPr>
      <w:tabs>
        <w:tab w:val="center" w:pos="4536"/>
        <w:tab w:val="right" w:pos="9072"/>
      </w:tabs>
      <w:jc w:val="right"/>
    </w:pPr>
    <w:rPr>
      <w:rFonts w:asciiTheme="majorHAnsi" w:hAnsiTheme="majorHAnsi"/>
      <w:i/>
      <w:sz w:val="20"/>
      <w:lang w:eastAsia="cs-CZ"/>
    </w:rPr>
  </w:style>
  <w:style w:type="paragraph" w:styleId="Footer">
    <w:name w:val="footer"/>
    <w:basedOn w:val="Normal"/>
    <w:qFormat/>
    <w:rsid w:val="00F24FD4"/>
    <w:pPr>
      <w:jc w:val="left"/>
    </w:pPr>
    <w:rPr>
      <w:rFonts w:ascii="Arial Narrow" w:hAnsi="Arial Narrow" w:cs="Arial"/>
      <w:color w:val="595959" w:themeColor="text1" w:themeTint="A6"/>
      <w:sz w:val="18"/>
      <w:szCs w:val="18"/>
    </w:rPr>
  </w:style>
  <w:style w:type="paragraph" w:customStyle="1" w:styleId="mail">
    <w:name w:val="mail"/>
    <w:basedOn w:val="Normal"/>
    <w:rsid w:val="00C90CA5"/>
    <w:pPr>
      <w:jc w:val="left"/>
    </w:pPr>
    <w:rPr>
      <w:rFonts w:ascii="Arial Narrow" w:hAnsi="Arial Narrow"/>
      <w:color w:val="0000FF"/>
      <w:sz w:val="20"/>
    </w:rPr>
  </w:style>
  <w:style w:type="table" w:styleId="TableGrid">
    <w:name w:val="Table Grid"/>
    <w:basedOn w:val="TableNormal"/>
    <w:rsid w:val="005E4B38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basedOn w:val="DefaultParagraphFont"/>
    <w:rsid w:val="005E4B38"/>
  </w:style>
  <w:style w:type="character" w:styleId="Hyperlink">
    <w:name w:val="Hyperlink"/>
    <w:basedOn w:val="DefaultParagraphFont"/>
    <w:rsid w:val="001C56C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0F45E0"/>
    <w:rPr>
      <w:rFonts w:asciiTheme="majorHAnsi" w:hAnsiTheme="majorHAnsi"/>
      <w:b/>
      <w:caps/>
      <w:snapToGrid w:val="0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rsid w:val="000F45E0"/>
    <w:rPr>
      <w:rFonts w:asciiTheme="majorHAnsi" w:hAnsiTheme="majorHAnsi"/>
      <w:b/>
      <w:sz w:val="24"/>
      <w:lang w:val="sk-SK" w:eastAsia="sk-SK"/>
    </w:rPr>
  </w:style>
  <w:style w:type="character" w:customStyle="1" w:styleId="Heading3Char">
    <w:name w:val="Heading 3 Char"/>
    <w:basedOn w:val="DefaultParagraphFont"/>
    <w:link w:val="Heading3"/>
    <w:rsid w:val="000F45E0"/>
    <w:rPr>
      <w:rFonts w:asciiTheme="majorHAnsi" w:hAnsiTheme="majorHAnsi"/>
      <w:b/>
      <w:sz w:val="24"/>
      <w:lang w:val="sk-SK" w:eastAsia="sk-SK"/>
    </w:rPr>
  </w:style>
  <w:style w:type="character" w:customStyle="1" w:styleId="Heading4Char">
    <w:name w:val="Heading 4 Char"/>
    <w:basedOn w:val="DefaultParagraphFont"/>
    <w:link w:val="Heading4"/>
    <w:rsid w:val="000F45E0"/>
    <w:rPr>
      <w:rFonts w:ascii="Arial" w:hAnsi="Arial"/>
      <w:b/>
      <w:sz w:val="24"/>
      <w:lang w:val="sk-SK" w:eastAsia="sk-SK"/>
    </w:rPr>
  </w:style>
  <w:style w:type="paragraph" w:styleId="BalloonText">
    <w:name w:val="Balloon Text"/>
    <w:basedOn w:val="Normal"/>
    <w:link w:val="BalloonTextChar"/>
    <w:rsid w:val="002C445D"/>
    <w:rPr>
      <w:rFonts w:ascii="Lucida Grande CE" w:hAnsi="Lucida Grande CE" w:cs="Lucida Grande C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2C445D"/>
    <w:rPr>
      <w:rFonts w:ascii="Lucida Grande CE" w:hAnsi="Lucida Grande CE" w:cs="Lucida Grande CE"/>
      <w:sz w:val="18"/>
      <w:szCs w:val="18"/>
      <w:lang w:val="sk-SK"/>
    </w:rPr>
  </w:style>
  <w:style w:type="paragraph" w:styleId="ListParagraph">
    <w:name w:val="List Paragraph"/>
    <w:basedOn w:val="Normal"/>
    <w:uiPriority w:val="72"/>
    <w:rsid w:val="006479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2" w:semiHidden="0" w:unhideWhenUsed="0"/>
    <w:lsdException w:name="index 3" w:semiHidden="0" w:unhideWhenUsed="0"/>
    <w:lsdException w:name="index 4" w:semiHidden="0" w:unhideWhenUsed="0"/>
    <w:lsdException w:name="index 5" w:semiHidden="0" w:unhideWhenUsed="0"/>
    <w:lsdException w:name="index 6" w:semiHidden="0" w:unhideWhenUsed="0"/>
    <w:lsdException w:name="header" w:qFormat="1"/>
    <w:lsdException w:name="footer" w:qFormat="1"/>
    <w:lsdException w:name="caption" w:qFormat="1"/>
    <w:lsdException w:name="List Number 2" w:semiHidden="0" w:unhideWhenUsed="0"/>
    <w:lsdException w:name="List Number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Indent 3" w:semiHidden="0" w:unhideWhenUsed="0"/>
    <w:lsdException w:name="Block Text" w:semiHidden="0" w:unhideWhenUsed="0"/>
    <w:lsdException w:name="Hyperlink" w:semiHidden="0" w:unhideWhenUsed="0"/>
    <w:lsdException w:name="FollowedHyperlink" w:semiHidden="0" w:unhideWhenUsed="0"/>
    <w:lsdException w:name="Strong" w:semiHidden="0" w:unhideWhenUsed="0"/>
    <w:lsdException w:name="Emphasis" w:semiHidden="0" w:unhideWhenUsed="0"/>
    <w:lsdException w:name="No List" w:uiPriority="99"/>
    <w:lsdException w:name="Table Grid" w:semiHidden="0" w:unhideWhenUsed="0"/>
    <w:lsdException w:name="Placeholder Text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iPriority="99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0D6"/>
    <w:pPr>
      <w:jc w:val="both"/>
    </w:pPr>
    <w:rPr>
      <w:rFonts w:ascii="Calibri" w:hAnsi="Calibri"/>
      <w:sz w:val="24"/>
      <w:szCs w:val="22"/>
      <w:lang w:val="sk-SK"/>
    </w:rPr>
  </w:style>
  <w:style w:type="paragraph" w:styleId="Heading1">
    <w:name w:val="heading 1"/>
    <w:basedOn w:val="Normal"/>
    <w:next w:val="Normal"/>
    <w:link w:val="Heading1Char"/>
    <w:qFormat/>
    <w:rsid w:val="000F45E0"/>
    <w:pPr>
      <w:keepNext/>
      <w:widowControl w:val="0"/>
      <w:numPr>
        <w:numId w:val="7"/>
      </w:numPr>
      <w:spacing w:before="240" w:after="120"/>
      <w:outlineLvl w:val="0"/>
    </w:pPr>
    <w:rPr>
      <w:b/>
      <w:caps/>
      <w:snapToGrid w:val="0"/>
    </w:rPr>
  </w:style>
  <w:style w:type="paragraph" w:styleId="Heading2">
    <w:name w:val="heading 2"/>
    <w:basedOn w:val="Normal"/>
    <w:next w:val="Normal"/>
    <w:link w:val="Heading2Char"/>
    <w:qFormat/>
    <w:rsid w:val="000F45E0"/>
    <w:pPr>
      <w:keepNext/>
      <w:numPr>
        <w:ilvl w:val="1"/>
        <w:numId w:val="7"/>
      </w:numPr>
      <w:spacing w:before="240" w:after="60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qFormat/>
    <w:rsid w:val="000F45E0"/>
    <w:pPr>
      <w:keepNext/>
      <w:numPr>
        <w:ilvl w:val="2"/>
        <w:numId w:val="7"/>
      </w:numPr>
      <w:spacing w:before="240" w:after="60"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rsid w:val="000F45E0"/>
    <w:pPr>
      <w:keepNext/>
      <w:numPr>
        <w:ilvl w:val="3"/>
        <w:numId w:val="7"/>
      </w:numPr>
      <w:spacing w:before="240" w:after="60"/>
      <w:outlineLvl w:val="3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qFormat/>
    <w:rsid w:val="00CE2047"/>
    <w:pPr>
      <w:tabs>
        <w:tab w:val="center" w:pos="4536"/>
        <w:tab w:val="right" w:pos="9072"/>
      </w:tabs>
      <w:jc w:val="right"/>
    </w:pPr>
    <w:rPr>
      <w:rFonts w:asciiTheme="majorHAnsi" w:hAnsiTheme="majorHAnsi"/>
      <w:i/>
      <w:sz w:val="20"/>
      <w:lang w:eastAsia="cs-CZ"/>
    </w:rPr>
  </w:style>
  <w:style w:type="paragraph" w:styleId="Footer">
    <w:name w:val="footer"/>
    <w:basedOn w:val="Normal"/>
    <w:qFormat/>
    <w:rsid w:val="00F24FD4"/>
    <w:pPr>
      <w:jc w:val="left"/>
    </w:pPr>
    <w:rPr>
      <w:rFonts w:ascii="Arial Narrow" w:hAnsi="Arial Narrow" w:cs="Arial"/>
      <w:color w:val="595959" w:themeColor="text1" w:themeTint="A6"/>
      <w:sz w:val="18"/>
      <w:szCs w:val="18"/>
    </w:rPr>
  </w:style>
  <w:style w:type="paragraph" w:customStyle="1" w:styleId="mail">
    <w:name w:val="mail"/>
    <w:basedOn w:val="Normal"/>
    <w:rsid w:val="00C90CA5"/>
    <w:pPr>
      <w:jc w:val="left"/>
    </w:pPr>
    <w:rPr>
      <w:rFonts w:ascii="Arial Narrow" w:hAnsi="Arial Narrow"/>
      <w:color w:val="0000FF"/>
      <w:sz w:val="20"/>
    </w:rPr>
  </w:style>
  <w:style w:type="table" w:styleId="TableGrid">
    <w:name w:val="Table Grid"/>
    <w:basedOn w:val="TableNormal"/>
    <w:rsid w:val="005E4B38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basedOn w:val="DefaultParagraphFont"/>
    <w:rsid w:val="005E4B38"/>
  </w:style>
  <w:style w:type="character" w:styleId="Hyperlink">
    <w:name w:val="Hyperlink"/>
    <w:basedOn w:val="DefaultParagraphFont"/>
    <w:rsid w:val="001C56C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0F45E0"/>
    <w:rPr>
      <w:rFonts w:asciiTheme="majorHAnsi" w:hAnsiTheme="majorHAnsi"/>
      <w:b/>
      <w:caps/>
      <w:snapToGrid w:val="0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rsid w:val="000F45E0"/>
    <w:rPr>
      <w:rFonts w:asciiTheme="majorHAnsi" w:hAnsiTheme="majorHAnsi"/>
      <w:b/>
      <w:sz w:val="24"/>
      <w:lang w:val="sk-SK" w:eastAsia="sk-SK"/>
    </w:rPr>
  </w:style>
  <w:style w:type="character" w:customStyle="1" w:styleId="Heading3Char">
    <w:name w:val="Heading 3 Char"/>
    <w:basedOn w:val="DefaultParagraphFont"/>
    <w:link w:val="Heading3"/>
    <w:rsid w:val="000F45E0"/>
    <w:rPr>
      <w:rFonts w:asciiTheme="majorHAnsi" w:hAnsiTheme="majorHAnsi"/>
      <w:b/>
      <w:sz w:val="24"/>
      <w:lang w:val="sk-SK" w:eastAsia="sk-SK"/>
    </w:rPr>
  </w:style>
  <w:style w:type="character" w:customStyle="1" w:styleId="Heading4Char">
    <w:name w:val="Heading 4 Char"/>
    <w:basedOn w:val="DefaultParagraphFont"/>
    <w:link w:val="Heading4"/>
    <w:rsid w:val="000F45E0"/>
    <w:rPr>
      <w:rFonts w:ascii="Arial" w:hAnsi="Arial"/>
      <w:b/>
      <w:sz w:val="24"/>
      <w:lang w:val="sk-SK" w:eastAsia="sk-SK"/>
    </w:rPr>
  </w:style>
  <w:style w:type="paragraph" w:styleId="BalloonText">
    <w:name w:val="Balloon Text"/>
    <w:basedOn w:val="Normal"/>
    <w:link w:val="BalloonTextChar"/>
    <w:rsid w:val="002C445D"/>
    <w:rPr>
      <w:rFonts w:ascii="Lucida Grande CE" w:hAnsi="Lucida Grande CE" w:cs="Lucida Grande C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2C445D"/>
    <w:rPr>
      <w:rFonts w:ascii="Lucida Grande CE" w:hAnsi="Lucida Grande CE" w:cs="Lucida Grande CE"/>
      <w:sz w:val="18"/>
      <w:szCs w:val="18"/>
      <w:lang w:val="sk-SK"/>
    </w:rPr>
  </w:style>
  <w:style w:type="paragraph" w:styleId="ListParagraph">
    <w:name w:val="List Paragraph"/>
    <w:basedOn w:val="Normal"/>
    <w:uiPriority w:val="72"/>
    <w:rsid w:val="006479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55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8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8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3.jpeg"/><Relationship Id="rId12" Type="http://schemas.openxmlformats.org/officeDocument/2006/relationships/image" Target="media/image4.png"/><Relationship Id="rId13" Type="http://schemas.openxmlformats.org/officeDocument/2006/relationships/header" Target="header1.xml"/><Relationship Id="rId14" Type="http://schemas.openxmlformats.org/officeDocument/2006/relationships/footer" Target="footer1.xml"/><Relationship Id="rId15" Type="http://schemas.openxmlformats.org/officeDocument/2006/relationships/header" Target="header2.xml"/><Relationship Id="rId16" Type="http://schemas.openxmlformats.org/officeDocument/2006/relationships/footer" Target="footer2.xml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png"/><Relationship Id="rId10" Type="http://schemas.openxmlformats.org/officeDocument/2006/relationships/image" Target="media/image2.jp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7.png"/><Relationship Id="rId3" Type="http://schemas.openxmlformats.org/officeDocument/2006/relationships/image" Target="media/image8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E455-8EE0-5644-B7F6-04B34E389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1201</Words>
  <Characters>6846</Characters>
  <Application>Microsoft Macintosh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POBEST, s.r.o.</Company>
  <LinksUpToDate>false</LinksUpToDate>
  <CharactersWithSpaces>8031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Ravasová</dc:creator>
  <cp:keywords/>
  <dc:description/>
  <cp:lastModifiedBy>S.M</cp:lastModifiedBy>
  <cp:revision>2</cp:revision>
  <cp:lastPrinted>2019-08-01T12:26:00Z</cp:lastPrinted>
  <dcterms:created xsi:type="dcterms:W3CDTF">2019-08-01T12:31:00Z</dcterms:created>
  <dcterms:modified xsi:type="dcterms:W3CDTF">2019-08-01T12:31:00Z</dcterms:modified>
  <cp:category/>
</cp:coreProperties>
</file>