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E62F6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E62F6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544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E62F6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201</w:t>
      </w:r>
      <w:r w:rsidR="00E62F69">
        <w:rPr>
          <w:snapToGrid w:val="0"/>
          <w:lang w:eastAsia="sk-SK"/>
        </w:rPr>
        <w:t>9</w:t>
      </w:r>
      <w:r w:rsidRPr="002101E6">
        <w:rPr>
          <w:snapToGrid w:val="0"/>
          <w:lang w:eastAsia="sk-SK"/>
        </w:rPr>
        <w:t xml:space="preserve"> do 31. decembra 201</w:t>
      </w:r>
      <w:r w:rsidR="00E62F69">
        <w:rPr>
          <w:snapToGrid w:val="0"/>
          <w:lang w:eastAsia="sk-SK"/>
        </w:rPr>
        <w:t>9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</w:t>
      </w:r>
      <w:r w:rsidR="00D950CF">
        <w:rPr>
          <w:snapToGrid w:val="0"/>
        </w:rPr>
        <w:t xml:space="preserve">i </w:t>
      </w:r>
      <w:r w:rsidRPr="00033E8A">
        <w:rPr>
          <w:snapToGrid w:val="0"/>
        </w:rPr>
        <w:t>za rok 201</w:t>
      </w:r>
      <w:r w:rsidR="0072491B">
        <w:rPr>
          <w:snapToGrid w:val="0"/>
        </w:rPr>
        <w:t>8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72491B">
        <w:rPr>
          <w:snapToGrid w:val="0"/>
        </w:rPr>
        <w:t>8</w:t>
      </w:r>
      <w:r w:rsidR="006F4159">
        <w:rPr>
          <w:snapToGrid w:val="0"/>
        </w:rPr>
        <w:t>. </w:t>
      </w:r>
      <w:r w:rsidR="003C0B79">
        <w:rPr>
          <w:snapToGrid w:val="0"/>
        </w:rPr>
        <w:t>júna</w:t>
      </w:r>
      <w:r w:rsidR="006F4159">
        <w:rPr>
          <w:snapToGrid w:val="0"/>
        </w:rPr>
        <w:t xml:space="preserve"> 201</w:t>
      </w:r>
      <w:r w:rsidR="0072491B">
        <w:rPr>
          <w:snapToGrid w:val="0"/>
        </w:rPr>
        <w:t>9</w:t>
      </w:r>
      <w:r>
        <w:rPr>
          <w:snapToGrid w:val="0"/>
        </w:rPr>
        <w:t>.</w:t>
      </w:r>
    </w:p>
    <w:p w:rsidR="003C0B79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72491B">
        <w:rPr>
          <w:snapToGrid w:val="0"/>
          <w:lang w:eastAsia="sk-SK"/>
        </w:rPr>
        <w:t>8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dňa </w:t>
      </w:r>
    </w:p>
    <w:p w:rsidR="00335AB7" w:rsidRDefault="003C0B79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2</w:t>
      </w:r>
      <w:r w:rsidR="0072491B">
        <w:rPr>
          <w:snapToGrid w:val="0"/>
          <w:lang w:eastAsia="sk-SK"/>
        </w:rPr>
        <w:t>8</w:t>
      </w:r>
      <w:r w:rsidR="00447FD2">
        <w:rPr>
          <w:snapToGrid w:val="0"/>
          <w:lang w:eastAsia="sk-SK"/>
        </w:rPr>
        <w:t>.</w:t>
      </w:r>
      <w:r>
        <w:rPr>
          <w:snapToGrid w:val="0"/>
          <w:lang w:eastAsia="sk-SK"/>
        </w:rPr>
        <w:t xml:space="preserve"> 06.</w:t>
      </w:r>
      <w:r w:rsidR="00447FD2" w:rsidRPr="00447FD2">
        <w:rPr>
          <w:snapToGrid w:val="0"/>
          <w:color w:val="FFFFFF" w:themeColor="background1"/>
          <w:lang w:eastAsia="sk-SK"/>
        </w:rPr>
        <w:t>_</w:t>
      </w:r>
      <w:r w:rsidR="00335AB7" w:rsidRPr="00B22CB2">
        <w:rPr>
          <w:snapToGrid w:val="0"/>
          <w:lang w:eastAsia="sk-SK"/>
        </w:rPr>
        <w:t>201</w:t>
      </w:r>
      <w:r w:rsidR="0072491B">
        <w:rPr>
          <w:snapToGrid w:val="0"/>
          <w:lang w:eastAsia="sk-SK"/>
        </w:rPr>
        <w:t>9</w:t>
      </w:r>
      <w:r w:rsidR="00335AB7" w:rsidRPr="00B22CB2">
        <w:rPr>
          <w:snapToGrid w:val="0"/>
          <w:lang w:eastAsia="sk-SK"/>
        </w:rPr>
        <w:t>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C0B79" w:rsidRPr="00D950CF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201</w:t>
      </w:r>
      <w:r w:rsidR="0072491B">
        <w:t>9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a </w:t>
      </w:r>
      <w:r w:rsidR="00447FD2" w:rsidRPr="00447FD2">
        <w:t>počas roka, ktorý sa skončil 31. decembra 201</w:t>
      </w:r>
      <w:r w:rsidR="0072491B">
        <w:t>9</w:t>
      </w:r>
      <w:r w:rsidR="00447FD2" w:rsidRPr="00447FD2">
        <w:t xml:space="preserve"> dosiahla stratu k 31.decembru 201</w:t>
      </w:r>
      <w:r w:rsidR="0072491B">
        <w:t>9</w:t>
      </w:r>
      <w:r w:rsidR="00447FD2" w:rsidRPr="00447FD2">
        <w:t xml:space="preserve"> vo výške </w:t>
      </w:r>
      <w:r w:rsidR="0072491B">
        <w:t>188</w:t>
      </w:r>
      <w:r w:rsidR="00D950CF">
        <w:t xml:space="preserve"> EUR a to z poplatkov  na bežnom učte.</w:t>
      </w:r>
    </w:p>
    <w:p w:rsidR="00D950CF" w:rsidRDefault="00D950CF" w:rsidP="00D950CF">
      <w:pPr>
        <w:pStyle w:val="Odsekzoznamu"/>
        <w:rPr>
          <w:sz w:val="14"/>
          <w:szCs w:val="14"/>
        </w:rPr>
      </w:pP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201</w:t>
      </w:r>
      <w:r w:rsidR="00E62F69">
        <w:t>9</w:t>
      </w:r>
      <w:r>
        <w:t xml:space="preserve"> neučtovala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prijmov.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201</w:t>
      </w:r>
      <w:r w:rsidR="00E62F69">
        <w:rPr>
          <w:snapToGrid w:val="0"/>
        </w:rPr>
        <w:t>9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201</w:t>
      </w:r>
      <w:r w:rsidR="0072491B">
        <w:t>9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2491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72491B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2491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72491B">
              <w:rPr>
                <w:b/>
                <w:bCs/>
                <w:i/>
                <w:iCs/>
                <w:sz w:val="15"/>
                <w:szCs w:val="15"/>
              </w:rPr>
              <w:t>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nenavyšovala ostatné kapitálové fondy v priebehu roka 201</w:t>
      </w:r>
      <w:r w:rsidR="0072491B">
        <w:t>9</w:t>
      </w:r>
      <w:r w:rsidRPr="004425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nema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201</w:t>
      </w:r>
      <w:r w:rsidR="0072491B">
        <w:rPr>
          <w:snapToGrid w:val="0"/>
          <w:lang w:eastAsia="sk-SK"/>
        </w:rPr>
        <w:t>9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524" w:rsidRDefault="000D2524">
      <w:r>
        <w:separator/>
      </w:r>
    </w:p>
  </w:endnote>
  <w:endnote w:type="continuationSeparator" w:id="1">
    <w:p w:rsidR="000D2524" w:rsidRDefault="000D25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7330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8D1D81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524" w:rsidRDefault="000D2524">
      <w:r>
        <w:separator/>
      </w:r>
    </w:p>
  </w:footnote>
  <w:footnote w:type="continuationSeparator" w:id="1">
    <w:p w:rsidR="000D2524" w:rsidRDefault="000D25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E62F69">
      <w:t>2019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823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2020-06-02T20:53:00Z</dcterms:created>
  <dcterms:modified xsi:type="dcterms:W3CDTF">2020-06-02T20:53:00Z</dcterms:modified>
</cp:coreProperties>
</file>