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CORRIB Pharm  s.r.o.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Okružná 52,  064 01  Stará Ľubovňa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založenia: 22. 01. 2014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vzniku : 22. 01. 2014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6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Z toho vedúcich zamestnancov: 1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06.03.2019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Konatelia: Slavomír Svitana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  <w:t xml:space="preserve">                  </w:t>
      </w:r>
    </w:p>
    <w:p>
      <w:pPr>
        <w:pStyle w:val="Normal"/>
        <w:ind w:left="360" w:hanging="0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1. Corrib Development  Poprad, s.r.o     4250</w:t>
        <w:tab/>
        <w:t xml:space="preserve">       85</w:t>
        <w:tab/>
        <w:tab/>
        <w:tab/>
        <w:t>85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</w:t>
      </w:r>
      <w:r>
        <w:rPr>
          <w:rFonts w:cs="Tahoma"/>
        </w:rPr>
        <w:tab/>
        <w:t>2. SLAVEX SL s.r.o.</w:t>
        <w:tab/>
        <w:tab/>
        <w:tab/>
        <w:t xml:space="preserve">       750                 15</w:t>
        <w:tab/>
        <w:tab/>
        <w:tab/>
        <w:t>15</w:t>
        <w:tab/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 z príjmov z bežnej činnosti splatná</w:t>
        <w:tab/>
        <w:tab/>
        <w:tab/>
        <w:tab/>
        <w:t xml:space="preserve">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 xml:space="preserve">     --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mimor. činnosti splatná</w:t>
        <w:tab/>
        <w:tab/>
        <w:tab/>
        <w:t xml:space="preserve">             --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</w:t>
        <w:tab/>
        <w:tab/>
        <w:t>0</w:t>
        <w:tab/>
        <w:t xml:space="preserve">    0</w:t>
        <w:tab/>
        <w:tab/>
        <w:t>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DNM                      009</w:t>
        <w:tab/>
        <w:tab/>
        <w:t>0</w:t>
        <w:tab/>
        <w:tab/>
        <w:t>0</w:t>
        <w:tab/>
        <w:t xml:space="preserve">     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Ostatný DNM                           008</w:t>
        <w:tab/>
        <w:tab/>
        <w:t>0</w:t>
        <w:tab/>
        <w:tab/>
        <w:t>0</w:t>
        <w:tab/>
        <w:tab/>
        <w:t>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DNM                    009</w:t>
        <w:tab/>
        <w:tab/>
        <w:t>0</w:t>
        <w:tab/>
        <w:tab/>
        <w:t>0</w:t>
        <w:tab/>
        <w:tab/>
        <w:t>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>012</w:t>
        <w:tab/>
        <w:tab/>
        <w:t>0</w:t>
        <w:tab/>
        <w:tab/>
        <w:t>0</w:t>
        <w:tab/>
        <w:t xml:space="preserve">   0          </w:t>
        <w:tab/>
        <w:t xml:space="preserve"> 0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</w:t>
        <w:tab/>
        <w:tab/>
        <w:t>0</w:t>
        <w:tab/>
        <w:tab/>
        <w:t>0              0                      0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</w:t>
        <w:tab/>
        <w:t xml:space="preserve">         89898                               </w:t>
      </w:r>
      <w:r>
        <w:rPr>
          <w:rFonts w:cs="Tahoma"/>
          <w:sz w:val="22"/>
          <w:szCs w:val="22"/>
        </w:rPr>
        <w:t>89898</w:t>
      </w:r>
      <w:r>
        <w:rPr>
          <w:rFonts w:cs="Tahoma"/>
          <w:sz w:val="22"/>
          <w:szCs w:val="22"/>
        </w:rPr>
        <w:t xml:space="preserve">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</w:t>
        <w:tab/>
        <w:t xml:space="preserve">         53205                               </w:t>
      </w:r>
      <w:r>
        <w:rPr>
          <w:rFonts w:cs="Tahoma"/>
          <w:sz w:val="22"/>
          <w:szCs w:val="22"/>
        </w:rPr>
        <w:t>53205                   0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>012</w:t>
        <w:tab/>
        <w:tab/>
        <w:t>0</w:t>
        <w:tab/>
        <w:tab/>
        <w:t>0</w:t>
        <w:tab/>
        <w:t xml:space="preserve">   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</w:t>
        <w:tab/>
        <w:tab/>
        <w:t>0</w:t>
        <w:tab/>
        <w:tab/>
        <w:t>0              0</w:t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</w:t>
        <w:tab/>
        <w:t xml:space="preserve">        48429                                 </w:t>
      </w:r>
      <w:r>
        <w:rPr>
          <w:rFonts w:cs="Tahoma"/>
          <w:sz w:val="22"/>
          <w:szCs w:val="22"/>
        </w:rPr>
        <w:t>48429                 0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</w:t>
        <w:tab/>
        <w:tab/>
        <w:t>0</w:t>
        <w:tab/>
        <w:tab/>
        <w:t>0              0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</w:t>
        <w:tab/>
        <w:tab/>
        <w:tab/>
        <w:tab/>
        <w:t>0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DNM                       009</w:t>
        <w:tab/>
        <w:tab/>
        <w:tab/>
        <w:t xml:space="preserve">             0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Pozemky                                       012</w:t>
        <w:tab/>
        <w:tab/>
        <w:tab/>
        <w:tab/>
        <w:t>0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</w:t>
        <w:tab/>
        <w:tab/>
        <w:tab/>
        <w:t xml:space="preserve">             0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Samost. hnuteľ. Veci                     014</w:t>
        <w:tab/>
        <w:tab/>
        <w:tab/>
        <w:t xml:space="preserve">        41469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clear" w:pos="708"/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018</w:t>
        <w:tab/>
        <w:tab/>
        <w:tab/>
        <w:t xml:space="preserve">             0</w:t>
        <w:tab/>
        <w:tab/>
        <w:tab/>
        <w:t xml:space="preserve">0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</w:t>
        <w:tab/>
        <w:tab/>
        <w:tab/>
        <w:tab/>
        <w:tab/>
        <w:t xml:space="preserve">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23909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</w:t>
        <w:tab/>
        <w:tab/>
        <w:tab/>
        <w:tab/>
        <w:tab/>
        <w:tab/>
        <w:t>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/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  <w:tab/>
        <w:tab/>
        <w:tab/>
        <w:tab/>
        <w:tab/>
        <w:tab/>
        <w:t>5000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  <w:tab/>
        <w:tab/>
        <w:tab/>
        <w:tab/>
        <w:tab/>
        <w:tab/>
        <w:t>5000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imanie</w:t>
        <w:tab/>
        <w:tab/>
        <w:tab/>
        <w:tab/>
        <w:tab/>
        <w:tab/>
        <w:tab/>
        <w:t xml:space="preserve">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193989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 imaní</w:t>
        <w:tab/>
        <w:tab/>
        <w:tab/>
        <w:tab/>
        <w:t xml:space="preserve">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2,58</w:t>
      </w:r>
      <w:r>
        <w:rPr>
          <w:rFonts w:cs="Tahoma"/>
          <w:sz w:val="22"/>
          <w:szCs w:val="22"/>
        </w:rPr>
        <w:t xml:space="preserve"> %</w:t>
      </w:r>
    </w:p>
    <w:p>
      <w:pPr>
        <w:pStyle w:val="Normal"/>
        <w:ind w:left="720" w:hanging="0"/>
        <w:rPr>
          <w:rFonts w:cs="Tahoma"/>
          <w:b/>
          <w:b/>
          <w:sz w:val="22"/>
          <w:szCs w:val="22"/>
        </w:rPr>
      </w:pPr>
      <w:r>
        <w:rPr>
          <w:rFonts w:cs="Tahoma"/>
          <w:b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</w:t>
        <w:tab/>
        <w:tab/>
        <w:tab/>
        <w:tab/>
        <w:tab/>
        <w:tab/>
        <w:tab/>
        <w:t xml:space="preserve">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  <w:tab/>
        <w:tab/>
        <w:tab/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úhrada spoločníkmi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</w:t>
        <w:tab/>
        <w:t xml:space="preserve">                          0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 do lehoty splatn./FA/</w:t>
        <w:tab/>
        <w:tab/>
        <w:tab/>
        <w:t xml:space="preserve">          - </w:t>
      </w:r>
      <w:r>
        <w:rPr>
          <w:rFonts w:cs="Tahoma"/>
          <w:sz w:val="22"/>
          <w:szCs w:val="22"/>
        </w:rPr>
        <w:t>3592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 po lehote splatn. /FA/</w:t>
        <w:tab/>
        <w:tab/>
        <w:tab/>
        <w:tab/>
        <w:t xml:space="preserve">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 xml:space="preserve">          -</w:t>
      </w:r>
      <w:r>
        <w:rPr>
          <w:rFonts w:cs="Tahoma"/>
          <w:sz w:val="22"/>
          <w:szCs w:val="22"/>
        </w:rPr>
        <w:t>3592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spoločníkom                     130</w:t>
        <w:tab/>
        <w:tab/>
        <w:t xml:space="preserve">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 xml:space="preserve">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621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>132</w:t>
        <w:tab/>
        <w:tab/>
        <w:tab/>
        <w:t xml:space="preserve">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351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</w:t>
      </w:r>
      <w:r>
        <w:rPr>
          <w:rFonts w:cs="Tahoma"/>
          <w:sz w:val="22"/>
          <w:szCs w:val="22"/>
        </w:rPr>
        <w:t>23209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Krátkodobé rezervy</w:t>
        <w:tab/>
        <w:tab/>
        <w:tab/>
        <w:t>136</w:t>
        <w:tab/>
        <w:tab/>
        <w:tab/>
        <w:t xml:space="preserve">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103</w:t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</w:t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</w:t>
        <w:tab/>
        <w:tab/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Čerpanie</w:t>
        <w:tab/>
        <w:tab/>
        <w:tab/>
        <w:tab/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 obdobia</w:t>
        <w:tab/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 xml:space="preserve">          1726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1726</w:t>
      </w:r>
      <w:r>
        <w:rPr>
          <w:rFonts w:cs="Tahoma"/>
          <w:sz w:val="22"/>
          <w:szCs w:val="22"/>
        </w:rPr>
        <w:t xml:space="preserve">                    </w:t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                        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Dlhodobý bank. úver</w:t>
        <w:tab/>
        <w:tab/>
        <w:t xml:space="preserve">      0</w:t>
        <w:tab/>
        <w:tab/>
        <w:tab/>
        <w:tab/>
        <w:t xml:space="preserve">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 predaja služieb</w:t>
        <w:tab/>
        <w:tab/>
        <w:tab/>
        <w:tab/>
        <w:tab/>
        <w:tab/>
        <w:tab/>
        <w:t xml:space="preserve">          </w:t>
      </w:r>
      <w:r>
        <w:rPr>
          <w:rFonts w:cs="Tahoma"/>
          <w:sz w:val="22"/>
          <w:szCs w:val="22"/>
        </w:rPr>
        <w:t>21804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za tovar</w:t>
        <w:tab/>
        <w:tab/>
        <w:tab/>
        <w:tab/>
        <w:tab/>
        <w:tab/>
        <w:tab/>
        <w:t xml:space="preserve">                 </w:t>
      </w:r>
      <w:r>
        <w:rPr>
          <w:rFonts w:cs="Tahoma"/>
          <w:sz w:val="22"/>
          <w:szCs w:val="22"/>
        </w:rPr>
        <w:t>1 735 080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prevádzkové</w:t>
        <w:tab/>
        <w:t xml:space="preserve">                                                    </w:t>
      </w:r>
      <w:r>
        <w:rPr>
          <w:rFonts w:cs="Tahoma"/>
          <w:sz w:val="22"/>
          <w:szCs w:val="22"/>
        </w:rPr>
        <w:t xml:space="preserve">                                   26784</w:t>
      </w: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Finančné výnosy</w:t>
        <w:tab/>
        <w:tab/>
        <w:t xml:space="preserve"> </w:t>
        <w:tab/>
        <w:tab/>
        <w:tab/>
        <w:t>úroky</w:t>
        <w:tab/>
        <w:tab/>
        <w:tab/>
        <w:tab/>
        <w:tab/>
        <w:tab/>
        <w:tab/>
        <w:t xml:space="preserve">          </w:t>
        <w:tab/>
        <w:tab/>
        <w:tab/>
        <w:tab/>
        <w:tab/>
        <w:tab/>
        <w:tab/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Ostatné finanč. výnosy                                      kurzové zisky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Náklady za posk. služby</w:t>
        <w:tab/>
        <w:tab/>
        <w:t>opravy a udržiavanie</w:t>
        <w:tab/>
        <w:t xml:space="preserve">                    10 </w:t>
      </w:r>
      <w:r>
        <w:rPr>
          <w:rFonts w:cs="Tahoma"/>
          <w:sz w:val="22"/>
          <w:szCs w:val="22"/>
        </w:rPr>
        <w:t>792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cestovné</w:t>
        <w:tab/>
        <w:tab/>
        <w:tab/>
        <w:t xml:space="preserve">    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výkony spojov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 xml:space="preserve">               účtovné a právne                                4 800   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prenájom</w:t>
        <w:tab/>
        <w:tab/>
        <w:tab/>
        <w:t xml:space="preserve">        </w:t>
      </w:r>
      <w:r>
        <w:rPr>
          <w:rFonts w:cs="Tahoma"/>
          <w:sz w:val="22"/>
          <w:szCs w:val="22"/>
        </w:rPr>
        <w:t>46 609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ostatné</w:t>
        <w:tab/>
        <w:t xml:space="preserve">                             </w:t>
      </w:r>
      <w:r>
        <w:rPr>
          <w:rFonts w:cs="Tahoma"/>
          <w:sz w:val="22"/>
          <w:szCs w:val="22"/>
        </w:rPr>
        <w:t>1 722 688</w:t>
      </w:r>
      <w:r>
        <w:rPr>
          <w:rFonts w:cs="Tahoma"/>
          <w:sz w:val="22"/>
          <w:szCs w:val="22"/>
        </w:rPr>
        <w:t xml:space="preserve"> </w:t>
        <w:tab/>
        <w:t xml:space="preserve">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 xml:space="preserve">                práce v subdod.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Finančné náklady                                         kurzové straty</w:t>
        <w:tab/>
        <w:tab/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úroky platené</w:t>
        <w:tab/>
        <w:tab/>
        <w:t xml:space="preserve">        </w:t>
        <w:tab/>
        <w:tab/>
        <w:tab/>
        <w:tab/>
        <w:t>Mimoriadne náklady                         týkajúce sa bežného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týkajúce sa predchádz.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ab/>
        <w:tab/>
        <w:tab/>
        <w:t xml:space="preserve">  Zníženie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>Vlastné imanie spolu</w:t>
        <w:tab/>
        <w:tab/>
        <w:t xml:space="preserve">             195200                             - </w:t>
      </w:r>
      <w:r>
        <w:rPr>
          <w:rFonts w:cs="Tahoma"/>
          <w:sz w:val="22"/>
          <w:szCs w:val="22"/>
        </w:rPr>
        <w:t>1 211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193 989</w:t>
      </w:r>
      <w:r>
        <w:rPr>
          <w:rFonts w:cs="Tahoma"/>
          <w:sz w:val="22"/>
          <w:szCs w:val="22"/>
        </w:rPr>
        <w:t xml:space="preserve">                                                       </w:t>
        <w:tab/>
        <w:tab/>
        <w:t xml:space="preserve">            </w:t>
        <w:tab/>
        <w:tab/>
        <w:t xml:space="preserve">         </w:t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základné imanie zapísané v OR</w:t>
        <w:tab/>
        <w:t xml:space="preserve">   5000</w:t>
        <w:tab/>
        <w:t xml:space="preserve">                               0</w:t>
        <w:tab/>
        <w:tab/>
        <w:t xml:space="preserve">                     5000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  <w:tab/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 xml:space="preserve">- nerozdelený zisk minulých rokov         186945                               </w:t>
      </w:r>
      <w:r>
        <w:rPr>
          <w:rFonts w:cs="Tahoma"/>
          <w:sz w:val="22"/>
          <w:szCs w:val="22"/>
        </w:rPr>
        <w:t>3257</w:t>
      </w: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190 202</w:t>
      </w:r>
      <w:r>
        <w:rPr>
          <w:rFonts w:cs="Tahoma"/>
          <w:sz w:val="22"/>
          <w:szCs w:val="22"/>
        </w:rPr>
        <w:t xml:space="preserve">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neuhradená strata                                         0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 xml:space="preserve">- účtovný zisk, strata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3255                                </w:t>
      </w:r>
      <w:r>
        <w:rPr>
          <w:rFonts w:cs="Tahoma"/>
          <w:sz w:val="22"/>
          <w:szCs w:val="22"/>
        </w:rPr>
        <w:t>4 468</w:t>
      </w:r>
      <w:r>
        <w:rPr>
          <w:rFonts w:cs="Tahoma"/>
          <w:sz w:val="22"/>
          <w:szCs w:val="22"/>
        </w:rPr>
        <w:t xml:space="preserve">                             - </w:t>
      </w:r>
      <w:r>
        <w:rPr>
          <w:rFonts w:cs="Tahoma"/>
          <w:sz w:val="22"/>
          <w:szCs w:val="22"/>
        </w:rPr>
        <w:t>1 213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c7f81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kern w:val="0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D2004E-B1C7-4444-9315-FB47D6510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LibreOffice/6.3.3.2$Windows_x86 LibreOffice_project/a64200df03143b798afd1ec74a12ab50359878ed</Application>
  <Pages>5</Pages>
  <Words>955</Words>
  <Characters>4748</Characters>
  <CharactersWithSpaces>9611</CharactersWithSpaces>
  <Paragraphs>159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2019-02-26T14:00:00Z</dcterms:created>
  <dc:creator>root</dc:creator>
  <dc:description/>
  <dc:language>sk-SK</dc:language>
  <cp:lastModifiedBy/>
  <cp:lastPrinted>2016-03-29T10:37:00Z</cp:lastPrinted>
  <dcterms:modified xsi:type="dcterms:W3CDTF">2020-06-05T13:03:00Z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