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AFloww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Rošického 165/20, Práznovce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51949628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2120840865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