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588" w:rsidRDefault="00A25588" w:rsidP="00A255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A25588" w:rsidRDefault="00A25588" w:rsidP="00A255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interná medicína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A25588" w:rsidRDefault="00A25588" w:rsidP="00A25588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žiadny dlhodobý hmotný majetok.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hodnote.</w:t>
      </w:r>
    </w:p>
    <w:p w:rsidR="00A25588" w:rsidRDefault="00A25588" w:rsidP="00A25588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Označenie účtovných dokladov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jedno DHM – osobné auto v nulovej hodnote. Účtovné aj daňové odpisy sú v nulovej výške. Osobné auto bolo zakúpené v roku 2012 a v roku 2017 bolo odpísané.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5.923,52</w:t>
      </w:r>
      <w:r>
        <w:rPr>
          <w:rFonts w:ascii="Times New Roman" w:hAnsi="Times New Roman" w:cs="Times New Roman"/>
          <w:sz w:val="24"/>
          <w:szCs w:val="24"/>
        </w:rPr>
        <w:t xml:space="preserve"> €. Sú to pohľadávky z roku 201</w:t>
      </w:r>
      <w:r>
        <w:rPr>
          <w:rFonts w:ascii="Times New Roman" w:hAnsi="Times New Roman" w:cs="Times New Roman"/>
          <w:sz w:val="24"/>
          <w:szCs w:val="24"/>
        </w:rPr>
        <w:t>9 s dobou splatnosti v roku 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588" w:rsidRDefault="00A25588" w:rsidP="00A25588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</w:t>
      </w:r>
      <w:r>
        <w:rPr>
          <w:rFonts w:ascii="Times New Roman" w:hAnsi="Times New Roman" w:cs="Times New Roman"/>
          <w:sz w:val="24"/>
          <w:szCs w:val="24"/>
        </w:rPr>
        <w:t>otovosti v pokladnici vo výške 17.631,38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</w:t>
      </w:r>
      <w:r>
        <w:rPr>
          <w:rFonts w:ascii="Times New Roman" w:hAnsi="Times New Roman" w:cs="Times New Roman"/>
          <w:sz w:val="24"/>
          <w:szCs w:val="24"/>
        </w:rPr>
        <w:t>nčných prostriedkov a v roku 2019 bolo vo výške 1.557,37 € a</w:t>
      </w:r>
      <w:r>
        <w:rPr>
          <w:rFonts w:ascii="Times New Roman" w:hAnsi="Times New Roman" w:cs="Times New Roman"/>
          <w:sz w:val="24"/>
          <w:szCs w:val="24"/>
        </w:rPr>
        <w:t xml:space="preserve"> zostatok </w:t>
      </w:r>
      <w:r>
        <w:rPr>
          <w:rFonts w:ascii="Times New Roman" w:hAnsi="Times New Roman" w:cs="Times New Roman"/>
          <w:sz w:val="24"/>
          <w:szCs w:val="24"/>
        </w:rPr>
        <w:t xml:space="preserve">na účte k 31.12.2019 </w:t>
      </w:r>
      <w:r>
        <w:rPr>
          <w:rFonts w:ascii="Times New Roman" w:hAnsi="Times New Roman" w:cs="Times New Roman"/>
          <w:sz w:val="24"/>
          <w:szCs w:val="24"/>
        </w:rPr>
        <w:t xml:space="preserve">je vo výške </w:t>
      </w:r>
      <w:r w:rsidR="002A73F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1.557,37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</w:t>
      </w:r>
      <w:r>
        <w:rPr>
          <w:rFonts w:ascii="Times New Roman" w:hAnsi="Times New Roman" w:cs="Times New Roman"/>
          <w:sz w:val="24"/>
          <w:szCs w:val="24"/>
        </w:rPr>
        <w:t>lady budúcich období vo výške 212,05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B34792">
        <w:rPr>
          <w:rFonts w:ascii="Times New Roman" w:hAnsi="Times New Roman" w:cs="Times New Roman"/>
          <w:sz w:val="24"/>
          <w:szCs w:val="24"/>
        </w:rPr>
        <w:t xml:space="preserve"> zisk 1335,92</w:t>
      </w:r>
      <w:r>
        <w:rPr>
          <w:rFonts w:ascii="Times New Roman" w:hAnsi="Times New Roman" w:cs="Times New Roman"/>
          <w:sz w:val="24"/>
          <w:szCs w:val="24"/>
        </w:rPr>
        <w:t xml:space="preserve"> €. Daň z príjmu je po pripočítaní nezdaniteľných nákladov vo výške </w:t>
      </w:r>
      <w:r w:rsidR="00B34792">
        <w:rPr>
          <w:rFonts w:ascii="Times New Roman" w:hAnsi="Times New Roman" w:cs="Times New Roman"/>
          <w:sz w:val="24"/>
          <w:szCs w:val="24"/>
        </w:rPr>
        <w:t xml:space="preserve">447,36 </w:t>
      </w:r>
      <w:r>
        <w:rPr>
          <w:rFonts w:ascii="Times New Roman" w:hAnsi="Times New Roman" w:cs="Times New Roman"/>
          <w:sz w:val="24"/>
          <w:szCs w:val="24"/>
        </w:rPr>
        <w:t xml:space="preserve">€, čím sa vykazuje </w:t>
      </w:r>
      <w:r w:rsidR="00B34792">
        <w:rPr>
          <w:rFonts w:ascii="Times New Roman" w:hAnsi="Times New Roman" w:cs="Times New Roman"/>
          <w:sz w:val="24"/>
          <w:szCs w:val="24"/>
        </w:rPr>
        <w:t xml:space="preserve">čistý zisk vo výške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4792">
        <w:rPr>
          <w:rFonts w:ascii="Times New Roman" w:hAnsi="Times New Roman" w:cs="Times New Roman"/>
          <w:sz w:val="24"/>
          <w:szCs w:val="24"/>
        </w:rPr>
        <w:t>888,56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A25588" w:rsidRDefault="00A25588" w:rsidP="00A255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5.561,- € a sú evidované na riadku 101 súvahy, tvoria ich: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vo výške </w:t>
      </w:r>
      <w:r w:rsidR="00B34792">
        <w:rPr>
          <w:rFonts w:ascii="Times New Roman" w:hAnsi="Times New Roman" w:cs="Times New Roman"/>
          <w:sz w:val="24"/>
          <w:szCs w:val="24"/>
        </w:rPr>
        <w:t>1.114,54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 zdravotnej poisťovne vo výške 1.</w:t>
      </w:r>
      <w:r w:rsidR="00B34792">
        <w:rPr>
          <w:rFonts w:ascii="Times New Roman" w:hAnsi="Times New Roman" w:cs="Times New Roman"/>
          <w:sz w:val="24"/>
          <w:szCs w:val="24"/>
        </w:rPr>
        <w:t>934,-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B34792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1.088,01</w:t>
      </w:r>
      <w:r w:rsidR="00A255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B34792">
        <w:rPr>
          <w:rFonts w:ascii="Times New Roman" w:hAnsi="Times New Roman" w:cs="Times New Roman"/>
          <w:sz w:val="24"/>
          <w:szCs w:val="24"/>
        </w:rPr>
        <w:t>41,11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dodávateľom vo výške </w:t>
      </w:r>
      <w:r w:rsidR="00B34792">
        <w:rPr>
          <w:rFonts w:ascii="Times New Roman" w:hAnsi="Times New Roman" w:cs="Times New Roman"/>
          <w:sz w:val="24"/>
          <w:szCs w:val="24"/>
        </w:rPr>
        <w:t>727,58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B34792" w:rsidRDefault="00B34792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uhradila v roku </w:t>
      </w:r>
      <w:r w:rsidR="004F43B3">
        <w:rPr>
          <w:rFonts w:ascii="Times New Roman" w:hAnsi="Times New Roman" w:cs="Times New Roman"/>
          <w:sz w:val="24"/>
          <w:szCs w:val="24"/>
        </w:rPr>
        <w:t>2019 preddavok na vybavenie ambulancie vo výške 1.450,- €. Výroba a dodanie bude realizované v roku 2020.</w:t>
      </w:r>
    </w:p>
    <w:p w:rsidR="00A25588" w:rsidRDefault="00A25588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</w:t>
      </w:r>
      <w:r w:rsidR="004F43B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 evidovaný bankový úver vo výške 2500 €, ktorý bol splatený v roku 2017.</w:t>
      </w:r>
    </w:p>
    <w:p w:rsidR="002A73F6" w:rsidRDefault="002A73F6" w:rsidP="00A2558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za rok 2018 stratu vo výške 71,- € a táto bola na základe rozhodnutia spoločníkov uhradená z nerozdeleného zisku.</w:t>
      </w:r>
      <w:bookmarkStart w:id="0" w:name="_GoBack"/>
      <w:bookmarkEnd w:id="0"/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4F43B3">
        <w:rPr>
          <w:rFonts w:ascii="Times New Roman" w:hAnsi="Times New Roman" w:cs="Times New Roman"/>
          <w:sz w:val="24"/>
          <w:szCs w:val="24"/>
        </w:rPr>
        <w:t>84.617,94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sledovanom období boli hlavne náklady na zdravotný materiál, pohonné hmoty ostatn</w:t>
      </w:r>
      <w:r w:rsidR="004F43B3">
        <w:rPr>
          <w:rFonts w:ascii="Times New Roman" w:hAnsi="Times New Roman" w:cs="Times New Roman"/>
          <w:sz w:val="24"/>
          <w:szCs w:val="24"/>
        </w:rPr>
        <w:t>é materiálové náklady vo výške 8.925,70</w:t>
      </w:r>
      <w:r>
        <w:rPr>
          <w:rFonts w:ascii="Times New Roman" w:hAnsi="Times New Roman" w:cs="Times New Roman"/>
          <w:sz w:val="24"/>
          <w:szCs w:val="24"/>
        </w:rPr>
        <w:t xml:space="preserve">€, služby ako oprava auta 8,- €   účtovná skupina 518 vo výške </w:t>
      </w:r>
      <w:r w:rsidR="004F43B3">
        <w:rPr>
          <w:rFonts w:ascii="Times New Roman" w:hAnsi="Times New Roman" w:cs="Times New Roman"/>
          <w:sz w:val="24"/>
          <w:szCs w:val="24"/>
        </w:rPr>
        <w:t>7.780,27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predstavovali výšku 4</w:t>
      </w:r>
      <w:r w:rsidR="004F43B3">
        <w:rPr>
          <w:rFonts w:ascii="Times New Roman" w:hAnsi="Times New Roman" w:cs="Times New Roman"/>
          <w:sz w:val="24"/>
          <w:szCs w:val="24"/>
        </w:rPr>
        <w:t>7.165,78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1</w:t>
      </w:r>
      <w:r w:rsidR="004F43B3">
        <w:rPr>
          <w:rFonts w:ascii="Times New Roman" w:hAnsi="Times New Roman" w:cs="Times New Roman"/>
          <w:sz w:val="24"/>
          <w:szCs w:val="24"/>
        </w:rPr>
        <w:t>6.267,52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</w:t>
      </w:r>
      <w:r w:rsidR="004F43B3">
        <w:rPr>
          <w:rFonts w:ascii="Times New Roman" w:hAnsi="Times New Roman" w:cs="Times New Roman"/>
          <w:sz w:val="24"/>
          <w:szCs w:val="24"/>
        </w:rPr>
        <w:t>lady  - tvorba sociálneho fondu, nemocenské,</w:t>
      </w:r>
      <w:r>
        <w:rPr>
          <w:rFonts w:ascii="Times New Roman" w:hAnsi="Times New Roman" w:cs="Times New Roman"/>
          <w:sz w:val="24"/>
          <w:szCs w:val="24"/>
        </w:rPr>
        <w:t xml:space="preserve"> príspevok na stravu bol</w:t>
      </w:r>
      <w:r w:rsidR="002A73F6">
        <w:rPr>
          <w:rFonts w:ascii="Times New Roman" w:hAnsi="Times New Roman" w:cs="Times New Roman"/>
          <w:sz w:val="24"/>
          <w:szCs w:val="24"/>
        </w:rPr>
        <w:t>i34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4F43B3">
        <w:rPr>
          <w:rFonts w:ascii="Times New Roman" w:hAnsi="Times New Roman" w:cs="Times New Roman"/>
          <w:sz w:val="24"/>
          <w:szCs w:val="24"/>
        </w:rPr>
        <w:t>701,11</w:t>
      </w:r>
      <w:r>
        <w:rPr>
          <w:rFonts w:ascii="Times New Roman" w:hAnsi="Times New Roman" w:cs="Times New Roman"/>
          <w:sz w:val="24"/>
          <w:szCs w:val="24"/>
        </w:rPr>
        <w:t xml:space="preserve"> €. Celková výška sociálneho fondu je k 31.12. 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4</w:t>
      </w:r>
      <w:r w:rsidR="004F43B3">
        <w:rPr>
          <w:rFonts w:ascii="Times New Roman" w:hAnsi="Times New Roman" w:cs="Times New Roman"/>
          <w:sz w:val="24"/>
          <w:szCs w:val="24"/>
        </w:rPr>
        <w:t>1,11</w:t>
      </w:r>
      <w:r>
        <w:rPr>
          <w:rFonts w:ascii="Times New Roman" w:hAnsi="Times New Roman" w:cs="Times New Roman"/>
          <w:sz w:val="24"/>
          <w:szCs w:val="24"/>
        </w:rPr>
        <w:t xml:space="preserve"> €. Tvorba bola vo výške </w:t>
      </w:r>
      <w:r w:rsidR="004F43B3">
        <w:rPr>
          <w:rFonts w:ascii="Times New Roman" w:hAnsi="Times New Roman" w:cs="Times New Roman"/>
          <w:sz w:val="24"/>
          <w:szCs w:val="24"/>
        </w:rPr>
        <w:t>251,11</w:t>
      </w:r>
      <w:r>
        <w:rPr>
          <w:rFonts w:ascii="Times New Roman" w:hAnsi="Times New Roman" w:cs="Times New Roman"/>
          <w:sz w:val="24"/>
          <w:szCs w:val="24"/>
        </w:rPr>
        <w:t xml:space="preserve"> € Čerpanie sociálneho fondu v roku 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450,- € - príspevok na stravu.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</w:t>
      </w:r>
      <w:r w:rsidR="004F43B3">
        <w:rPr>
          <w:rFonts w:ascii="Times New Roman" w:hAnsi="Times New Roman" w:cs="Times New Roman"/>
          <w:sz w:val="24"/>
          <w:szCs w:val="24"/>
        </w:rPr>
        <w:t>osť vlastnila jedno osobné auto</w:t>
      </w:r>
      <w:r>
        <w:rPr>
          <w:rFonts w:ascii="Times New Roman" w:hAnsi="Times New Roman" w:cs="Times New Roman"/>
          <w:sz w:val="24"/>
          <w:szCs w:val="24"/>
        </w:rPr>
        <w:t>.</w:t>
      </w:r>
      <w:r w:rsidR="004F43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 31.12.201</w:t>
      </w:r>
      <w:r w:rsidR="004F43B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auto evidované v nulovej zostatkovej hodnote.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činili hodnotu 1</w:t>
      </w:r>
      <w:r w:rsidR="004F43B3">
        <w:rPr>
          <w:rFonts w:ascii="Times New Roman" w:hAnsi="Times New Roman" w:cs="Times New Roman"/>
          <w:sz w:val="24"/>
          <w:szCs w:val="24"/>
        </w:rPr>
        <w:t>088,01</w:t>
      </w:r>
      <w:r>
        <w:rPr>
          <w:rFonts w:ascii="Times New Roman" w:hAnsi="Times New Roman" w:cs="Times New Roman"/>
          <w:sz w:val="24"/>
          <w:szCs w:val="24"/>
        </w:rPr>
        <w:t xml:space="preserve"> €, čo predstavuje pl</w:t>
      </w:r>
      <w:r w:rsidR="004F43B3">
        <w:rPr>
          <w:rFonts w:ascii="Times New Roman" w:hAnsi="Times New Roman" w:cs="Times New Roman"/>
          <w:sz w:val="24"/>
          <w:szCs w:val="24"/>
        </w:rPr>
        <w:t>atba dane z motorových vozidiel</w:t>
      </w:r>
      <w:r w:rsidR="002A73F6">
        <w:rPr>
          <w:rFonts w:ascii="Times New Roman" w:hAnsi="Times New Roman" w:cs="Times New Roman"/>
          <w:sz w:val="24"/>
          <w:szCs w:val="24"/>
        </w:rPr>
        <w:t xml:space="preserve"> vo výške 125,80, daň  z príjmu za rok 2019 vo výške 447,36 €.56</w:t>
      </w:r>
    </w:p>
    <w:p w:rsidR="00A25588" w:rsidRDefault="00A25588" w:rsidP="00A2558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</w:t>
      </w:r>
      <w:r w:rsidR="002A73F6">
        <w:rPr>
          <w:rFonts w:ascii="Times New Roman" w:hAnsi="Times New Roman" w:cs="Times New Roman"/>
          <w:sz w:val="24"/>
          <w:szCs w:val="24"/>
        </w:rPr>
        <w:t xml:space="preserve">785,04 </w:t>
      </w:r>
      <w:r>
        <w:rPr>
          <w:rFonts w:ascii="Times New Roman" w:hAnsi="Times New Roman" w:cs="Times New Roman"/>
          <w:sz w:val="24"/>
          <w:szCs w:val="24"/>
        </w:rPr>
        <w:t xml:space="preserve"> €. (poplatky za vedenie účtu, členské, debetné úroky, poistné podnikania, auta a pod.)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výnosmi a nákladmi sledovaného obdobia. Hospodá</w:t>
      </w:r>
      <w:r w:rsidR="002A73F6">
        <w:rPr>
          <w:rFonts w:ascii="Times New Roman" w:hAnsi="Times New Roman" w:cs="Times New Roman"/>
          <w:sz w:val="24"/>
          <w:szCs w:val="24"/>
        </w:rPr>
        <w:t>rsky výsledok pred zdanením je 1.335,92</w:t>
      </w:r>
      <w:r>
        <w:rPr>
          <w:rFonts w:ascii="Times New Roman" w:hAnsi="Times New Roman" w:cs="Times New Roman"/>
          <w:sz w:val="24"/>
          <w:szCs w:val="24"/>
        </w:rPr>
        <w:t xml:space="preserve"> € + položky zvyšujúce daňový základ (20 % PHM – </w:t>
      </w:r>
      <w:r w:rsidR="002A73F6">
        <w:rPr>
          <w:rFonts w:ascii="Times New Roman" w:hAnsi="Times New Roman" w:cs="Times New Roman"/>
          <w:sz w:val="24"/>
          <w:szCs w:val="24"/>
        </w:rPr>
        <w:t>249,98</w:t>
      </w:r>
      <w:r>
        <w:rPr>
          <w:rFonts w:ascii="Times New Roman" w:hAnsi="Times New Roman" w:cs="Times New Roman"/>
          <w:sz w:val="24"/>
          <w:szCs w:val="24"/>
        </w:rPr>
        <w:t xml:space="preserve"> €, nepeňažné plnenie vo výške </w:t>
      </w:r>
      <w:r w:rsidR="002A73F6">
        <w:rPr>
          <w:rFonts w:ascii="Times New Roman" w:hAnsi="Times New Roman" w:cs="Times New Roman"/>
          <w:sz w:val="24"/>
          <w:szCs w:val="24"/>
        </w:rPr>
        <w:t>544,41</w:t>
      </w:r>
      <w:r>
        <w:rPr>
          <w:rFonts w:ascii="Times New Roman" w:hAnsi="Times New Roman" w:cs="Times New Roman"/>
          <w:sz w:val="24"/>
          <w:szCs w:val="24"/>
        </w:rPr>
        <w:t xml:space="preserve"> €) = daňový základ </w:t>
      </w:r>
      <w:r w:rsidR="002A73F6">
        <w:rPr>
          <w:rFonts w:ascii="Times New Roman" w:hAnsi="Times New Roman" w:cs="Times New Roman"/>
          <w:sz w:val="24"/>
          <w:szCs w:val="24"/>
        </w:rPr>
        <w:t>2.130,31</w:t>
      </w:r>
      <w:r>
        <w:rPr>
          <w:rFonts w:ascii="Times New Roman" w:hAnsi="Times New Roman" w:cs="Times New Roman"/>
          <w:sz w:val="24"/>
          <w:szCs w:val="24"/>
        </w:rPr>
        <w:t xml:space="preserve"> € čomu zodpovedá daň platná pre rok 201</w:t>
      </w:r>
      <w:r w:rsidR="002A73F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 sadzbe 21%. Čím vznikla daň</w:t>
      </w:r>
      <w:r w:rsidR="002A73F6">
        <w:rPr>
          <w:rFonts w:ascii="Times New Roman" w:hAnsi="Times New Roman" w:cs="Times New Roman"/>
          <w:sz w:val="24"/>
          <w:szCs w:val="24"/>
        </w:rPr>
        <w:t>ová povinnosť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2A73F6">
        <w:rPr>
          <w:rFonts w:ascii="Times New Roman" w:hAnsi="Times New Roman" w:cs="Times New Roman"/>
          <w:sz w:val="24"/>
          <w:szCs w:val="24"/>
        </w:rPr>
        <w:t>447,396</w:t>
      </w:r>
      <w:r>
        <w:rPr>
          <w:rFonts w:ascii="Times New Roman" w:hAnsi="Times New Roman" w:cs="Times New Roman"/>
          <w:sz w:val="24"/>
          <w:szCs w:val="24"/>
        </w:rPr>
        <w:t xml:space="preserve"> €. Podľa platnej legislatívy pre rok 201</w:t>
      </w:r>
      <w:r w:rsidR="002A73F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už nemusí uhradiť daňovú licenciu vo výške 480,- €, aj keď nedosiahla daňovú povinnosť v tejto výške.</w:t>
      </w: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nevznikla povinnosť pre rok 201</w:t>
      </w:r>
      <w:r w:rsidR="002A73F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A25588" w:rsidRDefault="00A25588" w:rsidP="00A255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2A73F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A25588" w:rsidRDefault="00A25588" w:rsidP="00A25588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A25588" w:rsidRDefault="00A25588" w:rsidP="00A25588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>
      <w:pPr>
        <w:rPr>
          <w:rFonts w:ascii="Times New Roman" w:hAnsi="Times New Roman" w:cs="Times New Roman"/>
          <w:sz w:val="24"/>
          <w:szCs w:val="24"/>
        </w:rPr>
      </w:pPr>
    </w:p>
    <w:p w:rsidR="00A25588" w:rsidRDefault="00A25588" w:rsidP="00A25588"/>
    <w:p w:rsidR="00A25588" w:rsidRDefault="00A25588" w:rsidP="00A25588"/>
    <w:p w:rsidR="00A25588" w:rsidRDefault="00A25588" w:rsidP="00A25588"/>
    <w:p w:rsidR="00910592" w:rsidRDefault="00910592"/>
    <w:sectPr w:rsidR="009105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88"/>
    <w:rsid w:val="002A73F6"/>
    <w:rsid w:val="00437E39"/>
    <w:rsid w:val="004F43B3"/>
    <w:rsid w:val="00910592"/>
    <w:rsid w:val="00A25588"/>
    <w:rsid w:val="00B34792"/>
    <w:rsid w:val="00F05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6A81FE-23AD-4627-86EA-F65549CF5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588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25588"/>
    <w:pPr>
      <w:spacing w:line="252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20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886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2020-06-08T16:26:00Z</dcterms:created>
  <dcterms:modified xsi:type="dcterms:W3CDTF">2020-06-08T18:36:00Z</dcterms:modified>
</cp:coreProperties>
</file>