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EFD" w:rsidRDefault="00B06EFD" w:rsidP="00B06EF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12EC">
        <w:rPr>
          <w:rFonts w:ascii="Times New Roman" w:hAnsi="Times New Roman" w:cs="Times New Roman"/>
          <w:b/>
          <w:sz w:val="28"/>
          <w:szCs w:val="28"/>
        </w:rPr>
        <w:t>Občianske združenie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12EC" w:rsidRPr="006D12EC">
        <w:rPr>
          <w:rFonts w:ascii="Times New Roman" w:hAnsi="Times New Roman" w:cs="Times New Roman"/>
          <w:b/>
          <w:sz w:val="28"/>
          <w:szCs w:val="28"/>
        </w:rPr>
        <w:t>SEMITA,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D12EC" w:rsidRPr="00B06EFD" w:rsidRDefault="006D12EC" w:rsidP="00B06EF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12E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Š. </w:t>
      </w:r>
      <w:r w:rsidRPr="006D12EC">
        <w:rPr>
          <w:rFonts w:ascii="Times New Roman" w:hAnsi="Times New Roman" w:cs="Times New Roman"/>
          <w:sz w:val="28"/>
          <w:szCs w:val="28"/>
        </w:rPr>
        <w:t>Moyzesa 1578/24, 034 01 Ružomberok</w:t>
      </w: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tabs>
          <w:tab w:val="left" w:pos="3948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12EC">
        <w:rPr>
          <w:rFonts w:ascii="Times New Roman" w:hAnsi="Times New Roman" w:cs="Times New Roman"/>
          <w:b/>
          <w:sz w:val="28"/>
          <w:szCs w:val="28"/>
        </w:rPr>
        <w:t>Výročná správa Občianskeho združenia SEMITA</w:t>
      </w:r>
    </w:p>
    <w:p w:rsidR="006D12EC" w:rsidRDefault="006D12EC" w:rsidP="006D12EC">
      <w:pPr>
        <w:tabs>
          <w:tab w:val="left" w:pos="3948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12EC">
        <w:rPr>
          <w:rFonts w:ascii="Times New Roman" w:hAnsi="Times New Roman" w:cs="Times New Roman"/>
          <w:b/>
          <w:sz w:val="28"/>
          <w:szCs w:val="28"/>
        </w:rPr>
        <w:t xml:space="preserve"> za rok 201</w:t>
      </w:r>
      <w:r w:rsidR="001B05B2">
        <w:rPr>
          <w:rFonts w:ascii="Times New Roman" w:hAnsi="Times New Roman" w:cs="Times New Roman"/>
          <w:b/>
          <w:sz w:val="28"/>
          <w:szCs w:val="28"/>
        </w:rPr>
        <w:t>9</w:t>
      </w:r>
    </w:p>
    <w:p w:rsidR="00B06EFD" w:rsidRDefault="00B06EFD" w:rsidP="006D12EC">
      <w:pPr>
        <w:tabs>
          <w:tab w:val="left" w:pos="3948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6EFD" w:rsidRDefault="00B06EFD" w:rsidP="006D12EC">
      <w:pPr>
        <w:tabs>
          <w:tab w:val="left" w:pos="3948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6EFD" w:rsidRDefault="00B06EFD" w:rsidP="00B06E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1756A">
        <w:rPr>
          <w:rFonts w:ascii="Times New Roman" w:hAnsi="Times New Roman" w:cs="Times New Roman"/>
          <w:b/>
          <w:sz w:val="24"/>
          <w:szCs w:val="24"/>
        </w:rPr>
        <w:t>Kontakt: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1756A">
        <w:rPr>
          <w:rFonts w:ascii="Times New Roman" w:hAnsi="Times New Roman" w:cs="Times New Roman"/>
          <w:sz w:val="24"/>
          <w:szCs w:val="24"/>
        </w:rPr>
        <w:t>Občianske združenie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756A">
        <w:rPr>
          <w:rFonts w:ascii="Times New Roman" w:hAnsi="Times New Roman" w:cs="Times New Roman"/>
          <w:sz w:val="24"/>
          <w:szCs w:val="24"/>
        </w:rPr>
        <w:t>SEMITA, Š. Moyzesa 1578/24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B06EFD" w:rsidRDefault="00B06EFD" w:rsidP="00B06E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51756A">
        <w:rPr>
          <w:rFonts w:ascii="Times New Roman" w:hAnsi="Times New Roman" w:cs="Times New Roman"/>
          <w:sz w:val="24"/>
          <w:szCs w:val="24"/>
        </w:rPr>
        <w:t>034 01 Ružomberok</w:t>
      </w:r>
      <w:r>
        <w:rPr>
          <w:rFonts w:ascii="Times New Roman" w:hAnsi="Times New Roman" w:cs="Times New Roman"/>
          <w:sz w:val="24"/>
          <w:szCs w:val="24"/>
        </w:rPr>
        <w:t>, Slovenská republika</w:t>
      </w:r>
    </w:p>
    <w:p w:rsidR="00B06EFD" w:rsidRPr="0051756A" w:rsidRDefault="00B06EFD" w:rsidP="00B06E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1756A">
        <w:rPr>
          <w:rFonts w:ascii="Times New Roman" w:hAnsi="Times New Roman" w:cs="Times New Roman"/>
          <w:b/>
          <w:sz w:val="24"/>
          <w:szCs w:val="24"/>
        </w:rPr>
        <w:t xml:space="preserve">Tel.: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0905 978 074</w:t>
      </w:r>
    </w:p>
    <w:p w:rsidR="00B06EFD" w:rsidRPr="0051756A" w:rsidRDefault="00B06EFD" w:rsidP="00B06EF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756A">
        <w:rPr>
          <w:rFonts w:ascii="Times New Roman" w:hAnsi="Times New Roman" w:cs="Times New Roman"/>
          <w:b/>
          <w:sz w:val="24"/>
          <w:szCs w:val="24"/>
        </w:rPr>
        <w:t xml:space="preserve">e-mail: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11891">
        <w:rPr>
          <w:rFonts w:ascii="Times New Roman" w:hAnsi="Times New Roman" w:cs="Times New Roman"/>
          <w:b/>
          <w:sz w:val="24"/>
          <w:szCs w:val="24"/>
        </w:rPr>
        <w:t>oz.semita@gmail.com</w:t>
      </w:r>
    </w:p>
    <w:p w:rsidR="00B06EFD" w:rsidRDefault="00B06EFD" w:rsidP="006D12EC">
      <w:pPr>
        <w:tabs>
          <w:tab w:val="left" w:pos="3948"/>
        </w:tabs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rPr>
          <w:rFonts w:ascii="Times New Roman" w:hAnsi="Times New Roman" w:cs="Times New Roman"/>
          <w:sz w:val="28"/>
          <w:szCs w:val="28"/>
        </w:rPr>
      </w:pPr>
    </w:p>
    <w:p w:rsidR="006D12EC" w:rsidRDefault="006D12EC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cs-CZ" w:eastAsia="en-US"/>
        </w:rPr>
        <w:id w:val="-1093239506"/>
        <w:docPartObj>
          <w:docPartGallery w:val="Table of Contents"/>
          <w:docPartUnique/>
        </w:docPartObj>
      </w:sdtPr>
      <w:sdtEndPr/>
      <w:sdtContent>
        <w:p w:rsidR="00C009E8" w:rsidRDefault="00C009E8">
          <w:pPr>
            <w:pStyle w:val="Hlavikaobsahu"/>
            <w:rPr>
              <w:rFonts w:ascii="Times New Roman" w:hAnsi="Times New Roman" w:cs="Times New Roman"/>
              <w:color w:val="auto"/>
              <w:szCs w:val="24"/>
              <w:lang w:val="cs-CZ"/>
            </w:rPr>
          </w:pPr>
          <w:r w:rsidRPr="00C009E8">
            <w:rPr>
              <w:rFonts w:ascii="Times New Roman" w:hAnsi="Times New Roman" w:cs="Times New Roman"/>
              <w:color w:val="auto"/>
              <w:szCs w:val="24"/>
              <w:lang w:val="cs-CZ"/>
            </w:rPr>
            <w:t>OBSAH</w:t>
          </w:r>
        </w:p>
        <w:p w:rsidR="00C009E8" w:rsidRPr="00C009E8" w:rsidRDefault="00C009E8" w:rsidP="00C009E8">
          <w:pPr>
            <w:rPr>
              <w:lang w:val="cs-CZ" w:eastAsia="sk-SK"/>
            </w:rPr>
          </w:pPr>
        </w:p>
        <w:p w:rsidR="00D17847" w:rsidRPr="00015BA6" w:rsidRDefault="00C009E8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r w:rsidRPr="00B06EFD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B06EFD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B06EFD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535390747" w:history="1"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1</w:t>
            </w:r>
            <w:r w:rsidR="00D17847" w:rsidRPr="00015BA6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ÚVOD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instrText xml:space="preserve"> PAGEREF _Toc535390747 \h </w:instrTex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E63FA9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D17847" w:rsidRPr="00015BA6" w:rsidRDefault="00E63FA9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535390748" w:history="1"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2</w:t>
            </w:r>
            <w:r w:rsidR="00D17847" w:rsidRPr="00015BA6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ČINNOSŤ OBČIANSKEHO ZDRUŽENIA V ROKU 201</w:t>
            </w:r>
            <w:r w:rsidR="001B05B2" w:rsidRPr="00015BA6">
              <w:rPr>
                <w:rStyle w:val="Hypertextovprepojenie"/>
                <w:rFonts w:ascii="Times New Roman" w:hAnsi="Times New Roman" w:cs="Times New Roman"/>
                <w:noProof/>
              </w:rPr>
              <w:t>9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instrText xml:space="preserve"> PAGEREF _Toc535390748 \h </w:instrTex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D17847" w:rsidRPr="00015BA6" w:rsidRDefault="00E63FA9">
          <w:pPr>
            <w:pStyle w:val="Obsah1"/>
            <w:tabs>
              <w:tab w:val="left" w:pos="44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535390749" w:history="1"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3</w:t>
            </w:r>
            <w:r w:rsidR="00D17847" w:rsidRPr="00015BA6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FINANČNÁ SPRÁVA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instrText xml:space="preserve"> PAGEREF _Toc535390749 \h </w:instrTex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D17847" w:rsidRPr="00015BA6" w:rsidRDefault="00E63FA9">
          <w:pPr>
            <w:pStyle w:val="Obsah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lang w:eastAsia="sk-SK"/>
            </w:rPr>
          </w:pPr>
          <w:hyperlink w:anchor="_Toc535390750" w:history="1"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3.1</w:t>
            </w:r>
            <w:r w:rsidR="00D17847" w:rsidRPr="00015BA6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Ročná účtovná závierka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instrText xml:space="preserve"> PAGEREF _Toc535390750 \h </w:instrTex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D17847" w:rsidRDefault="00E63FA9">
          <w:pPr>
            <w:pStyle w:val="Obsah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35390751" w:history="1"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3.2</w:t>
            </w:r>
            <w:r w:rsidR="00D17847" w:rsidRPr="00015BA6">
              <w:rPr>
                <w:rFonts w:ascii="Times New Roman" w:eastAsiaTheme="minorEastAsia" w:hAnsi="Times New Roman" w:cs="Times New Roman"/>
                <w:noProof/>
                <w:lang w:eastAsia="sk-SK"/>
              </w:rPr>
              <w:tab/>
            </w:r>
            <w:r w:rsidR="00D17847" w:rsidRPr="00015BA6">
              <w:rPr>
                <w:rStyle w:val="Hypertextovprepojenie"/>
                <w:rFonts w:ascii="Times New Roman" w:hAnsi="Times New Roman" w:cs="Times New Roman"/>
                <w:noProof/>
              </w:rPr>
              <w:t>Prehľad výdavkov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instrText xml:space="preserve"> PAGEREF _Toc535390751 \h </w:instrTex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="00D17847" w:rsidRPr="00015BA6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C009E8" w:rsidRDefault="00C009E8">
          <w:r w:rsidRPr="00B06EFD">
            <w:rPr>
              <w:rFonts w:ascii="Times New Roman" w:hAnsi="Times New Roman" w:cs="Times New Roman"/>
              <w:b/>
              <w:bCs/>
              <w:sz w:val="24"/>
              <w:szCs w:val="24"/>
              <w:lang w:val="cs-CZ"/>
            </w:rPr>
            <w:fldChar w:fldCharType="end"/>
          </w:r>
        </w:p>
      </w:sdtContent>
    </w:sdt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762EC6" w:rsidRDefault="00762EC6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C009E8" w:rsidRDefault="00C009E8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6D12EC" w:rsidRPr="00B54D09" w:rsidRDefault="00B54D09" w:rsidP="00B54D09">
      <w:pPr>
        <w:pStyle w:val="Nadpis1"/>
        <w:rPr>
          <w:rFonts w:ascii="Times New Roman" w:hAnsi="Times New Roman" w:cs="Times New Roman"/>
          <w:color w:val="auto"/>
        </w:rPr>
      </w:pPr>
      <w:bookmarkStart w:id="0" w:name="_Toc535390747"/>
      <w:r w:rsidRPr="00B54D09">
        <w:rPr>
          <w:rFonts w:ascii="Times New Roman" w:hAnsi="Times New Roman" w:cs="Times New Roman"/>
          <w:color w:val="auto"/>
        </w:rPr>
        <w:lastRenderedPageBreak/>
        <w:t>ÚVOD</w:t>
      </w:r>
      <w:bookmarkEnd w:id="0"/>
    </w:p>
    <w:p w:rsidR="00FD613F" w:rsidRDefault="00FD613F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FD613F" w:rsidRDefault="00FD613F" w:rsidP="006D12EC">
      <w:pPr>
        <w:tabs>
          <w:tab w:val="left" w:pos="2616"/>
        </w:tabs>
        <w:rPr>
          <w:rFonts w:ascii="Times New Roman" w:hAnsi="Times New Roman" w:cs="Times New Roman"/>
          <w:sz w:val="28"/>
          <w:szCs w:val="28"/>
        </w:rPr>
      </w:pPr>
    </w:p>
    <w:p w:rsidR="006D12EC" w:rsidRPr="006D12EC" w:rsidRDefault="006D12EC" w:rsidP="00E06D0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D12EC">
        <w:rPr>
          <w:rFonts w:ascii="Times New Roman" w:hAnsi="Times New Roman" w:cs="Times New Roman"/>
          <w:i/>
          <w:sz w:val="28"/>
          <w:szCs w:val="28"/>
        </w:rPr>
        <w:tab/>
      </w:r>
      <w:r w:rsidR="00E06D05" w:rsidRPr="006D12EC">
        <w:rPr>
          <w:rFonts w:ascii="Times New Roman" w:hAnsi="Times New Roman" w:cs="Times New Roman"/>
          <w:b/>
          <w:i/>
          <w:sz w:val="24"/>
          <w:szCs w:val="24"/>
        </w:rPr>
        <w:t xml:space="preserve">Občianske združenie </w:t>
      </w:r>
      <w:r w:rsidRPr="006D12EC">
        <w:rPr>
          <w:rFonts w:ascii="Times New Roman" w:hAnsi="Times New Roman" w:cs="Times New Roman"/>
          <w:b/>
          <w:i/>
          <w:sz w:val="24"/>
          <w:szCs w:val="24"/>
        </w:rPr>
        <w:t>SEMITA, bolo registrované na Ministerstve vnútra SR pod číslom  VVS/1-900/90-46030 dňa 7.5.2015</w:t>
      </w:r>
    </w:p>
    <w:p w:rsidR="006D12EC" w:rsidRPr="00B95F86" w:rsidRDefault="006D12EC" w:rsidP="006D12E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5F86">
        <w:rPr>
          <w:rFonts w:ascii="Times New Roman" w:hAnsi="Times New Roman" w:cs="Times New Roman"/>
          <w:sz w:val="24"/>
          <w:szCs w:val="24"/>
        </w:rPr>
        <w:t xml:space="preserve">Podmienky vzniku a právne postavenie občianskeho združenia upravuje zákon č. 83/1990 Zb. o združovaní občanov v znení neskorších predpisov. Ďalej sa riadi zákonom č. 431/2002 </w:t>
      </w:r>
      <w:proofErr w:type="spellStart"/>
      <w:r w:rsidRPr="00B95F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B95F86">
        <w:rPr>
          <w:rFonts w:ascii="Times New Roman" w:hAnsi="Times New Roman" w:cs="Times New Roman"/>
          <w:sz w:val="24"/>
          <w:szCs w:val="24"/>
        </w:rPr>
        <w:t>. z 18. Júna 2002 o účtovníctve a Oprávnením Ministerstva financií SR z 10.decembra 2002, ktorým sa ustanovujú podrobnosti o postupoch účtovania pre účtovné jednotky, ktoré nie sú založené alebo zriadené za účelom podnikania.</w:t>
      </w:r>
    </w:p>
    <w:p w:rsidR="006D12EC" w:rsidRDefault="006D12EC" w:rsidP="006D12E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5F86">
        <w:rPr>
          <w:rFonts w:ascii="Times New Roman" w:hAnsi="Times New Roman" w:cs="Times New Roman"/>
          <w:b/>
          <w:sz w:val="24"/>
          <w:szCs w:val="24"/>
        </w:rPr>
        <w:t>Činnosť občianskeho združenia sa riadi</w:t>
      </w:r>
      <w:r w:rsidRPr="00B95F86">
        <w:rPr>
          <w:rFonts w:ascii="Times New Roman" w:hAnsi="Times New Roman" w:cs="Times New Roman"/>
          <w:sz w:val="24"/>
          <w:szCs w:val="24"/>
        </w:rPr>
        <w:t xml:space="preserve"> stanovami, ktoré sú prístupné verejnosti na požiadanie u predsedu občianskeho združenia SEMITA, </w:t>
      </w:r>
      <w:proofErr w:type="spellStart"/>
      <w:r w:rsidRPr="00B95F86">
        <w:rPr>
          <w:rFonts w:ascii="Times New Roman" w:hAnsi="Times New Roman" w:cs="Times New Roman"/>
          <w:sz w:val="24"/>
          <w:szCs w:val="24"/>
        </w:rPr>
        <w:t>o.z</w:t>
      </w:r>
      <w:proofErr w:type="spellEnd"/>
      <w:r w:rsidRPr="00B95F86">
        <w:rPr>
          <w:rFonts w:ascii="Times New Roman" w:hAnsi="Times New Roman" w:cs="Times New Roman"/>
          <w:sz w:val="24"/>
          <w:szCs w:val="24"/>
        </w:rPr>
        <w:t>.</w:t>
      </w:r>
      <w:r w:rsidR="00E06D05" w:rsidRPr="00B95F86">
        <w:rPr>
          <w:rFonts w:ascii="Times New Roman" w:hAnsi="Times New Roman" w:cs="Times New Roman"/>
          <w:sz w:val="24"/>
          <w:szCs w:val="24"/>
        </w:rPr>
        <w:t xml:space="preserve">, stanovy boli </w:t>
      </w:r>
      <w:r w:rsidR="00B95F86" w:rsidRPr="00B95F86">
        <w:rPr>
          <w:rFonts w:ascii="Times New Roman" w:hAnsi="Times New Roman" w:cs="Times New Roman"/>
          <w:sz w:val="24"/>
          <w:szCs w:val="24"/>
        </w:rPr>
        <w:t>odsúhlasené na valnom zhromaždení.</w:t>
      </w:r>
      <w:r w:rsidR="00B95F86">
        <w:rPr>
          <w:rFonts w:ascii="Times New Roman" w:hAnsi="Times New Roman" w:cs="Times New Roman"/>
          <w:sz w:val="24"/>
          <w:szCs w:val="24"/>
        </w:rPr>
        <w:t xml:space="preserve"> Jednotlivé činnosti sú spracované v druhej časti výročnej správy. Občianske združenie SEMITA sa v roku 2015 zameralo na poskytovanie terénnej sociálnej služby a realizovanie Kurzu Opatrovania. </w:t>
      </w:r>
    </w:p>
    <w:p w:rsidR="00B95F86" w:rsidRPr="001B05B2" w:rsidRDefault="00B95F86" w:rsidP="006D12EC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Aktívne pracuje v komunite v rámci napĺňania jednotlivých cieľov a opatrení v  Komunitnom plánovaní sociálnych služieb Mesta Ružomberka na roky 201</w:t>
      </w:r>
      <w:r w:rsidR="00C904BF">
        <w:rPr>
          <w:rFonts w:ascii="Times New Roman" w:hAnsi="Times New Roman" w:cs="Times New Roman"/>
          <w:sz w:val="24"/>
          <w:szCs w:val="24"/>
        </w:rPr>
        <w:t>8-2022</w:t>
      </w:r>
      <w:r>
        <w:rPr>
          <w:rFonts w:ascii="Times New Roman" w:hAnsi="Times New Roman" w:cs="Times New Roman"/>
          <w:sz w:val="24"/>
          <w:szCs w:val="24"/>
        </w:rPr>
        <w:t>.</w:t>
      </w:r>
      <w:r w:rsidR="00C6166B">
        <w:rPr>
          <w:rFonts w:ascii="Times New Roman" w:hAnsi="Times New Roman" w:cs="Times New Roman"/>
          <w:sz w:val="24"/>
          <w:szCs w:val="24"/>
        </w:rPr>
        <w:t xml:space="preserve"> </w:t>
      </w:r>
      <w:r w:rsidR="001B05B2">
        <w:rPr>
          <w:rFonts w:ascii="Times New Roman" w:hAnsi="Times New Roman" w:cs="Times New Roman"/>
          <w:sz w:val="24"/>
          <w:szCs w:val="24"/>
        </w:rPr>
        <w:t xml:space="preserve"> V roku</w:t>
      </w:r>
      <w:r w:rsidR="00C6166B">
        <w:rPr>
          <w:rFonts w:ascii="Times New Roman" w:hAnsi="Times New Roman" w:cs="Times New Roman"/>
          <w:sz w:val="24"/>
          <w:szCs w:val="24"/>
        </w:rPr>
        <w:t xml:space="preserve">  201</w:t>
      </w:r>
      <w:r w:rsidR="001B05B2">
        <w:rPr>
          <w:rFonts w:ascii="Times New Roman" w:hAnsi="Times New Roman" w:cs="Times New Roman"/>
          <w:sz w:val="24"/>
          <w:szCs w:val="24"/>
        </w:rPr>
        <w:t>9</w:t>
      </w:r>
      <w:r w:rsidR="00C6166B">
        <w:rPr>
          <w:rFonts w:ascii="Times New Roman" w:hAnsi="Times New Roman" w:cs="Times New Roman"/>
          <w:sz w:val="24"/>
          <w:szCs w:val="24"/>
        </w:rPr>
        <w:t xml:space="preserve"> </w:t>
      </w:r>
      <w:r w:rsidR="00015BA6">
        <w:rPr>
          <w:rFonts w:ascii="Times New Roman" w:hAnsi="Times New Roman" w:cs="Times New Roman"/>
          <w:sz w:val="24"/>
          <w:szCs w:val="24"/>
        </w:rPr>
        <w:t>členovia OZ</w:t>
      </w:r>
      <w:r w:rsidR="008048C5">
        <w:rPr>
          <w:rFonts w:ascii="Times New Roman" w:hAnsi="Times New Roman" w:cs="Times New Roman"/>
          <w:sz w:val="24"/>
          <w:szCs w:val="24"/>
        </w:rPr>
        <w:t xml:space="preserve"> aktívne p</w:t>
      </w:r>
      <w:r w:rsidR="00015BA6">
        <w:rPr>
          <w:rFonts w:ascii="Times New Roman" w:hAnsi="Times New Roman" w:cs="Times New Roman"/>
          <w:sz w:val="24"/>
          <w:szCs w:val="24"/>
        </w:rPr>
        <w:t>racovali</w:t>
      </w:r>
      <w:r w:rsidR="008048C5">
        <w:rPr>
          <w:rFonts w:ascii="Times New Roman" w:hAnsi="Times New Roman" w:cs="Times New Roman"/>
          <w:sz w:val="24"/>
          <w:szCs w:val="24"/>
        </w:rPr>
        <w:t xml:space="preserve"> </w:t>
      </w:r>
      <w:r w:rsidR="00C6166B">
        <w:rPr>
          <w:rFonts w:ascii="Times New Roman" w:hAnsi="Times New Roman" w:cs="Times New Roman"/>
          <w:sz w:val="24"/>
          <w:szCs w:val="24"/>
        </w:rPr>
        <w:t xml:space="preserve">na tvorbe </w:t>
      </w:r>
      <w:r w:rsidR="00C904BF">
        <w:rPr>
          <w:rFonts w:ascii="Times New Roman" w:hAnsi="Times New Roman" w:cs="Times New Roman"/>
          <w:sz w:val="24"/>
          <w:szCs w:val="24"/>
        </w:rPr>
        <w:t>Koncepcie</w:t>
      </w:r>
      <w:r w:rsidR="00C6166B">
        <w:rPr>
          <w:rFonts w:ascii="Times New Roman" w:hAnsi="Times New Roman" w:cs="Times New Roman"/>
          <w:sz w:val="24"/>
          <w:szCs w:val="24"/>
        </w:rPr>
        <w:t xml:space="preserve"> rozvoja sociálnych služieb žilinského samosprávneho </w:t>
      </w:r>
      <w:r w:rsidR="00C6166B" w:rsidRPr="008048C5">
        <w:rPr>
          <w:rFonts w:ascii="Times New Roman" w:hAnsi="Times New Roman" w:cs="Times New Roman"/>
          <w:sz w:val="24"/>
          <w:szCs w:val="24"/>
        </w:rPr>
        <w:t>kraja.</w:t>
      </w:r>
    </w:p>
    <w:p w:rsidR="00FD613F" w:rsidRDefault="00FD613F" w:rsidP="00FD613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5F86">
        <w:rPr>
          <w:rFonts w:ascii="Times New Roman" w:hAnsi="Times New Roman" w:cs="Times New Roman"/>
          <w:b/>
          <w:sz w:val="24"/>
          <w:szCs w:val="24"/>
        </w:rPr>
        <w:t>Poslaním občianskeho združenia</w:t>
      </w:r>
      <w:r w:rsidRPr="00B95F86">
        <w:rPr>
          <w:rFonts w:ascii="Times New Roman" w:hAnsi="Times New Roman" w:cs="Times New Roman"/>
          <w:sz w:val="24"/>
          <w:szCs w:val="24"/>
        </w:rPr>
        <w:t xml:space="preserve"> je poskytovať všeobecne prospešné </w:t>
      </w:r>
      <w:r w:rsidR="00B95F86" w:rsidRPr="00B95F86">
        <w:rPr>
          <w:rFonts w:ascii="Times New Roman" w:hAnsi="Times New Roman" w:cs="Times New Roman"/>
          <w:sz w:val="24"/>
          <w:szCs w:val="24"/>
        </w:rPr>
        <w:t>služby</w:t>
      </w:r>
      <w:r w:rsidR="00B95F86">
        <w:rPr>
          <w:rFonts w:ascii="Times New Roman" w:hAnsi="Times New Roman" w:cs="Times New Roman"/>
          <w:sz w:val="24"/>
          <w:szCs w:val="24"/>
        </w:rPr>
        <w:t xml:space="preserve">  </w:t>
      </w:r>
      <w:r w:rsidRPr="00B95F86">
        <w:rPr>
          <w:rFonts w:ascii="Times New Roman" w:hAnsi="Times New Roman" w:cs="Times New Roman"/>
          <w:sz w:val="24"/>
          <w:szCs w:val="24"/>
        </w:rPr>
        <w:t xml:space="preserve">v oblasti poskytovania sociálnej pomoci a humanitárnej starostlivosti. </w:t>
      </w:r>
    </w:p>
    <w:p w:rsidR="00D11891" w:rsidRDefault="00D11891" w:rsidP="00FD613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1B05B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zameralo na poskytovanie domácej opatrovateľskej služby a vzdelávanie v oblasti </w:t>
      </w:r>
      <w:proofErr w:type="spellStart"/>
      <w:r>
        <w:rPr>
          <w:rFonts w:ascii="Times New Roman" w:hAnsi="Times New Roman" w:cs="Times New Roman"/>
          <w:sz w:val="24"/>
          <w:szCs w:val="24"/>
        </w:rPr>
        <w:t>opatrovateľstvo</w:t>
      </w:r>
      <w:proofErr w:type="spellEnd"/>
      <w:r w:rsidR="00C904BF">
        <w:rPr>
          <w:rFonts w:ascii="Times New Roman" w:hAnsi="Times New Roman" w:cs="Times New Roman"/>
          <w:sz w:val="24"/>
          <w:szCs w:val="24"/>
        </w:rPr>
        <w:t xml:space="preserve"> formou akreditovaných opatrovateľských kurzov, registrovaných pod MPSVaR SR</w:t>
      </w:r>
      <w:r w:rsidR="00190874">
        <w:rPr>
          <w:rFonts w:ascii="Times New Roman" w:hAnsi="Times New Roman" w:cs="Times New Roman"/>
          <w:sz w:val="24"/>
          <w:szCs w:val="24"/>
        </w:rPr>
        <w:t>, realizovaním supervízie</w:t>
      </w:r>
      <w:r w:rsidR="00C904BF">
        <w:rPr>
          <w:rFonts w:ascii="Times New Roman" w:hAnsi="Times New Roman" w:cs="Times New Roman"/>
          <w:sz w:val="24"/>
          <w:szCs w:val="24"/>
        </w:rPr>
        <w:t>.</w:t>
      </w:r>
    </w:p>
    <w:p w:rsidR="0040232F" w:rsidRPr="00FF5F13" w:rsidRDefault="00FF5F13" w:rsidP="00FD613F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F5F13">
        <w:rPr>
          <w:rFonts w:ascii="Times New Roman" w:hAnsi="Times New Roman" w:cs="Times New Roman"/>
          <w:sz w:val="24"/>
          <w:szCs w:val="24"/>
        </w:rPr>
        <w:t>OZ sa z</w:t>
      </w:r>
      <w:r w:rsidR="001B05B2" w:rsidRPr="00FF5F13">
        <w:rPr>
          <w:rFonts w:ascii="Times New Roman" w:hAnsi="Times New Roman" w:cs="Times New Roman"/>
          <w:sz w:val="24"/>
          <w:szCs w:val="24"/>
        </w:rPr>
        <w:t>apojilo  do národného projektu</w:t>
      </w:r>
      <w:r w:rsidR="008048C5" w:rsidRPr="00FF5F13">
        <w:rPr>
          <w:rFonts w:ascii="Times New Roman" w:hAnsi="Times New Roman" w:cs="Times New Roman"/>
          <w:sz w:val="24"/>
          <w:szCs w:val="24"/>
        </w:rPr>
        <w:t xml:space="preserve"> </w:t>
      </w:r>
      <w:r w:rsidR="0040232F" w:rsidRPr="00FF5F13">
        <w:rPr>
          <w:rFonts w:ascii="Times New Roman" w:hAnsi="Times New Roman" w:cs="Times New Roman"/>
          <w:sz w:val="24"/>
          <w:szCs w:val="24"/>
        </w:rPr>
        <w:t xml:space="preserve">Podpora </w:t>
      </w:r>
      <w:r w:rsidR="008048C5" w:rsidRPr="00FF5F13">
        <w:rPr>
          <w:rFonts w:ascii="Times New Roman" w:hAnsi="Times New Roman" w:cs="Times New Roman"/>
          <w:sz w:val="24"/>
          <w:szCs w:val="24"/>
        </w:rPr>
        <w:t>opatrovateľsk</w:t>
      </w:r>
      <w:r w:rsidR="0040232F" w:rsidRPr="00FF5F13">
        <w:rPr>
          <w:rFonts w:ascii="Times New Roman" w:hAnsi="Times New Roman" w:cs="Times New Roman"/>
          <w:sz w:val="24"/>
          <w:szCs w:val="24"/>
        </w:rPr>
        <w:t>ej</w:t>
      </w:r>
      <w:r w:rsidR="008048C5" w:rsidRPr="00FF5F13">
        <w:rPr>
          <w:rFonts w:ascii="Times New Roman" w:hAnsi="Times New Roman" w:cs="Times New Roman"/>
          <w:sz w:val="24"/>
          <w:szCs w:val="24"/>
        </w:rPr>
        <w:t xml:space="preserve"> služb</w:t>
      </w:r>
      <w:r w:rsidR="0040232F" w:rsidRPr="00FF5F13">
        <w:rPr>
          <w:rFonts w:ascii="Times New Roman" w:hAnsi="Times New Roman" w:cs="Times New Roman"/>
          <w:sz w:val="24"/>
          <w:szCs w:val="24"/>
        </w:rPr>
        <w:t>y, k</w:t>
      </w:r>
      <w:r w:rsidRPr="00FF5F13">
        <w:rPr>
          <w:rFonts w:ascii="Times New Roman" w:hAnsi="Times New Roman" w:cs="Times New Roman"/>
          <w:sz w:val="24"/>
          <w:szCs w:val="24"/>
        </w:rPr>
        <w:t>ó</w:t>
      </w:r>
      <w:r w:rsidR="0040232F" w:rsidRPr="00FF5F13">
        <w:rPr>
          <w:rFonts w:ascii="Times New Roman" w:hAnsi="Times New Roman" w:cs="Times New Roman"/>
          <w:sz w:val="24"/>
          <w:szCs w:val="24"/>
        </w:rPr>
        <w:t>d výzvy: OPĽZDOP2018/4.2.1/01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0232F" w:rsidRPr="00FF5F13">
        <w:rPr>
          <w:rStyle w:val="Siln"/>
          <w:rFonts w:ascii="Times New Roman" w:hAnsi="Times New Roman" w:cs="Times New Roman"/>
          <w:b w:val="0"/>
          <w:sz w:val="24"/>
          <w:szCs w:val="24"/>
        </w:rPr>
        <w:t>Investičná priorita:</w:t>
      </w:r>
      <w:r w:rsidR="0040232F" w:rsidRPr="00FF5F13">
        <w:rPr>
          <w:rStyle w:val="Siln"/>
          <w:rFonts w:ascii="Times New Roman" w:hAnsi="Times New Roman" w:cs="Times New Roman"/>
          <w:sz w:val="24"/>
          <w:szCs w:val="24"/>
        </w:rPr>
        <w:t xml:space="preserve"> </w:t>
      </w:r>
      <w:r w:rsidR="0040232F" w:rsidRPr="00FF5F13">
        <w:rPr>
          <w:rFonts w:ascii="Times New Roman" w:hAnsi="Times New Roman" w:cs="Times New Roman"/>
          <w:sz w:val="24"/>
          <w:szCs w:val="24"/>
        </w:rPr>
        <w:t>4.2 Zlepšenie prístupu k cenovo prístupným, trvalo udržateľným a kvalitným službám vrátane zdravotnej starostlivosti a sociálnych služieb všeobecného záujmu</w:t>
      </w:r>
      <w:r w:rsidRPr="00FF5F13">
        <w:rPr>
          <w:rFonts w:ascii="Times New Roman" w:hAnsi="Times New Roman" w:cs="Times New Roman"/>
          <w:sz w:val="24"/>
          <w:szCs w:val="24"/>
        </w:rPr>
        <w:t xml:space="preserve">. </w:t>
      </w:r>
      <w:r w:rsidRPr="00FF5F13">
        <w:rPr>
          <w:rFonts w:ascii="Times New Roman" w:hAnsi="Times New Roman" w:cs="Times New Roman"/>
          <w:b/>
          <w:sz w:val="24"/>
          <w:szCs w:val="24"/>
        </w:rPr>
        <w:t>Š</w:t>
      </w:r>
      <w:r w:rsidR="0040232F" w:rsidRPr="00FF5F13">
        <w:rPr>
          <w:rStyle w:val="Siln"/>
          <w:rFonts w:ascii="Times New Roman" w:hAnsi="Times New Roman" w:cs="Times New Roman"/>
          <w:b w:val="0"/>
          <w:sz w:val="24"/>
          <w:szCs w:val="24"/>
        </w:rPr>
        <w:t xml:space="preserve">pecifický cieľ: </w:t>
      </w:r>
      <w:r w:rsidR="0040232F" w:rsidRPr="00FF5F13">
        <w:rPr>
          <w:rFonts w:ascii="Times New Roman" w:hAnsi="Times New Roman" w:cs="Times New Roman"/>
          <w:sz w:val="24"/>
          <w:szCs w:val="24"/>
        </w:rPr>
        <w:t>4.2.1 Prechod z inštitucionálnej na komunitnú starostlivosť</w:t>
      </w:r>
      <w:r>
        <w:rPr>
          <w:rFonts w:ascii="Times New Roman" w:hAnsi="Times New Roman" w:cs="Times New Roman"/>
          <w:sz w:val="24"/>
          <w:szCs w:val="24"/>
        </w:rPr>
        <w:t>. Od februára 2019 po podpise zmluvy v rámci projektu mohli byť prijaté do pracovného pomeru opatrovateľky, v počte 5, ktoré poskyt</w:t>
      </w:r>
      <w:r w:rsidR="00190874">
        <w:rPr>
          <w:rFonts w:ascii="Times New Roman" w:hAnsi="Times New Roman" w:cs="Times New Roman"/>
          <w:sz w:val="24"/>
          <w:szCs w:val="24"/>
        </w:rPr>
        <w:t>ovali</w:t>
      </w:r>
      <w:r>
        <w:rPr>
          <w:rFonts w:ascii="Times New Roman" w:hAnsi="Times New Roman" w:cs="Times New Roman"/>
          <w:sz w:val="24"/>
          <w:szCs w:val="24"/>
        </w:rPr>
        <w:t xml:space="preserve"> opatrovateľskú službu prijímateľom v ich prirodzenom prostredí. </w:t>
      </w:r>
    </w:p>
    <w:p w:rsidR="00FD613F" w:rsidRDefault="00FD613F" w:rsidP="00E06D05">
      <w:pPr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D613F">
        <w:rPr>
          <w:rFonts w:ascii="Times New Roman" w:hAnsi="Times New Roman" w:cs="Times New Roman"/>
          <w:b/>
          <w:i/>
          <w:sz w:val="24"/>
          <w:szCs w:val="24"/>
        </w:rPr>
        <w:t>Výročná správa</w:t>
      </w:r>
      <w:r w:rsidRPr="00FD613F">
        <w:rPr>
          <w:rFonts w:ascii="Times New Roman" w:hAnsi="Times New Roman" w:cs="Times New Roman"/>
          <w:i/>
          <w:sz w:val="24"/>
          <w:szCs w:val="24"/>
        </w:rPr>
        <w:t xml:space="preserve"> dáva priestor pre vyhodnotenie úspešnosti plnenia cieľov, ktoré boli pre rok 201</w:t>
      </w:r>
      <w:r w:rsidR="001B05B2">
        <w:rPr>
          <w:rFonts w:ascii="Times New Roman" w:hAnsi="Times New Roman" w:cs="Times New Roman"/>
          <w:i/>
          <w:sz w:val="24"/>
          <w:szCs w:val="24"/>
        </w:rPr>
        <w:t>9</w:t>
      </w:r>
      <w:r w:rsidRPr="00FD613F">
        <w:rPr>
          <w:rFonts w:ascii="Times New Roman" w:hAnsi="Times New Roman" w:cs="Times New Roman"/>
          <w:i/>
          <w:sz w:val="24"/>
          <w:szCs w:val="24"/>
        </w:rPr>
        <w:t xml:space="preserve"> stanovené v jednotlivých oblastiach. Podrobná finančná analýza príjmov a výdavkov poskytuje informácie, ako sa počas roka 201</w:t>
      </w:r>
      <w:r w:rsidR="001B05B2">
        <w:rPr>
          <w:rFonts w:ascii="Times New Roman" w:hAnsi="Times New Roman" w:cs="Times New Roman"/>
          <w:i/>
          <w:sz w:val="24"/>
          <w:szCs w:val="24"/>
        </w:rPr>
        <w:t>9</w:t>
      </w:r>
      <w:r w:rsidRPr="00FD613F">
        <w:rPr>
          <w:rFonts w:ascii="Times New Roman" w:hAnsi="Times New Roman" w:cs="Times New Roman"/>
          <w:i/>
          <w:sz w:val="24"/>
          <w:szCs w:val="24"/>
        </w:rPr>
        <w:t xml:space="preserve"> v občianskom združení hospodárilo.</w:t>
      </w:r>
    </w:p>
    <w:p w:rsidR="00FD613F" w:rsidRDefault="00FD613F" w:rsidP="00FD613F">
      <w:pPr>
        <w:ind w:firstLine="708"/>
        <w:rPr>
          <w:rFonts w:ascii="Times New Roman" w:hAnsi="Times New Roman" w:cs="Times New Roman"/>
          <w:i/>
          <w:sz w:val="24"/>
          <w:szCs w:val="24"/>
        </w:rPr>
      </w:pPr>
    </w:p>
    <w:p w:rsidR="00FD613F" w:rsidRDefault="00FD613F" w:rsidP="00FD613F">
      <w:pPr>
        <w:ind w:firstLine="708"/>
        <w:rPr>
          <w:rFonts w:ascii="Times New Roman" w:hAnsi="Times New Roman" w:cs="Times New Roman"/>
          <w:i/>
          <w:sz w:val="24"/>
          <w:szCs w:val="24"/>
        </w:rPr>
      </w:pPr>
    </w:p>
    <w:p w:rsidR="00FD613F" w:rsidRPr="0051756A" w:rsidRDefault="00B54D09" w:rsidP="0051756A">
      <w:pPr>
        <w:pStyle w:val="Nadpis1"/>
        <w:rPr>
          <w:rFonts w:ascii="Times New Roman" w:hAnsi="Times New Roman" w:cs="Times New Roman"/>
          <w:color w:val="auto"/>
        </w:rPr>
      </w:pPr>
      <w:bookmarkStart w:id="1" w:name="_Toc535390748"/>
      <w:r w:rsidRPr="0051756A">
        <w:rPr>
          <w:rFonts w:ascii="Times New Roman" w:hAnsi="Times New Roman" w:cs="Times New Roman"/>
          <w:color w:val="auto"/>
        </w:rPr>
        <w:lastRenderedPageBreak/>
        <w:t>ČINNOSŤ OBČIANSKEHO ZDRUŽENIA V ROKU 201</w:t>
      </w:r>
      <w:r w:rsidR="00FF5F13">
        <w:rPr>
          <w:rFonts w:ascii="Times New Roman" w:hAnsi="Times New Roman" w:cs="Times New Roman"/>
          <w:color w:val="auto"/>
        </w:rPr>
        <w:t>9</w:t>
      </w:r>
      <w:bookmarkEnd w:id="1"/>
    </w:p>
    <w:p w:rsidR="00D75E5E" w:rsidRDefault="00D75E5E" w:rsidP="00D75E5E">
      <w:pPr>
        <w:pStyle w:val="Zkladntext2"/>
        <w:spacing w:line="240" w:lineRule="auto"/>
        <w:ind w:firstLine="360"/>
        <w:jc w:val="both"/>
        <w:rPr>
          <w:b/>
          <w:i/>
          <w:sz w:val="24"/>
          <w:szCs w:val="24"/>
          <w:lang w:val="sk-SK"/>
        </w:rPr>
      </w:pPr>
    </w:p>
    <w:p w:rsidR="00FD613F" w:rsidRDefault="00D75E5E" w:rsidP="00D75E5E">
      <w:pPr>
        <w:pStyle w:val="Zkladntext2"/>
        <w:spacing w:line="240" w:lineRule="auto"/>
        <w:ind w:firstLine="360"/>
        <w:jc w:val="both"/>
        <w:rPr>
          <w:b/>
          <w:i/>
          <w:sz w:val="24"/>
          <w:szCs w:val="24"/>
          <w:lang w:val="sk-SK"/>
        </w:rPr>
      </w:pPr>
      <w:r w:rsidRPr="00D75E5E">
        <w:rPr>
          <w:b/>
          <w:i/>
          <w:sz w:val="24"/>
          <w:szCs w:val="24"/>
          <w:lang w:val="sk-SK"/>
        </w:rPr>
        <w:t>Činnosť občianskeho združenia v roku 201</w:t>
      </w:r>
      <w:r w:rsidR="00015BA6">
        <w:rPr>
          <w:b/>
          <w:i/>
          <w:sz w:val="24"/>
          <w:szCs w:val="24"/>
          <w:lang w:val="sk-SK"/>
        </w:rPr>
        <w:t>9</w:t>
      </w:r>
      <w:r w:rsidRPr="00D75E5E">
        <w:rPr>
          <w:b/>
          <w:i/>
          <w:sz w:val="24"/>
          <w:szCs w:val="24"/>
          <w:lang w:val="sk-SK"/>
        </w:rPr>
        <w:t xml:space="preserve"> prebiehala v súlade s účelom, na ktorý bolo združenie zriadené:</w:t>
      </w:r>
    </w:p>
    <w:p w:rsidR="00FD613F" w:rsidRPr="00D11891" w:rsidRDefault="00FD613F" w:rsidP="00E06D05">
      <w:pPr>
        <w:pStyle w:val="Zkladntext2"/>
        <w:numPr>
          <w:ilvl w:val="0"/>
          <w:numId w:val="2"/>
        </w:numPr>
        <w:spacing w:line="360" w:lineRule="auto"/>
        <w:jc w:val="both"/>
        <w:rPr>
          <w:b/>
          <w:sz w:val="24"/>
          <w:szCs w:val="24"/>
          <w:lang w:val="sk-SK"/>
        </w:rPr>
      </w:pPr>
      <w:r w:rsidRPr="00D11891">
        <w:rPr>
          <w:b/>
          <w:sz w:val="24"/>
          <w:szCs w:val="24"/>
          <w:lang w:val="sk-SK"/>
        </w:rPr>
        <w:t xml:space="preserve">Poskytovanie sociálnej pomoci v zmysle zákona č. 448/2008 </w:t>
      </w:r>
      <w:proofErr w:type="spellStart"/>
      <w:r w:rsidRPr="00D11891">
        <w:rPr>
          <w:b/>
          <w:sz w:val="24"/>
          <w:szCs w:val="24"/>
          <w:lang w:val="sk-SK"/>
        </w:rPr>
        <w:t>Z.z</w:t>
      </w:r>
      <w:proofErr w:type="spellEnd"/>
      <w:r w:rsidRPr="00D11891">
        <w:rPr>
          <w:b/>
          <w:sz w:val="24"/>
          <w:szCs w:val="24"/>
          <w:lang w:val="sk-SK"/>
        </w:rPr>
        <w:t>. o sociálnych službách a o zmene a doplnení zákona č. 455/1991 Zb. o živnostenskom podnikaní v znení neskorších predpisov a v súlade so všeobecne záväznými právnymi predpismi.</w:t>
      </w:r>
    </w:p>
    <w:p w:rsidR="00FD613F" w:rsidRPr="00B42F64" w:rsidRDefault="00FD613F" w:rsidP="00E06D05">
      <w:pPr>
        <w:pStyle w:val="Zkladntext2"/>
        <w:numPr>
          <w:ilvl w:val="0"/>
          <w:numId w:val="2"/>
        </w:num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</w:t>
      </w:r>
      <w:r w:rsidRPr="00B42F64">
        <w:rPr>
          <w:sz w:val="24"/>
          <w:szCs w:val="24"/>
          <w:lang w:val="sk-SK"/>
        </w:rPr>
        <w:t xml:space="preserve">oskytovanie celodennej starostlivosti </w:t>
      </w:r>
      <w:r>
        <w:rPr>
          <w:sz w:val="24"/>
          <w:szCs w:val="24"/>
          <w:lang w:val="sk-SK"/>
        </w:rPr>
        <w:t xml:space="preserve">deťom, dospelým, </w:t>
      </w:r>
      <w:r w:rsidRPr="00B42F64">
        <w:rPr>
          <w:sz w:val="24"/>
          <w:szCs w:val="24"/>
          <w:lang w:val="sk-SK"/>
        </w:rPr>
        <w:t>starým, chorým</w:t>
      </w:r>
      <w:r>
        <w:rPr>
          <w:sz w:val="24"/>
          <w:szCs w:val="24"/>
          <w:lang w:val="sk-SK"/>
        </w:rPr>
        <w:t xml:space="preserve">, </w:t>
      </w:r>
      <w:r w:rsidRPr="00B42F64">
        <w:rPr>
          <w:sz w:val="24"/>
          <w:szCs w:val="24"/>
          <w:lang w:val="sk-SK"/>
        </w:rPr>
        <w:t xml:space="preserve"> osamelým ľuďom, ktorí pre svoj nepriaznivý zdravotný </w:t>
      </w:r>
      <w:r>
        <w:rPr>
          <w:sz w:val="24"/>
          <w:szCs w:val="24"/>
          <w:lang w:val="sk-SK"/>
        </w:rPr>
        <w:t>stav potrebujú pomoc inej osoby.</w:t>
      </w:r>
    </w:p>
    <w:p w:rsidR="00FD613F" w:rsidRPr="00D11891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b/>
          <w:sz w:val="23"/>
          <w:szCs w:val="23"/>
        </w:rPr>
      </w:pPr>
      <w:r w:rsidRPr="00D11891">
        <w:rPr>
          <w:b/>
          <w:sz w:val="23"/>
          <w:szCs w:val="23"/>
        </w:rPr>
        <w:t>Poskytovať sociálne poradenstvo a pomoc rodinám v núdzi.</w:t>
      </w:r>
    </w:p>
    <w:p w:rsidR="00FD613F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Podporovať zdravý životný štýl detí, mládeže a občanov zdravotne postihnutých.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Prispievať k integrácii občanov s postihnutím v rodine a v spoločnosti.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rPr>
          <w:sz w:val="23"/>
          <w:szCs w:val="23"/>
        </w:rPr>
        <w:t xml:space="preserve">Usporadúvať aktivity zamerané na podporu dobrovoľníctva v regióne. 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rPr>
          <w:sz w:val="23"/>
          <w:szCs w:val="23"/>
        </w:rPr>
        <w:t>Organizovať kurzy, semináre a prednášky pre rodiny.</w:t>
      </w:r>
    </w:p>
    <w:p w:rsidR="00D75E5E" w:rsidRPr="00D11891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b/>
          <w:sz w:val="23"/>
          <w:szCs w:val="23"/>
        </w:rPr>
      </w:pPr>
      <w:r w:rsidRPr="00D11891">
        <w:rPr>
          <w:b/>
          <w:sz w:val="23"/>
          <w:szCs w:val="23"/>
        </w:rPr>
        <w:t>Vytvárať a zabezpečovať podmienky na ďalšie vzdelávanie svojich členov v súlade s poslaním združenia (účasť na seminároch, kurzoch, školeniach, uhrádzanie cestovného, stravného a ďalších poplatkov).</w:t>
      </w:r>
    </w:p>
    <w:p w:rsidR="00D75E5E" w:rsidRPr="00D11891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b/>
          <w:sz w:val="23"/>
          <w:szCs w:val="23"/>
        </w:rPr>
      </w:pPr>
      <w:r w:rsidRPr="00D11891">
        <w:rPr>
          <w:b/>
          <w:sz w:val="23"/>
          <w:szCs w:val="23"/>
        </w:rPr>
        <w:t>Propagovať vlastnú činnosť a poslanie.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rPr>
          <w:sz w:val="23"/>
          <w:szCs w:val="23"/>
        </w:rPr>
        <w:t>Spolupracovať s inými organizáciami, subjektmi pri plnení svojho poslania a cieľov.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rPr>
          <w:sz w:val="23"/>
          <w:szCs w:val="23"/>
        </w:rPr>
        <w:t>Vytvárať ekonomické, materiálno – technické, personálne, administratívne a iné podmienky na činnosť združenia ako celku a  jeho členov.</w:t>
      </w:r>
    </w:p>
    <w:p w:rsid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rPr>
          <w:sz w:val="23"/>
          <w:szCs w:val="23"/>
        </w:rPr>
        <w:t xml:space="preserve">Vytvárať podmienky pre rozvoj a uspokojovanie záujmov a potrieb svojich členov v záujme zachovania poslania a plnenia cieľov združenia. </w:t>
      </w:r>
    </w:p>
    <w:p w:rsidR="00D75E5E" w:rsidRP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t>Tvorba, rozvoj, ochrana, obnova a prezentácia duchovných a kultúrnych hodnôt.</w:t>
      </w:r>
    </w:p>
    <w:p w:rsidR="00D75E5E" w:rsidRP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t>Ochrana ľudských práv a základných slobôd.</w:t>
      </w:r>
    </w:p>
    <w:p w:rsidR="00D75E5E" w:rsidRPr="00D11891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b/>
          <w:sz w:val="23"/>
          <w:szCs w:val="23"/>
        </w:rPr>
      </w:pPr>
      <w:r w:rsidRPr="00D11891">
        <w:rPr>
          <w:b/>
        </w:rPr>
        <w:t xml:space="preserve">Vzdelávanie v oblasti sociálnej práce, sociálnej pomoci, </w:t>
      </w:r>
      <w:proofErr w:type="spellStart"/>
      <w:r w:rsidRPr="00D11891">
        <w:rPr>
          <w:b/>
        </w:rPr>
        <w:t>opatrovateľstve</w:t>
      </w:r>
      <w:proofErr w:type="spellEnd"/>
      <w:r w:rsidRPr="00D11891">
        <w:rPr>
          <w:b/>
        </w:rPr>
        <w:t>.</w:t>
      </w:r>
    </w:p>
    <w:p w:rsidR="00D75E5E" w:rsidRP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t>Tvorba a ochrana životného prostredia a ochrana zdravia obyvateľstva.</w:t>
      </w:r>
    </w:p>
    <w:p w:rsidR="00D75E5E" w:rsidRP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t>Služby na podporu regionálneho rozvoja a zamestnanosti.</w:t>
      </w:r>
    </w:p>
    <w:p w:rsidR="00FD613F" w:rsidRPr="00D75E5E" w:rsidRDefault="00FD613F" w:rsidP="00E06D05">
      <w:pPr>
        <w:pStyle w:val="Default"/>
        <w:numPr>
          <w:ilvl w:val="0"/>
          <w:numId w:val="2"/>
        </w:numPr>
        <w:spacing w:after="120" w:line="360" w:lineRule="auto"/>
        <w:jc w:val="both"/>
        <w:rPr>
          <w:sz w:val="23"/>
          <w:szCs w:val="23"/>
        </w:rPr>
      </w:pPr>
      <w:r w:rsidRPr="00D75E5E">
        <w:t>Zabezpečovanie bývania, správy, údržby a obnovy bytového fondu.</w:t>
      </w:r>
    </w:p>
    <w:p w:rsidR="00B54D09" w:rsidRPr="00E06D05" w:rsidRDefault="00B54D09" w:rsidP="0051756A">
      <w:pPr>
        <w:pStyle w:val="Nadpis1"/>
        <w:rPr>
          <w:rFonts w:ascii="Times New Roman" w:hAnsi="Times New Roman" w:cs="Times New Roman"/>
          <w:color w:val="auto"/>
        </w:rPr>
      </w:pPr>
      <w:bookmarkStart w:id="2" w:name="_Toc535390749"/>
      <w:r w:rsidRPr="00E06D05">
        <w:rPr>
          <w:rFonts w:ascii="Times New Roman" w:hAnsi="Times New Roman" w:cs="Times New Roman"/>
          <w:color w:val="auto"/>
        </w:rPr>
        <w:lastRenderedPageBreak/>
        <w:t>FINANČNÁ SPRÁVA</w:t>
      </w:r>
      <w:bookmarkEnd w:id="2"/>
    </w:p>
    <w:p w:rsidR="00E06D05" w:rsidRDefault="00E06D05" w:rsidP="00E06D05">
      <w:pPr>
        <w:pStyle w:val="Default"/>
        <w:spacing w:after="120" w:line="360" w:lineRule="auto"/>
        <w:ind w:firstLine="360"/>
        <w:jc w:val="both"/>
      </w:pPr>
    </w:p>
    <w:p w:rsidR="00E06D05" w:rsidRPr="00E06D05" w:rsidRDefault="00E06D05" w:rsidP="00E06D05">
      <w:pPr>
        <w:pStyle w:val="Default"/>
        <w:spacing w:after="120" w:line="360" w:lineRule="auto"/>
        <w:ind w:firstLine="360"/>
        <w:jc w:val="both"/>
      </w:pPr>
      <w:r w:rsidRPr="00E06D05">
        <w:t>V nasledujúcej časti sú podrobne uvedené jednotlivé aktivity, podľa účelu poskytnutia v jednotlivom členení:</w:t>
      </w:r>
    </w:p>
    <w:p w:rsidR="00E06D05" w:rsidRPr="00E06D05" w:rsidRDefault="00E06D05" w:rsidP="00E06D05">
      <w:pPr>
        <w:pStyle w:val="Default"/>
        <w:numPr>
          <w:ilvl w:val="0"/>
          <w:numId w:val="3"/>
        </w:numPr>
        <w:spacing w:after="120" w:line="360" w:lineRule="auto"/>
        <w:jc w:val="both"/>
      </w:pPr>
      <w:r w:rsidRPr="00E06D05">
        <w:t>Výdavky z prostrie</w:t>
      </w:r>
      <w:r w:rsidR="00762EC6">
        <w:t xml:space="preserve">dkov </w:t>
      </w:r>
    </w:p>
    <w:p w:rsidR="00E06D05" w:rsidRPr="00E06D05" w:rsidRDefault="00762EC6" w:rsidP="00E06D05">
      <w:pPr>
        <w:pStyle w:val="Default"/>
        <w:numPr>
          <w:ilvl w:val="0"/>
          <w:numId w:val="3"/>
        </w:numPr>
        <w:spacing w:after="120" w:line="360" w:lineRule="auto"/>
        <w:jc w:val="both"/>
      </w:pPr>
      <w:r>
        <w:t xml:space="preserve">Výdavky z príjmov </w:t>
      </w:r>
    </w:p>
    <w:p w:rsidR="00FD613F" w:rsidRPr="008048C5" w:rsidRDefault="0051756A" w:rsidP="0051756A">
      <w:pPr>
        <w:pStyle w:val="Nadpis2"/>
        <w:rPr>
          <w:rFonts w:ascii="Times New Roman" w:hAnsi="Times New Roman" w:cs="Times New Roman"/>
          <w:color w:val="auto"/>
          <w:sz w:val="24"/>
          <w:szCs w:val="24"/>
        </w:rPr>
      </w:pPr>
      <w:bookmarkStart w:id="3" w:name="_Toc535390750"/>
      <w:r w:rsidRPr="008048C5">
        <w:rPr>
          <w:rFonts w:ascii="Times New Roman" w:hAnsi="Times New Roman" w:cs="Times New Roman"/>
          <w:color w:val="auto"/>
          <w:sz w:val="24"/>
          <w:szCs w:val="24"/>
        </w:rPr>
        <w:t>Ročná účtovná závierka</w:t>
      </w:r>
      <w:bookmarkEnd w:id="3"/>
    </w:p>
    <w:p w:rsidR="00D56639" w:rsidRPr="00931A45" w:rsidRDefault="008048C5" w:rsidP="005C56D8">
      <w:pPr>
        <w:rPr>
          <w:rFonts w:ascii="Times New Roman" w:hAnsi="Times New Roman" w:cs="Times New Roman"/>
          <w:sz w:val="24"/>
          <w:szCs w:val="24"/>
          <w:u w:val="single"/>
        </w:rPr>
      </w:pPr>
      <w:r w:rsidRPr="008048C5">
        <w:br/>
      </w:r>
      <w:r w:rsidR="0051756A" w:rsidRPr="00931A45">
        <w:rPr>
          <w:rFonts w:ascii="Times New Roman" w:hAnsi="Times New Roman" w:cs="Times New Roman"/>
          <w:sz w:val="24"/>
          <w:szCs w:val="24"/>
          <w:u w:val="single"/>
        </w:rPr>
        <w:t>Prehľad príjmov</w:t>
      </w:r>
      <w:r w:rsidR="005C56D8" w:rsidRPr="00931A45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5C56D8" w:rsidRPr="00931A45" w:rsidRDefault="005C56D8" w:rsidP="00D5663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 z poskytovania služieb: </w:t>
      </w:r>
      <w:r w:rsidR="00C6166B" w:rsidRPr="00931A45">
        <w:rPr>
          <w:rFonts w:ascii="Times New Roman" w:hAnsi="Times New Roman" w:cs="Times New Roman"/>
          <w:sz w:val="24"/>
          <w:szCs w:val="24"/>
        </w:rPr>
        <w:t xml:space="preserve">  </w:t>
      </w:r>
      <w:r w:rsidR="00C904BF" w:rsidRPr="00931A45">
        <w:rPr>
          <w:rFonts w:ascii="Times New Roman" w:hAnsi="Times New Roman" w:cs="Times New Roman"/>
          <w:sz w:val="24"/>
          <w:szCs w:val="24"/>
        </w:rPr>
        <w:t>5 820,</w:t>
      </w:r>
      <w:r w:rsidR="00931A45">
        <w:rPr>
          <w:rFonts w:ascii="Times New Roman" w:hAnsi="Times New Roman" w:cs="Times New Roman"/>
          <w:sz w:val="24"/>
          <w:szCs w:val="24"/>
        </w:rPr>
        <w:t>00</w:t>
      </w:r>
      <w:r w:rsidR="00C904BF" w:rsidRPr="00931A45">
        <w:rPr>
          <w:rFonts w:ascii="Times New Roman" w:hAnsi="Times New Roman" w:cs="Times New Roman"/>
          <w:sz w:val="24"/>
          <w:szCs w:val="24"/>
        </w:rPr>
        <w:t xml:space="preserve">-€   </w:t>
      </w:r>
    </w:p>
    <w:p w:rsidR="00D56639" w:rsidRPr="00931A45" w:rsidRDefault="00D56639" w:rsidP="00D5663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 z  2%:  654,68 -€</w:t>
      </w:r>
    </w:p>
    <w:p w:rsidR="00D56639" w:rsidRPr="00931A45" w:rsidRDefault="00D56639" w:rsidP="00D5663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>ostatné: 1 718,00  -€</w:t>
      </w:r>
    </w:p>
    <w:p w:rsidR="00931A45" w:rsidRPr="00931A45" w:rsidRDefault="00D56639" w:rsidP="00931A45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vzdelávanie:  8 932,55 </w:t>
      </w:r>
      <w:r w:rsidR="00931A45" w:rsidRPr="00931A45">
        <w:rPr>
          <w:rFonts w:ascii="Times New Roman" w:hAnsi="Times New Roman" w:cs="Times New Roman"/>
          <w:sz w:val="24"/>
          <w:szCs w:val="24"/>
        </w:rPr>
        <w:t>-€</w:t>
      </w:r>
    </w:p>
    <w:p w:rsidR="0051756A" w:rsidRPr="00931A45" w:rsidRDefault="00C904BF" w:rsidP="00D56639">
      <w:p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Spolu: </w:t>
      </w:r>
      <w:r w:rsidR="008048C5" w:rsidRPr="00931A45">
        <w:rPr>
          <w:rFonts w:ascii="Times New Roman" w:hAnsi="Times New Roman" w:cs="Times New Roman"/>
          <w:sz w:val="24"/>
          <w:szCs w:val="24"/>
        </w:rPr>
        <w:t>1</w:t>
      </w:r>
      <w:r w:rsidR="00D56639" w:rsidRPr="00931A45">
        <w:rPr>
          <w:rFonts w:ascii="Times New Roman" w:hAnsi="Times New Roman" w:cs="Times New Roman"/>
          <w:sz w:val="24"/>
          <w:szCs w:val="24"/>
        </w:rPr>
        <w:t>7 125,</w:t>
      </w:r>
      <w:r w:rsidR="00931A45">
        <w:rPr>
          <w:rFonts w:ascii="Times New Roman" w:hAnsi="Times New Roman" w:cs="Times New Roman"/>
          <w:sz w:val="24"/>
          <w:szCs w:val="24"/>
        </w:rPr>
        <w:t>2</w:t>
      </w:r>
      <w:r w:rsidRPr="00931A45">
        <w:rPr>
          <w:rFonts w:ascii="Times New Roman" w:hAnsi="Times New Roman" w:cs="Times New Roman"/>
          <w:sz w:val="24"/>
          <w:szCs w:val="24"/>
        </w:rPr>
        <w:t>,-€</w:t>
      </w:r>
      <w:r w:rsidRPr="00931A45">
        <w:rPr>
          <w:rFonts w:ascii="Times New Roman" w:hAnsi="Times New Roman" w:cs="Times New Roman"/>
          <w:sz w:val="24"/>
          <w:szCs w:val="24"/>
        </w:rPr>
        <w:br/>
      </w:r>
      <w:r w:rsidR="00A54621" w:rsidRPr="00931A45">
        <w:rPr>
          <w:rFonts w:ascii="Times New Roman" w:hAnsi="Times New Roman" w:cs="Times New Roman"/>
          <w:sz w:val="24"/>
          <w:szCs w:val="24"/>
        </w:rPr>
        <w:br/>
      </w:r>
      <w:bookmarkStart w:id="4" w:name="_Toc535390751"/>
      <w:r w:rsidR="0051756A" w:rsidRPr="00931A45">
        <w:rPr>
          <w:rFonts w:ascii="Times New Roman" w:hAnsi="Times New Roman" w:cs="Times New Roman"/>
          <w:sz w:val="24"/>
          <w:szCs w:val="24"/>
          <w:u w:val="single"/>
        </w:rPr>
        <w:t>Prehľad výdavkov</w:t>
      </w:r>
      <w:bookmarkEnd w:id="4"/>
    </w:p>
    <w:p w:rsidR="005C56D8" w:rsidRPr="00931A45" w:rsidRDefault="005C56D8" w:rsidP="00C904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Služby: </w:t>
      </w:r>
      <w:r w:rsidR="00762EC6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931A45">
        <w:rPr>
          <w:rFonts w:ascii="Times New Roman" w:hAnsi="Times New Roman" w:cs="Times New Roman"/>
          <w:sz w:val="24"/>
          <w:szCs w:val="24"/>
        </w:rPr>
        <w:t xml:space="preserve">  </w:t>
      </w:r>
      <w:r w:rsidR="008048C5" w:rsidRPr="00931A45">
        <w:rPr>
          <w:rFonts w:ascii="Times New Roman" w:hAnsi="Times New Roman" w:cs="Times New Roman"/>
          <w:sz w:val="24"/>
          <w:szCs w:val="24"/>
        </w:rPr>
        <w:t>5 208</w:t>
      </w:r>
      <w:r w:rsidR="00C904BF" w:rsidRPr="00931A45">
        <w:rPr>
          <w:rFonts w:ascii="Times New Roman" w:hAnsi="Times New Roman" w:cs="Times New Roman"/>
          <w:sz w:val="24"/>
          <w:szCs w:val="24"/>
        </w:rPr>
        <w:t>,</w:t>
      </w:r>
      <w:r w:rsidR="00931A45">
        <w:rPr>
          <w:rFonts w:ascii="Times New Roman" w:hAnsi="Times New Roman" w:cs="Times New Roman"/>
          <w:sz w:val="24"/>
          <w:szCs w:val="24"/>
        </w:rPr>
        <w:t>00</w:t>
      </w:r>
      <w:r w:rsidR="00C904BF" w:rsidRPr="00931A45">
        <w:rPr>
          <w:rFonts w:ascii="Times New Roman" w:hAnsi="Times New Roman" w:cs="Times New Roman"/>
          <w:sz w:val="24"/>
          <w:szCs w:val="24"/>
        </w:rPr>
        <w:t>-</w:t>
      </w:r>
      <w:r w:rsidR="008048C5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C904BF" w:rsidRPr="00931A45">
        <w:rPr>
          <w:rFonts w:ascii="Times New Roman" w:hAnsi="Times New Roman" w:cs="Times New Roman"/>
          <w:sz w:val="24"/>
          <w:szCs w:val="24"/>
        </w:rPr>
        <w:t>€</w:t>
      </w:r>
      <w:r w:rsidR="00762EC6" w:rsidRPr="00931A45">
        <w:rPr>
          <w:rFonts w:ascii="Times New Roman" w:hAnsi="Times New Roman" w:cs="Times New Roman"/>
          <w:sz w:val="24"/>
          <w:szCs w:val="24"/>
        </w:rPr>
        <w:t xml:space="preserve">   </w:t>
      </w:r>
      <w:r w:rsidR="00B06EFD" w:rsidRPr="00931A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56D8" w:rsidRPr="00931A45" w:rsidRDefault="005C56D8" w:rsidP="00C904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Mzdy </w:t>
      </w:r>
      <w:r w:rsidR="00D11891" w:rsidRPr="00931A45">
        <w:rPr>
          <w:rFonts w:ascii="Times New Roman" w:hAnsi="Times New Roman" w:cs="Times New Roman"/>
          <w:sz w:val="24"/>
          <w:szCs w:val="24"/>
        </w:rPr>
        <w:t>:</w:t>
      </w:r>
      <w:r w:rsidRPr="00931A45">
        <w:rPr>
          <w:rFonts w:ascii="Times New Roman" w:hAnsi="Times New Roman" w:cs="Times New Roman"/>
          <w:sz w:val="24"/>
          <w:szCs w:val="24"/>
        </w:rPr>
        <w:t xml:space="preserve">  </w:t>
      </w:r>
      <w:r w:rsidR="00931A45">
        <w:rPr>
          <w:rFonts w:ascii="Times New Roman" w:hAnsi="Times New Roman" w:cs="Times New Roman"/>
          <w:sz w:val="24"/>
          <w:szCs w:val="24"/>
        </w:rPr>
        <w:t xml:space="preserve">  </w:t>
      </w:r>
      <w:r w:rsidR="00A20D62" w:rsidRPr="00931A45">
        <w:rPr>
          <w:rFonts w:ascii="Times New Roman" w:hAnsi="Times New Roman" w:cs="Times New Roman"/>
          <w:sz w:val="24"/>
          <w:szCs w:val="24"/>
        </w:rPr>
        <w:t>3</w:t>
      </w:r>
      <w:r w:rsid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A20D62" w:rsidRPr="00931A45">
        <w:rPr>
          <w:rFonts w:ascii="Times New Roman" w:hAnsi="Times New Roman" w:cs="Times New Roman"/>
          <w:sz w:val="24"/>
          <w:szCs w:val="24"/>
        </w:rPr>
        <w:t>531,60</w:t>
      </w:r>
      <w:r w:rsidR="008048C5" w:rsidRPr="00931A45">
        <w:rPr>
          <w:rFonts w:ascii="Times New Roman" w:hAnsi="Times New Roman" w:cs="Times New Roman"/>
          <w:sz w:val="24"/>
          <w:szCs w:val="24"/>
        </w:rPr>
        <w:t>,-</w:t>
      </w:r>
      <w:r w:rsidR="00770B65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B06EFD" w:rsidRPr="00931A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C56D8" w:rsidRPr="00931A45" w:rsidRDefault="005C56D8" w:rsidP="00C904B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Ostatné: </w:t>
      </w:r>
      <w:r w:rsidR="00762EC6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8048C5" w:rsidRPr="00931A45">
        <w:rPr>
          <w:rFonts w:ascii="Times New Roman" w:hAnsi="Times New Roman" w:cs="Times New Roman"/>
          <w:sz w:val="24"/>
          <w:szCs w:val="24"/>
        </w:rPr>
        <w:t>3 579</w:t>
      </w:r>
      <w:r w:rsidR="00C904BF" w:rsidRPr="00931A45">
        <w:rPr>
          <w:rFonts w:ascii="Times New Roman" w:hAnsi="Times New Roman" w:cs="Times New Roman"/>
          <w:sz w:val="24"/>
          <w:szCs w:val="24"/>
        </w:rPr>
        <w:t>,</w:t>
      </w:r>
      <w:r w:rsidR="00931A45">
        <w:rPr>
          <w:rFonts w:ascii="Times New Roman" w:hAnsi="Times New Roman" w:cs="Times New Roman"/>
          <w:sz w:val="24"/>
          <w:szCs w:val="24"/>
        </w:rPr>
        <w:t>00</w:t>
      </w:r>
      <w:r w:rsidR="00C904BF" w:rsidRPr="00931A45">
        <w:rPr>
          <w:rFonts w:ascii="Times New Roman" w:hAnsi="Times New Roman" w:cs="Times New Roman"/>
          <w:sz w:val="24"/>
          <w:szCs w:val="24"/>
        </w:rPr>
        <w:t>-</w:t>
      </w:r>
      <w:r w:rsidR="008048C5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A20D62" w:rsidRPr="00931A45">
        <w:rPr>
          <w:rFonts w:ascii="Times New Roman" w:hAnsi="Times New Roman" w:cs="Times New Roman"/>
          <w:sz w:val="24"/>
          <w:szCs w:val="24"/>
        </w:rPr>
        <w:t>€</w:t>
      </w:r>
    </w:p>
    <w:p w:rsidR="00931A45" w:rsidRDefault="00931A45" w:rsidP="00931A4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31A45" w:rsidRPr="00931A45" w:rsidRDefault="00A20D62" w:rsidP="00931A4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Spolu: </w:t>
      </w:r>
      <w:r w:rsidR="00931A45">
        <w:rPr>
          <w:rFonts w:ascii="Times New Roman" w:hAnsi="Times New Roman" w:cs="Times New Roman"/>
          <w:sz w:val="24"/>
          <w:szCs w:val="24"/>
        </w:rPr>
        <w:t xml:space="preserve">  </w:t>
      </w:r>
      <w:r w:rsidRPr="00931A45">
        <w:rPr>
          <w:rFonts w:ascii="Times New Roman" w:hAnsi="Times New Roman" w:cs="Times New Roman"/>
          <w:sz w:val="24"/>
          <w:szCs w:val="24"/>
        </w:rPr>
        <w:t>17</w:t>
      </w:r>
      <w:r w:rsidR="00931A45">
        <w:rPr>
          <w:rFonts w:ascii="Times New Roman" w:hAnsi="Times New Roman" w:cs="Times New Roman"/>
          <w:sz w:val="24"/>
          <w:szCs w:val="24"/>
        </w:rPr>
        <w:t> </w:t>
      </w:r>
      <w:r w:rsidRPr="00931A45">
        <w:rPr>
          <w:rFonts w:ascii="Times New Roman" w:hAnsi="Times New Roman" w:cs="Times New Roman"/>
          <w:sz w:val="24"/>
          <w:szCs w:val="24"/>
        </w:rPr>
        <w:t>686</w:t>
      </w:r>
      <w:r w:rsidR="00931A45">
        <w:rPr>
          <w:rFonts w:ascii="Times New Roman" w:hAnsi="Times New Roman" w:cs="Times New Roman"/>
          <w:sz w:val="24"/>
          <w:szCs w:val="24"/>
        </w:rPr>
        <w:t xml:space="preserve">,00 </w:t>
      </w:r>
      <w:r w:rsidR="00931A45" w:rsidRPr="00931A45">
        <w:rPr>
          <w:rFonts w:ascii="Times New Roman" w:hAnsi="Times New Roman" w:cs="Times New Roman"/>
          <w:sz w:val="24"/>
          <w:szCs w:val="24"/>
        </w:rPr>
        <w:t>- €</w:t>
      </w:r>
    </w:p>
    <w:p w:rsidR="005C56D8" w:rsidRPr="00931A45" w:rsidRDefault="005C56D8" w:rsidP="00931A45">
      <w:pPr>
        <w:rPr>
          <w:rFonts w:ascii="Times New Roman" w:hAnsi="Times New Roman" w:cs="Times New Roman"/>
          <w:sz w:val="24"/>
          <w:szCs w:val="24"/>
        </w:rPr>
      </w:pPr>
      <w:r w:rsidRPr="00931A45">
        <w:rPr>
          <w:rFonts w:ascii="Times New Roman" w:hAnsi="Times New Roman" w:cs="Times New Roman"/>
          <w:sz w:val="24"/>
          <w:szCs w:val="24"/>
        </w:rPr>
        <w:t xml:space="preserve">Rozdiel majetku a záväzkov: </w:t>
      </w:r>
      <w:r w:rsidR="00A20D62" w:rsidRPr="00931A45">
        <w:rPr>
          <w:rFonts w:ascii="Times New Roman" w:hAnsi="Times New Roman" w:cs="Times New Roman"/>
          <w:sz w:val="24"/>
          <w:szCs w:val="24"/>
        </w:rPr>
        <w:t>- 560,77</w:t>
      </w:r>
      <w:r w:rsidR="00931A45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B06EFD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770B65" w:rsidRPr="00931A45">
        <w:rPr>
          <w:rFonts w:ascii="Times New Roman" w:hAnsi="Times New Roman" w:cs="Times New Roman"/>
          <w:sz w:val="24"/>
          <w:szCs w:val="24"/>
        </w:rPr>
        <w:t xml:space="preserve"> </w:t>
      </w:r>
      <w:r w:rsidR="00B06EFD" w:rsidRPr="00931A45">
        <w:rPr>
          <w:rFonts w:ascii="Times New Roman" w:hAnsi="Times New Roman" w:cs="Times New Roman"/>
          <w:sz w:val="24"/>
          <w:szCs w:val="24"/>
        </w:rPr>
        <w:t>€</w:t>
      </w:r>
    </w:p>
    <w:p w:rsidR="0051756A" w:rsidRDefault="008048C5" w:rsidP="008048C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br/>
      </w:r>
      <w:r w:rsidR="00770B65">
        <w:rPr>
          <w:rFonts w:ascii="Times New Roman" w:hAnsi="Times New Roman" w:cs="Times New Roman"/>
          <w:b/>
          <w:sz w:val="28"/>
          <w:szCs w:val="28"/>
        </w:rPr>
        <w:t xml:space="preserve">4 </w:t>
      </w:r>
      <w:r w:rsidR="0051756A" w:rsidRPr="00770B65">
        <w:rPr>
          <w:rFonts w:ascii="Times New Roman" w:hAnsi="Times New Roman" w:cs="Times New Roman"/>
          <w:b/>
          <w:sz w:val="28"/>
          <w:szCs w:val="28"/>
        </w:rPr>
        <w:t>ZÁVER</w:t>
      </w:r>
    </w:p>
    <w:p w:rsidR="00931A45" w:rsidRPr="00770B65" w:rsidRDefault="00931A45" w:rsidP="008048C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D613F" w:rsidRDefault="00FF5F13" w:rsidP="00FF5F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Stanovené ciele, na základe činnosti občianskeho združenia boli napĺňané v priebehu celého kalendárneho roka 2019.</w:t>
      </w:r>
    </w:p>
    <w:p w:rsidR="0051756A" w:rsidRDefault="0051756A" w:rsidP="00190874">
      <w:pPr>
        <w:ind w:firstLine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Táto výročná správa je dostupná verejnosti na požiadanie v sídle občianskeho združenia SEMITA, </w:t>
      </w:r>
      <w:proofErr w:type="spellStart"/>
      <w:r>
        <w:rPr>
          <w:rFonts w:ascii="Times New Roman" w:hAnsi="Times New Roman" w:cs="Times New Roman"/>
          <w:sz w:val="24"/>
          <w:szCs w:val="24"/>
        </w:rPr>
        <w:t>o.z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762EC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u predsedu doc. PhDr. Ireny Kamanovej, PhD., MHA.</w:t>
      </w:r>
    </w:p>
    <w:p w:rsidR="00B95F86" w:rsidRDefault="00B95F86" w:rsidP="0051756A">
      <w:pPr>
        <w:rPr>
          <w:rFonts w:ascii="Times New Roman" w:hAnsi="Times New Roman" w:cs="Times New Roman"/>
          <w:sz w:val="24"/>
          <w:szCs w:val="24"/>
        </w:rPr>
      </w:pPr>
    </w:p>
    <w:p w:rsidR="00FD613F" w:rsidRDefault="00B95F86" w:rsidP="0019087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</w:t>
      </w:r>
    </w:p>
    <w:p w:rsidR="00324F76" w:rsidRDefault="00324F76" w:rsidP="00190874">
      <w:pPr>
        <w:jc w:val="right"/>
        <w:rPr>
          <w:rFonts w:ascii="Times New Roman" w:hAnsi="Times New Roman" w:cs="Times New Roman"/>
          <w:sz w:val="24"/>
          <w:szCs w:val="24"/>
        </w:rPr>
      </w:pPr>
      <w:bookmarkStart w:id="5" w:name="_GoBack"/>
      <w:bookmarkEnd w:id="5"/>
    </w:p>
    <w:sectPr w:rsidR="00324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D2DF5"/>
    <w:multiLevelType w:val="hybridMultilevel"/>
    <w:tmpl w:val="BD7CC5BA"/>
    <w:lvl w:ilvl="0" w:tplc="5296B6FE">
      <w:start w:val="5"/>
      <w:numFmt w:val="bullet"/>
      <w:lvlText w:val="-"/>
      <w:lvlJc w:val="left"/>
      <w:pPr>
        <w:ind w:left="1932" w:hanging="360"/>
      </w:pPr>
      <w:rPr>
        <w:rFonts w:ascii="Palatino Linotype" w:eastAsiaTheme="minorHAnsi" w:hAnsi="Palatino Linotyp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1" w15:restartNumberingAfterBreak="0">
    <w:nsid w:val="0799319F"/>
    <w:multiLevelType w:val="hybridMultilevel"/>
    <w:tmpl w:val="B566B4A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6B3D35"/>
    <w:multiLevelType w:val="hybridMultilevel"/>
    <w:tmpl w:val="9B661E28"/>
    <w:lvl w:ilvl="0" w:tplc="A21CB73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B36340"/>
    <w:multiLevelType w:val="hybridMultilevel"/>
    <w:tmpl w:val="03C29AB2"/>
    <w:lvl w:ilvl="0" w:tplc="55E6AE84">
      <w:start w:val="4"/>
      <w:numFmt w:val="bullet"/>
      <w:lvlText w:val="-"/>
      <w:lvlJc w:val="left"/>
      <w:pPr>
        <w:ind w:left="1932" w:hanging="360"/>
      </w:pPr>
      <w:rPr>
        <w:rFonts w:ascii="Cambria" w:eastAsiaTheme="minorHAnsi" w:hAnsi="Cambria" w:cstheme="minorBidi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4" w15:restartNumberingAfterBreak="0">
    <w:nsid w:val="2711690C"/>
    <w:multiLevelType w:val="hybridMultilevel"/>
    <w:tmpl w:val="C02002A4"/>
    <w:lvl w:ilvl="0" w:tplc="AF782A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918D5"/>
    <w:multiLevelType w:val="hybridMultilevel"/>
    <w:tmpl w:val="15AEF7B8"/>
    <w:lvl w:ilvl="0" w:tplc="A21CB7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03EC8"/>
    <w:multiLevelType w:val="hybridMultilevel"/>
    <w:tmpl w:val="8E2A77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3E4CB8"/>
    <w:multiLevelType w:val="hybridMultilevel"/>
    <w:tmpl w:val="136435B6"/>
    <w:lvl w:ilvl="0" w:tplc="19809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442D51"/>
    <w:multiLevelType w:val="multilevel"/>
    <w:tmpl w:val="410E0BC8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color w:val="auto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6D215E98"/>
    <w:multiLevelType w:val="hybridMultilevel"/>
    <w:tmpl w:val="7F1AA992"/>
    <w:lvl w:ilvl="0" w:tplc="DF1019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2A754A"/>
    <w:multiLevelType w:val="hybridMultilevel"/>
    <w:tmpl w:val="C4DA79D8"/>
    <w:lvl w:ilvl="0" w:tplc="A926BB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88706D"/>
    <w:multiLevelType w:val="hybridMultilevel"/>
    <w:tmpl w:val="99D899D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96552"/>
    <w:multiLevelType w:val="hybridMultilevel"/>
    <w:tmpl w:val="5568ED66"/>
    <w:lvl w:ilvl="0" w:tplc="034005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11"/>
  </w:num>
  <w:num w:numId="9">
    <w:abstractNumId w:val="9"/>
  </w:num>
  <w:num w:numId="10">
    <w:abstractNumId w:val="12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2EC"/>
    <w:rsid w:val="00015BA6"/>
    <w:rsid w:val="00156C5F"/>
    <w:rsid w:val="00190874"/>
    <w:rsid w:val="001B05B2"/>
    <w:rsid w:val="002C75E9"/>
    <w:rsid w:val="00324F76"/>
    <w:rsid w:val="0040232F"/>
    <w:rsid w:val="004A5606"/>
    <w:rsid w:val="0051756A"/>
    <w:rsid w:val="005540C9"/>
    <w:rsid w:val="005C56D8"/>
    <w:rsid w:val="006D12EC"/>
    <w:rsid w:val="006F5134"/>
    <w:rsid w:val="00762EC6"/>
    <w:rsid w:val="00770B65"/>
    <w:rsid w:val="007A3372"/>
    <w:rsid w:val="008048C5"/>
    <w:rsid w:val="00862D8F"/>
    <w:rsid w:val="00931A45"/>
    <w:rsid w:val="009575C3"/>
    <w:rsid w:val="0099609F"/>
    <w:rsid w:val="00A20D62"/>
    <w:rsid w:val="00A54621"/>
    <w:rsid w:val="00B06EFD"/>
    <w:rsid w:val="00B54D09"/>
    <w:rsid w:val="00B7315F"/>
    <w:rsid w:val="00B95F86"/>
    <w:rsid w:val="00BE6F59"/>
    <w:rsid w:val="00C009E8"/>
    <w:rsid w:val="00C6166B"/>
    <w:rsid w:val="00C904BF"/>
    <w:rsid w:val="00D11891"/>
    <w:rsid w:val="00D17847"/>
    <w:rsid w:val="00D56639"/>
    <w:rsid w:val="00D75E5E"/>
    <w:rsid w:val="00E06D05"/>
    <w:rsid w:val="00E63FA9"/>
    <w:rsid w:val="00FD613F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4FA8E7-F547-4818-AD0D-70B577FBF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54D09"/>
    <w:pPr>
      <w:keepNext/>
      <w:keepLines/>
      <w:numPr>
        <w:numId w:val="4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54D09"/>
    <w:pPr>
      <w:keepNext/>
      <w:keepLines/>
      <w:numPr>
        <w:ilvl w:val="1"/>
        <w:numId w:val="4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54D09"/>
    <w:pPr>
      <w:keepNext/>
      <w:keepLines/>
      <w:numPr>
        <w:ilvl w:val="2"/>
        <w:numId w:val="4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54D09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54D09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54D09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54D09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54D09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54D09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FD613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D613F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customStyle="1" w:styleId="Default">
    <w:name w:val="Default"/>
    <w:rsid w:val="00FD613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B54D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B54D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B54D0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54D0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54D0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54D0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54D0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54D0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54D0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54D0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54D0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009E8"/>
    <w:pPr>
      <w:numPr>
        <w:numId w:val="0"/>
      </w:num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C009E8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C009E8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C009E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09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09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48C5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40232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D566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9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91C3B-7219-4233-9193-6A5DEE5EE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877</Words>
  <Characters>5003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Kristína</dc:creator>
  <cp:lastModifiedBy>Užívateľ</cp:lastModifiedBy>
  <cp:revision>2</cp:revision>
  <cp:lastPrinted>2020-04-17T05:30:00Z</cp:lastPrinted>
  <dcterms:created xsi:type="dcterms:W3CDTF">2020-04-17T05:32:00Z</dcterms:created>
  <dcterms:modified xsi:type="dcterms:W3CDTF">2020-04-17T05:32:00Z</dcterms:modified>
</cp:coreProperties>
</file>