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533BB9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533BB9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14:paraId="6533BB9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533BB9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6533BB9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533BB9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533BB9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533BB9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533BB9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533BB9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533BB9C" w14:textId="77777777" w:rsidTr="002D7E6D">
        <w:tc>
          <w:tcPr>
            <w:tcW w:w="3085" w:type="dxa"/>
          </w:tcPr>
          <w:p w14:paraId="6533BB9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533BB9B" w14:textId="5E29E0F8" w:rsidR="002D7E6D" w:rsidRPr="00A55E63" w:rsidRDefault="004B05D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MUDr. </w:t>
            </w:r>
            <w:proofErr w:type="spellStart"/>
            <w:r>
              <w:rPr>
                <w:rFonts w:ascii="Arial" w:hAnsi="Arial" w:cs="Arial"/>
              </w:rPr>
              <w:t>Chmelárová</w:t>
            </w:r>
            <w:proofErr w:type="spellEnd"/>
            <w:r>
              <w:rPr>
                <w:rFonts w:ascii="Arial" w:hAnsi="Arial" w:cs="Arial"/>
              </w:rPr>
              <w:t xml:space="preserve"> Miriam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6533BB9F" w14:textId="77777777" w:rsidTr="002D7E6D">
        <w:tc>
          <w:tcPr>
            <w:tcW w:w="3085" w:type="dxa"/>
          </w:tcPr>
          <w:p w14:paraId="6533BB9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533BB9E" w14:textId="4E482FCB" w:rsidR="002D7E6D" w:rsidRPr="00A55E63" w:rsidRDefault="004B05D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</w:t>
            </w:r>
            <w:r w:rsidR="004643D0">
              <w:rPr>
                <w:rFonts w:ascii="Arial" w:hAnsi="Arial" w:cs="Arial"/>
              </w:rPr>
              <w:t>37114</w:t>
            </w:r>
          </w:p>
        </w:tc>
      </w:tr>
      <w:tr w:rsidR="00A55E63" w:rsidRPr="00A55E63" w14:paraId="6533BBA2" w14:textId="77777777" w:rsidTr="002D7E6D">
        <w:tc>
          <w:tcPr>
            <w:tcW w:w="3085" w:type="dxa"/>
          </w:tcPr>
          <w:p w14:paraId="6533BBA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533BBA1" w14:textId="4D24A1C0" w:rsidR="002D7E6D" w:rsidRPr="004643D0" w:rsidRDefault="004643D0" w:rsidP="004643D0">
            <w:pPr>
              <w:pStyle w:val="Odsekzoznamu"/>
              <w:numPr>
                <w:ilvl w:val="0"/>
                <w:numId w:val="8"/>
              </w:num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Mája 87, 956 22 Prašice</w:t>
            </w:r>
          </w:p>
        </w:tc>
      </w:tr>
    </w:tbl>
    <w:p w14:paraId="6533BBA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533BBA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533BBA5" w14:textId="712E5143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2D6FEC">
        <w:rPr>
          <w:rFonts w:ascii="Arial" w:hAnsi="Arial" w:cs="Arial"/>
          <w:spacing w:val="-5"/>
          <w:sz w:val="22"/>
          <w:szCs w:val="22"/>
        </w:rPr>
        <w:t xml:space="preserve"> nie je</w:t>
      </w:r>
      <w:r w:rsidR="005647C9">
        <w:rPr>
          <w:rFonts w:ascii="Arial" w:hAnsi="Arial" w:cs="Arial"/>
          <w:spacing w:val="-5"/>
          <w:sz w:val="22"/>
          <w:szCs w:val="22"/>
        </w:rPr>
        <w:t xml:space="preserve"> v konsolidovanom celku</w:t>
      </w:r>
    </w:p>
    <w:p w14:paraId="6533BBA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533BBA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533BBA8" w14:textId="1FD9FCA4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1013DC">
        <w:rPr>
          <w:rFonts w:ascii="Arial" w:hAnsi="Arial" w:cs="Arial"/>
        </w:rPr>
        <w:t xml:space="preserve"> </w:t>
      </w:r>
    </w:p>
    <w:p w14:paraId="6533BBA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6533BBAE" w14:textId="77777777" w:rsidTr="002D7E6D">
        <w:tc>
          <w:tcPr>
            <w:tcW w:w="4219" w:type="dxa"/>
          </w:tcPr>
          <w:p w14:paraId="6533BBA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533BBA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533BBA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533BBA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533BBB2" w14:textId="77777777" w:rsidTr="002D7E6D">
        <w:tc>
          <w:tcPr>
            <w:tcW w:w="4219" w:type="dxa"/>
          </w:tcPr>
          <w:p w14:paraId="6533BBA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533BBB0" w14:textId="3B3F4038" w:rsidR="002D7E6D" w:rsidRPr="00A55E63" w:rsidRDefault="004643D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6533BBB1" w14:textId="115E2655" w:rsidR="002D7E6D" w:rsidRPr="00A55E63" w:rsidRDefault="004643D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6533BBB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533BBB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533BBB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533BBB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533BBB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533BBB8" w14:textId="1559E0E3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013DC">
        <w:rPr>
          <w:rFonts w:ascii="Arial" w:hAnsi="Arial" w:cs="Arial"/>
          <w:sz w:val="22"/>
          <w:szCs w:val="22"/>
        </w:rPr>
        <w:t xml:space="preserve"> </w:t>
      </w:r>
      <w:r w:rsidR="001013DC" w:rsidRPr="004643D0">
        <w:rPr>
          <w:rFonts w:ascii="Arial" w:hAnsi="Arial" w:cs="Arial"/>
          <w:b/>
          <w:bCs/>
          <w:sz w:val="22"/>
          <w:szCs w:val="22"/>
        </w:rPr>
        <w:t xml:space="preserve">ÚJ </w:t>
      </w:r>
      <w:r w:rsidR="00544B78" w:rsidRPr="004643D0">
        <w:rPr>
          <w:rFonts w:ascii="Arial" w:hAnsi="Arial" w:cs="Arial"/>
          <w:b/>
          <w:bCs/>
          <w:sz w:val="22"/>
          <w:szCs w:val="22"/>
        </w:rPr>
        <w:t>bude nepretržite pokračovať vo svojej činnosti</w:t>
      </w:r>
    </w:p>
    <w:p w14:paraId="6533BBB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33BB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33BBB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6533BBBE" w14:textId="77777777" w:rsidTr="002D7E6D">
        <w:tc>
          <w:tcPr>
            <w:tcW w:w="4843" w:type="dxa"/>
          </w:tcPr>
          <w:p w14:paraId="6533BB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533BBB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533BBC1" w14:textId="77777777" w:rsidTr="002D7E6D">
        <w:tc>
          <w:tcPr>
            <w:tcW w:w="4843" w:type="dxa"/>
          </w:tcPr>
          <w:p w14:paraId="6533BB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533BBC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33BBC4" w14:textId="77777777" w:rsidTr="002D7E6D">
        <w:tc>
          <w:tcPr>
            <w:tcW w:w="4843" w:type="dxa"/>
          </w:tcPr>
          <w:p w14:paraId="6533BBC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533BBC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33BBC7" w14:textId="77777777" w:rsidTr="002D7E6D">
        <w:tc>
          <w:tcPr>
            <w:tcW w:w="4843" w:type="dxa"/>
          </w:tcPr>
          <w:p w14:paraId="6533BBC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533BBC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33BBCA" w14:textId="77777777" w:rsidTr="002D7E6D">
        <w:tc>
          <w:tcPr>
            <w:tcW w:w="4843" w:type="dxa"/>
          </w:tcPr>
          <w:p w14:paraId="6533BBC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533BBC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33BBCD" w14:textId="77777777" w:rsidTr="002D7E6D">
        <w:tc>
          <w:tcPr>
            <w:tcW w:w="4843" w:type="dxa"/>
          </w:tcPr>
          <w:p w14:paraId="6533BB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533BB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533BBD0" w14:textId="77777777" w:rsidTr="002D7E6D">
        <w:tc>
          <w:tcPr>
            <w:tcW w:w="4843" w:type="dxa"/>
          </w:tcPr>
          <w:p w14:paraId="6533BBC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533BBC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33BBD3" w14:textId="77777777" w:rsidTr="002D7E6D">
        <w:tc>
          <w:tcPr>
            <w:tcW w:w="4843" w:type="dxa"/>
          </w:tcPr>
          <w:p w14:paraId="6533BB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533BBD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33BBD6" w14:textId="77777777" w:rsidTr="002D7E6D">
        <w:tc>
          <w:tcPr>
            <w:tcW w:w="4843" w:type="dxa"/>
          </w:tcPr>
          <w:p w14:paraId="6533BBD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533BB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33BBD9" w14:textId="77777777" w:rsidTr="002D7E6D">
        <w:tc>
          <w:tcPr>
            <w:tcW w:w="4843" w:type="dxa"/>
          </w:tcPr>
          <w:p w14:paraId="6533BBD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533BBD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33BBDC" w14:textId="77777777" w:rsidTr="002D7E6D">
        <w:tc>
          <w:tcPr>
            <w:tcW w:w="4843" w:type="dxa"/>
          </w:tcPr>
          <w:p w14:paraId="6533BB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533BBD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33BBDF" w14:textId="77777777" w:rsidTr="002D7E6D">
        <w:tc>
          <w:tcPr>
            <w:tcW w:w="4843" w:type="dxa"/>
          </w:tcPr>
          <w:p w14:paraId="6533BB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533BBD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33BBE2" w14:textId="77777777" w:rsidTr="002D7E6D">
        <w:tc>
          <w:tcPr>
            <w:tcW w:w="4843" w:type="dxa"/>
          </w:tcPr>
          <w:p w14:paraId="6533BB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533BBE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533BBE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33BB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33BBE5" w14:textId="5AC3C002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10AAF">
        <w:rPr>
          <w:rFonts w:ascii="Arial" w:hAnsi="Arial" w:cs="Arial"/>
          <w:sz w:val="22"/>
          <w:szCs w:val="22"/>
        </w:rPr>
        <w:t xml:space="preserve"> </w:t>
      </w:r>
      <w:r w:rsidR="004643D0">
        <w:rPr>
          <w:rFonts w:ascii="Arial" w:hAnsi="Arial" w:cs="Arial"/>
          <w:sz w:val="22"/>
          <w:szCs w:val="22"/>
        </w:rPr>
        <w:t>bez náplne</w:t>
      </w:r>
    </w:p>
    <w:p w14:paraId="6533BB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33BBE7" w14:textId="57F4F6E4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4533E">
        <w:rPr>
          <w:rFonts w:ascii="Arial" w:hAnsi="Arial" w:cs="Arial"/>
          <w:spacing w:val="-5"/>
          <w:sz w:val="22"/>
          <w:szCs w:val="22"/>
        </w:rPr>
        <w:t xml:space="preserve"> </w:t>
      </w:r>
      <w:r w:rsidR="0084533E">
        <w:rPr>
          <w:rFonts w:ascii="Arial" w:hAnsi="Arial" w:cs="Arial"/>
          <w:spacing w:val="-1"/>
          <w:sz w:val="22"/>
          <w:szCs w:val="22"/>
        </w:rPr>
        <w:t>bez náplne</w:t>
      </w:r>
    </w:p>
    <w:p w14:paraId="6533BB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533BBE9" w14:textId="590F010E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84533E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14:paraId="6533BBE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33BBEB" w14:textId="6D0A5AA6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84533E">
        <w:rPr>
          <w:rFonts w:ascii="Arial" w:hAnsi="Arial" w:cs="Arial"/>
          <w:sz w:val="22"/>
          <w:szCs w:val="22"/>
        </w:rPr>
        <w:t xml:space="preserve"> </w:t>
      </w:r>
      <w:r w:rsidR="0084533E">
        <w:rPr>
          <w:rFonts w:ascii="Arial" w:hAnsi="Arial" w:cs="Arial"/>
          <w:spacing w:val="-1"/>
          <w:sz w:val="22"/>
          <w:szCs w:val="22"/>
        </w:rPr>
        <w:t>bez náplne</w:t>
      </w:r>
    </w:p>
    <w:p w14:paraId="6533BBE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533BBE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533BBE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533BBE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533BBF0" w14:textId="713DE66E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84533E">
        <w:rPr>
          <w:rFonts w:ascii="Arial" w:hAnsi="Arial" w:cs="Arial"/>
          <w:sz w:val="22"/>
          <w:szCs w:val="22"/>
        </w:rPr>
        <w:t xml:space="preserve"> </w:t>
      </w:r>
      <w:r w:rsidR="005312D3">
        <w:rPr>
          <w:rFonts w:ascii="Arial" w:hAnsi="Arial" w:cs="Arial"/>
          <w:spacing w:val="-1"/>
          <w:sz w:val="22"/>
          <w:szCs w:val="22"/>
        </w:rPr>
        <w:t>nevyskytli sa žiadne výnimočné náklady a výnosy</w:t>
      </w:r>
    </w:p>
    <w:p w14:paraId="6533BB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533BB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33BB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BF4" w14:textId="6DC86CDD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A7E50">
        <w:rPr>
          <w:rFonts w:ascii="Arial" w:hAnsi="Arial" w:cs="Arial"/>
          <w:sz w:val="22"/>
          <w:szCs w:val="22"/>
        </w:rPr>
        <w:t xml:space="preserve"> bez náplne</w:t>
      </w:r>
    </w:p>
    <w:p w14:paraId="6533BB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BF6" w14:textId="584C3398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1A7E50">
        <w:rPr>
          <w:rFonts w:ascii="Arial" w:hAnsi="Arial" w:cs="Arial"/>
          <w:sz w:val="22"/>
          <w:szCs w:val="22"/>
        </w:rPr>
        <w:t xml:space="preserve"> bez náplne</w:t>
      </w:r>
    </w:p>
    <w:p w14:paraId="6533BB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BF8" w14:textId="6FF6260E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1A7E50">
        <w:rPr>
          <w:rFonts w:ascii="Arial" w:hAnsi="Arial" w:cs="Arial"/>
          <w:sz w:val="22"/>
          <w:szCs w:val="22"/>
        </w:rPr>
        <w:t xml:space="preserve"> bez náplne</w:t>
      </w:r>
    </w:p>
    <w:p w14:paraId="6533BBF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BFA" w14:textId="302FDF5E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0A6AE1">
        <w:rPr>
          <w:rFonts w:ascii="Arial" w:hAnsi="Arial" w:cs="Arial"/>
          <w:sz w:val="22"/>
          <w:szCs w:val="22"/>
        </w:rPr>
        <w:t xml:space="preserve"> </w:t>
      </w:r>
      <w:r w:rsidR="00D44C9C">
        <w:rPr>
          <w:rFonts w:ascii="Arial" w:hAnsi="Arial" w:cs="Arial"/>
          <w:sz w:val="22"/>
          <w:szCs w:val="22"/>
        </w:rPr>
        <w:t>ÚJ netvorila KF</w:t>
      </w:r>
    </w:p>
    <w:p w14:paraId="6533BB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BFC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  <w:bookmarkStart w:id="0" w:name="_GoBack"/>
      <w:bookmarkEnd w:id="0"/>
    </w:p>
    <w:p w14:paraId="6533BB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B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533BB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C00" w14:textId="484150EF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EB3">
        <w:rPr>
          <w:rFonts w:ascii="Arial" w:hAnsi="Arial" w:cs="Arial"/>
          <w:spacing w:val="-2"/>
          <w:sz w:val="22"/>
          <w:szCs w:val="22"/>
        </w:rPr>
        <w:t xml:space="preserve"> Poskytnutá pôžička spoločníkovi </w:t>
      </w:r>
      <w:r w:rsidR="00D44C9C">
        <w:rPr>
          <w:rFonts w:ascii="Arial" w:hAnsi="Arial" w:cs="Arial"/>
          <w:spacing w:val="-2"/>
          <w:sz w:val="22"/>
          <w:szCs w:val="22"/>
        </w:rPr>
        <w:t>8.584,87 eur</w:t>
      </w:r>
    </w:p>
    <w:p w14:paraId="6533BC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C0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533BC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533BC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33BC0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C06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533BC0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33BC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533BC0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533BC0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533BC0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C0C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533BC0D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C0E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533BC0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C10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533BC1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33BC12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533BC13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5C9B205" w14:textId="77777777" w:rsidR="009B2D87" w:rsidRDefault="009B2D87">
      <w:r>
        <w:separator/>
      </w:r>
    </w:p>
  </w:endnote>
  <w:endnote w:type="continuationSeparator" w:id="0">
    <w:p w14:paraId="62D31563" w14:textId="77777777" w:rsidR="009B2D87" w:rsidRDefault="009B2D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533BC1E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533BC1F" wp14:editId="6533BC2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533BC2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533BC1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6533BC2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DBC912E" w14:textId="77777777" w:rsidR="009B2D87" w:rsidRDefault="009B2D87">
      <w:r>
        <w:separator/>
      </w:r>
    </w:p>
  </w:footnote>
  <w:footnote w:type="continuationSeparator" w:id="0">
    <w:p w14:paraId="4EDEEEEB" w14:textId="77777777" w:rsidR="009B2D87" w:rsidRDefault="009B2D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533BC18" w14:textId="77777777" w:rsidR="0055784D" w:rsidRDefault="0055784D">
    <w:pPr>
      <w:pStyle w:val="Hlavika"/>
    </w:pPr>
  </w:p>
  <w:p w14:paraId="6533BC19" w14:textId="77777777" w:rsidR="0055784D" w:rsidRDefault="0055784D">
    <w:pPr>
      <w:pStyle w:val="Hlavika"/>
    </w:pPr>
  </w:p>
  <w:p w14:paraId="6533BC1A" w14:textId="77777777" w:rsidR="0055784D" w:rsidRDefault="0055784D">
    <w:pPr>
      <w:pStyle w:val="Hlavika"/>
    </w:pPr>
  </w:p>
  <w:p w14:paraId="6533BC1B" w14:textId="0432CFA2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B05D5">
      <w:rPr>
        <w:rFonts w:ascii="Arial" w:hAnsi="Arial" w:cs="Arial"/>
        <w:sz w:val="22"/>
        <w:szCs w:val="22"/>
        <w:bdr w:val="single" w:sz="4" w:space="0" w:color="auto"/>
      </w:rPr>
      <w:t>35937114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B05D5">
      <w:rPr>
        <w:rFonts w:ascii="Arial" w:hAnsi="Arial" w:cs="Arial"/>
        <w:sz w:val="22"/>
        <w:szCs w:val="22"/>
        <w:bdr w:val="single" w:sz="4" w:space="0" w:color="auto"/>
      </w:rPr>
      <w:t>2022016018</w:t>
    </w:r>
  </w:p>
  <w:p w14:paraId="6533BC1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533BC1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7A35D7A"/>
    <w:multiLevelType w:val="hybridMultilevel"/>
    <w:tmpl w:val="EAAEBD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04C11"/>
    <w:rsid w:val="000A6AE1"/>
    <w:rsid w:val="001013DC"/>
    <w:rsid w:val="001406AD"/>
    <w:rsid w:val="001A1B05"/>
    <w:rsid w:val="001A7E50"/>
    <w:rsid w:val="002401F1"/>
    <w:rsid w:val="002B348B"/>
    <w:rsid w:val="002C12B4"/>
    <w:rsid w:val="002D6FEC"/>
    <w:rsid w:val="002D7E6D"/>
    <w:rsid w:val="00307630"/>
    <w:rsid w:val="00310AAF"/>
    <w:rsid w:val="003657F5"/>
    <w:rsid w:val="00373635"/>
    <w:rsid w:val="003A5145"/>
    <w:rsid w:val="003D056F"/>
    <w:rsid w:val="00401155"/>
    <w:rsid w:val="00451ED3"/>
    <w:rsid w:val="004643D0"/>
    <w:rsid w:val="004A2BF3"/>
    <w:rsid w:val="004B05D5"/>
    <w:rsid w:val="00503BA4"/>
    <w:rsid w:val="005312D3"/>
    <w:rsid w:val="00544B78"/>
    <w:rsid w:val="00547822"/>
    <w:rsid w:val="0055784D"/>
    <w:rsid w:val="00560DB1"/>
    <w:rsid w:val="005647C9"/>
    <w:rsid w:val="005B1F58"/>
    <w:rsid w:val="00623868"/>
    <w:rsid w:val="00637F73"/>
    <w:rsid w:val="006757F4"/>
    <w:rsid w:val="00676DB4"/>
    <w:rsid w:val="006831DF"/>
    <w:rsid w:val="00691F3D"/>
    <w:rsid w:val="00731073"/>
    <w:rsid w:val="007E2277"/>
    <w:rsid w:val="0084533E"/>
    <w:rsid w:val="00861175"/>
    <w:rsid w:val="008771A6"/>
    <w:rsid w:val="00913435"/>
    <w:rsid w:val="00916772"/>
    <w:rsid w:val="009825D8"/>
    <w:rsid w:val="009A27D0"/>
    <w:rsid w:val="009B2D87"/>
    <w:rsid w:val="009D5C84"/>
    <w:rsid w:val="00A55E63"/>
    <w:rsid w:val="00A624B1"/>
    <w:rsid w:val="00AD3D51"/>
    <w:rsid w:val="00AD6C8A"/>
    <w:rsid w:val="00AD749D"/>
    <w:rsid w:val="00B15E67"/>
    <w:rsid w:val="00B30EB3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44C9C"/>
    <w:rsid w:val="00DF6AD0"/>
    <w:rsid w:val="00E1750C"/>
    <w:rsid w:val="00E2006E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533BB90"/>
  <w15:docId w15:val="{2BF2F4C1-D032-425E-96C8-3643501F16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</Pages>
  <Words>1049</Words>
  <Characters>5981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Nada Vnuková</cp:lastModifiedBy>
  <cp:revision>26</cp:revision>
  <dcterms:created xsi:type="dcterms:W3CDTF">2016-10-28T13:07:00Z</dcterms:created>
  <dcterms:modified xsi:type="dcterms:W3CDTF">2020-06-16T07:31:00Z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