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2397" w:rsidRPr="00817BEE" w:rsidRDefault="00CE03EC" w:rsidP="00D72397">
      <w:pPr>
        <w:spacing w:after="0" w:line="240" w:lineRule="auto"/>
        <w:jc w:val="center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817BEE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817BEE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817BEE">
        <w:rPr>
          <w:rFonts w:ascii="Times New Roman" w:hAnsi="Times New Roman" w:cs="Times New Roman"/>
          <w:b/>
          <w:color w:val="5B9BD5" w:themeColor="accent1"/>
        </w:rPr>
        <w:tab/>
      </w:r>
    </w:p>
    <w:p w:rsidR="00CE03EC" w:rsidRPr="00817BEE" w:rsidRDefault="00CE03EC" w:rsidP="00D72397">
      <w:pPr>
        <w:spacing w:after="0" w:line="240" w:lineRule="auto"/>
        <w:jc w:val="center"/>
        <w:rPr>
          <w:rFonts w:ascii="Times New Roman" w:hAnsi="Times New Roman" w:cs="Times New Roman"/>
          <w:b/>
          <w:color w:val="5B9BD5" w:themeColor="accent1"/>
        </w:rPr>
      </w:pPr>
      <w:r w:rsidRPr="00817BEE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817BEE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817BEE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817BEE" w:rsidRDefault="00360F88" w:rsidP="00D72397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817BEE">
        <w:rPr>
          <w:rFonts w:ascii="Times New Roman" w:hAnsi="Times New Roman" w:cs="Times New Roman"/>
          <w:b/>
        </w:rPr>
        <w:t>I.1</w:t>
      </w:r>
      <w:r w:rsidR="00CE03EC" w:rsidRPr="00817BEE">
        <w:rPr>
          <w:rFonts w:ascii="Times New Roman" w:hAnsi="Times New Roman" w:cs="Times New Roman"/>
          <w:b/>
        </w:rPr>
        <w:t xml:space="preserve"> </w:t>
      </w:r>
      <w:r w:rsidR="00CE03EC" w:rsidRPr="00817BEE">
        <w:rPr>
          <w:rFonts w:ascii="Times New Roman" w:hAnsi="Times New Roman" w:cs="Times New Roman"/>
          <w:b/>
        </w:rPr>
        <w:tab/>
      </w:r>
      <w:r w:rsidRPr="00817BEE">
        <w:rPr>
          <w:rFonts w:ascii="Times New Roman" w:hAnsi="Times New Roman" w:cs="Times New Roman"/>
          <w:b/>
        </w:rPr>
        <w:t>Obchodné meno účtovnej jednotky</w:t>
      </w:r>
      <w:r w:rsidR="00CE03EC" w:rsidRPr="00817BEE">
        <w:rPr>
          <w:rFonts w:ascii="Times New Roman" w:hAnsi="Times New Roman" w:cs="Times New Roman"/>
          <w:b/>
        </w:rPr>
        <w:t>:</w:t>
      </w:r>
      <w:r w:rsidR="000061E2" w:rsidRPr="00817BEE">
        <w:rPr>
          <w:rFonts w:ascii="Times New Roman" w:hAnsi="Times New Roman" w:cs="Times New Roman"/>
          <w:b/>
        </w:rPr>
        <w:t xml:space="preserve"> </w:t>
      </w:r>
      <w:r w:rsidR="00B35C66" w:rsidRPr="00817BEE">
        <w:rPr>
          <w:rFonts w:ascii="Times New Roman" w:hAnsi="Times New Roman" w:cs="Times New Roman"/>
          <w:b/>
        </w:rPr>
        <w:tab/>
      </w:r>
      <w:r w:rsidR="00B35C66" w:rsidRPr="00817BEE">
        <w:rPr>
          <w:rFonts w:ascii="Times New Roman" w:hAnsi="Times New Roman" w:cs="Times New Roman"/>
          <w:b/>
        </w:rPr>
        <w:tab/>
      </w:r>
      <w:r w:rsidR="00B35C66" w:rsidRPr="00817BEE">
        <w:rPr>
          <w:rFonts w:ascii="Times New Roman" w:hAnsi="Times New Roman" w:cs="Times New Roman"/>
          <w:b/>
        </w:rPr>
        <w:tab/>
      </w:r>
      <w:r w:rsidR="00755674" w:rsidRPr="00817BEE">
        <w:rPr>
          <w:rFonts w:ascii="Times New Roman" w:hAnsi="Times New Roman" w:cs="Times New Roman"/>
          <w:b/>
        </w:rPr>
        <w:t>BOFIN, a.s.</w:t>
      </w:r>
    </w:p>
    <w:p w:rsidR="00D72397" w:rsidRPr="00817BEE" w:rsidRDefault="00D72397" w:rsidP="00D72397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E03EC" w:rsidRPr="00817BEE" w:rsidRDefault="00CE03EC" w:rsidP="00D72397">
      <w:pPr>
        <w:pStyle w:val="Odsekzoznamu"/>
        <w:spacing w:line="276" w:lineRule="auto"/>
        <w:jc w:val="both"/>
        <w:rPr>
          <w:rFonts w:ascii="Times New Roman" w:hAnsi="Times New Roman" w:cs="Times New Roman"/>
          <w:b/>
        </w:rPr>
      </w:pPr>
      <w:r w:rsidRPr="00817BEE">
        <w:rPr>
          <w:rFonts w:ascii="Times New Roman" w:hAnsi="Times New Roman" w:cs="Times New Roman"/>
          <w:b/>
        </w:rPr>
        <w:t>Sídlo</w:t>
      </w:r>
      <w:r w:rsidR="00360F88" w:rsidRPr="00817BEE">
        <w:rPr>
          <w:rFonts w:ascii="Times New Roman" w:hAnsi="Times New Roman" w:cs="Times New Roman"/>
          <w:b/>
        </w:rPr>
        <w:t xml:space="preserve"> účtovnej jednotky</w:t>
      </w:r>
      <w:r w:rsidRPr="00817BEE">
        <w:rPr>
          <w:rFonts w:ascii="Times New Roman" w:hAnsi="Times New Roman" w:cs="Times New Roman"/>
          <w:b/>
        </w:rPr>
        <w:t>:</w:t>
      </w:r>
      <w:r w:rsidR="000061E2" w:rsidRPr="00817BEE">
        <w:rPr>
          <w:rFonts w:ascii="Times New Roman" w:hAnsi="Times New Roman" w:cs="Times New Roman"/>
          <w:b/>
        </w:rPr>
        <w:t xml:space="preserve"> </w:t>
      </w:r>
      <w:r w:rsidR="00B35C66" w:rsidRPr="00817BEE">
        <w:rPr>
          <w:rFonts w:ascii="Times New Roman" w:hAnsi="Times New Roman" w:cs="Times New Roman"/>
          <w:b/>
        </w:rPr>
        <w:tab/>
      </w:r>
      <w:r w:rsidR="00B35C66" w:rsidRPr="00817BEE">
        <w:rPr>
          <w:rFonts w:ascii="Times New Roman" w:hAnsi="Times New Roman" w:cs="Times New Roman"/>
          <w:b/>
        </w:rPr>
        <w:tab/>
      </w:r>
      <w:r w:rsidR="00B35C66" w:rsidRPr="00817BEE">
        <w:rPr>
          <w:rFonts w:ascii="Times New Roman" w:hAnsi="Times New Roman" w:cs="Times New Roman"/>
          <w:b/>
        </w:rPr>
        <w:tab/>
      </w:r>
      <w:r w:rsidR="00B35C66" w:rsidRPr="00817BEE">
        <w:rPr>
          <w:rFonts w:ascii="Times New Roman" w:hAnsi="Times New Roman" w:cs="Times New Roman"/>
          <w:b/>
        </w:rPr>
        <w:tab/>
      </w:r>
      <w:r w:rsidR="00755674" w:rsidRPr="00817BEE">
        <w:rPr>
          <w:rFonts w:ascii="Times New Roman" w:hAnsi="Times New Roman" w:cs="Times New Roman"/>
          <w:b/>
        </w:rPr>
        <w:t>Partizánska 4101, 058 01 Poprad</w:t>
      </w:r>
    </w:p>
    <w:p w:rsidR="00755674" w:rsidRPr="00817BEE" w:rsidRDefault="00755674" w:rsidP="00D72397">
      <w:pPr>
        <w:pStyle w:val="Odsekzoznamu"/>
        <w:spacing w:line="276" w:lineRule="auto"/>
        <w:jc w:val="both"/>
        <w:rPr>
          <w:rFonts w:ascii="Times New Roman" w:hAnsi="Times New Roman" w:cs="Times New Roman"/>
          <w:b/>
        </w:rPr>
      </w:pPr>
    </w:p>
    <w:p w:rsidR="00360F88" w:rsidRPr="00817BEE" w:rsidRDefault="00360F88" w:rsidP="00D72397">
      <w:pPr>
        <w:spacing w:line="276" w:lineRule="auto"/>
        <w:jc w:val="both"/>
        <w:rPr>
          <w:rFonts w:ascii="Times New Roman" w:hAnsi="Times New Roman" w:cs="Times New Roman"/>
          <w:b/>
        </w:rPr>
      </w:pPr>
      <w:r w:rsidRPr="00817BEE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D72397">
        <w:trPr>
          <w:tblCellSpacing w:w="15" w:type="dxa"/>
        </w:trPr>
        <w:tc>
          <w:tcPr>
            <w:tcW w:w="3318" w:type="pct"/>
            <w:shd w:val="clear" w:color="auto" w:fill="FFFFFF"/>
            <w:vAlign w:val="center"/>
            <w:hideMark/>
          </w:tcPr>
          <w:p w:rsidR="00755674" w:rsidRPr="00817BEE" w:rsidRDefault="00755674" w:rsidP="00D72397">
            <w:pPr>
              <w:spacing w:after="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sprostredkovanie obchodu a služieb v rozsahu voľných živností </w:t>
            </w:r>
          </w:p>
        </w:tc>
        <w:tc>
          <w:tcPr>
            <w:tcW w:w="1634" w:type="pct"/>
            <w:shd w:val="clear" w:color="auto" w:fill="FFFFFF"/>
            <w:hideMark/>
          </w:tcPr>
          <w:p w:rsidR="00755674" w:rsidRPr="00817BEE" w:rsidRDefault="00755674" w:rsidP="00D72397">
            <w:pPr>
              <w:spacing w:after="0" w:line="276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  </w:t>
            </w: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prenájom hnuteľného majetku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  </w:t>
            </w: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prenájom nehnuteľností s poskytovaním aj iných ako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  </w:t>
            </w: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podnikateľské poradenstvo v oblasti marketingu a prieskumu trhu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  </w:t>
            </w: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faktoring</w:t>
            </w:r>
            <w:proofErr w:type="spellEnd"/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  </w:t>
            </w: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reklamná, inzertná a propagačná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  </w:t>
            </w: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maloobchod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  </w:t>
            </w: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veľkoobchod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baliace činnosti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činnosť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  </w:t>
            </w: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vydavateľská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  </w:t>
            </w: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výroba výrobkov z plastov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  </w:t>
            </w: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správa registratúrnych záznamov bez trvalej registratúrnej hodnoty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  </w:t>
            </w: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finančný a operatívny leasing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  </w:t>
            </w: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prípravné práce pre stavbu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  </w:t>
            </w: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inžinierska činnosť</w:t>
            </w:r>
            <w:r w:rsidR="00897B6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 </w:t>
            </w: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755674" w:rsidRPr="00817BEE" w:rsidTr="0075567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preklad nákladov, </w:t>
            </w:r>
            <w:proofErr w:type="spellStart"/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prekladištia</w:t>
            </w:r>
            <w:proofErr w:type="spellEnd"/>
            <w:r w:rsidRPr="00817BEE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 nákladov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55674" w:rsidRPr="00817BEE" w:rsidRDefault="00755674" w:rsidP="007556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  </w:t>
            </w:r>
          </w:p>
        </w:tc>
      </w:tr>
    </w:tbl>
    <w:p w:rsidR="00755674" w:rsidRPr="00817BEE" w:rsidRDefault="00755674" w:rsidP="00755674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360F88" w:rsidRPr="00817BEE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817BEE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817BEE">
        <w:rPr>
          <w:rFonts w:ascii="Times New Roman" w:hAnsi="Times New Roman" w:cs="Times New Roman"/>
          <w:b/>
        </w:rPr>
        <w:t>I.2</w:t>
      </w:r>
      <w:r w:rsidRPr="00817BEE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817BEE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5E5F59" w:rsidRDefault="002763C4" w:rsidP="00D72397">
      <w:pPr>
        <w:spacing w:line="240" w:lineRule="auto"/>
        <w:jc w:val="both"/>
        <w:rPr>
          <w:rFonts w:ascii="Times New Roman" w:hAnsi="Times New Roman" w:cs="Times New Roman"/>
        </w:rPr>
      </w:pPr>
      <w:r w:rsidRPr="00817BEE">
        <w:rPr>
          <w:rFonts w:ascii="Times New Roman" w:hAnsi="Times New Roman" w:cs="Times New Roman"/>
        </w:rPr>
        <w:t>Účtovaná závierka sp</w:t>
      </w:r>
      <w:r w:rsidR="001C604D" w:rsidRPr="00817BEE">
        <w:rPr>
          <w:rFonts w:ascii="Times New Roman" w:hAnsi="Times New Roman" w:cs="Times New Roman"/>
        </w:rPr>
        <w:t>o</w:t>
      </w:r>
      <w:r w:rsidRPr="00817BEE">
        <w:rPr>
          <w:rFonts w:ascii="Times New Roman" w:hAnsi="Times New Roman" w:cs="Times New Roman"/>
        </w:rPr>
        <w:t>ločnosti k 31.12.201</w:t>
      </w:r>
      <w:r w:rsidR="00EF1966">
        <w:rPr>
          <w:rFonts w:ascii="Times New Roman" w:hAnsi="Times New Roman" w:cs="Times New Roman"/>
        </w:rPr>
        <w:t>9</w:t>
      </w:r>
      <w:r w:rsidRPr="00817BEE">
        <w:rPr>
          <w:rFonts w:ascii="Times New Roman" w:hAnsi="Times New Roman" w:cs="Times New Roman"/>
        </w:rPr>
        <w:t xml:space="preserve"> bola schválená riadnym valným zhromaždením spoločnosti </w:t>
      </w:r>
      <w:r w:rsidRPr="005E5F59">
        <w:rPr>
          <w:rFonts w:ascii="Times New Roman" w:hAnsi="Times New Roman" w:cs="Times New Roman"/>
        </w:rPr>
        <w:t xml:space="preserve">dňa </w:t>
      </w:r>
      <w:r w:rsidR="0006510E">
        <w:rPr>
          <w:rFonts w:ascii="Times New Roman" w:hAnsi="Times New Roman" w:cs="Times New Roman"/>
        </w:rPr>
        <w:t>29.05</w:t>
      </w:r>
      <w:r w:rsidR="00EF1966">
        <w:rPr>
          <w:rFonts w:ascii="Times New Roman" w:hAnsi="Times New Roman" w:cs="Times New Roman"/>
        </w:rPr>
        <w:t>.2020</w:t>
      </w:r>
      <w:r w:rsidR="00184332" w:rsidRPr="005E5F59">
        <w:rPr>
          <w:rFonts w:ascii="Times New Roman" w:hAnsi="Times New Roman" w:cs="Times New Roman"/>
        </w:rPr>
        <w:t>.</w:t>
      </w:r>
    </w:p>
    <w:p w:rsidR="00360F88" w:rsidRPr="00817BEE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817BEE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817BEE">
        <w:rPr>
          <w:rFonts w:ascii="Times New Roman" w:hAnsi="Times New Roman" w:cs="Times New Roman"/>
          <w:b/>
        </w:rPr>
        <w:t>I.3</w:t>
      </w:r>
      <w:r w:rsidRPr="00817BEE">
        <w:rPr>
          <w:rFonts w:ascii="Times New Roman" w:hAnsi="Times New Roman" w:cs="Times New Roman"/>
          <w:b/>
        </w:rPr>
        <w:tab/>
        <w:t xml:space="preserve">Právny dôvod </w:t>
      </w:r>
      <w:r w:rsidR="008774C4" w:rsidRPr="00817BEE">
        <w:rPr>
          <w:rFonts w:ascii="Times New Roman" w:hAnsi="Times New Roman" w:cs="Times New Roman"/>
          <w:b/>
        </w:rPr>
        <w:t xml:space="preserve">na </w:t>
      </w:r>
      <w:r w:rsidRPr="00817BEE">
        <w:rPr>
          <w:rFonts w:ascii="Times New Roman" w:hAnsi="Times New Roman" w:cs="Times New Roman"/>
          <w:b/>
        </w:rPr>
        <w:t>zostav</w:t>
      </w:r>
      <w:r w:rsidR="008774C4" w:rsidRPr="00817BEE">
        <w:rPr>
          <w:rFonts w:ascii="Times New Roman" w:hAnsi="Times New Roman" w:cs="Times New Roman"/>
          <w:b/>
        </w:rPr>
        <w:t>enie účtovnej závierky:</w:t>
      </w:r>
    </w:p>
    <w:p w:rsidR="00360F88" w:rsidRPr="00817BEE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817BEE" w:rsidRDefault="00B4605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512EC" w:rsidRPr="00817BEE">
            <w:rPr>
              <w:rFonts w:ascii="MS Mincho" w:eastAsia="MS Mincho" w:hAnsi="MS Mincho" w:cs="MS Minch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817BEE">
            <w:rPr>
              <w:rFonts w:ascii="MS Mincho" w:eastAsia="MS Mincho" w:hAnsi="MS Mincho" w:cs="MS Minch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85249A" w:rsidRPr="00817BEE" w:rsidRDefault="0085249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55674" w:rsidRPr="00817BEE" w:rsidRDefault="00D7239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I.4       </w:t>
      </w:r>
      <w:r w:rsidR="0085249A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konsolidovanom celku, ak je účtovná jednotka jej súčasťou</w:t>
      </w:r>
    </w:p>
    <w:p w:rsidR="00755674" w:rsidRPr="00817BEE" w:rsidRDefault="00D72397" w:rsidP="00755674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817BEE">
        <w:rPr>
          <w:rFonts w:ascii="Times New Roman" w:hAnsi="Times New Roman" w:cs="Times New Roman"/>
          <w:b/>
        </w:rPr>
        <w:t xml:space="preserve">I.4  </w:t>
      </w:r>
      <w:r w:rsidR="00755674" w:rsidRPr="00817BEE">
        <w:rPr>
          <w:rFonts w:ascii="Times New Roman" w:hAnsi="Times New Roman" w:cs="Times New Roman"/>
          <w:b/>
        </w:rPr>
        <w:t>a)</w:t>
      </w:r>
      <w:r w:rsidR="00817BEE">
        <w:rPr>
          <w:rFonts w:ascii="Times New Roman" w:hAnsi="Times New Roman" w:cs="Times New Roman"/>
          <w:b/>
        </w:rPr>
        <w:t xml:space="preserve"> </w:t>
      </w:r>
      <w:r w:rsidR="00755674" w:rsidRPr="00817BEE">
        <w:rPr>
          <w:rFonts w:ascii="Times New Roman" w:hAnsi="Times New Roman" w:cs="Times New Roman"/>
        </w:rPr>
        <w:t xml:space="preserve"> Obchodné meno a sídlo konsolidovanej účtovnej jednotky, ktorá zostavuje konsolidovanú účtovnú závierku za tú skupinu účtovných jednotiek konsolidovaného celku, ktorého súčasťou je aj účtovná jednotka</w:t>
      </w:r>
      <w:r w:rsidR="00755674" w:rsidRPr="00817BEE">
        <w:rPr>
          <w:rFonts w:ascii="Times New Roman" w:hAnsi="Times New Roman" w:cs="Times New Roman"/>
          <w:lang w:val="en-US"/>
        </w:rPr>
        <w:t xml:space="preserve">; </w:t>
      </w:r>
      <w:proofErr w:type="spellStart"/>
      <w:r w:rsidR="00755674" w:rsidRPr="00817BEE">
        <w:rPr>
          <w:rFonts w:ascii="Times New Roman" w:hAnsi="Times New Roman" w:cs="Times New Roman"/>
          <w:lang w:val="en-US"/>
        </w:rPr>
        <w:t>uvádza</w:t>
      </w:r>
      <w:proofErr w:type="spellEnd"/>
      <w:r w:rsidR="00755674" w:rsidRPr="00817BEE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755674" w:rsidRPr="00817BEE">
        <w:rPr>
          <w:rFonts w:ascii="Times New Roman" w:hAnsi="Times New Roman" w:cs="Times New Roman"/>
          <w:lang w:val="en-US"/>
        </w:rPr>
        <w:t>sa</w:t>
      </w:r>
      <w:proofErr w:type="spellEnd"/>
      <w:r w:rsidR="00755674" w:rsidRPr="00817BEE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755674" w:rsidRPr="00817BEE">
        <w:rPr>
          <w:rFonts w:ascii="Times New Roman" w:hAnsi="Times New Roman" w:cs="Times New Roman"/>
          <w:lang w:val="en-US"/>
        </w:rPr>
        <w:t>aj</w:t>
      </w:r>
      <w:proofErr w:type="spellEnd"/>
      <w:r w:rsidR="00755674" w:rsidRPr="00817BEE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755674" w:rsidRPr="00817BEE">
        <w:rPr>
          <w:rFonts w:ascii="Times New Roman" w:hAnsi="Times New Roman" w:cs="Times New Roman"/>
          <w:lang w:val="en-US"/>
        </w:rPr>
        <w:t>obchodn</w:t>
      </w:r>
      <w:proofErr w:type="spellEnd"/>
      <w:r w:rsidR="00755674" w:rsidRPr="00817BEE">
        <w:rPr>
          <w:rFonts w:ascii="Times New Roman" w:hAnsi="Times New Roman" w:cs="Times New Roman"/>
        </w:rPr>
        <w:t>é meno a sídlo účtovnej jednotky, ktorá bezprostredne konsolidujúcou účtovnou jednotkou:</w:t>
      </w:r>
      <w:r w:rsidR="00755674" w:rsidRPr="00817BEE">
        <w:rPr>
          <w:rFonts w:ascii="Times New Roman" w:hAnsi="Times New Roman" w:cs="Times New Roman"/>
        </w:rPr>
        <w:tab/>
      </w:r>
    </w:p>
    <w:p w:rsidR="00755674" w:rsidRPr="00817BEE" w:rsidRDefault="00755674" w:rsidP="00755674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817BEE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75399B8" wp14:editId="3D3D1C0F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7" o:spid="_x0000_s1026" style="position:absolute;z-index:2516746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" strokecolor="windowText" strokeweight="1pt">
                <v:stroke dashstyle="1 1" joinstyle="miter"/>
              </v:line>
            </w:pict>
          </mc:Fallback>
        </mc:AlternateContent>
      </w:r>
      <w:r w:rsidRPr="00817BEE">
        <w:rPr>
          <w:rFonts w:ascii="Times New Roman" w:hAnsi="Times New Roman" w:cs="Times New Roman"/>
          <w:b/>
        </w:rPr>
        <w:tab/>
        <w:t>Nie je náplň</w:t>
      </w:r>
    </w:p>
    <w:p w:rsidR="009F1252" w:rsidRPr="00817BEE" w:rsidRDefault="00D72397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817BEE">
        <w:rPr>
          <w:rFonts w:ascii="Times New Roman" w:hAnsi="Times New Roman" w:cs="Times New Roman"/>
          <w:b/>
        </w:rPr>
        <w:lastRenderedPageBreak/>
        <w:t xml:space="preserve">I.4 </w:t>
      </w:r>
      <w:r w:rsidR="0085249A" w:rsidRPr="00817BEE">
        <w:rPr>
          <w:rFonts w:ascii="Times New Roman" w:hAnsi="Times New Roman" w:cs="Times New Roman"/>
          <w:b/>
        </w:rPr>
        <w:t>b)</w:t>
      </w:r>
      <w:r w:rsidR="00CE03EC" w:rsidRPr="00817BEE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817BEE" w:rsidRDefault="00B4605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817BEE">
            <w:rPr>
              <w:rFonts w:ascii="MS Mincho" w:eastAsia="MS Mincho" w:hAnsi="MS Mincho" w:cs="MS Mincho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817BEE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817BEE">
        <w:rPr>
          <w:rFonts w:ascii="Times New Roman" w:hAnsi="Times New Roman" w:cs="Times New Roman"/>
        </w:rPr>
        <w:t>ZoÚ</w:t>
      </w:r>
      <w:proofErr w:type="spellEnd"/>
      <w:r w:rsidR="009F1252" w:rsidRPr="00817BEE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817BEE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817BEE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817BEE" w:rsidRDefault="00C21550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817BEE">
        <w:rPr>
          <w:rFonts w:ascii="Times New Roman" w:hAnsi="Times New Roman" w:cs="Times New Roman"/>
          <w:b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C6A3AB9" wp14:editId="425BABC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817BEE">
        <w:rPr>
          <w:rFonts w:ascii="Times New Roman" w:hAnsi="Times New Roman" w:cs="Times New Roman"/>
          <w:b/>
        </w:rPr>
        <w:t xml:space="preserve">              </w:t>
      </w:r>
      <w:r w:rsidR="00D72397" w:rsidRPr="00817BEE">
        <w:rPr>
          <w:rFonts w:ascii="Times New Roman" w:hAnsi="Times New Roman" w:cs="Times New Roman"/>
          <w:b/>
        </w:rPr>
        <w:t>Nie je náplň</w:t>
      </w:r>
      <w:r w:rsidRPr="00817BEE">
        <w:rPr>
          <w:rFonts w:ascii="Times New Roman" w:hAnsi="Times New Roman" w:cs="Times New Roman"/>
          <w:b/>
        </w:rPr>
        <w:t xml:space="preserve">    </w:t>
      </w:r>
    </w:p>
    <w:p w:rsidR="002E2695" w:rsidRPr="00817BEE" w:rsidRDefault="00B4605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817BEE">
            <w:rPr>
              <w:rFonts w:ascii="MS Mincho" w:eastAsia="MS Mincho" w:hAnsi="MS Mincho" w:cs="MS Mincho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817BEE">
        <w:rPr>
          <w:rFonts w:ascii="Times New Roman" w:hAnsi="Times New Roman" w:cs="Times New Roman"/>
        </w:rPr>
        <w:tab/>
      </w:r>
      <w:r w:rsidR="00C21550" w:rsidRPr="00817BEE">
        <w:rPr>
          <w:rFonts w:ascii="Times New Roman" w:hAnsi="Times New Roman" w:cs="Times New Roman"/>
        </w:rPr>
        <w:t xml:space="preserve">V zmysle § 22 ods. </w:t>
      </w:r>
      <w:r w:rsidR="002E2695" w:rsidRPr="00817BEE">
        <w:rPr>
          <w:rFonts w:ascii="Times New Roman" w:hAnsi="Times New Roman" w:cs="Times New Roman"/>
        </w:rPr>
        <w:t xml:space="preserve">10 a </w:t>
      </w:r>
      <w:r w:rsidR="00C21550" w:rsidRPr="00817BEE">
        <w:rPr>
          <w:rFonts w:ascii="Times New Roman" w:hAnsi="Times New Roman" w:cs="Times New Roman"/>
        </w:rPr>
        <w:t xml:space="preserve">12  </w:t>
      </w:r>
      <w:proofErr w:type="spellStart"/>
      <w:r w:rsidR="00C21550" w:rsidRPr="00817BEE">
        <w:rPr>
          <w:rFonts w:ascii="Times New Roman" w:hAnsi="Times New Roman" w:cs="Times New Roman"/>
        </w:rPr>
        <w:t>ZoÚ</w:t>
      </w:r>
      <w:proofErr w:type="spellEnd"/>
      <w:r w:rsidR="00C21550" w:rsidRPr="00817BEE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817BEE">
        <w:rPr>
          <w:rFonts w:ascii="Times New Roman" w:hAnsi="Times New Roman" w:cs="Times New Roman"/>
        </w:rPr>
        <w:t>nevýznamnosti</w:t>
      </w:r>
      <w:proofErr w:type="spellEnd"/>
      <w:r w:rsidR="00C21550" w:rsidRPr="00817BEE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817BEE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817BEE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7BEE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817BEE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7BEE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817BEE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817BEE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817BEE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817BEE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817BEE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817BEE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817BEE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817BEE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817BEE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817BEE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817BEE" w:rsidRDefault="00D72397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817BEE">
        <w:rPr>
          <w:rFonts w:ascii="Times New Roman" w:hAnsi="Times New Roman" w:cs="Times New Roman"/>
          <w:b/>
        </w:rPr>
        <w:t>I.5</w:t>
      </w:r>
      <w:r w:rsidR="008E4E28" w:rsidRPr="00817BEE">
        <w:rPr>
          <w:rFonts w:ascii="Times New Roman" w:hAnsi="Times New Roman" w:cs="Times New Roman"/>
          <w:b/>
        </w:rPr>
        <w:t xml:space="preserve"> </w:t>
      </w:r>
      <w:r w:rsidR="008E4E28" w:rsidRPr="00817BEE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817BEE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817BEE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7BEE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817BEE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7BEE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817BEE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7BEE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817BEE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817BEE" w:rsidRDefault="008E4E28" w:rsidP="002E2695">
            <w:pPr>
              <w:rPr>
                <w:rFonts w:ascii="Times New Roman" w:hAnsi="Times New Roman" w:cs="Times New Roman"/>
              </w:rPr>
            </w:pPr>
            <w:r w:rsidRPr="00817BEE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817BEE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817BEE" w:rsidRDefault="0085249A" w:rsidP="00D72397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817BEE">
              <w:rPr>
                <w:rFonts w:ascii="Times New Roman" w:hAnsi="Times New Roman" w:cs="Times New Roman"/>
                <w:color w:val="0070C0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817BEE" w:rsidRDefault="0085249A" w:rsidP="00D72397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817BEE">
              <w:rPr>
                <w:rFonts w:ascii="Times New Roman" w:hAnsi="Times New Roman" w:cs="Times New Roman"/>
                <w:color w:val="0070C0"/>
              </w:rPr>
              <w:t>0</w:t>
            </w:r>
          </w:p>
        </w:tc>
      </w:tr>
    </w:tbl>
    <w:p w:rsidR="008E4E28" w:rsidRPr="00817BEE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D30BA4" w:rsidRPr="00817BEE" w:rsidRDefault="00D30BA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72397" w:rsidRPr="00817BEE" w:rsidRDefault="001D4FB8" w:rsidP="00D72397">
      <w:pPr>
        <w:spacing w:line="240" w:lineRule="auto"/>
        <w:jc w:val="center"/>
        <w:rPr>
          <w:rFonts w:ascii="Times New Roman" w:hAnsi="Times New Roman" w:cs="Times New Roman"/>
          <w:b/>
          <w:color w:val="5B9BD5" w:themeColor="accent1"/>
        </w:rPr>
      </w:pPr>
      <w:r w:rsidRPr="00817BEE">
        <w:rPr>
          <w:rFonts w:ascii="Times New Roman" w:hAnsi="Times New Roman" w:cs="Times New Roman"/>
          <w:b/>
          <w:color w:val="5B9BD5" w:themeColor="accent1"/>
        </w:rPr>
        <w:t>Čl. II</w:t>
      </w:r>
      <w:r w:rsidRPr="00817BEE">
        <w:rPr>
          <w:rFonts w:ascii="Times New Roman" w:hAnsi="Times New Roman" w:cs="Times New Roman"/>
          <w:b/>
          <w:color w:val="5B9BD5" w:themeColor="accent1"/>
        </w:rPr>
        <w:tab/>
      </w:r>
    </w:p>
    <w:p w:rsidR="001D4FB8" w:rsidRPr="00817BEE" w:rsidRDefault="001D4FB8" w:rsidP="00D72397">
      <w:pPr>
        <w:spacing w:line="240" w:lineRule="auto"/>
        <w:jc w:val="center"/>
        <w:rPr>
          <w:rFonts w:ascii="Times New Roman" w:hAnsi="Times New Roman" w:cs="Times New Roman"/>
          <w:b/>
          <w:color w:val="5B9BD5" w:themeColor="accent1"/>
        </w:rPr>
      </w:pPr>
      <w:r w:rsidRPr="00817BEE">
        <w:rPr>
          <w:rFonts w:ascii="Times New Roman" w:hAnsi="Times New Roman" w:cs="Times New Roman"/>
          <w:b/>
          <w:color w:val="5B9BD5" w:themeColor="accent1"/>
        </w:rPr>
        <w:t>I</w:t>
      </w:r>
      <w:r w:rsidR="00B832B9" w:rsidRPr="00817BEE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817BEE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817BEE">
        <w:rPr>
          <w:rFonts w:ascii="Times New Roman" w:hAnsi="Times New Roman" w:cs="Times New Roman"/>
          <w:b/>
        </w:rPr>
        <w:t>II. 1</w:t>
      </w:r>
      <w:r w:rsidRPr="00817BEE">
        <w:rPr>
          <w:rFonts w:ascii="Times New Roman" w:hAnsi="Times New Roman" w:cs="Times New Roman"/>
          <w:b/>
        </w:rPr>
        <w:tab/>
      </w:r>
      <w:r w:rsidR="006E4085" w:rsidRPr="00817BEE">
        <w:rPr>
          <w:rFonts w:ascii="Times New Roman" w:hAnsi="Times New Roman" w:cs="Times New Roman"/>
          <w:b/>
        </w:rPr>
        <w:t>Účtovná jednotka bude nepretržite pokračovať vo svojej činnosti:</w:t>
      </w:r>
    </w:p>
    <w:p w:rsidR="00173C34" w:rsidRPr="00817BEE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36498" w:rsidRPr="00817BEE">
            <w:rPr>
              <w:rFonts w:ascii="MS Mincho" w:eastAsia="MS Mincho" w:hAnsi="MS Mincho" w:cs="MS Mincho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817BEE">
            <w:rPr>
              <w:rFonts w:ascii="MS Mincho" w:eastAsia="MS Mincho" w:hAnsi="MS Mincho" w:cs="MS Mincho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817BEE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</w:t>
      </w:r>
      <w:r w:rsidR="0085249A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817BEE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817BEE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817BEE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817BEE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817BEE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817BE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17BEE" w:rsidRDefault="00C44512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70C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70C0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17BEE" w:rsidRDefault="0085249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70C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70C0"/>
                <w:lang w:eastAsia="sk-SK"/>
              </w:rPr>
              <w:t>Áno</w:t>
            </w:r>
          </w:p>
        </w:tc>
      </w:tr>
      <w:tr w:rsidR="004701FB" w:rsidRPr="00817BEE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817BE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17BEE" w:rsidRDefault="00B32234" w:rsidP="00B3223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70C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70C0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17BE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70C0"/>
                <w:lang w:eastAsia="sk-SK"/>
              </w:rPr>
            </w:pPr>
          </w:p>
        </w:tc>
      </w:tr>
      <w:tr w:rsidR="004701FB" w:rsidRPr="00817BEE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817BE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17BEE" w:rsidRDefault="00A905C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70C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70C0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17BEE" w:rsidRDefault="0085249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70C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70C0"/>
                <w:lang w:eastAsia="sk-SK"/>
              </w:rPr>
              <w:t>Áno</w:t>
            </w:r>
          </w:p>
        </w:tc>
      </w:tr>
      <w:tr w:rsidR="004701FB" w:rsidRPr="00817BEE" w:rsidTr="0085249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817BE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17BE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70C0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817BE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70C0"/>
                <w:lang w:eastAsia="sk-SK"/>
              </w:rPr>
            </w:pPr>
          </w:p>
        </w:tc>
      </w:tr>
      <w:tr w:rsidR="004701FB" w:rsidRPr="00817BEE" w:rsidTr="0085249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817BEE" w:rsidRDefault="0085249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17BEE" w:rsidRDefault="0085249A" w:rsidP="0085249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70C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0070C0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817BE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70C0"/>
                <w:lang w:eastAsia="sk-SK"/>
              </w:rPr>
            </w:pPr>
          </w:p>
        </w:tc>
      </w:tr>
      <w:tr w:rsidR="004701FB" w:rsidRPr="00817BEE" w:rsidTr="0085249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817BE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17BEE" w:rsidRDefault="00662C4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817BE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</w:p>
        </w:tc>
      </w:tr>
      <w:tr w:rsidR="004701FB" w:rsidRPr="00817BEE" w:rsidTr="0085249A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817BE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17BEE" w:rsidRDefault="00662C4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817BE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</w:p>
        </w:tc>
      </w:tr>
      <w:tr w:rsidR="004701FB" w:rsidRPr="00817BEE" w:rsidTr="0085249A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817BE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17BEE" w:rsidRDefault="007A0E5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817BE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</w:p>
        </w:tc>
      </w:tr>
    </w:tbl>
    <w:p w:rsidR="00817BEE" w:rsidRDefault="00817BE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817BEE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</w:t>
      </w:r>
      <w:r w:rsidR="00470A61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A65198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817BEE" w:rsidRDefault="00E42DF0" w:rsidP="00A65198">
      <w:pPr>
        <w:spacing w:line="240" w:lineRule="auto"/>
        <w:jc w:val="both"/>
        <w:rPr>
          <w:rFonts w:ascii="Times New Roman" w:hAnsi="Times New Roman" w:cs="Times New Roman"/>
        </w:rPr>
      </w:pPr>
      <w:r w:rsidRPr="00817BEE">
        <w:rPr>
          <w:rFonts w:ascii="Times New Roman" w:hAnsi="Times New Roman" w:cs="Times New Roman"/>
        </w:rPr>
        <w:t>Spôsob zostavenia účtovného odpisového plánu pre dlho</w:t>
      </w:r>
      <w:r w:rsidR="00600C1D" w:rsidRPr="00817BEE">
        <w:rPr>
          <w:rFonts w:ascii="Times New Roman" w:hAnsi="Times New Roman" w:cs="Times New Roman"/>
        </w:rPr>
        <w:t xml:space="preserve">dobý hmotný majetok a dlhodobý </w:t>
      </w:r>
      <w:r w:rsidRPr="00817BEE">
        <w:rPr>
          <w:rFonts w:ascii="Times New Roman" w:hAnsi="Times New Roman" w:cs="Times New Roman"/>
        </w:rPr>
        <w:t>nehmotný majetok, doba odpisovan</w:t>
      </w:r>
      <w:r w:rsidR="00600C1D" w:rsidRPr="00817BEE">
        <w:rPr>
          <w:rFonts w:ascii="Times New Roman" w:hAnsi="Times New Roman" w:cs="Times New Roman"/>
        </w:rPr>
        <w:t xml:space="preserve">ia a použité sadzby a odpisové </w:t>
      </w:r>
      <w:r w:rsidRPr="00817BEE">
        <w:rPr>
          <w:rFonts w:ascii="Times New Roman" w:hAnsi="Times New Roman" w:cs="Times New Roman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78"/>
        <w:gridCol w:w="1425"/>
        <w:gridCol w:w="1985"/>
        <w:gridCol w:w="2268"/>
      </w:tblGrid>
      <w:tr w:rsidR="00E42DF0" w:rsidRPr="00817BEE" w:rsidTr="00761555">
        <w:tc>
          <w:tcPr>
            <w:tcW w:w="367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817BEE" w:rsidRDefault="00E42DF0" w:rsidP="00E42DF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7BEE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42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817BEE" w:rsidRDefault="00E42DF0" w:rsidP="00E42DF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7BEE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817BEE" w:rsidRDefault="00E42DF0" w:rsidP="00E42DF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7BEE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817BEE" w:rsidRDefault="00E42DF0" w:rsidP="00E42DF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7BEE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E42DF0" w:rsidRPr="00817BEE" w:rsidTr="00761555">
        <w:trPr>
          <w:trHeight w:val="340"/>
        </w:trPr>
        <w:tc>
          <w:tcPr>
            <w:tcW w:w="3678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817BEE" w:rsidRDefault="004E16CF" w:rsidP="006E4085">
            <w:pPr>
              <w:jc w:val="both"/>
              <w:rPr>
                <w:rFonts w:ascii="Times New Roman" w:hAnsi="Times New Roman" w:cs="Times New Roman"/>
                <w:color w:val="0070C0"/>
              </w:rPr>
            </w:pPr>
            <w:r w:rsidRPr="00817BEE">
              <w:rPr>
                <w:rFonts w:ascii="Times New Roman" w:hAnsi="Times New Roman" w:cs="Times New Roman"/>
                <w:color w:val="0070C0"/>
              </w:rPr>
              <w:t>Software (013)</w:t>
            </w:r>
          </w:p>
        </w:tc>
        <w:tc>
          <w:tcPr>
            <w:tcW w:w="142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817BEE" w:rsidRDefault="004E16CF" w:rsidP="006E4085">
            <w:pPr>
              <w:jc w:val="both"/>
              <w:rPr>
                <w:rFonts w:ascii="Times New Roman" w:hAnsi="Times New Roman" w:cs="Times New Roman"/>
                <w:color w:val="0070C0"/>
              </w:rPr>
            </w:pPr>
            <w:r w:rsidRPr="00817BEE">
              <w:rPr>
                <w:rFonts w:ascii="Times New Roman" w:hAnsi="Times New Roman" w:cs="Times New Roman"/>
                <w:color w:val="0070C0"/>
              </w:rPr>
              <w:t>5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817BEE" w:rsidRDefault="004E16CF" w:rsidP="006E4085">
            <w:pPr>
              <w:jc w:val="both"/>
              <w:rPr>
                <w:rFonts w:ascii="Times New Roman" w:hAnsi="Times New Roman" w:cs="Times New Roman"/>
                <w:color w:val="0070C0"/>
              </w:rPr>
            </w:pPr>
            <w:r w:rsidRPr="00817BEE">
              <w:rPr>
                <w:rFonts w:ascii="Times New Roman" w:hAnsi="Times New Roman" w:cs="Times New Roman"/>
                <w:color w:val="0070C0"/>
              </w:rPr>
              <w:t>25% - 20%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817BEE" w:rsidRDefault="004E16CF" w:rsidP="006E4085">
            <w:pPr>
              <w:jc w:val="both"/>
              <w:rPr>
                <w:rFonts w:ascii="Times New Roman" w:hAnsi="Times New Roman" w:cs="Times New Roman"/>
                <w:color w:val="0070C0"/>
              </w:rPr>
            </w:pPr>
            <w:r w:rsidRPr="00817BEE">
              <w:rPr>
                <w:rFonts w:ascii="Times New Roman" w:hAnsi="Times New Roman" w:cs="Times New Roman"/>
                <w:color w:val="0070C0"/>
              </w:rPr>
              <w:t xml:space="preserve">Rovnomerná </w:t>
            </w:r>
          </w:p>
        </w:tc>
      </w:tr>
      <w:tr w:rsidR="00891660" w:rsidRPr="00817BEE" w:rsidTr="00761555">
        <w:trPr>
          <w:trHeight w:val="340"/>
        </w:trPr>
        <w:tc>
          <w:tcPr>
            <w:tcW w:w="3678" w:type="dxa"/>
            <w:tcBorders>
              <w:left w:val="single" w:sz="18" w:space="0" w:color="auto"/>
              <w:right w:val="single" w:sz="12" w:space="0" w:color="auto"/>
            </w:tcBorders>
          </w:tcPr>
          <w:p w:rsidR="00891660" w:rsidRPr="00817BEE" w:rsidRDefault="00891660" w:rsidP="006E4085">
            <w:pPr>
              <w:jc w:val="both"/>
              <w:rPr>
                <w:rFonts w:ascii="Times New Roman" w:hAnsi="Times New Roman" w:cs="Times New Roman"/>
                <w:b/>
                <w:color w:val="0070C0"/>
              </w:rPr>
            </w:pPr>
          </w:p>
        </w:tc>
        <w:tc>
          <w:tcPr>
            <w:tcW w:w="1425" w:type="dxa"/>
            <w:tcBorders>
              <w:left w:val="single" w:sz="12" w:space="0" w:color="auto"/>
              <w:right w:val="single" w:sz="12" w:space="0" w:color="auto"/>
            </w:tcBorders>
          </w:tcPr>
          <w:p w:rsidR="00891660" w:rsidRPr="00817BEE" w:rsidRDefault="00891660" w:rsidP="006E4085">
            <w:pPr>
              <w:jc w:val="both"/>
              <w:rPr>
                <w:rFonts w:ascii="Times New Roman" w:hAnsi="Times New Roman" w:cs="Times New Roman"/>
                <w:b/>
                <w:color w:val="0070C0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891660" w:rsidRPr="00817BEE" w:rsidRDefault="00891660" w:rsidP="006E4085">
            <w:pPr>
              <w:jc w:val="both"/>
              <w:rPr>
                <w:rFonts w:ascii="Times New Roman" w:hAnsi="Times New Roman" w:cs="Times New Roman"/>
                <w:b/>
                <w:color w:val="0070C0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891660" w:rsidRPr="00817BEE" w:rsidRDefault="00891660" w:rsidP="006E4085">
            <w:pPr>
              <w:jc w:val="both"/>
              <w:rPr>
                <w:rFonts w:ascii="Times New Roman" w:hAnsi="Times New Roman" w:cs="Times New Roman"/>
                <w:b/>
                <w:color w:val="0070C0"/>
              </w:rPr>
            </w:pPr>
          </w:p>
        </w:tc>
      </w:tr>
      <w:tr w:rsidR="00891660" w:rsidRPr="00817BEE" w:rsidTr="004C4BDC">
        <w:trPr>
          <w:trHeight w:val="340"/>
        </w:trPr>
        <w:tc>
          <w:tcPr>
            <w:tcW w:w="3678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891660" w:rsidRPr="00817BEE" w:rsidRDefault="00891660" w:rsidP="006E4085">
            <w:pPr>
              <w:jc w:val="both"/>
              <w:rPr>
                <w:rFonts w:ascii="Times New Roman" w:hAnsi="Times New Roman" w:cs="Times New Roman"/>
                <w:b/>
                <w:color w:val="0070C0"/>
              </w:rPr>
            </w:pPr>
          </w:p>
        </w:tc>
        <w:tc>
          <w:tcPr>
            <w:tcW w:w="142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91660" w:rsidRPr="00817BEE" w:rsidRDefault="00891660" w:rsidP="006E4085">
            <w:pPr>
              <w:jc w:val="both"/>
              <w:rPr>
                <w:rFonts w:ascii="Times New Roman" w:hAnsi="Times New Roman" w:cs="Times New Roman"/>
                <w:b/>
                <w:color w:val="0070C0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91660" w:rsidRPr="00817BEE" w:rsidRDefault="00891660" w:rsidP="006E4085">
            <w:pPr>
              <w:jc w:val="both"/>
              <w:rPr>
                <w:rFonts w:ascii="Times New Roman" w:hAnsi="Times New Roman" w:cs="Times New Roman"/>
                <w:b/>
                <w:color w:val="0070C0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891660" w:rsidRPr="00817BEE" w:rsidRDefault="00891660" w:rsidP="006E4085">
            <w:pPr>
              <w:jc w:val="both"/>
              <w:rPr>
                <w:rFonts w:ascii="Times New Roman" w:hAnsi="Times New Roman" w:cs="Times New Roman"/>
                <w:b/>
                <w:color w:val="0070C0"/>
              </w:rPr>
            </w:pPr>
          </w:p>
        </w:tc>
      </w:tr>
    </w:tbl>
    <w:p w:rsidR="003F3E00" w:rsidRPr="00817BEE" w:rsidRDefault="003F3E0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C45AF1" w:rsidRPr="00817BEE" w:rsidRDefault="00B46051" w:rsidP="00D72397">
      <w:pPr>
        <w:spacing w:line="276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770A1" w:rsidRPr="00817BEE">
            <w:rPr>
              <w:rFonts w:ascii="MS Mincho" w:eastAsia="MS Mincho" w:hAnsi="MS Mincho" w:cs="MS Mincho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600C1D" w:rsidRPr="00817BEE" w:rsidRDefault="00B46051" w:rsidP="00D72397">
      <w:pPr>
        <w:spacing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 w:rsidRPr="00817BEE">
            <w:rPr>
              <w:rFonts w:ascii="MS Mincho" w:eastAsia="MS Mincho" w:hAnsi="MS Mincho" w:cs="MS Mincho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Pr="00817BEE" w:rsidRDefault="00B46051" w:rsidP="00D72397">
      <w:pPr>
        <w:spacing w:line="276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5C2D" w:rsidRPr="00817BEE">
            <w:rPr>
              <w:rFonts w:ascii="MS Mincho" w:eastAsia="MS Mincho" w:hAnsi="MS Mincho" w:cs="MS Mincho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817BEE" w:rsidRDefault="00B46051" w:rsidP="00D72397">
      <w:pPr>
        <w:spacing w:line="276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70A61" w:rsidRPr="00817BEE">
            <w:rPr>
              <w:rFonts w:ascii="MS Mincho" w:eastAsia="MS Mincho" w:hAnsi="MS Mincho" w:cs="MS Mincho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daňového podľa počtu mesiacov od zaradenia do konca roka.</w:t>
      </w:r>
    </w:p>
    <w:p w:rsidR="00D72397" w:rsidRPr="00817BEE" w:rsidRDefault="00D72397" w:rsidP="00D72397">
      <w:pPr>
        <w:spacing w:line="276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58D8" w:rsidRPr="00817BEE" w:rsidRDefault="002658D8" w:rsidP="00D72397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817BEE">
        <w:rPr>
          <w:rFonts w:ascii="Times New Roman" w:hAnsi="Times New Roman" w:cs="Times New Roman"/>
          <w:b/>
        </w:rPr>
        <w:t xml:space="preserve">II. </w:t>
      </w:r>
      <w:r w:rsidR="000A3750" w:rsidRPr="00817BEE">
        <w:rPr>
          <w:rFonts w:ascii="Times New Roman" w:hAnsi="Times New Roman" w:cs="Times New Roman"/>
          <w:b/>
        </w:rPr>
        <w:t>4</w:t>
      </w:r>
      <w:r w:rsidRPr="00817BEE">
        <w:rPr>
          <w:rFonts w:ascii="Times New Roman" w:hAnsi="Times New Roman" w:cs="Times New Roman"/>
          <w:b/>
        </w:rPr>
        <w:tab/>
        <w:t>Zmeny účtovných zásad a metód:</w:t>
      </w:r>
    </w:p>
    <w:p w:rsidR="002658D8" w:rsidRPr="00817BEE" w:rsidRDefault="002658D8" w:rsidP="00D72397">
      <w:pPr>
        <w:spacing w:line="276" w:lineRule="auto"/>
        <w:jc w:val="both"/>
        <w:rPr>
          <w:rFonts w:ascii="Times New Roman" w:hAnsi="Times New Roman" w:cs="Times New Roman"/>
        </w:rPr>
      </w:pPr>
      <w:r w:rsidRPr="00817BEE">
        <w:rPr>
          <w:rFonts w:ascii="Times New Roman" w:hAnsi="Times New Roman" w:cs="Times New Roman"/>
        </w:rPr>
        <w:t>Účtovné metódy a všeobecné účtovné zásady boli účtovnou jednotkou konzistentne aplikované počas celého účtovného obdobia.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2658D8" w:rsidRPr="00817BEE" w:rsidTr="00A4733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658D8" w:rsidRPr="00817BEE" w:rsidRDefault="002658D8" w:rsidP="00A473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658D8" w:rsidRPr="00817BEE" w:rsidRDefault="002658D8" w:rsidP="00A473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658D8" w:rsidRPr="00817BEE" w:rsidRDefault="002658D8" w:rsidP="00A473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2658D8" w:rsidRPr="00817BEE" w:rsidTr="00A4733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658D8" w:rsidRPr="00817BEE" w:rsidRDefault="002658D8" w:rsidP="00817BE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žiadne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658D8" w:rsidRPr="00817BEE" w:rsidRDefault="002658D8" w:rsidP="00817BE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658D8" w:rsidRPr="00817BEE" w:rsidRDefault="002658D8" w:rsidP="00817B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658D8" w:rsidRPr="00817BEE" w:rsidTr="00A4733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658D8" w:rsidRPr="00817BEE" w:rsidRDefault="002658D8" w:rsidP="00A4733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658D8" w:rsidRPr="00817BEE" w:rsidRDefault="002658D8" w:rsidP="00A4733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658D8" w:rsidRPr="00817BEE" w:rsidRDefault="002658D8" w:rsidP="00A4733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658D8" w:rsidRPr="00817BEE" w:rsidTr="00A4733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658D8" w:rsidRPr="00817BEE" w:rsidRDefault="002658D8" w:rsidP="00A4733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658D8" w:rsidRPr="00817BEE" w:rsidRDefault="002658D8" w:rsidP="00A4733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658D8" w:rsidRPr="00817BEE" w:rsidRDefault="002658D8" w:rsidP="00A4733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55C2D" w:rsidRPr="00817BEE" w:rsidRDefault="00D55C2D" w:rsidP="00D55C2D">
      <w:pPr>
        <w:spacing w:line="240" w:lineRule="auto"/>
        <w:jc w:val="both"/>
        <w:rPr>
          <w:rFonts w:ascii="Times New Roman" w:hAnsi="Times New Roman" w:cs="Times New Roman"/>
          <w:position w:val="2"/>
        </w:rPr>
      </w:pPr>
    </w:p>
    <w:p w:rsidR="00787C52" w:rsidRPr="00817BE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A3750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A3750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F25FC9" w:rsidRPr="00817BEE" w:rsidRDefault="00F25FC9" w:rsidP="00F25FC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817BEE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817BEE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7BEE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817BEE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7BEE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817BEE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17BEE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D72397" w:rsidRPr="00817BEE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817BEE" w:rsidRDefault="00D72397" w:rsidP="00787C52">
            <w:pPr>
              <w:jc w:val="both"/>
              <w:rPr>
                <w:rFonts w:ascii="Times New Roman" w:hAnsi="Times New Roman" w:cs="Times New Roman"/>
                <w:color w:val="0070C0"/>
              </w:rPr>
            </w:pPr>
            <w:r w:rsidRPr="00817BEE">
              <w:rPr>
                <w:rFonts w:ascii="Times New Roman" w:hAnsi="Times New Roman" w:cs="Times New Roman"/>
                <w:color w:val="0070C0"/>
              </w:rPr>
              <w:t>žiadne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817BEE" w:rsidRDefault="00787C52" w:rsidP="00787C52">
            <w:pPr>
              <w:jc w:val="both"/>
              <w:rPr>
                <w:rFonts w:ascii="Times New Roman" w:hAnsi="Times New Roman" w:cs="Times New Roman"/>
                <w:color w:val="0070C0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817BEE" w:rsidRDefault="00787C52" w:rsidP="00787C52">
            <w:pPr>
              <w:jc w:val="both"/>
              <w:rPr>
                <w:rFonts w:ascii="Times New Roman" w:hAnsi="Times New Roman" w:cs="Times New Roman"/>
                <w:color w:val="0070C0"/>
              </w:rPr>
            </w:pPr>
          </w:p>
        </w:tc>
      </w:tr>
      <w:tr w:rsidR="00787C52" w:rsidRPr="00817BEE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817BEE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817BEE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817BEE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817BEE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817BEE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817BEE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817BEE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A11F5E" w:rsidRPr="00817BEE" w:rsidRDefault="00986157" w:rsidP="00817BE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</w:t>
      </w:r>
      <w:r w:rsidR="001D099A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72397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1D099A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817BEE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817BE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BEE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817BE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BEE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817BEE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BEE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817BEE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817BEE" w:rsidRDefault="001D099A" w:rsidP="006E4085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BE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817BEE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817BE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817BEE" w:rsidRDefault="000A3750" w:rsidP="000A3750">
            <w:pPr>
              <w:jc w:val="center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BE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817BEE" w:rsidRDefault="000A3750" w:rsidP="000A3750">
            <w:pPr>
              <w:jc w:val="center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BE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1D099A" w:rsidRPr="00817BEE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817BEE" w:rsidRDefault="001D099A" w:rsidP="006E4085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BE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817BEE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817BE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817BEE" w:rsidRDefault="000A3750" w:rsidP="000A3750">
            <w:pPr>
              <w:jc w:val="center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BE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817BEE" w:rsidRDefault="000A3750" w:rsidP="000A3750">
            <w:pPr>
              <w:jc w:val="center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BE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:rsidR="00986157" w:rsidRPr="00817BEE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0A3750" w:rsidRPr="00817BEE" w:rsidRDefault="00986157" w:rsidP="00D72397">
      <w:pPr>
        <w:spacing w:before="240" w:after="0" w:line="240" w:lineRule="auto"/>
        <w:ind w:left="992" w:hanging="992"/>
        <w:jc w:val="center"/>
        <w:rPr>
          <w:rFonts w:ascii="Times New Roman" w:hAnsi="Times New Roman" w:cs="Times New Roman"/>
          <w:b/>
          <w:color w:val="5B9BD5" w:themeColor="accent1"/>
        </w:rPr>
      </w:pPr>
      <w:r w:rsidRPr="00817BEE">
        <w:rPr>
          <w:rFonts w:ascii="Times New Roman" w:hAnsi="Times New Roman" w:cs="Times New Roman"/>
          <w:b/>
          <w:color w:val="5B9BD5" w:themeColor="accent1"/>
        </w:rPr>
        <w:t>Čl. I</w:t>
      </w:r>
      <w:r w:rsidR="000A3750" w:rsidRPr="00817BEE">
        <w:rPr>
          <w:rFonts w:ascii="Times New Roman" w:hAnsi="Times New Roman" w:cs="Times New Roman"/>
          <w:b/>
          <w:color w:val="5B9BD5" w:themeColor="accent1"/>
        </w:rPr>
        <w:t>II</w:t>
      </w:r>
    </w:p>
    <w:p w:rsidR="001D099A" w:rsidRPr="00817BEE" w:rsidRDefault="001D099A" w:rsidP="00D72397">
      <w:pPr>
        <w:spacing w:before="240" w:after="0" w:line="240" w:lineRule="auto"/>
        <w:ind w:left="992" w:hanging="992"/>
        <w:jc w:val="center"/>
        <w:rPr>
          <w:rFonts w:ascii="Times New Roman" w:hAnsi="Times New Roman" w:cs="Times New Roman"/>
          <w:b/>
          <w:color w:val="5B9BD5" w:themeColor="accent1"/>
        </w:rPr>
      </w:pPr>
      <w:r w:rsidRPr="00817BEE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817BEE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Pr="00817BEE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817BEE">
        <w:rPr>
          <w:rFonts w:ascii="Times New Roman" w:hAnsi="Times New Roman" w:cs="Times New Roman"/>
          <w:b/>
          <w:color w:val="5B9BD5" w:themeColor="accent1"/>
        </w:rPr>
        <w:t>u</w:t>
      </w:r>
      <w:r w:rsidRPr="00817BEE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="000A3750" w:rsidRPr="00817BEE">
        <w:rPr>
          <w:rFonts w:ascii="Times New Roman" w:hAnsi="Times New Roman" w:cs="Times New Roman"/>
          <w:b/>
          <w:color w:val="5B9BD5" w:themeColor="accent1"/>
        </w:rPr>
        <w:t> </w:t>
      </w:r>
      <w:r w:rsidRPr="00817BEE">
        <w:rPr>
          <w:rFonts w:ascii="Times New Roman" w:hAnsi="Times New Roman" w:cs="Times New Roman"/>
          <w:b/>
          <w:color w:val="5B9BD5" w:themeColor="accent1"/>
        </w:rPr>
        <w:t>strát</w:t>
      </w:r>
    </w:p>
    <w:p w:rsidR="000A3750" w:rsidRPr="00817BEE" w:rsidRDefault="00D72397" w:rsidP="00D72397">
      <w:pPr>
        <w:spacing w:before="240" w:after="0" w:line="240" w:lineRule="auto"/>
        <w:rPr>
          <w:rFonts w:ascii="Times New Roman" w:hAnsi="Times New Roman" w:cs="Times New Roman"/>
          <w:b/>
        </w:rPr>
      </w:pPr>
      <w:r w:rsidRPr="00817BEE">
        <w:rPr>
          <w:rFonts w:ascii="Times New Roman" w:hAnsi="Times New Roman" w:cs="Times New Roman"/>
          <w:b/>
        </w:rPr>
        <w:t>III.1</w:t>
      </w:r>
      <w:r w:rsidRPr="00817BEE">
        <w:rPr>
          <w:rFonts w:ascii="Times New Roman" w:hAnsi="Times New Roman" w:cs="Times New Roman"/>
          <w:b/>
        </w:rPr>
        <w:tab/>
        <w:t xml:space="preserve">  </w:t>
      </w:r>
      <w:r w:rsidR="000A3750" w:rsidRPr="00817BEE">
        <w:rPr>
          <w:rFonts w:ascii="Times New Roman" w:hAnsi="Times New Roman" w:cs="Times New Roman"/>
          <w:b/>
        </w:rPr>
        <w:t>Informácie o sume a dôvodoch vzniku jednotlivých položiek nákladov alebo výnosov, ktoré majú výnimočný rozsah alebo výskyt:</w:t>
      </w:r>
    </w:p>
    <w:p w:rsidR="00986157" w:rsidRPr="00817BEE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0A3750" w:rsidRPr="00817BEE" w:rsidTr="00A47338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0A3750" w:rsidRPr="00817BEE" w:rsidRDefault="000A3750" w:rsidP="00A47338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BEE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0A3750" w:rsidRPr="00817BEE" w:rsidRDefault="000A3750" w:rsidP="000A3750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BEE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0A3750" w:rsidRPr="00817BEE" w:rsidRDefault="000A3750" w:rsidP="000A3750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BEE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0A3750" w:rsidRPr="00817BEE" w:rsidTr="00A47338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0A3750" w:rsidRPr="00817BEE" w:rsidRDefault="000A3750" w:rsidP="000A3750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BE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Výnosové úroky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0A3750" w:rsidRPr="00817BEE" w:rsidRDefault="000A3750" w:rsidP="000A3750">
            <w:pPr>
              <w:jc w:val="center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BEE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pôžička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0A3750" w:rsidRPr="00817BEE" w:rsidRDefault="00F6625D" w:rsidP="000A3750">
            <w:pPr>
              <w:jc w:val="center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6 336</w:t>
            </w:r>
          </w:p>
        </w:tc>
      </w:tr>
      <w:tr w:rsidR="000A3750" w:rsidRPr="00817BEE" w:rsidTr="00A47338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0A3750" w:rsidRPr="00817BEE" w:rsidRDefault="000A3750" w:rsidP="00A47338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A3750" w:rsidRPr="00817BEE" w:rsidRDefault="000A3750" w:rsidP="00A47338">
            <w:pPr>
              <w:jc w:val="center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0A3750" w:rsidRPr="00817BEE" w:rsidRDefault="000A3750" w:rsidP="00A47338">
            <w:pPr>
              <w:jc w:val="center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817BEE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817BEE" w:rsidRDefault="00D72397" w:rsidP="00D7239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a)</w:t>
      </w: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E313E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817BE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817BE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817BEE" w:rsidRDefault="005E671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817BEE" w:rsidRDefault="005E671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obdobie</w:t>
            </w:r>
          </w:p>
        </w:tc>
      </w:tr>
      <w:tr w:rsidR="00AE313E" w:rsidRPr="00817BEE" w:rsidTr="000A3750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817BE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  <w:r w:rsidR="00F54C45"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E313E" w:rsidRPr="00817BEE" w:rsidRDefault="000A3750" w:rsidP="00D7239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E313E" w:rsidRPr="00817BEE" w:rsidRDefault="000A3750" w:rsidP="00D7239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0A3750" w:rsidRPr="00817BE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A3750" w:rsidRPr="00817BEE" w:rsidRDefault="000A3750" w:rsidP="000A375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A3750" w:rsidRPr="00817BEE" w:rsidRDefault="000A3750" w:rsidP="00D7239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0A3750" w:rsidRPr="00817BEE" w:rsidRDefault="000A3750" w:rsidP="00D7239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0A3750" w:rsidRPr="00817BE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A3750" w:rsidRPr="00817BEE" w:rsidRDefault="000A375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Dlhodobé záväzky spolu</w:t>
            </w:r>
          </w:p>
          <w:p w:rsidR="000A3750" w:rsidRPr="00817BEE" w:rsidRDefault="000A375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A3750" w:rsidRPr="00817BEE" w:rsidRDefault="000A3750" w:rsidP="00D7239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0A3750" w:rsidRPr="00817BEE" w:rsidRDefault="000A3750" w:rsidP="00D7239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0A3750" w:rsidRPr="00817BE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A3750" w:rsidRPr="00817BEE" w:rsidRDefault="00DE4DAD" w:rsidP="00DE4D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A3750" w:rsidRPr="00817BEE" w:rsidRDefault="00EF1966" w:rsidP="00D7239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378,70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0A3750" w:rsidRPr="00817BEE" w:rsidRDefault="00F6625D" w:rsidP="00D7239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161 924</w:t>
            </w:r>
          </w:p>
        </w:tc>
      </w:tr>
      <w:tr w:rsidR="000A3750" w:rsidRPr="00817BE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A3750" w:rsidRPr="00817BEE" w:rsidRDefault="00DE4DAD" w:rsidP="00DE4D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A3750" w:rsidRPr="00817BEE" w:rsidRDefault="00F6625D" w:rsidP="00D7239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0A3750" w:rsidRPr="00817BEE" w:rsidRDefault="00897B61" w:rsidP="00D7239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15 000</w:t>
            </w:r>
          </w:p>
        </w:tc>
      </w:tr>
      <w:tr w:rsidR="000A3750" w:rsidRPr="00817BE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A3750" w:rsidRPr="00817BEE" w:rsidRDefault="00DE4DAD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Krátkodobé záväzky spolu</w:t>
            </w:r>
          </w:p>
          <w:p w:rsidR="00DE4DAD" w:rsidRPr="00817BEE" w:rsidRDefault="00DE4DAD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A3750" w:rsidRPr="00817BEE" w:rsidRDefault="00EF1966" w:rsidP="00D7239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378,70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0A3750" w:rsidRPr="00817BEE" w:rsidRDefault="00F6625D" w:rsidP="00D7239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176 924</w:t>
            </w:r>
          </w:p>
        </w:tc>
      </w:tr>
    </w:tbl>
    <w:p w:rsidR="00AE313E" w:rsidRPr="00817BE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817BEE" w:rsidRDefault="00D72397" w:rsidP="00D7239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b) </w:t>
      </w:r>
      <w:r w:rsidR="00AE313E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817BE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817BE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817BE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817BE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817BE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817BE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817BE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817B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817B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817BEE" w:rsidTr="00DE4DAD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817BEE" w:rsidRDefault="00DE4DAD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Žiadne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AE313E" w:rsidRPr="00817BE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E313E" w:rsidRPr="00817BE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</w:p>
        </w:tc>
      </w:tr>
      <w:tr w:rsidR="00AE313E" w:rsidRPr="00817BEE" w:rsidTr="00DE4DAD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817BEE" w:rsidRDefault="00AE313E" w:rsidP="00DE4DA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AE313E" w:rsidRPr="00817BE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AE313E" w:rsidRPr="00817BE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</w:p>
        </w:tc>
      </w:tr>
    </w:tbl>
    <w:p w:rsidR="00D72397" w:rsidRPr="00817BEE" w:rsidRDefault="00D7239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817BE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60D37" w:rsidRPr="00817BEE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D72397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72397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:rsidR="00A60D37" w:rsidRPr="00817BEE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- </w:t>
      </w:r>
      <w:r w:rsidR="00A60D37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817BEE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817BEE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817BEE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817BEE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817BEE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817BEE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817BEE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Pr="00817BEE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817BEE" w:rsidRDefault="00DE4DAD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žiadne</w:t>
            </w: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817BEE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817BEE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817BEE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817BEE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817BEE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817BEE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817BEE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817BEE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817BEE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817BE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817BEE" w:rsidRDefault="00D72397" w:rsidP="00D7239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III.4 </w:t>
      </w: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E4DAD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orgánoch účtovnej jednotky: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DE4DAD" w:rsidRPr="00817BEE" w:rsidTr="00A47338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DE4D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príjmu, výhody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DE4D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</w:tr>
      <w:tr w:rsidR="00DE4DAD" w:rsidRPr="00817BEE" w:rsidTr="00A47338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Štatutárnych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DE4D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Dozorných a iných</w:t>
            </w:r>
          </w:p>
        </w:tc>
      </w:tr>
      <w:tr w:rsidR="00DE4DAD" w:rsidRPr="00817BEE" w:rsidTr="00A47338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záruky alebo zabezpečenie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0 </w:t>
            </w:r>
          </w:p>
        </w:tc>
      </w:tr>
      <w:tr w:rsidR="00DE4DAD" w:rsidRPr="00817BEE" w:rsidTr="00A47338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DE4DA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( ku dňu UZ)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0 </w:t>
            </w:r>
          </w:p>
        </w:tc>
      </w:tr>
      <w:tr w:rsidR="00DE4DAD" w:rsidRPr="00817BEE" w:rsidTr="00A47338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( ku dňu UZ)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0 </w:t>
            </w:r>
          </w:p>
        </w:tc>
      </w:tr>
      <w:tr w:rsidR="00DE4DAD" w:rsidRPr="00817BEE" w:rsidTr="00A47338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Odpustné</w:t>
            </w:r>
            <w:proofErr w:type="spellEnd"/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alebo odpísané pôžičky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0 </w:t>
            </w:r>
          </w:p>
        </w:tc>
      </w:tr>
      <w:tr w:rsidR="00DE4DAD" w:rsidRPr="00817BEE" w:rsidTr="00A47338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prostriedky a iné plnenie použité na súkromné účely na vyúčtovanie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0 </w:t>
            </w:r>
          </w:p>
        </w:tc>
      </w:tr>
      <w:tr w:rsidR="00DE4DAD" w:rsidRPr="00817BEE" w:rsidTr="00A47338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817BEE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817BEE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817BEE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D72397" w:rsidRPr="00817BEE" w:rsidRDefault="00D72397" w:rsidP="00D7239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 a) Hlavné podmienky, na základe ktorých boli záruky alebo iné zabezpečenia poskytnuté ( pri pôžičkách sa uvádzajú úrokové sadzby):</w:t>
      </w:r>
    </w:p>
    <w:p w:rsidR="00817BEE" w:rsidRDefault="00817BEE" w:rsidP="00D7239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2397" w:rsidRPr="00817BEE" w:rsidRDefault="00D72397" w:rsidP="00D7239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 b) Informácie o celkovej sume finančných povinností, ktoré sa nevykazujú v súvahe: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551"/>
        <w:gridCol w:w="3049"/>
      </w:tblGrid>
      <w:tr w:rsidR="00D72397" w:rsidRPr="00817BEE" w:rsidTr="00D72397">
        <w:trPr>
          <w:trHeight w:val="253"/>
        </w:trPr>
        <w:tc>
          <w:tcPr>
            <w:tcW w:w="375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560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D72397" w:rsidRPr="00817BEE" w:rsidTr="00D72397">
        <w:trPr>
          <w:trHeight w:val="316"/>
        </w:trPr>
        <w:tc>
          <w:tcPr>
            <w:tcW w:w="375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30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voči dcérskej ÚJ a ÚJ s podstatným vplyvom</w:t>
            </w:r>
          </w:p>
        </w:tc>
      </w:tr>
      <w:tr w:rsidR="00D72397" w:rsidRPr="00817BEE" w:rsidTr="00D72397">
        <w:trPr>
          <w:trHeight w:val="228"/>
        </w:trPr>
        <w:tc>
          <w:tcPr>
            <w:tcW w:w="3756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Povinnosti nájomcu z </w:t>
            </w:r>
            <w:proofErr w:type="spellStart"/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operat</w:t>
            </w:r>
            <w:proofErr w:type="spellEnd"/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  <w:r w:rsidR="00F6625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</w:t>
            </w:r>
            <w:proofErr w:type="spellEnd"/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304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D72397" w:rsidRPr="00817BEE" w:rsidTr="00D72397">
        <w:trPr>
          <w:trHeight w:val="242"/>
        </w:trPr>
        <w:tc>
          <w:tcPr>
            <w:tcW w:w="3756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Povinnosti z </w:t>
            </w:r>
            <w:proofErr w:type="spellStart"/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uzatv</w:t>
            </w:r>
            <w:proofErr w:type="spellEnd"/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Úverov. Zmlúv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304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D72397" w:rsidRPr="00817BEE" w:rsidTr="00D72397">
        <w:trPr>
          <w:trHeight w:val="246"/>
        </w:trPr>
        <w:tc>
          <w:tcPr>
            <w:tcW w:w="3756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F662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Povinnosti z lice</w:t>
            </w:r>
            <w:r w:rsidR="00F6625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</w:t>
            </w: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čných zmlúv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304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D72397" w:rsidRPr="00817BEE" w:rsidTr="00D72397">
        <w:trPr>
          <w:trHeight w:val="122"/>
        </w:trPr>
        <w:tc>
          <w:tcPr>
            <w:tcW w:w="3756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Povinnosti z koncesionárskych zmlúv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304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D72397" w:rsidRPr="00817BEE" w:rsidTr="00D72397">
        <w:trPr>
          <w:trHeight w:val="126"/>
        </w:trPr>
        <w:tc>
          <w:tcPr>
            <w:tcW w:w="3756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304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72397" w:rsidRPr="00817BEE" w:rsidRDefault="00D72397" w:rsidP="00927CBF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</w:tbl>
    <w:p w:rsidR="00DE4DAD" w:rsidRPr="00817BEE" w:rsidRDefault="00D72397" w:rsidP="00D7239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II.6  </w:t>
      </w:r>
      <w:r w:rsidR="00DE4DAD"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významných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DE4DAD" w:rsidRPr="00817BEE" w:rsidTr="00A473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E4DAD" w:rsidRPr="00817BEE" w:rsidTr="00A47338">
        <w:trPr>
          <w:trHeight w:val="253"/>
        </w:trPr>
        <w:tc>
          <w:tcPr>
            <w:tcW w:w="5245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DE4DAD" w:rsidRPr="00817BEE" w:rsidTr="00A47338">
        <w:trPr>
          <w:trHeight w:val="316"/>
        </w:trPr>
        <w:tc>
          <w:tcPr>
            <w:tcW w:w="5245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72397" w:rsidP="00D723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Hodnota voči dcérskej ÚJ a ÚJ s podstatným vplyvom </w:t>
            </w:r>
          </w:p>
        </w:tc>
      </w:tr>
      <w:tr w:rsidR="00DE4DAD" w:rsidRPr="00817BEE" w:rsidTr="00A47338">
        <w:trPr>
          <w:trHeight w:val="228"/>
        </w:trPr>
        <w:tc>
          <w:tcPr>
            <w:tcW w:w="5245" w:type="dxa"/>
            <w:gridSpan w:val="5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D72397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D72397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E4DAD" w:rsidRPr="00817BEE" w:rsidTr="00A47338">
        <w:trPr>
          <w:trHeight w:val="242"/>
        </w:trPr>
        <w:tc>
          <w:tcPr>
            <w:tcW w:w="5245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D72397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D72397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E4DAD" w:rsidRPr="00817BEE" w:rsidTr="00A47338">
        <w:trPr>
          <w:trHeight w:val="246"/>
        </w:trPr>
        <w:tc>
          <w:tcPr>
            <w:tcW w:w="5245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D72397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D72397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E4DAD" w:rsidRPr="00817BEE" w:rsidTr="00A47338">
        <w:trPr>
          <w:trHeight w:val="122"/>
        </w:trPr>
        <w:tc>
          <w:tcPr>
            <w:tcW w:w="5245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D72397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D72397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E4DAD" w:rsidRPr="00817BEE" w:rsidTr="00A47338">
        <w:trPr>
          <w:trHeight w:val="126"/>
        </w:trPr>
        <w:tc>
          <w:tcPr>
            <w:tcW w:w="5245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D72397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D72397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E4DAD" w:rsidRPr="00817BEE" w:rsidTr="00A47338">
        <w:trPr>
          <w:trHeight w:val="144"/>
        </w:trPr>
        <w:tc>
          <w:tcPr>
            <w:tcW w:w="5245" w:type="dxa"/>
            <w:gridSpan w:val="5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4DAD" w:rsidRPr="00817BEE" w:rsidRDefault="00DE4DAD" w:rsidP="00A4733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17B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E4DAD" w:rsidRPr="00817BEE" w:rsidRDefault="00DE4DAD" w:rsidP="00DE4DAD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A0CFF" w:rsidRPr="00817BEE" w:rsidRDefault="008A0CFF" w:rsidP="00D72397">
      <w:pPr>
        <w:pStyle w:val="Odsekzoznamu"/>
        <w:spacing w:line="276" w:lineRule="auto"/>
        <w:ind w:left="-57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podmienených záväzkov:</w:t>
      </w:r>
    </w:p>
    <w:p w:rsidR="008A0CFF" w:rsidRPr="00817BEE" w:rsidRDefault="008A0CFF" w:rsidP="00D72397">
      <w:pPr>
        <w:pStyle w:val="Odsekzoznamu"/>
        <w:spacing w:line="276" w:lineRule="auto"/>
        <w:ind w:left="-57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má majetok, pri ktorom vla</w:t>
      </w:r>
      <w:r w:rsidR="00897B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stnícke právo nadobudol veri</w:t>
      </w:r>
      <w:r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teľ zmluvou o zabezpečení záložného práva a pri ktorom má obmedzené právo s ním disponovať.</w:t>
      </w:r>
    </w:p>
    <w:p w:rsidR="008A0CFF" w:rsidRPr="00817BEE" w:rsidRDefault="008A0CFF" w:rsidP="00D72397">
      <w:pPr>
        <w:pStyle w:val="Odsekzoznamu"/>
        <w:spacing w:line="276" w:lineRule="auto"/>
        <w:ind w:left="-57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je ručiteľom:</w:t>
      </w:r>
    </w:p>
    <w:p w:rsidR="008A0CFF" w:rsidRPr="00817BEE" w:rsidRDefault="008A0CFF" w:rsidP="00D72397">
      <w:pPr>
        <w:pStyle w:val="Odsekzoznamu"/>
        <w:spacing w:line="276" w:lineRule="auto"/>
        <w:ind w:left="-57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 zmluve o úvere č.71/AUOC/05 zo dňa 10.8.2005, uzatvorenou medzi Slovenskou sporiteľňou a tatranskou mliek</w:t>
      </w:r>
      <w:r w:rsidR="00897B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rňou ako pristupujúci dlžník</w:t>
      </w:r>
    </w:p>
    <w:p w:rsidR="008A0CFF" w:rsidRPr="00817BEE" w:rsidRDefault="008A0CFF" w:rsidP="00D72397">
      <w:pPr>
        <w:pStyle w:val="Odsekzoznamu"/>
        <w:spacing w:line="276" w:lineRule="auto"/>
        <w:ind w:left="-57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 zmluve o úvere č.82/AUOC/05 z 21.2.2005, uzatvorenou medzi Slovenskou sporiteľňou a Tatranskou mliekarňou ako pristupujúci dlžník</w:t>
      </w:r>
    </w:p>
    <w:p w:rsidR="008A0CFF" w:rsidRPr="00817BEE" w:rsidRDefault="008A0CFF" w:rsidP="00D72397">
      <w:pPr>
        <w:pStyle w:val="Odsekzoznamu"/>
        <w:spacing w:line="276" w:lineRule="auto"/>
        <w:ind w:left="-57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7B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 zmluve o financovaní č.47/ZF/2012 zo dňa 19.9.2012 medzi VUB a IKA TRANS, spol. s r.o. ako ručiteľ</w:t>
      </w:r>
    </w:p>
    <w:p w:rsidR="008A0CFF" w:rsidRPr="00817BEE" w:rsidRDefault="008A0CFF" w:rsidP="00D72397">
      <w:pPr>
        <w:pStyle w:val="Odsekzoznamu"/>
        <w:spacing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8A0CFF" w:rsidRPr="00817BEE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16C0" w:rsidRDefault="007516C0" w:rsidP="00CE03EC">
      <w:pPr>
        <w:spacing w:after="0" w:line="240" w:lineRule="auto"/>
      </w:pPr>
      <w:r>
        <w:separator/>
      </w:r>
    </w:p>
  </w:endnote>
  <w:endnote w:type="continuationSeparator" w:id="0">
    <w:p w:rsidR="007516C0" w:rsidRDefault="007516C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63AF" w:rsidRDefault="00EA63AF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46051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46051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16C0" w:rsidRDefault="007516C0" w:rsidP="00CE03EC">
      <w:pPr>
        <w:spacing w:after="0" w:line="240" w:lineRule="auto"/>
      </w:pPr>
      <w:r>
        <w:separator/>
      </w:r>
    </w:p>
  </w:footnote>
  <w:footnote w:type="continuationSeparator" w:id="0">
    <w:p w:rsidR="007516C0" w:rsidRDefault="007516C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A63A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A63AF" w:rsidRPr="0018540B" w:rsidRDefault="00EA63A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A63AF" w:rsidRPr="0018540B" w:rsidRDefault="00EA63A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A63AF" w:rsidRPr="0018540B" w:rsidRDefault="00EA63A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A63AF" w:rsidRPr="0018540B" w:rsidRDefault="00EA63A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A63AF" w:rsidRPr="0018540B" w:rsidRDefault="00755674" w:rsidP="0075567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A63AF" w:rsidRPr="0018540B" w:rsidRDefault="00755674" w:rsidP="0075567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A63AF" w:rsidRPr="0018540B" w:rsidRDefault="00755674" w:rsidP="0075567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A63AF" w:rsidRPr="0018540B" w:rsidRDefault="007556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A63AF" w:rsidRPr="0018540B" w:rsidRDefault="00755674" w:rsidP="0075567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A63AF" w:rsidRPr="0018540B" w:rsidRDefault="00EA63A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A63AF" w:rsidRPr="0018540B" w:rsidRDefault="00EA63A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A63AF" w:rsidRPr="0018540B" w:rsidRDefault="00EA63A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A63AF" w:rsidRPr="0018540B" w:rsidRDefault="00EA63A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A63AF" w:rsidRPr="0018540B" w:rsidRDefault="00EA63A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A63AF" w:rsidRPr="0018540B" w:rsidRDefault="00EA63A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A63AF" w:rsidRPr="0018540B" w:rsidRDefault="00755674" w:rsidP="0075567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A63AF" w:rsidRPr="0018540B" w:rsidRDefault="00755674" w:rsidP="0075567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A63AF" w:rsidRPr="0018540B" w:rsidRDefault="00755674" w:rsidP="0075567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A63AF" w:rsidRPr="0018540B" w:rsidRDefault="00755674" w:rsidP="0075567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A63AF" w:rsidRPr="0018540B" w:rsidRDefault="00755674" w:rsidP="0075567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EA63AF" w:rsidRPr="0018540B" w:rsidRDefault="00755674" w:rsidP="0075567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EA63AF" w:rsidRPr="00CE03EC" w:rsidRDefault="00EA63A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100BFB"/>
    <w:multiLevelType w:val="hybridMultilevel"/>
    <w:tmpl w:val="85F0D6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BE61C3"/>
    <w:multiLevelType w:val="multilevel"/>
    <w:tmpl w:val="EC3413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406"/>
        </w:tabs>
        <w:ind w:left="2406" w:hanging="360"/>
      </w:pPr>
      <w:rPr>
        <w:rFonts w:hint="default"/>
        <w:b/>
      </w:rPr>
    </w:lvl>
    <w:lvl w:ilvl="3">
      <w:start w:val="16"/>
      <w:numFmt w:val="upperLetter"/>
      <w:lvlText w:val="%4."/>
      <w:lvlJc w:val="left"/>
      <w:pPr>
        <w:tabs>
          <w:tab w:val="num" w:pos="2946"/>
        </w:tabs>
        <w:ind w:left="2946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6F460BF"/>
    <w:multiLevelType w:val="hybridMultilevel"/>
    <w:tmpl w:val="7CB0E3A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2803EE"/>
    <w:multiLevelType w:val="hybridMultilevel"/>
    <w:tmpl w:val="34342666"/>
    <w:lvl w:ilvl="0" w:tplc="A02C5A0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7652F52"/>
    <w:multiLevelType w:val="hybridMultilevel"/>
    <w:tmpl w:val="18782A5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1"/>
  </w:num>
  <w:num w:numId="4">
    <w:abstractNumId w:val="0"/>
  </w:num>
  <w:num w:numId="5">
    <w:abstractNumId w:val="5"/>
  </w:num>
  <w:num w:numId="6">
    <w:abstractNumId w:val="9"/>
  </w:num>
  <w:num w:numId="7">
    <w:abstractNumId w:val="4"/>
  </w:num>
  <w:num w:numId="8">
    <w:abstractNumId w:val="8"/>
  </w:num>
  <w:num w:numId="9">
    <w:abstractNumId w:val="3"/>
  </w:num>
  <w:num w:numId="10">
    <w:abstractNumId w:val="11"/>
  </w:num>
  <w:num w:numId="11">
    <w:abstractNumId w:val="2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61E2"/>
    <w:rsid w:val="0001233A"/>
    <w:rsid w:val="000278C4"/>
    <w:rsid w:val="00050A03"/>
    <w:rsid w:val="000539A7"/>
    <w:rsid w:val="0006510E"/>
    <w:rsid w:val="0006799A"/>
    <w:rsid w:val="00084416"/>
    <w:rsid w:val="00090EEC"/>
    <w:rsid w:val="000A3750"/>
    <w:rsid w:val="000B4576"/>
    <w:rsid w:val="000B51AA"/>
    <w:rsid w:val="000D561E"/>
    <w:rsid w:val="000D578E"/>
    <w:rsid w:val="000E5503"/>
    <w:rsid w:val="000F3A04"/>
    <w:rsid w:val="000F55CB"/>
    <w:rsid w:val="000F64B6"/>
    <w:rsid w:val="001115A7"/>
    <w:rsid w:val="00141185"/>
    <w:rsid w:val="001517F0"/>
    <w:rsid w:val="00156EEC"/>
    <w:rsid w:val="00160B97"/>
    <w:rsid w:val="001670BD"/>
    <w:rsid w:val="00173C34"/>
    <w:rsid w:val="00184332"/>
    <w:rsid w:val="0018540B"/>
    <w:rsid w:val="00190960"/>
    <w:rsid w:val="00195651"/>
    <w:rsid w:val="001C604D"/>
    <w:rsid w:val="001D099A"/>
    <w:rsid w:val="001D4FB8"/>
    <w:rsid w:val="00212400"/>
    <w:rsid w:val="00214883"/>
    <w:rsid w:val="00223286"/>
    <w:rsid w:val="002255B7"/>
    <w:rsid w:val="00260532"/>
    <w:rsid w:val="00262403"/>
    <w:rsid w:val="002658D8"/>
    <w:rsid w:val="002718B4"/>
    <w:rsid w:val="002763C4"/>
    <w:rsid w:val="00287888"/>
    <w:rsid w:val="002C4506"/>
    <w:rsid w:val="002E2695"/>
    <w:rsid w:val="00303EFA"/>
    <w:rsid w:val="003053A6"/>
    <w:rsid w:val="00312AB6"/>
    <w:rsid w:val="00321FCD"/>
    <w:rsid w:val="00323F8A"/>
    <w:rsid w:val="00334B75"/>
    <w:rsid w:val="00355033"/>
    <w:rsid w:val="00360F88"/>
    <w:rsid w:val="00365AEC"/>
    <w:rsid w:val="00392FCE"/>
    <w:rsid w:val="003A2A62"/>
    <w:rsid w:val="003B009D"/>
    <w:rsid w:val="003B6528"/>
    <w:rsid w:val="003D20BC"/>
    <w:rsid w:val="003D2C52"/>
    <w:rsid w:val="003F3E00"/>
    <w:rsid w:val="003F5AF5"/>
    <w:rsid w:val="00414FB4"/>
    <w:rsid w:val="0042129B"/>
    <w:rsid w:val="0042262A"/>
    <w:rsid w:val="004476E0"/>
    <w:rsid w:val="00457F77"/>
    <w:rsid w:val="004701FB"/>
    <w:rsid w:val="00470A61"/>
    <w:rsid w:val="004A227C"/>
    <w:rsid w:val="004E16CF"/>
    <w:rsid w:val="004F6670"/>
    <w:rsid w:val="00504DBD"/>
    <w:rsid w:val="00532639"/>
    <w:rsid w:val="00547F9F"/>
    <w:rsid w:val="00565FDB"/>
    <w:rsid w:val="005877C7"/>
    <w:rsid w:val="005E5F59"/>
    <w:rsid w:val="005E6710"/>
    <w:rsid w:val="005F2A6D"/>
    <w:rsid w:val="00600C1D"/>
    <w:rsid w:val="00621534"/>
    <w:rsid w:val="00624AA0"/>
    <w:rsid w:val="00651974"/>
    <w:rsid w:val="00656664"/>
    <w:rsid w:val="00662C4A"/>
    <w:rsid w:val="006A20B2"/>
    <w:rsid w:val="006E4085"/>
    <w:rsid w:val="00736498"/>
    <w:rsid w:val="00747F15"/>
    <w:rsid w:val="007516C0"/>
    <w:rsid w:val="00755674"/>
    <w:rsid w:val="00761555"/>
    <w:rsid w:val="00785819"/>
    <w:rsid w:val="00787C52"/>
    <w:rsid w:val="007A0E57"/>
    <w:rsid w:val="007A1288"/>
    <w:rsid w:val="007A588C"/>
    <w:rsid w:val="007C37DE"/>
    <w:rsid w:val="007F0366"/>
    <w:rsid w:val="00811FFA"/>
    <w:rsid w:val="008135DC"/>
    <w:rsid w:val="00817BEE"/>
    <w:rsid w:val="008200B8"/>
    <w:rsid w:val="008232A9"/>
    <w:rsid w:val="0083794D"/>
    <w:rsid w:val="00850A2B"/>
    <w:rsid w:val="0085249A"/>
    <w:rsid w:val="008564CB"/>
    <w:rsid w:val="008702C8"/>
    <w:rsid w:val="008714A2"/>
    <w:rsid w:val="008774C4"/>
    <w:rsid w:val="008777C2"/>
    <w:rsid w:val="00891660"/>
    <w:rsid w:val="00897B61"/>
    <w:rsid w:val="008A0CFF"/>
    <w:rsid w:val="008D3FDA"/>
    <w:rsid w:val="008E4E28"/>
    <w:rsid w:val="00900440"/>
    <w:rsid w:val="00923190"/>
    <w:rsid w:val="009236D1"/>
    <w:rsid w:val="00946F28"/>
    <w:rsid w:val="009512EC"/>
    <w:rsid w:val="0098560D"/>
    <w:rsid w:val="00985F05"/>
    <w:rsid w:val="00986157"/>
    <w:rsid w:val="00991F0B"/>
    <w:rsid w:val="00994678"/>
    <w:rsid w:val="00997389"/>
    <w:rsid w:val="009A274C"/>
    <w:rsid w:val="009A3CEC"/>
    <w:rsid w:val="009D60B5"/>
    <w:rsid w:val="009E2515"/>
    <w:rsid w:val="009E6AD6"/>
    <w:rsid w:val="009F1252"/>
    <w:rsid w:val="00A100E4"/>
    <w:rsid w:val="00A11F5E"/>
    <w:rsid w:val="00A12933"/>
    <w:rsid w:val="00A13A4A"/>
    <w:rsid w:val="00A370AB"/>
    <w:rsid w:val="00A54F83"/>
    <w:rsid w:val="00A562DA"/>
    <w:rsid w:val="00A60D37"/>
    <w:rsid w:val="00A65198"/>
    <w:rsid w:val="00A741FE"/>
    <w:rsid w:val="00A905CF"/>
    <w:rsid w:val="00AE313E"/>
    <w:rsid w:val="00AF1BE2"/>
    <w:rsid w:val="00B05B9D"/>
    <w:rsid w:val="00B27FF0"/>
    <w:rsid w:val="00B32234"/>
    <w:rsid w:val="00B35C66"/>
    <w:rsid w:val="00B46051"/>
    <w:rsid w:val="00B52953"/>
    <w:rsid w:val="00B60893"/>
    <w:rsid w:val="00B832B9"/>
    <w:rsid w:val="00B970DB"/>
    <w:rsid w:val="00BD05AD"/>
    <w:rsid w:val="00BE3A69"/>
    <w:rsid w:val="00C04CC3"/>
    <w:rsid w:val="00C21550"/>
    <w:rsid w:val="00C44512"/>
    <w:rsid w:val="00C45AF1"/>
    <w:rsid w:val="00C5195B"/>
    <w:rsid w:val="00C51A58"/>
    <w:rsid w:val="00C54666"/>
    <w:rsid w:val="00C612E3"/>
    <w:rsid w:val="00C96D95"/>
    <w:rsid w:val="00CB45DD"/>
    <w:rsid w:val="00CD1824"/>
    <w:rsid w:val="00CD372C"/>
    <w:rsid w:val="00CE03EC"/>
    <w:rsid w:val="00D054F6"/>
    <w:rsid w:val="00D06A5E"/>
    <w:rsid w:val="00D0740C"/>
    <w:rsid w:val="00D22691"/>
    <w:rsid w:val="00D30BA4"/>
    <w:rsid w:val="00D33F06"/>
    <w:rsid w:val="00D55C2D"/>
    <w:rsid w:val="00D72397"/>
    <w:rsid w:val="00D77AF9"/>
    <w:rsid w:val="00D90D5C"/>
    <w:rsid w:val="00D92374"/>
    <w:rsid w:val="00DA5211"/>
    <w:rsid w:val="00DB5070"/>
    <w:rsid w:val="00DC3B5F"/>
    <w:rsid w:val="00DE4DAD"/>
    <w:rsid w:val="00DE6E10"/>
    <w:rsid w:val="00DF187C"/>
    <w:rsid w:val="00E03DFF"/>
    <w:rsid w:val="00E275D1"/>
    <w:rsid w:val="00E33E0A"/>
    <w:rsid w:val="00E42DF0"/>
    <w:rsid w:val="00E57A99"/>
    <w:rsid w:val="00E74288"/>
    <w:rsid w:val="00E75AAF"/>
    <w:rsid w:val="00E84CA1"/>
    <w:rsid w:val="00E97774"/>
    <w:rsid w:val="00EA63AF"/>
    <w:rsid w:val="00EC4F0A"/>
    <w:rsid w:val="00ED71A7"/>
    <w:rsid w:val="00EF1966"/>
    <w:rsid w:val="00EF23B1"/>
    <w:rsid w:val="00EF3AD9"/>
    <w:rsid w:val="00F21E68"/>
    <w:rsid w:val="00F25FC9"/>
    <w:rsid w:val="00F54C45"/>
    <w:rsid w:val="00F613E0"/>
    <w:rsid w:val="00F6625D"/>
    <w:rsid w:val="00F770A1"/>
    <w:rsid w:val="00FB3281"/>
    <w:rsid w:val="00FF3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92FCE"/>
    <w:pPr>
      <w:keepNext/>
      <w:numPr>
        <w:numId w:val="9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Nadpis2Char">
    <w:name w:val="Nadpis 2 Char"/>
    <w:basedOn w:val="Predvolenpsmoodseku"/>
    <w:link w:val="Nadpis2"/>
    <w:rsid w:val="00392FCE"/>
    <w:rPr>
      <w:rFonts w:ascii="Times New Roman" w:eastAsia="Times New Roman" w:hAnsi="Times New Roman" w:cs="Times New Roman"/>
      <w:b/>
      <w:sz w:val="18"/>
      <w:szCs w:val="20"/>
      <w:lang w:val="x-none"/>
    </w:rPr>
  </w:style>
  <w:style w:type="character" w:customStyle="1" w:styleId="ra">
    <w:name w:val="ra"/>
    <w:basedOn w:val="Predvolenpsmoodseku"/>
    <w:rsid w:val="00755674"/>
  </w:style>
  <w:style w:type="character" w:customStyle="1" w:styleId="ro">
    <w:name w:val="ro"/>
    <w:basedOn w:val="Predvolenpsmoodseku"/>
    <w:rsid w:val="0075567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92FCE"/>
    <w:pPr>
      <w:keepNext/>
      <w:numPr>
        <w:numId w:val="9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Nadpis2Char">
    <w:name w:val="Nadpis 2 Char"/>
    <w:basedOn w:val="Predvolenpsmoodseku"/>
    <w:link w:val="Nadpis2"/>
    <w:rsid w:val="00392FCE"/>
    <w:rPr>
      <w:rFonts w:ascii="Times New Roman" w:eastAsia="Times New Roman" w:hAnsi="Times New Roman" w:cs="Times New Roman"/>
      <w:b/>
      <w:sz w:val="18"/>
      <w:szCs w:val="20"/>
      <w:lang w:val="x-none"/>
    </w:rPr>
  </w:style>
  <w:style w:type="character" w:customStyle="1" w:styleId="ra">
    <w:name w:val="ra"/>
    <w:basedOn w:val="Predvolenpsmoodseku"/>
    <w:rsid w:val="00755674"/>
  </w:style>
  <w:style w:type="character" w:customStyle="1" w:styleId="ro">
    <w:name w:val="ro"/>
    <w:basedOn w:val="Predvolenpsmoodseku"/>
    <w:rsid w:val="007556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7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6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2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10C8AA-34B8-4C23-AA9E-48D547CB9C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6</Pages>
  <Words>1266</Words>
  <Characters>7221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8471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Miroslava Kubickova</cp:lastModifiedBy>
  <cp:revision>5</cp:revision>
  <cp:lastPrinted>2020-06-12T12:05:00Z</cp:lastPrinted>
  <dcterms:created xsi:type="dcterms:W3CDTF">2020-05-12T12:47:00Z</dcterms:created>
  <dcterms:modified xsi:type="dcterms:W3CDTF">2020-06-12T12:09:00Z</dcterms:modified>
</cp:coreProperties>
</file>