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C731B7" w:rsidRDefault="004673F2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D23110">
        <w:rPr>
          <w:rFonts w:ascii="Trebuchet MS" w:hAnsi="Trebuchet MS" w:cs="TTBBo00"/>
          <w:b/>
          <w:sz w:val="24"/>
          <w:szCs w:val="24"/>
          <w:u w:val="single"/>
        </w:rPr>
        <w:t xml:space="preserve"> </w:t>
      </w:r>
      <w:r w:rsidR="00424157" w:rsidRPr="00D23110">
        <w:rPr>
          <w:rFonts w:ascii="Trebuchet MS" w:hAnsi="Trebuchet MS" w:cs="TTBBo00"/>
          <w:b/>
          <w:sz w:val="24"/>
          <w:szCs w:val="24"/>
          <w:u w:val="single"/>
        </w:rPr>
        <w:t>MEDIAL, družstvo</w:t>
      </w:r>
      <w:r w:rsidRPr="00D23110">
        <w:rPr>
          <w:rFonts w:ascii="Trebuchet MS" w:hAnsi="Trebuchet MS" w:cs="TTBBo00"/>
          <w:b/>
          <w:sz w:val="24"/>
          <w:szCs w:val="24"/>
          <w:u w:val="single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E97D85" w:rsidRPr="00C731B7" w:rsidRDefault="00E97D85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201</w:t>
      </w:r>
      <w:r w:rsidR="00D23110">
        <w:rPr>
          <w:rFonts w:eastAsia="Times New Roman" w:cstheme="minorHAnsi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D23110">
        <w:rPr>
          <w:rFonts w:eastAsia="Times New Roman" w:cstheme="minorHAnsi"/>
          <w:sz w:val="21"/>
          <w:szCs w:val="21"/>
          <w:lang w:eastAsia="sk-SK"/>
        </w:rPr>
        <w:t>09.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C30DAF">
        <w:rPr>
          <w:rFonts w:eastAsia="Times New Roman" w:cstheme="minorHAnsi"/>
          <w:sz w:val="21"/>
          <w:szCs w:val="21"/>
          <w:lang w:eastAsia="sk-SK"/>
        </w:rPr>
        <w:t>mája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201</w:t>
      </w:r>
      <w:r w:rsidR="00D23110">
        <w:rPr>
          <w:rFonts w:eastAsia="Times New Roman" w:cstheme="minorHAnsi"/>
          <w:sz w:val="21"/>
          <w:szCs w:val="21"/>
          <w:lang w:eastAsia="sk-SK"/>
        </w:rPr>
        <w:t>9</w:t>
      </w:r>
      <w:r w:rsidRPr="004673F2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201</w:t>
      </w:r>
      <w:r w:rsidR="00D23110">
        <w:rPr>
          <w:rFonts w:eastAsia="Times New Roman" w:cstheme="minorHAnsi"/>
          <w:sz w:val="21"/>
          <w:szCs w:val="21"/>
          <w:lang w:eastAsia="sk-SK"/>
        </w:rPr>
        <w:t>9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1.201</w:t>
      </w:r>
      <w:r w:rsidR="00D23110">
        <w:rPr>
          <w:rFonts w:eastAsia="Times New Roman" w:cstheme="minorHAnsi"/>
          <w:sz w:val="21"/>
          <w:szCs w:val="21"/>
          <w:lang w:eastAsia="sk-SK"/>
        </w:rPr>
        <w:t>9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31.12.201</w:t>
      </w:r>
      <w:r w:rsidR="00D23110">
        <w:rPr>
          <w:rFonts w:eastAsia="Times New Roman" w:cstheme="minorHAnsi"/>
          <w:sz w:val="21"/>
          <w:szCs w:val="21"/>
          <w:lang w:eastAsia="sk-SK"/>
        </w:rPr>
        <w:t>9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9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</w:t>
      </w:r>
      <w:r w:rsidR="00453016"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nezostavuje konsolidovanú účtovnú závierku za rok 201</w:t>
      </w:r>
      <w:r w:rsidR="00D23110">
        <w:rPr>
          <w:rFonts w:asciiTheme="minorHAnsi" w:hAnsiTheme="minorHAnsi" w:cstheme="minorHAnsi"/>
          <w:sz w:val="21"/>
          <w:szCs w:val="21"/>
        </w:rPr>
        <w:t>9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A8397A"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Družstvu</w:t>
      </w:r>
      <w:r w:rsidR="00394A20" w:rsidRPr="00C731B7">
        <w:rPr>
          <w:rFonts w:eastAsia="Times New Roman" w:cstheme="minorHAnsi"/>
          <w:sz w:val="21"/>
          <w:szCs w:val="21"/>
          <w:lang w:eastAsia="sk-SK"/>
        </w:rPr>
        <w:t xml:space="preserve"> každoročne na základe Zmluvy o poskytnutí audítorských služieb vykonáva overenie účtovnej závierky audítor JURA audit, s. r. o. audítorská spoločnosť. </w:t>
      </w:r>
    </w:p>
    <w:p w:rsidR="00C731B7" w:rsidRPr="008E1291" w:rsidRDefault="00C731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394A20" w:rsidRDefault="00394A20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D23110" w:rsidRPr="00CD60F4" w:rsidRDefault="00CD60F4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CD60F4">
        <w:rPr>
          <w:rFonts w:cstheme="minorHAnsi"/>
          <w:bCs/>
          <w:i/>
          <w:sz w:val="20"/>
          <w:szCs w:val="20"/>
        </w:rPr>
        <w:t>strana 1</w:t>
      </w:r>
    </w:p>
    <w:p w:rsidR="00D23110" w:rsidRPr="00D23110" w:rsidRDefault="00D23110" w:rsidP="00D2311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D23110" w:rsidRPr="00C731B7" w:rsidRDefault="00D23110" w:rsidP="00D2311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E97D85" w:rsidRDefault="00E97D8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k 31.12.201</w:t>
      </w:r>
      <w:r w:rsidR="00D23110">
        <w:rPr>
          <w:rFonts w:asciiTheme="minorHAnsi" w:hAnsiTheme="minorHAnsi" w:cstheme="minorHAnsi"/>
          <w:color w:val="auto"/>
          <w:sz w:val="21"/>
          <w:szCs w:val="21"/>
        </w:rPr>
        <w:t xml:space="preserve">9 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Grosslingova</w:t>
      </w:r>
      <w:proofErr w:type="spellEnd"/>
      <w:r>
        <w:t xml:space="preserve"> ul. č. 51, Bratislava</w:t>
      </w:r>
    </w:p>
    <w:p w:rsidR="00D23110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</w:t>
      </w:r>
      <w:r w:rsidR="00D23110">
        <w:t xml:space="preserve">ania 12 rokov, rovnomerný odpis a osobné motorové vozidlá : Mercedes </w:t>
      </w:r>
      <w:proofErr w:type="spellStart"/>
      <w:r w:rsidR="00D23110">
        <w:t>Benz</w:t>
      </w:r>
      <w:proofErr w:type="spellEnd"/>
      <w:r w:rsidR="00D23110">
        <w:t xml:space="preserve"> ŠPZ BL002UE a BMV ŠZP BL843ON, doba odpisovania 4 roky, rovnomerný odpis. Účtovné odpisy = daňovým odpisom.</w:t>
      </w:r>
    </w:p>
    <w:p w:rsidR="00D23110" w:rsidRDefault="00D23110" w:rsidP="0069666C">
      <w:pPr>
        <w:jc w:val="both"/>
      </w:pPr>
    </w:p>
    <w:p w:rsidR="00CD60F4" w:rsidRPr="00CD60F4" w:rsidRDefault="00CD60F4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CD60F4">
        <w:rPr>
          <w:rFonts w:cstheme="minorHAnsi"/>
          <w:bCs/>
          <w:i/>
          <w:sz w:val="20"/>
          <w:szCs w:val="20"/>
        </w:rPr>
        <w:t>strana 2</w:t>
      </w:r>
    </w:p>
    <w:p w:rsidR="00E97D85" w:rsidRDefault="00E97D85" w:rsidP="00D2311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D23110" w:rsidRPr="00D23110" w:rsidRDefault="00D23110" w:rsidP="00D2311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E97D85" w:rsidRDefault="00E97D85" w:rsidP="0069666C">
      <w:pPr>
        <w:jc w:val="both"/>
        <w:rPr>
          <w:rFonts w:cstheme="minorHAnsi"/>
          <w:sz w:val="21"/>
          <w:szCs w:val="21"/>
        </w:rPr>
      </w:pPr>
    </w:p>
    <w:p w:rsidR="0069666C" w:rsidRPr="00E97D85" w:rsidRDefault="004512D5" w:rsidP="0069666C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V roku 201</w:t>
      </w:r>
      <w:r w:rsidR="00D23110" w:rsidRPr="00E97D85">
        <w:rPr>
          <w:rFonts w:cstheme="minorHAnsi"/>
          <w:sz w:val="21"/>
          <w:szCs w:val="21"/>
        </w:rPr>
        <w:t>9</w:t>
      </w:r>
      <w:r w:rsidRPr="00E97D85">
        <w:rPr>
          <w:rFonts w:cstheme="minorHAnsi"/>
          <w:sz w:val="21"/>
          <w:szCs w:val="21"/>
        </w:rPr>
        <w:t xml:space="preserve"> družstvo pokračuje v odpisovaní </w:t>
      </w:r>
      <w:r w:rsidR="0069666C" w:rsidRPr="00E97D85">
        <w:rPr>
          <w:rFonts w:cstheme="minorHAnsi"/>
          <w:sz w:val="21"/>
          <w:szCs w:val="21"/>
        </w:rPr>
        <w:t>drobn</w:t>
      </w:r>
      <w:r w:rsidR="00A8397A" w:rsidRPr="00E97D85">
        <w:rPr>
          <w:rFonts w:cstheme="minorHAnsi"/>
          <w:sz w:val="21"/>
          <w:szCs w:val="21"/>
        </w:rPr>
        <w:t>ého</w:t>
      </w:r>
      <w:r w:rsidR="0069666C" w:rsidRPr="00E97D85">
        <w:rPr>
          <w:rFonts w:cstheme="minorHAnsi"/>
          <w:sz w:val="21"/>
          <w:szCs w:val="21"/>
        </w:rPr>
        <w:t xml:space="preserve"> dlhodob</w:t>
      </w:r>
      <w:r w:rsidR="00A8397A" w:rsidRPr="00E97D85">
        <w:rPr>
          <w:rFonts w:cstheme="minorHAnsi"/>
          <w:sz w:val="21"/>
          <w:szCs w:val="21"/>
        </w:rPr>
        <w:t>ého</w:t>
      </w:r>
      <w:r w:rsidR="0069666C" w:rsidRPr="00E97D85">
        <w:rPr>
          <w:rFonts w:cstheme="minorHAnsi"/>
          <w:sz w:val="21"/>
          <w:szCs w:val="21"/>
        </w:rPr>
        <w:t xml:space="preserve"> hmotn</w:t>
      </w:r>
      <w:r w:rsidR="00A8397A" w:rsidRPr="00E97D85">
        <w:rPr>
          <w:rFonts w:cstheme="minorHAnsi"/>
          <w:sz w:val="21"/>
          <w:szCs w:val="21"/>
        </w:rPr>
        <w:t>ého</w:t>
      </w:r>
      <w:r w:rsidR="0069666C" w:rsidRPr="00E97D85">
        <w:rPr>
          <w:rFonts w:cstheme="minorHAnsi"/>
          <w:sz w:val="21"/>
          <w:szCs w:val="21"/>
        </w:rPr>
        <w:t xml:space="preserve"> majet</w:t>
      </w:r>
      <w:r w:rsidR="00A8397A" w:rsidRPr="00E97D85">
        <w:rPr>
          <w:rFonts w:cstheme="minorHAnsi"/>
          <w:sz w:val="21"/>
          <w:szCs w:val="21"/>
        </w:rPr>
        <w:t>ku</w:t>
      </w:r>
      <w:r w:rsidR="0069666C" w:rsidRPr="00E97D85">
        <w:rPr>
          <w:rFonts w:cstheme="minorHAnsi"/>
          <w:sz w:val="21"/>
          <w:szCs w:val="21"/>
        </w:rPr>
        <w:t>, ktorý obstaralo v roku 2017 za účelom zariadenia administratívnej budovy Dunajská ul.</w:t>
      </w:r>
      <w:r w:rsidR="009E0188" w:rsidRPr="00E97D85">
        <w:rPr>
          <w:rFonts w:cstheme="minorHAnsi"/>
          <w:sz w:val="21"/>
          <w:szCs w:val="21"/>
        </w:rPr>
        <w:t xml:space="preserve"> </w:t>
      </w:r>
      <w:r w:rsidR="0069666C" w:rsidRPr="00E97D85">
        <w:rPr>
          <w:rFonts w:cstheme="minorHAnsi"/>
          <w:sz w:val="21"/>
          <w:szCs w:val="21"/>
        </w:rPr>
        <w:t>č. 68, BA  kancelárskym nábytkom, kobercami pre nových nájomcov. Dobu odpisovania tohto dlhodobého drobného hmotného majetku družstvo určilo na 36 mesiacov t. j. 3 roky od zaradenia do užívania.</w:t>
      </w: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:rsidR="0069666C" w:rsidRPr="00E97D85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Pr="00E97D85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873BBC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:rsidR="00C731B7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:rsidR="00873BBC" w:rsidRPr="00E97D85" w:rsidRDefault="00873BBC" w:rsidP="003C0C15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MEDIAL CA</w:t>
      </w:r>
      <w:r w:rsidR="00131D55" w:rsidRPr="00E97D85">
        <w:rPr>
          <w:rFonts w:cstheme="minorHAnsi"/>
          <w:sz w:val="21"/>
          <w:szCs w:val="21"/>
        </w:rPr>
        <w:t>PITA</w:t>
      </w:r>
      <w:r w:rsidRPr="00E97D85">
        <w:rPr>
          <w:rFonts w:cstheme="minorHAnsi"/>
          <w:sz w:val="21"/>
          <w:szCs w:val="21"/>
        </w:rPr>
        <w:t>L, s. r. o., Bratislava, 60% podiel na ZI a hlasovacích právach.</w:t>
      </w:r>
    </w:p>
    <w:p w:rsidR="00873BBC" w:rsidRPr="00E97D85" w:rsidRDefault="00873BBC" w:rsidP="003C0C15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K 31.12.201</w:t>
      </w:r>
      <w:r w:rsidR="00D23110" w:rsidRPr="00E97D85">
        <w:rPr>
          <w:rFonts w:cstheme="minorHAnsi"/>
          <w:sz w:val="21"/>
          <w:szCs w:val="21"/>
        </w:rPr>
        <w:t>9</w:t>
      </w:r>
      <w:r w:rsidRPr="00E97D85">
        <w:rPr>
          <w:rFonts w:cstheme="minorHAnsi"/>
          <w:sz w:val="21"/>
          <w:szCs w:val="21"/>
        </w:rPr>
        <w:t xml:space="preserve"> družstvo oceňuje podiely metódou vlastného imania § 14 ods. 12) Opatrenie MF SR</w:t>
      </w:r>
    </w:p>
    <w:p w:rsidR="00291789" w:rsidRPr="00E97D85" w:rsidRDefault="00291789" w:rsidP="003C0C15">
      <w:pPr>
        <w:jc w:val="both"/>
        <w:rPr>
          <w:rFonts w:cstheme="minorHAnsi"/>
          <w:sz w:val="21"/>
          <w:szCs w:val="21"/>
        </w:rPr>
      </w:pPr>
      <w:r w:rsidRPr="00CD613D">
        <w:rPr>
          <w:rFonts w:cstheme="minorHAnsi"/>
          <w:sz w:val="21"/>
          <w:szCs w:val="21"/>
        </w:rPr>
        <w:t xml:space="preserve">Družstvo </w:t>
      </w:r>
      <w:r w:rsidR="00CD613D" w:rsidRPr="00CD613D">
        <w:rPr>
          <w:rFonts w:cstheme="minorHAnsi"/>
          <w:sz w:val="21"/>
          <w:szCs w:val="21"/>
        </w:rPr>
        <w:t xml:space="preserve">23.12.2019 </w:t>
      </w:r>
      <w:r w:rsidRPr="00CD613D">
        <w:rPr>
          <w:rFonts w:cstheme="minorHAnsi"/>
          <w:sz w:val="21"/>
          <w:szCs w:val="21"/>
        </w:rPr>
        <w:t>obstaralo dlhopis</w:t>
      </w:r>
      <w:r w:rsidR="003C0C15" w:rsidRPr="00CD613D">
        <w:rPr>
          <w:rFonts w:cstheme="minorHAnsi"/>
          <w:sz w:val="21"/>
          <w:szCs w:val="21"/>
        </w:rPr>
        <w:t>, ktorý drží do doby splatnosti 2</w:t>
      </w:r>
      <w:r w:rsidR="00CD613D" w:rsidRPr="00CD613D">
        <w:rPr>
          <w:rFonts w:cstheme="minorHAnsi"/>
          <w:sz w:val="21"/>
          <w:szCs w:val="21"/>
        </w:rPr>
        <w:t>3</w:t>
      </w:r>
      <w:r w:rsidR="003C0C15" w:rsidRPr="00CD613D">
        <w:rPr>
          <w:rFonts w:cstheme="minorHAnsi"/>
          <w:sz w:val="21"/>
          <w:szCs w:val="21"/>
        </w:rPr>
        <w:t>.12.</w:t>
      </w:r>
      <w:r w:rsidR="00CD613D" w:rsidRPr="00CD613D">
        <w:rPr>
          <w:rFonts w:cstheme="minorHAnsi"/>
          <w:sz w:val="21"/>
          <w:szCs w:val="21"/>
        </w:rPr>
        <w:t>2022.</w:t>
      </w:r>
    </w:p>
    <w:p w:rsidR="003C0C15" w:rsidRPr="00E97D85" w:rsidRDefault="003C0C15" w:rsidP="00E10BBF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V dlhodobom finančnom majetku dr</w:t>
      </w:r>
      <w:r w:rsidR="00E10BBF">
        <w:rPr>
          <w:rFonts w:cstheme="minorHAnsi"/>
          <w:sz w:val="21"/>
          <w:szCs w:val="21"/>
        </w:rPr>
        <w:t>užstvo eviduj</w:t>
      </w:r>
      <w:r w:rsidR="00CD613D">
        <w:rPr>
          <w:rFonts w:cstheme="minorHAnsi"/>
          <w:sz w:val="21"/>
          <w:szCs w:val="21"/>
        </w:rPr>
        <w:t>e dlhodobú pôžičku spolu s úrokmi</w:t>
      </w:r>
      <w:r w:rsidR="00E10BBF">
        <w:rPr>
          <w:rFonts w:cstheme="minorHAnsi"/>
          <w:sz w:val="21"/>
          <w:szCs w:val="21"/>
        </w:rPr>
        <w:t xml:space="preserve"> </w:t>
      </w:r>
      <w:r w:rsidR="000F0304">
        <w:rPr>
          <w:rFonts w:cstheme="minorHAnsi"/>
          <w:sz w:val="21"/>
          <w:szCs w:val="21"/>
        </w:rPr>
        <w:t>= poskytnutá dlhodobá úročená pôžička</w:t>
      </w:r>
      <w:r w:rsidRPr="00E97D85">
        <w:rPr>
          <w:rFonts w:cstheme="minorHAnsi"/>
          <w:sz w:val="21"/>
          <w:szCs w:val="21"/>
        </w:rPr>
        <w:t xml:space="preserve"> dcérskej spolo</w:t>
      </w:r>
      <w:r w:rsidR="000F0304">
        <w:rPr>
          <w:rFonts w:cstheme="minorHAnsi"/>
          <w:sz w:val="21"/>
          <w:szCs w:val="21"/>
        </w:rPr>
        <w:t>čnosti MEDIAL CAPITAL, s. r. o., Bratislava.</w:t>
      </w:r>
    </w:p>
    <w:p w:rsidR="00D23110" w:rsidRPr="00E97D85" w:rsidRDefault="00D23110" w:rsidP="00D23110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D23110" w:rsidRPr="00E97D85" w:rsidRDefault="00D23110" w:rsidP="00D23110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Nakúpený materiál – obstarávacou cenou odchýlka podľa podielu súčtu stavu a prírastku.</w:t>
      </w:r>
    </w:p>
    <w:p w:rsidR="00D23110" w:rsidRPr="00E97D85" w:rsidRDefault="00D23110" w:rsidP="00D23110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Družstvo na uvedenej položke v priebehu roka účtovalo o nákupe kancelárskych potrieb: papier, </w:t>
      </w:r>
    </w:p>
    <w:p w:rsidR="00D23110" w:rsidRPr="00E97D85" w:rsidRDefault="00D23110" w:rsidP="00D23110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tonery do tlačiarní, </w:t>
      </w:r>
      <w:proofErr w:type="spellStart"/>
      <w:r w:rsidRPr="00E97D85">
        <w:rPr>
          <w:rFonts w:asciiTheme="minorHAnsi" w:hAnsiTheme="minorHAnsi" w:cstheme="minorHAnsi"/>
          <w:color w:val="auto"/>
          <w:sz w:val="21"/>
          <w:szCs w:val="21"/>
        </w:rPr>
        <w:t>fancoily</w:t>
      </w:r>
      <w:proofErr w:type="spellEnd"/>
      <w:r w:rsidRPr="00E97D85">
        <w:rPr>
          <w:rFonts w:asciiTheme="minorHAnsi" w:hAnsiTheme="minorHAnsi" w:cstheme="minorHAnsi"/>
          <w:color w:val="auto"/>
          <w:sz w:val="21"/>
          <w:szCs w:val="21"/>
        </w:rPr>
        <w:t>, ktoré priebežne vymieňa v administratívnej budove Dunajská 68, BA</w:t>
      </w:r>
    </w:p>
    <w:p w:rsidR="00D23110" w:rsidRPr="00E97D85" w:rsidRDefault="00D23110" w:rsidP="00D23110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K 31.12.2019 eviduje ako končený zostatok nespotrebované tonery do tlačiarní, nevymenené </w:t>
      </w:r>
      <w:proofErr w:type="spellStart"/>
      <w:r w:rsidRPr="00E97D85">
        <w:rPr>
          <w:rFonts w:asciiTheme="minorHAnsi" w:hAnsiTheme="minorHAnsi" w:cstheme="minorHAnsi"/>
          <w:color w:val="auto"/>
          <w:sz w:val="21"/>
          <w:szCs w:val="21"/>
        </w:rPr>
        <w:t>fancoily</w:t>
      </w:r>
      <w:proofErr w:type="spellEnd"/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a  nespotrebované PHM z vyúčtovania nákupu a spotreby k 31.12.2019.</w:t>
      </w:r>
    </w:p>
    <w:p w:rsidR="00E97D85" w:rsidRPr="00E97D85" w:rsidRDefault="00E97D85" w:rsidP="00E97D85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E97D85" w:rsidRPr="00E97D85" w:rsidRDefault="00E97D85" w:rsidP="00E97D8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E97D85" w:rsidRPr="00E97D85" w:rsidRDefault="00E97D85" w:rsidP="00E97D8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E97D85" w:rsidRPr="00E97D85" w:rsidRDefault="00E97D85" w:rsidP="00E97D8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E97D85" w:rsidRPr="00E97D85" w:rsidRDefault="00E97D85" w:rsidP="00E97D8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E97D85" w:rsidRPr="00E97D85" w:rsidRDefault="00E97D85" w:rsidP="00E97D8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E97D85" w:rsidRP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E97D85" w:rsidRPr="00E97D85" w:rsidRDefault="00E97D85" w:rsidP="00E97D8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E97D85" w:rsidRPr="00E97D85" w:rsidRDefault="00E97D85" w:rsidP="00E97D8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E97D85" w:rsidRP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60F4" w:rsidRPr="00CD60F4" w:rsidRDefault="00E97D85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="00CD60F4" w:rsidRPr="00CD60F4">
        <w:rPr>
          <w:rFonts w:cstheme="minorHAnsi"/>
          <w:bCs/>
          <w:i/>
          <w:sz w:val="20"/>
          <w:szCs w:val="20"/>
        </w:rPr>
        <w:t>strana 3</w:t>
      </w:r>
    </w:p>
    <w:p w:rsidR="00E97D85" w:rsidRPr="00D23110" w:rsidRDefault="00E97D85" w:rsidP="00E97D85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B11367" w:rsidRPr="00E97D85" w:rsidRDefault="00B11367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C0C15" w:rsidRPr="00E97D85" w:rsidRDefault="003C0C15" w:rsidP="000F0304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E97D85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E97D85">
        <w:rPr>
          <w:rFonts w:eastAsia="Times New Roman" w:cstheme="minorHAnsi"/>
          <w:sz w:val="21"/>
          <w:szCs w:val="21"/>
          <w:lang w:eastAsia="sk-SK"/>
        </w:rPr>
        <w:t>dňu, ku ktoré mu sa zostavuje účtovná závierka.</w:t>
      </w:r>
    </w:p>
    <w:p w:rsidR="003C0C15" w:rsidRPr="00E97D85" w:rsidRDefault="003C0C15" w:rsidP="000F0304">
      <w:pPr>
        <w:rPr>
          <w:lang w:eastAsia="sk-SK"/>
        </w:rPr>
      </w:pPr>
      <w:r w:rsidRPr="00E97D85">
        <w:rPr>
          <w:b/>
          <w:bCs/>
          <w:lang w:eastAsia="sk-SK"/>
        </w:rPr>
        <w:t>Nevyfakturované</w:t>
      </w:r>
      <w:r w:rsidR="000F0304">
        <w:rPr>
          <w:b/>
          <w:bCs/>
          <w:lang w:eastAsia="sk-SK"/>
        </w:rPr>
        <w:t xml:space="preserve"> dodávky majetku</w:t>
      </w:r>
      <w:r w:rsidRPr="00E97D85">
        <w:rPr>
          <w:b/>
          <w:bCs/>
          <w:lang w:eastAsia="sk-SK"/>
        </w:rPr>
        <w:br/>
      </w:r>
      <w:r w:rsidRPr="00E97D85">
        <w:rPr>
          <w:lang w:eastAsia="sk-SK"/>
        </w:rPr>
        <w:t>Rezervy na nevyfakturované dodávky majetku sa vykazujú s vplyvom na výsle</w:t>
      </w:r>
      <w:r w:rsidR="006D417E" w:rsidRPr="00E97D85">
        <w:rPr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3C0C15" w:rsidRPr="00E97D8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E97D8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E97D85">
        <w:rPr>
          <w:rFonts w:cstheme="minorHAnsi"/>
          <w:b/>
          <w:sz w:val="21"/>
          <w:szCs w:val="21"/>
        </w:rPr>
        <w:t>Odložené dane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Družstvo </w:t>
      </w:r>
      <w:r w:rsidR="00B11367">
        <w:rPr>
          <w:rFonts w:cstheme="minorHAnsi"/>
          <w:sz w:val="21"/>
          <w:szCs w:val="21"/>
        </w:rPr>
        <w:t>účtuje o odloženej dani z príjmov § 10 postupy účtovania (povinnosť overenia účtovnej závierky audítorom)</w:t>
      </w:r>
    </w:p>
    <w:p w:rsidR="00B11367" w:rsidRDefault="00B11367" w:rsidP="00B1136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Odložená daň - záväzok (vyššie daňové odpisy dlhodobého hmotného majetku ako účtovné)</w:t>
      </w:r>
    </w:p>
    <w:p w:rsidR="00B11367" w:rsidRDefault="00B11367" w:rsidP="00B1136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Odložená daň – pohľadávka (tvorba rezervy daňovo neuznanej k 31.12.201</w:t>
      </w:r>
      <w:r w:rsidR="00E97D85">
        <w:rPr>
          <w:rFonts w:cstheme="minorHAnsi"/>
          <w:sz w:val="21"/>
          <w:szCs w:val="21"/>
        </w:rPr>
        <w:t>9</w:t>
      </w:r>
      <w:r>
        <w:rPr>
          <w:rFonts w:cstheme="minorHAnsi"/>
          <w:sz w:val="21"/>
          <w:szCs w:val="21"/>
        </w:rPr>
        <w:t>, rezerva na audit za rok 201</w:t>
      </w:r>
      <w:r w:rsidR="00E97D85">
        <w:rPr>
          <w:rFonts w:cstheme="minorHAnsi"/>
          <w:sz w:val="21"/>
          <w:szCs w:val="21"/>
        </w:rPr>
        <w:t>9</w:t>
      </w:r>
      <w:r>
        <w:rPr>
          <w:rFonts w:cstheme="minorHAnsi"/>
          <w:sz w:val="21"/>
          <w:szCs w:val="21"/>
        </w:rPr>
        <w:t>, rezerva na spracovanie účtovnej  závierky, daňového priznania za rok 201</w:t>
      </w:r>
      <w:r w:rsidR="00E97D85">
        <w:rPr>
          <w:rFonts w:cstheme="minorHAnsi"/>
          <w:sz w:val="21"/>
          <w:szCs w:val="21"/>
        </w:rPr>
        <w:t>9</w:t>
      </w:r>
      <w:r w:rsidR="006D417E">
        <w:rPr>
          <w:rFonts w:cstheme="minorHAnsi"/>
          <w:sz w:val="21"/>
          <w:szCs w:val="21"/>
        </w:rPr>
        <w:t xml:space="preserve"> a</w:t>
      </w:r>
      <w:r w:rsidR="00A8397A">
        <w:rPr>
          <w:rFonts w:cstheme="minorHAnsi"/>
          <w:sz w:val="21"/>
          <w:szCs w:val="21"/>
        </w:rPr>
        <w:t> zostatok neumorenej</w:t>
      </w:r>
      <w:r w:rsidR="006D417E">
        <w:rPr>
          <w:rFonts w:cstheme="minorHAnsi"/>
          <w:sz w:val="21"/>
          <w:szCs w:val="21"/>
        </w:rPr>
        <w:t xml:space="preserve"> </w:t>
      </w:r>
      <w:r w:rsidR="00A8397A">
        <w:rPr>
          <w:rFonts w:cstheme="minorHAnsi"/>
          <w:sz w:val="21"/>
          <w:szCs w:val="21"/>
        </w:rPr>
        <w:t xml:space="preserve">časti </w:t>
      </w:r>
      <w:r w:rsidR="006D417E">
        <w:rPr>
          <w:rFonts w:cstheme="minorHAnsi"/>
          <w:sz w:val="21"/>
          <w:szCs w:val="21"/>
        </w:rPr>
        <w:t>daňovej straty za rok 2017 k 31.12.201</w:t>
      </w:r>
      <w:r w:rsidR="00E97D85">
        <w:rPr>
          <w:rFonts w:cstheme="minorHAnsi"/>
          <w:sz w:val="21"/>
          <w:szCs w:val="21"/>
        </w:rPr>
        <w:t>9</w:t>
      </w:r>
      <w:r w:rsidR="006D417E">
        <w:rPr>
          <w:rFonts w:cstheme="minorHAnsi"/>
          <w:sz w:val="21"/>
          <w:szCs w:val="21"/>
        </w:rPr>
        <w:t>)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3C0C15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3C0C15" w:rsidRPr="00CF3D8E">
        <w:rPr>
          <w:rFonts w:cstheme="minorHAnsi"/>
          <w:sz w:val="21"/>
          <w:szCs w:val="21"/>
        </w:rPr>
        <w:t xml:space="preserve"> na uvedenej pol</w:t>
      </w:r>
      <w:r>
        <w:rPr>
          <w:rFonts w:cstheme="minorHAnsi"/>
          <w:sz w:val="21"/>
          <w:szCs w:val="21"/>
        </w:rPr>
        <w:t>ožke v priebehu roka neúčtovalo.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A24A07" w:rsidRPr="00C731B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D60F4" w:rsidRDefault="00CD60F4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D60F4" w:rsidRPr="00CD60F4" w:rsidRDefault="00CD60F4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CD60F4">
        <w:rPr>
          <w:rFonts w:cstheme="minorHAnsi"/>
          <w:bCs/>
          <w:i/>
          <w:sz w:val="20"/>
          <w:szCs w:val="20"/>
        </w:rPr>
        <w:t>strana 4</w:t>
      </w:r>
    </w:p>
    <w:p w:rsidR="00900472" w:rsidRDefault="00900472" w:rsidP="00CD613D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CD613D" w:rsidRPr="00D23110" w:rsidRDefault="00CD613D" w:rsidP="00CD613D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CD613D" w:rsidRDefault="00CD613D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A24A07" w:rsidRPr="00C731B7" w:rsidRDefault="00A24A07" w:rsidP="00A24A07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A24A07" w:rsidRDefault="00A24A07" w:rsidP="00A24A07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201</w:t>
      </w:r>
      <w:r w:rsidR="00CD613D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9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:rsidR="003C0C15" w:rsidRPr="00C731B7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"/>
        <w:gridCol w:w="4160"/>
        <w:gridCol w:w="1720"/>
        <w:gridCol w:w="933"/>
        <w:gridCol w:w="1717"/>
      </w:tblGrid>
      <w:tr w:rsidR="003C0C15" w:rsidRPr="00C731B7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E97D8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E97D8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D613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CD613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8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3C0C15" w:rsidRPr="00C731B7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3C0C15" w:rsidRPr="00C731B7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 w:rsidR="00B1136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D613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90047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12 550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E97D8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E97D8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12 293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C40BA" w:rsidRPr="00C731B7" w:rsidTr="007E08B6">
        <w:trPr>
          <w:trHeight w:val="841"/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5C40BA" w:rsidRDefault="005C40BA" w:rsidP="005C40B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D1292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D1292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20 748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E97D8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90047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E97D8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19 620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C40BA" w:rsidRPr="00C731B7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5C40BA" w:rsidRPr="004673F2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C30DAF" w:rsidP="00D12925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</w:t>
            </w:r>
            <w:r w:rsidR="0090047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33 298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5C40BA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E97D85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E97D85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31 913</w:t>
            </w:r>
          </w:p>
        </w:tc>
      </w:tr>
    </w:tbl>
    <w:p w:rsidR="003C0C15" w:rsidRDefault="003C0C15" w:rsidP="003C0C15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00472" w:rsidRDefault="00900472" w:rsidP="003C0C15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3C0C15" w:rsidRPr="00737CEB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3C0C15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</w:t>
      </w:r>
      <w:r w:rsidR="00AB545A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 xml:space="preserve"> ZOSTAVUJE ÚČTOVNÁ ZÁVIERKA</w:t>
      </w:r>
    </w:p>
    <w:p w:rsidR="007E08B6" w:rsidRDefault="007E08B6" w:rsidP="007E08B6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6F4A52">
        <w:rPr>
          <w:rFonts w:eastAsia="Times New Roman" w:cstheme="minorHAnsi"/>
          <w:color w:val="505050"/>
          <w:sz w:val="21"/>
          <w:szCs w:val="21"/>
          <w:lang w:eastAsia="sk-SK"/>
        </w:rPr>
        <w:t>05.05.2020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 xml:space="preserve">k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31.12.201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9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C3146F" w:rsidRDefault="00C3146F" w:rsidP="007E08B6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D60F4" w:rsidRPr="00CD60F4" w:rsidRDefault="00C3146F" w:rsidP="00C3146F">
      <w:pPr>
        <w:spacing w:before="144" w:after="144" w:line="240" w:lineRule="atLeast"/>
        <w:jc w:val="both"/>
        <w:rPr>
          <w:rFonts w:cstheme="minorHAnsi"/>
          <w:bCs/>
          <w:i/>
          <w:sz w:val="20"/>
          <w:szCs w:val="20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V Bratislave, </w:t>
      </w:r>
      <w:r w:rsidR="006F4A52">
        <w:rPr>
          <w:rFonts w:eastAsia="Times New Roman" w:cstheme="minorHAnsi"/>
          <w:color w:val="505050"/>
          <w:sz w:val="21"/>
          <w:szCs w:val="21"/>
          <w:lang w:eastAsia="sk-SK"/>
        </w:rPr>
        <w:t>05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.</w:t>
      </w:r>
      <w:r w:rsidR="006F4A5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mája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 2020        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bookmarkStart w:id="0" w:name="_GoBack"/>
      <w:bookmarkEnd w:id="0"/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  <w:t xml:space="preserve">         </w:t>
      </w:r>
      <w:r w:rsidR="00CD60F4" w:rsidRPr="00CD60F4">
        <w:rPr>
          <w:rFonts w:cstheme="minorHAnsi"/>
          <w:bCs/>
          <w:i/>
          <w:sz w:val="20"/>
          <w:szCs w:val="20"/>
        </w:rPr>
        <w:t>strana 5</w:t>
      </w:r>
    </w:p>
    <w:p w:rsidR="005C40BA" w:rsidRDefault="005C40BA" w:rsidP="007E08B6">
      <w:pPr>
        <w:spacing w:before="144" w:after="144" w:line="240" w:lineRule="atLeast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sectPr w:rsidR="00737CEB" w:rsidSect="00E97D85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F1A59BB"/>
    <w:multiLevelType w:val="hybridMultilevel"/>
    <w:tmpl w:val="501CA9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F0304"/>
    <w:rsid w:val="000F0F5F"/>
    <w:rsid w:val="001211DD"/>
    <w:rsid w:val="00131D55"/>
    <w:rsid w:val="001F3342"/>
    <w:rsid w:val="00291789"/>
    <w:rsid w:val="00333849"/>
    <w:rsid w:val="0038514E"/>
    <w:rsid w:val="00385EDF"/>
    <w:rsid w:val="00394A20"/>
    <w:rsid w:val="003C0C15"/>
    <w:rsid w:val="00424157"/>
    <w:rsid w:val="00450615"/>
    <w:rsid w:val="004512D5"/>
    <w:rsid w:val="00453016"/>
    <w:rsid w:val="004673F2"/>
    <w:rsid w:val="005118B7"/>
    <w:rsid w:val="00573421"/>
    <w:rsid w:val="00576F63"/>
    <w:rsid w:val="005C40BA"/>
    <w:rsid w:val="006876B9"/>
    <w:rsid w:val="0069666C"/>
    <w:rsid w:val="006D417E"/>
    <w:rsid w:val="006F4A52"/>
    <w:rsid w:val="00737CEB"/>
    <w:rsid w:val="0077183D"/>
    <w:rsid w:val="007E08B6"/>
    <w:rsid w:val="00873BBC"/>
    <w:rsid w:val="008E1291"/>
    <w:rsid w:val="00900472"/>
    <w:rsid w:val="009E0188"/>
    <w:rsid w:val="00A242EF"/>
    <w:rsid w:val="00A24A07"/>
    <w:rsid w:val="00A8397A"/>
    <w:rsid w:val="00A85929"/>
    <w:rsid w:val="00AB545A"/>
    <w:rsid w:val="00B00C7C"/>
    <w:rsid w:val="00B11367"/>
    <w:rsid w:val="00B324EB"/>
    <w:rsid w:val="00B46708"/>
    <w:rsid w:val="00BC0297"/>
    <w:rsid w:val="00BC1D3A"/>
    <w:rsid w:val="00C30DAF"/>
    <w:rsid w:val="00C3146F"/>
    <w:rsid w:val="00C358AB"/>
    <w:rsid w:val="00C51F2D"/>
    <w:rsid w:val="00C731B7"/>
    <w:rsid w:val="00CA4BA6"/>
    <w:rsid w:val="00CC3C26"/>
    <w:rsid w:val="00CD60F4"/>
    <w:rsid w:val="00CD613D"/>
    <w:rsid w:val="00CF3D8E"/>
    <w:rsid w:val="00D12925"/>
    <w:rsid w:val="00D23110"/>
    <w:rsid w:val="00E10BBF"/>
    <w:rsid w:val="00E97D85"/>
    <w:rsid w:val="00EB7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anovecentrum.sk/form/goto.ashx?t=27&amp;p=2802187&amp;f=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7&amp;p=280246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773F0F-549F-4A12-8D60-7186880ED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6</Pages>
  <Words>2079</Words>
  <Characters>11856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11</cp:revision>
  <cp:lastPrinted>2020-06-18T09:51:00Z</cp:lastPrinted>
  <dcterms:created xsi:type="dcterms:W3CDTF">2020-02-27T12:04:00Z</dcterms:created>
  <dcterms:modified xsi:type="dcterms:W3CDTF">2020-06-18T09:51:00Z</dcterms:modified>
</cp:coreProperties>
</file>