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EBA" w:rsidRDefault="00B36EBA" w:rsidP="00B36EBA">
      <w:pPr>
        <w:rPr>
          <w:b/>
          <w:sz w:val="28"/>
          <w:szCs w:val="28"/>
        </w:rPr>
      </w:pPr>
      <w:r>
        <w:rPr>
          <w:b/>
          <w:sz w:val="28"/>
          <w:szCs w:val="28"/>
        </w:rPr>
        <w:t>ORGATECH, s.r.o.</w:t>
      </w:r>
    </w:p>
    <w:p w:rsidR="00B36EBA" w:rsidRDefault="00B36EBA" w:rsidP="00B36EB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A.Mamateja</w:t>
      </w:r>
      <w:proofErr w:type="spellEnd"/>
      <w:r>
        <w:rPr>
          <w:b/>
          <w:sz w:val="28"/>
          <w:szCs w:val="28"/>
        </w:rPr>
        <w:t xml:space="preserve"> 5147/16</w:t>
      </w:r>
    </w:p>
    <w:p w:rsidR="00B36EBA" w:rsidRPr="00406279" w:rsidRDefault="00B36EBA" w:rsidP="00B36EBA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03601  Martin</w:t>
      </w:r>
    </w:p>
    <w:p w:rsidR="00B36EBA" w:rsidRPr="00406279" w:rsidRDefault="00B36EBA" w:rsidP="00B36EBA">
      <w:pPr>
        <w:rPr>
          <w:sz w:val="28"/>
          <w:szCs w:val="28"/>
        </w:rPr>
      </w:pPr>
    </w:p>
    <w:p w:rsidR="00B36EBA" w:rsidRDefault="00B36EBA" w:rsidP="00B36EBA">
      <w:pPr>
        <w:pStyle w:val="Zpat"/>
        <w:tabs>
          <w:tab w:val="clear" w:pos="4536"/>
          <w:tab w:val="clear" w:pos="9072"/>
        </w:tabs>
      </w:pPr>
    </w:p>
    <w:p w:rsidR="00B36EBA" w:rsidRDefault="00B36EBA" w:rsidP="00B36EBA">
      <w:pPr>
        <w:pStyle w:val="Zpat"/>
        <w:tabs>
          <w:tab w:val="clear" w:pos="4536"/>
          <w:tab w:val="clear" w:pos="9072"/>
        </w:tabs>
      </w:pPr>
    </w:p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p w:rsidR="00B36EBA" w:rsidRDefault="00B36EBA" w:rsidP="00B36EBA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B36EBA" w:rsidTr="00C709D2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B36EBA" w:rsidRDefault="00B36EBA" w:rsidP="00C709D2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B36EBA" w:rsidRDefault="00B36EBA" w:rsidP="00C709D2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B36EBA" w:rsidRDefault="00B36EBA" w:rsidP="00C709D2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B36EBA" w:rsidRDefault="00B36EBA" w:rsidP="00C709D2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2019</w:t>
            </w:r>
          </w:p>
          <w:p w:rsidR="00B36EBA" w:rsidRDefault="00B36EBA" w:rsidP="00C709D2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B36EBA" w:rsidRDefault="00B36EBA" w:rsidP="00C709D2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B36EBA" w:rsidRDefault="00B36EBA" w:rsidP="00C709D2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B36EBA" w:rsidRDefault="00B36EBA" w:rsidP="00B36EB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rPr>
          <w:b/>
          <w:snapToGrid w:val="0"/>
          <w:sz w:val="24"/>
          <w:lang w:eastAsia="sk-SK"/>
        </w:rPr>
      </w:pPr>
    </w:p>
    <w:p w:rsidR="00B36EBA" w:rsidRDefault="00B36EBA" w:rsidP="00B36EBA">
      <w:pPr>
        <w:rPr>
          <w:b/>
          <w:snapToGrid w:val="0"/>
          <w:sz w:val="24"/>
          <w:u w:val="single"/>
        </w:rPr>
      </w:pPr>
    </w:p>
    <w:p w:rsidR="00B36EBA" w:rsidRDefault="00B36EBA" w:rsidP="00B36EBA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B36EBA" w:rsidRDefault="00B36EBA" w:rsidP="00B36EBA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B36EBA" w:rsidRDefault="00B36EBA" w:rsidP="00B36EBA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B36EBA" w:rsidRDefault="00B36EBA" w:rsidP="00B36EBA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B36EBA" w:rsidTr="00C709D2">
        <w:tc>
          <w:tcPr>
            <w:tcW w:w="2977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ORGATECH, s.r.o.</w:t>
            </w:r>
          </w:p>
        </w:tc>
      </w:tr>
      <w:tr w:rsidR="00B36EBA" w:rsidTr="00C709D2">
        <w:tc>
          <w:tcPr>
            <w:tcW w:w="2977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B36EBA" w:rsidTr="00C709D2">
        <w:tc>
          <w:tcPr>
            <w:tcW w:w="2977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17.5.2016</w:t>
            </w:r>
          </w:p>
        </w:tc>
      </w:tr>
      <w:tr w:rsidR="00B36EBA" w:rsidTr="00C709D2">
        <w:tc>
          <w:tcPr>
            <w:tcW w:w="2977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B36EBA" w:rsidTr="00C709D2">
        <w:tc>
          <w:tcPr>
            <w:tcW w:w="2977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50330560</w:t>
            </w:r>
          </w:p>
        </w:tc>
      </w:tr>
      <w:tr w:rsidR="00B36EBA" w:rsidTr="00C709D2">
        <w:tc>
          <w:tcPr>
            <w:tcW w:w="2977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B36EBA" w:rsidRDefault="00B36EBA" w:rsidP="00C709D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Výroba čerpadiel, kompresorov, ventilov a armatúr </w:t>
            </w:r>
          </w:p>
        </w:tc>
      </w:tr>
    </w:tbl>
    <w:p w:rsidR="00B36EBA" w:rsidRDefault="00B36EBA" w:rsidP="00B36EBA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B36EBA" w:rsidRDefault="00B36EBA" w:rsidP="00B36EBA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2019 bol 2.</w:t>
      </w:r>
    </w:p>
    <w:p w:rsidR="00B36EBA" w:rsidRDefault="00B36EBA" w:rsidP="00B36EBA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ORGATECH, s.r.o. nie je neobmedzene ručiacim spoločníkom v žiadnej inej  účtovnej jednotke.</w:t>
      </w:r>
    </w:p>
    <w:p w:rsidR="00B36EBA" w:rsidRDefault="00B36EBA" w:rsidP="00B36EBA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2019 bola spracovaná počas nepretržitého trvania a vykonávania svojej činnosti v spoločnosti ako riadne fungujúceho podniku.</w:t>
      </w:r>
    </w:p>
    <w:p w:rsidR="00B36EBA" w:rsidRDefault="00B36EBA" w:rsidP="00B36EBA">
      <w:pPr>
        <w:pStyle w:val="Zkladntextodsazen2"/>
        <w:rPr>
          <w:sz w:val="22"/>
        </w:rPr>
      </w:pPr>
    </w:p>
    <w:p w:rsidR="00B36EBA" w:rsidRDefault="00B36EBA" w:rsidP="00B36EBA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B36EBA" w:rsidRDefault="00B36EBA" w:rsidP="00B36EBA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B36EBA" w:rsidRDefault="00B36EBA" w:rsidP="00B36EBA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B36EBA" w:rsidTr="00C709D2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B36EBA" w:rsidTr="00C709D2">
        <w:trPr>
          <w:cantSplit/>
        </w:trPr>
        <w:tc>
          <w:tcPr>
            <w:tcW w:w="2249" w:type="dxa"/>
            <w:vMerge/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B36EBA" w:rsidTr="00C709D2">
        <w:tc>
          <w:tcPr>
            <w:tcW w:w="2249" w:type="dxa"/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Ing. Karol </w:t>
            </w:r>
            <w:proofErr w:type="spellStart"/>
            <w:r>
              <w:rPr>
                <w:sz w:val="22"/>
                <w:lang w:val="sk-SK"/>
              </w:rPr>
              <w:t>Kiš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5000 </w:t>
            </w:r>
          </w:p>
        </w:tc>
        <w:tc>
          <w:tcPr>
            <w:tcW w:w="2357" w:type="dxa"/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B36EBA" w:rsidRDefault="00B36EBA" w:rsidP="00C709D2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B36EBA" w:rsidDel="0064706D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B36EBA" w:rsidDel="0064706D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B36EBA" w:rsidRDefault="00B36EBA" w:rsidP="00B36EBA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B36EBA" w:rsidRDefault="00B36EBA" w:rsidP="00B36EBA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2019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B36EBA" w:rsidRDefault="00B36EBA" w:rsidP="00B36EBA">
      <w:pPr>
        <w:ind w:right="454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B36EBA" w:rsidRDefault="00B36EBA" w:rsidP="00B36EBA">
      <w:pPr>
        <w:ind w:right="-2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B36EBA" w:rsidRDefault="00B36EBA" w:rsidP="00B36EBA">
      <w:pPr>
        <w:ind w:right="-2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dlhodobý hmotný majetok obstaraný kúpou je oceňovaný obstarávacou cenou,</w:t>
      </w:r>
    </w:p>
    <w:p w:rsidR="00B36EBA" w:rsidRDefault="00B36EBA" w:rsidP="00B36EB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B36EBA" w:rsidRDefault="00B36EBA" w:rsidP="00B36EB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B36EBA" w:rsidRDefault="00B36EBA" w:rsidP="00B36EB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B36EBA" w:rsidRDefault="00B36EBA" w:rsidP="00B36EB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B36EBA" w:rsidRDefault="00B36EBA" w:rsidP="00B36EBA">
      <w:pPr>
        <w:ind w:right="-2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ind w:right="-2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B36EBA" w:rsidRDefault="00B36EBA" w:rsidP="00B36EBA">
      <w:pPr>
        <w:ind w:right="-2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B36EBA" w:rsidRDefault="00B36EBA" w:rsidP="00B36EBA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B36EBA" w:rsidRDefault="00B36EBA" w:rsidP="00B36EBA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B36EBA" w:rsidRPr="001B65B2" w:rsidRDefault="00B36EBA" w:rsidP="00B36EBA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lang w:eastAsia="sk-SK"/>
        </w:rPr>
      </w:pPr>
      <w:r w:rsidRPr="001B65B2">
        <w:rPr>
          <w:snapToGrid w:val="0"/>
          <w:sz w:val="22"/>
          <w:lang w:eastAsia="sk-SK"/>
        </w:rPr>
        <w:t>Dlhodobý hmotný majetok je odpisovaný podľa odpisového plánu, ktorý bol stanovený  s ohľadom na odhad reálnej životnosti. Účtovné odpisy sú rovnomerné</w:t>
      </w:r>
      <w:r>
        <w:rPr>
          <w:snapToGrid w:val="0"/>
          <w:sz w:val="22"/>
          <w:lang w:eastAsia="sk-SK"/>
        </w:rPr>
        <w:t>.</w:t>
      </w:r>
    </w:p>
    <w:p w:rsidR="00B36EBA" w:rsidRDefault="00B36EBA" w:rsidP="00B36EBA">
      <w:pPr>
        <w:pStyle w:val="Odstavecseseznamem"/>
        <w:rPr>
          <w:snapToGrid w:val="0"/>
          <w:lang w:eastAsia="sk-SK"/>
        </w:rPr>
      </w:pPr>
    </w:p>
    <w:p w:rsidR="00B36EBA" w:rsidRPr="001B65B2" w:rsidRDefault="00B36EBA" w:rsidP="00B36EBA">
      <w:pPr>
        <w:tabs>
          <w:tab w:val="left" w:pos="9212"/>
        </w:tabs>
        <w:ind w:right="-2"/>
        <w:jc w:val="both"/>
        <w:rPr>
          <w:snapToGrid w:val="0"/>
          <w:lang w:eastAsia="sk-SK"/>
        </w:rPr>
      </w:pPr>
    </w:p>
    <w:p w:rsidR="00B36EBA" w:rsidRDefault="00B36EBA" w:rsidP="00B36EBA">
      <w:pPr>
        <w:pStyle w:val="Textvbloku"/>
        <w:ind w:right="-2"/>
        <w:rPr>
          <w:sz w:val="22"/>
        </w:rPr>
      </w:pPr>
      <w:r>
        <w:rPr>
          <w:sz w:val="22"/>
        </w:rPr>
        <w:t xml:space="preserve">  8. Daň z príjmov sa počíta vo výške 21 % daňového základu, ktorý sa vypočítal úpravou účtovného   výsledku hospodárenia pred daňou o pripočítateľné a odpočítateľné položky. </w:t>
      </w:r>
    </w:p>
    <w:p w:rsidR="00B36EBA" w:rsidRDefault="00B36EBA" w:rsidP="00B36EBA">
      <w:pPr>
        <w:pStyle w:val="Textvbloku"/>
        <w:ind w:right="-2"/>
      </w:pPr>
    </w:p>
    <w:p w:rsidR="00B36EBA" w:rsidRDefault="00B36EBA" w:rsidP="00B36EBA">
      <w:pPr>
        <w:pStyle w:val="Textvbloku"/>
        <w:ind w:right="-2"/>
      </w:pPr>
    </w:p>
    <w:p w:rsidR="00B36EBA" w:rsidRPr="00684521" w:rsidRDefault="00B36EBA" w:rsidP="00B36EBA">
      <w:pPr>
        <w:pStyle w:val="Textvbloku"/>
        <w:ind w:right="-2"/>
        <w:rPr>
          <w:sz w:val="22"/>
        </w:rPr>
      </w:pPr>
      <w:r>
        <w:t xml:space="preserve">    </w:t>
      </w: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B36EBA" w:rsidRDefault="00B36EBA" w:rsidP="00B36EBA">
      <w:pPr>
        <w:rPr>
          <w:b/>
          <w:snapToGrid w:val="0"/>
          <w:sz w:val="28"/>
          <w:u w:val="single"/>
          <w:lang w:eastAsia="sk-SK"/>
        </w:rPr>
      </w:pPr>
    </w:p>
    <w:p w:rsidR="00B36EBA" w:rsidRDefault="00B36EBA" w:rsidP="00B36EBA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B36EBA" w:rsidRDefault="00B36EBA" w:rsidP="00B36EBA">
      <w:pPr>
        <w:rPr>
          <w:b/>
          <w:snapToGrid w:val="0"/>
          <w:sz w:val="22"/>
          <w:u w:val="single"/>
          <w:lang w:eastAsia="sk-SK"/>
        </w:rPr>
      </w:pPr>
    </w:p>
    <w:p w:rsidR="00B36EBA" w:rsidRDefault="00B36EBA" w:rsidP="00B36EBA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ORGATECH, s.r.o. nevlastní dlhodobý nehmotný majetok .</w:t>
      </w:r>
    </w:p>
    <w:p w:rsidR="00B36EBA" w:rsidRDefault="00B36EBA" w:rsidP="00B36EBA">
      <w:pPr>
        <w:rPr>
          <w:b/>
          <w:snapToGrid w:val="0"/>
          <w:sz w:val="22"/>
          <w:u w:val="single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B36EBA" w:rsidRDefault="00B36EBA" w:rsidP="00B36EBA">
      <w:pPr>
        <w:jc w:val="both"/>
        <w:rPr>
          <w:b/>
          <w:snapToGrid w:val="0"/>
          <w:sz w:val="24"/>
          <w:lang w:eastAsia="sk-SK"/>
        </w:rPr>
      </w:pPr>
    </w:p>
    <w:p w:rsidR="00B36EBA" w:rsidRDefault="00B36EBA" w:rsidP="00B36EBA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ORGATECH, SK s.r.o. vlastní:</w:t>
      </w:r>
    </w:p>
    <w:p w:rsidR="00B36EBA" w:rsidRDefault="00B36EBA" w:rsidP="00B36EBA">
      <w:pPr>
        <w:rPr>
          <w:sz w:val="22"/>
        </w:rPr>
      </w:pPr>
    </w:p>
    <w:p w:rsidR="00B36EBA" w:rsidRDefault="00B36EBA" w:rsidP="00B36EBA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21.713 EUR. </w:t>
      </w:r>
    </w:p>
    <w:p w:rsidR="00B36EBA" w:rsidRDefault="00B36EBA" w:rsidP="00B36EBA">
      <w:pPr>
        <w:jc w:val="both"/>
        <w:rPr>
          <w:b/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B36EBA" w:rsidRDefault="00B36EBA" w:rsidP="00B36EBA">
      <w:pPr>
        <w:jc w:val="both"/>
        <w:rPr>
          <w:b/>
          <w:snapToGrid w:val="0"/>
          <w:sz w:val="22"/>
          <w:u w:val="single"/>
          <w:lang w:eastAsia="sk-SK"/>
        </w:rPr>
      </w:pPr>
    </w:p>
    <w:p w:rsidR="00B36EBA" w:rsidDel="0064706D" w:rsidRDefault="00B36EBA" w:rsidP="00B36EBA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B36EBA" w:rsidRDefault="00B36EBA" w:rsidP="00B36EBA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4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:rsidR="00B36EBA" w:rsidRDefault="00B36EBA" w:rsidP="00B36EBA">
      <w:pPr>
        <w:pStyle w:val="Zkladntext"/>
        <w:rPr>
          <w:u w:val="single"/>
        </w:rPr>
      </w:pPr>
    </w:p>
    <w:p w:rsidR="00B36EBA" w:rsidRDefault="00B36EBA" w:rsidP="00B36EBA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B36EBA" w:rsidRDefault="00B36EBA" w:rsidP="00B36EBA">
      <w:pPr>
        <w:pStyle w:val="Zkladntext"/>
      </w:pPr>
    </w:p>
    <w:p w:rsidR="00B36EBA" w:rsidRDefault="00B36EBA" w:rsidP="00B36EBA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ORGATECH, s.r.o. nevytvořila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zásoby:</w:t>
      </w:r>
    </w:p>
    <w:p w:rsidR="00B36EBA" w:rsidRDefault="00B36EBA" w:rsidP="00B36EBA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B36EBA" w:rsidRDefault="00B36EBA" w:rsidP="00B36EBA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B36EBA" w:rsidRDefault="00B36EBA" w:rsidP="00B36EBA">
      <w:pPr>
        <w:pStyle w:val="Zkladntext"/>
        <w:rPr>
          <w:sz w:val="22"/>
        </w:rPr>
      </w:pPr>
    </w:p>
    <w:p w:rsidR="00B36EBA" w:rsidRDefault="00B36EBA" w:rsidP="00B36EBA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19)</w:t>
      </w: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B36EBA" w:rsidRDefault="00B36EBA" w:rsidP="00B36EBA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140.307 EUR (r.017) v členení:</w:t>
      </w:r>
    </w:p>
    <w:p w:rsidR="00B36EBA" w:rsidRDefault="00B36EBA" w:rsidP="00B36EBA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1.) daňové pohľadávky  0 EUR (r.019)</w:t>
      </w:r>
    </w:p>
    <w:p w:rsidR="00B36EBA" w:rsidRDefault="00B36EBA" w:rsidP="00B36EBA">
      <w:pPr>
        <w:ind w:left="360"/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ind w:left="360"/>
        <w:jc w:val="both"/>
        <w:rPr>
          <w:snapToGrid w:val="0"/>
          <w:sz w:val="22"/>
          <w:lang w:eastAsia="sk-SK"/>
        </w:rPr>
      </w:pPr>
    </w:p>
    <w:p w:rsidR="00B36EBA" w:rsidDel="0064706D" w:rsidRDefault="00B36EBA" w:rsidP="00B36EBA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21) </w:t>
      </w:r>
    </w:p>
    <w:p w:rsidR="00B36EBA" w:rsidRDefault="00B36EBA" w:rsidP="00B36EBA">
      <w:pPr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B36EBA" w:rsidTr="00C709D2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EBA" w:rsidRDefault="00B36EBA" w:rsidP="00C709D2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B36EBA" w:rsidRDefault="00B36EBA" w:rsidP="00B36EBA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2019</w:t>
            </w:r>
          </w:p>
        </w:tc>
      </w:tr>
      <w:tr w:rsidR="00B36EBA" w:rsidTr="00C709D2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B36EBA" w:rsidRDefault="00B36EBA" w:rsidP="00C709D2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B36EBA" w:rsidRDefault="00B36EBA" w:rsidP="00C709D2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(r.21)  </w:t>
            </w:r>
          </w:p>
          <w:p w:rsidR="00B36EBA" w:rsidRDefault="00B36EBA" w:rsidP="00C709D2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B36EBA" w:rsidRDefault="00B36EBA" w:rsidP="00C709D2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B36EBA" w:rsidRDefault="00B36EBA" w:rsidP="00C709D2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B36EBA" w:rsidRDefault="00B36EBA" w:rsidP="00C709D2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B36EBA" w:rsidRDefault="00B36EBA" w:rsidP="00C709D2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7820</w:t>
            </w:r>
          </w:p>
          <w:p w:rsidR="00B36EBA" w:rsidRDefault="00B36EBA" w:rsidP="00C709D2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6.278            </w:t>
            </w:r>
          </w:p>
          <w:p w:rsidR="00B36EBA" w:rsidRDefault="00B36EBA" w:rsidP="00C709D2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1490</w:t>
            </w:r>
          </w:p>
          <w:p w:rsidR="00B36EBA" w:rsidRDefault="00B36EBA" w:rsidP="00C709D2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52                    </w:t>
            </w:r>
          </w:p>
        </w:tc>
      </w:tr>
      <w:tr w:rsidR="00B36EBA" w:rsidTr="00C709D2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EBA" w:rsidRDefault="00B36EBA" w:rsidP="00C709D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B36EBA" w:rsidRDefault="00B36EBA" w:rsidP="00C709D2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B36EBA" w:rsidRDefault="00B36EBA" w:rsidP="00C709D2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7.820</w:t>
            </w:r>
          </w:p>
        </w:tc>
      </w:tr>
    </w:tbl>
    <w:p w:rsidR="00B36EBA" w:rsidRDefault="00B36EBA" w:rsidP="00B36EBA">
      <w:pPr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2019 použitie peňažných prostriedkov spoločnosti nebolo obmedzené. Žiaden z bankových účtov nie je viazaný.</w:t>
      </w:r>
    </w:p>
    <w:p w:rsidR="00B36EBA" w:rsidDel="0064706D" w:rsidRDefault="00B36EBA" w:rsidP="00B36EBA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:rsidR="00B36EBA" w:rsidRDefault="00B36EBA" w:rsidP="00B36EBA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:rsidR="00B36EBA" w:rsidRDefault="00B36EBA" w:rsidP="00B36EBA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B36EBA" w:rsidRDefault="00B36EBA" w:rsidP="00B36EBA">
      <w:pPr>
        <w:jc w:val="both"/>
        <w:rPr>
          <w:b/>
          <w:snapToGrid w:val="0"/>
          <w:sz w:val="22"/>
          <w:u w:val="single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B36EBA" w:rsidRDefault="00B36EBA" w:rsidP="00B36EBA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B36EBA" w:rsidRDefault="00B36EBA" w:rsidP="00B36EBA">
      <w:pPr>
        <w:pStyle w:val="Nadpis2"/>
        <w:spacing w:before="0"/>
        <w:rPr>
          <w:sz w:val="22"/>
        </w:rPr>
      </w:pPr>
      <w:r>
        <w:rPr>
          <w:sz w:val="22"/>
        </w:rPr>
        <w:t xml:space="preserve">K 31. 12. 2019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5.000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B36EBA" w:rsidRDefault="00B36EBA" w:rsidP="00B36EBA">
      <w:pPr>
        <w:jc w:val="both"/>
        <w:rPr>
          <w:color w:val="000000"/>
          <w:sz w:val="22"/>
          <w:u w:val="single"/>
        </w:rPr>
      </w:pPr>
    </w:p>
    <w:p w:rsidR="00B36EBA" w:rsidRDefault="00B36EBA" w:rsidP="00B36EBA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7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 xml:space="preserve"> v roku 2019 nebol vytvorený, pretože dosiahol zákonom stanovený limit najviac do výšky 10% základného imania (r.30 )</w:t>
      </w:r>
    </w:p>
    <w:p w:rsidR="00B36EBA" w:rsidRDefault="00B36EBA" w:rsidP="00B36EBA">
      <w:pPr>
        <w:jc w:val="both"/>
        <w:rPr>
          <w:snapToGrid w:val="0"/>
          <w:color w:val="000000"/>
          <w:sz w:val="22"/>
          <w:lang w:eastAsia="sk-SK"/>
        </w:rPr>
      </w:pPr>
    </w:p>
    <w:p w:rsidR="00B36EBA" w:rsidRDefault="00B36EBA" w:rsidP="00B36EBA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Nerozdelený zisk z roku 2016 je vo výške 4.650 eur a z roku 2017 je vo výške 11.545 eur</w:t>
      </w:r>
    </w:p>
    <w:p w:rsidR="00B36EBA" w:rsidRDefault="00B36EBA" w:rsidP="00B36EBA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Zisk za rok 2017 sa vyplatil spoločníkovi vo výške 22.755 eur, z ktorého bola riadne odvedená daň vo výške 7%.</w:t>
      </w:r>
    </w:p>
    <w:p w:rsidR="00B36EBA" w:rsidRDefault="00B36EBA" w:rsidP="00B36EBA">
      <w:pPr>
        <w:jc w:val="both"/>
        <w:rPr>
          <w:snapToGrid w:val="0"/>
          <w:color w:val="000000"/>
          <w:sz w:val="22"/>
          <w:lang w:eastAsia="sk-SK"/>
        </w:rPr>
      </w:pPr>
    </w:p>
    <w:p w:rsidR="00B36EBA" w:rsidRDefault="00B36EBA" w:rsidP="00B36EBA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B36EBA" w:rsidRDefault="00B36EBA" w:rsidP="00B36EBA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ORGATECH, s.r.o. za účtovné obdobie od 1.1.2019 do 31.12.2019 je zisk v sume 63.895,13 EUR (r. 33) </w:t>
      </w:r>
    </w:p>
    <w:p w:rsidR="00B36EBA" w:rsidRDefault="00B36EBA" w:rsidP="00B36EBA">
      <w:pPr>
        <w:jc w:val="both"/>
        <w:rPr>
          <w:snapToGrid w:val="0"/>
          <w:sz w:val="24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43)</w:t>
      </w:r>
    </w:p>
    <w:p w:rsidR="00B36EBA" w:rsidRDefault="00B36EBA" w:rsidP="00B36EBA">
      <w:pPr>
        <w:jc w:val="both"/>
        <w:rPr>
          <w:snapToGrid w:val="0"/>
          <w:sz w:val="24"/>
          <w:lang w:eastAsia="sk-SK"/>
        </w:rPr>
      </w:pP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nevyčerpané dovolenky a odvody z dovolenky vo výške 494 eur   (r.43).</w:t>
      </w:r>
    </w:p>
    <w:p w:rsidR="00B36EBA" w:rsidRDefault="00B36EBA" w:rsidP="00B36EBA">
      <w:pPr>
        <w:jc w:val="both"/>
        <w:rPr>
          <w:b/>
          <w:snapToGrid w:val="0"/>
          <w:sz w:val="24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Záväzky (r.34)</w:t>
      </w:r>
    </w:p>
    <w:p w:rsidR="00B36EBA" w:rsidRDefault="00B36EBA" w:rsidP="00B36EBA">
      <w:pPr>
        <w:jc w:val="both"/>
        <w:rPr>
          <w:b/>
          <w:snapToGrid w:val="0"/>
          <w:sz w:val="22"/>
          <w:lang w:eastAsia="sk-SK"/>
        </w:rPr>
      </w:pPr>
    </w:p>
    <w:p w:rsidR="00B36EBA" w:rsidRDefault="00B36EBA" w:rsidP="00B36EBA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(r.38) v celkovej výške 27.829 eur</w:t>
      </w:r>
    </w:p>
    <w:p w:rsidR="00B36EBA" w:rsidRPr="00362054" w:rsidRDefault="00B36EBA" w:rsidP="00B36EBA">
      <w:pPr>
        <w:rPr>
          <w:lang w:eastAsia="sk-SK"/>
        </w:rPr>
      </w:pPr>
    </w:p>
    <w:p w:rsidR="00B36EBA" w:rsidRDefault="00B36EBA" w:rsidP="00B36EBA">
      <w:pPr>
        <w:rPr>
          <w:sz w:val="22"/>
        </w:rPr>
      </w:pPr>
      <w:r>
        <w:rPr>
          <w:sz w:val="22"/>
        </w:rPr>
        <w:t>- záväzky z obchodného styku                                                                                           12 EUR (r.39)</w:t>
      </w:r>
    </w:p>
    <w:p w:rsidR="00B36EBA" w:rsidRDefault="00B36EBA" w:rsidP="00B36EBA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sociáleneho</w:t>
      </w:r>
      <w:proofErr w:type="spellEnd"/>
      <w:r>
        <w:rPr>
          <w:sz w:val="22"/>
        </w:rPr>
        <w:t xml:space="preserve"> poistenia                                                    316 EUR (r.40)</w:t>
      </w:r>
    </w:p>
    <w:p w:rsidR="00B36EBA" w:rsidRDefault="00B36EBA" w:rsidP="00B36EBA">
      <w:pPr>
        <w:rPr>
          <w:sz w:val="22"/>
        </w:rPr>
      </w:pPr>
      <w:r>
        <w:rPr>
          <w:sz w:val="22"/>
        </w:rPr>
        <w:t>- daňové záväzky a dotácie  -  neuhradená daň z príjmu PO + daň z MV                 23.786 EUR (r.41)</w:t>
      </w:r>
    </w:p>
    <w:p w:rsidR="00B36EBA" w:rsidRDefault="00B36EBA" w:rsidP="00B36EBA">
      <w:pPr>
        <w:rPr>
          <w:sz w:val="22"/>
        </w:rPr>
      </w:pPr>
      <w:r>
        <w:rPr>
          <w:sz w:val="22"/>
        </w:rPr>
        <w:lastRenderedPageBreak/>
        <w:t xml:space="preserve">-ostatné krátkodobé záväzky                                                                                       3.715 EUR  /r.42/       </w:t>
      </w:r>
    </w:p>
    <w:p w:rsidR="00B36EBA" w:rsidRDefault="00B36EBA" w:rsidP="00B36EBA">
      <w:pPr>
        <w:rPr>
          <w:sz w:val="22"/>
        </w:rPr>
      </w:pPr>
    </w:p>
    <w:p w:rsidR="00B36EBA" w:rsidRDefault="00B36EBA" w:rsidP="00B36EBA">
      <w:pPr>
        <w:rPr>
          <w:b/>
          <w:sz w:val="22"/>
        </w:rPr>
      </w:pPr>
      <w:r>
        <w:rPr>
          <w:b/>
          <w:snapToGrid w:val="0"/>
          <w:sz w:val="22"/>
        </w:rPr>
        <w:t>4. Bankové úvery ( r.139)</w:t>
      </w:r>
    </w:p>
    <w:p w:rsidR="00B36EBA" w:rsidRDefault="00B36EBA" w:rsidP="00B36EBA">
      <w:pPr>
        <w:pStyle w:val="Zpat"/>
        <w:tabs>
          <w:tab w:val="clear" w:pos="4536"/>
          <w:tab w:val="clear" w:pos="9072"/>
        </w:tabs>
      </w:pPr>
    </w:p>
    <w:p w:rsidR="00B36EBA" w:rsidRDefault="00B36EBA" w:rsidP="00B36EBA">
      <w:pPr>
        <w:jc w:val="both"/>
        <w:rPr>
          <w:sz w:val="22"/>
          <w:u w:val="single"/>
        </w:rPr>
      </w:pPr>
      <w:r w:rsidRPr="00296F8C">
        <w:rPr>
          <w:sz w:val="22"/>
        </w:rPr>
        <w:t>Spoločn</w:t>
      </w:r>
      <w:r>
        <w:rPr>
          <w:sz w:val="22"/>
        </w:rPr>
        <w:t>o</w:t>
      </w:r>
      <w:r w:rsidRPr="00296F8C">
        <w:rPr>
          <w:sz w:val="22"/>
        </w:rPr>
        <w:t xml:space="preserve">sť </w:t>
      </w:r>
      <w:r>
        <w:rPr>
          <w:sz w:val="22"/>
        </w:rPr>
        <w:t>ORGATECH, s.r.o. 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(r.44)</w:t>
      </w:r>
    </w:p>
    <w:p w:rsidR="00B36EBA" w:rsidRDefault="00B36EBA" w:rsidP="00B36EB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B36EBA" w:rsidRDefault="00B36EBA" w:rsidP="00B36EBA">
      <w:pPr>
        <w:jc w:val="both"/>
        <w:rPr>
          <w:b/>
          <w:snapToGrid w:val="0"/>
          <w:sz w:val="24"/>
          <w:lang w:eastAsia="sk-SK"/>
        </w:rPr>
      </w:pP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ORGATECH, s.r.o.</w:t>
      </w: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 tržby z predaja služieb                    138.102 EUR (r. 203)</w:t>
      </w: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ostatné výnosy                                       </w:t>
      </w:r>
      <w:r w:rsidR="00DB3605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r.207</w:t>
      </w: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vo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výške</w:t>
      </w:r>
      <w:proofErr w:type="spellEnd"/>
      <w:r>
        <w:rPr>
          <w:sz w:val="22"/>
          <w:u w:val="none"/>
        </w:rPr>
        <w:t xml:space="preserve"> </w:t>
      </w:r>
      <w:r w:rsidR="00DB3605">
        <w:rPr>
          <w:sz w:val="22"/>
          <w:u w:val="none"/>
        </w:rPr>
        <w:t>55.341</w:t>
      </w:r>
      <w:r>
        <w:rPr>
          <w:sz w:val="22"/>
          <w:u w:val="none"/>
        </w:rPr>
        <w:t xml:space="preserve"> eur (r. 208)</w:t>
      </w:r>
    </w:p>
    <w:p w:rsidR="00B36EBA" w:rsidRDefault="00B36EBA" w:rsidP="00B36EBA"/>
    <w:tbl>
      <w:tblPr>
        <w:tblStyle w:val="Mkatabulky"/>
        <w:tblW w:w="0" w:type="auto"/>
        <w:tblLayout w:type="fixed"/>
        <w:tblLook w:val="0000"/>
      </w:tblPr>
      <w:tblGrid>
        <w:gridCol w:w="4786"/>
        <w:gridCol w:w="992"/>
        <w:gridCol w:w="1843"/>
        <w:gridCol w:w="284"/>
      </w:tblGrid>
      <w:tr w:rsidR="00B36EBA" w:rsidTr="00C709D2">
        <w:trPr>
          <w:trHeight w:val="157"/>
        </w:trPr>
        <w:tc>
          <w:tcPr>
            <w:tcW w:w="4786" w:type="dxa"/>
          </w:tcPr>
          <w:p w:rsidR="00B36EBA" w:rsidRDefault="00B36EBA" w:rsidP="00C709D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92" w:type="dxa"/>
          </w:tcPr>
          <w:p w:rsidR="00B36EBA" w:rsidRDefault="00B36EBA" w:rsidP="00C709D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:rsidR="00B36EBA" w:rsidRDefault="00B36EBA" w:rsidP="00DB360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201</w:t>
            </w:r>
            <w:r w:rsidR="00DB3605">
              <w:rPr>
                <w:snapToGrid w:val="0"/>
                <w:sz w:val="22"/>
                <w:lang w:eastAsia="sk-SK"/>
              </w:rPr>
              <w:t>9</w:t>
            </w:r>
          </w:p>
        </w:tc>
        <w:tc>
          <w:tcPr>
            <w:tcW w:w="284" w:type="dxa"/>
          </w:tcPr>
          <w:p w:rsidR="00B36EBA" w:rsidRDefault="00B36EBA" w:rsidP="00C709D2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B36EBA" w:rsidTr="00C709D2">
        <w:tc>
          <w:tcPr>
            <w:tcW w:w="4786" w:type="dxa"/>
          </w:tcPr>
          <w:p w:rsidR="00B36EBA" w:rsidRDefault="00B36EBA" w:rsidP="00C709D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 + služby</w:t>
            </w:r>
          </w:p>
        </w:tc>
        <w:tc>
          <w:tcPr>
            <w:tcW w:w="992" w:type="dxa"/>
          </w:tcPr>
          <w:p w:rsidR="00B36EBA" w:rsidRDefault="00B36EBA" w:rsidP="00C709D2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210-211</w:t>
            </w:r>
          </w:p>
        </w:tc>
        <w:tc>
          <w:tcPr>
            <w:tcW w:w="1843" w:type="dxa"/>
          </w:tcPr>
          <w:p w:rsidR="00B36EBA" w:rsidRDefault="00DB3605" w:rsidP="00C709D2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3652+16522</w:t>
            </w:r>
          </w:p>
        </w:tc>
        <w:tc>
          <w:tcPr>
            <w:tcW w:w="284" w:type="dxa"/>
          </w:tcPr>
          <w:p w:rsidR="00B36EBA" w:rsidRDefault="00B36EBA" w:rsidP="00C709D2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B36EBA" w:rsidTr="00C709D2">
        <w:trPr>
          <w:trHeight w:val="520"/>
        </w:trPr>
        <w:tc>
          <w:tcPr>
            <w:tcW w:w="4786" w:type="dxa"/>
          </w:tcPr>
          <w:p w:rsidR="00B36EBA" w:rsidRDefault="00B36EBA" w:rsidP="00C709D2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Odpisy+osobní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náklady</w:t>
            </w:r>
          </w:p>
        </w:tc>
        <w:tc>
          <w:tcPr>
            <w:tcW w:w="992" w:type="dxa"/>
          </w:tcPr>
          <w:p w:rsidR="00B36EBA" w:rsidRDefault="00B36EBA" w:rsidP="00C709D2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212+214</w:t>
            </w:r>
          </w:p>
        </w:tc>
        <w:tc>
          <w:tcPr>
            <w:tcW w:w="1843" w:type="dxa"/>
          </w:tcPr>
          <w:p w:rsidR="00B36EBA" w:rsidRDefault="00DB3605" w:rsidP="00C709D2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22302+11584</w:t>
            </w:r>
          </w:p>
        </w:tc>
        <w:tc>
          <w:tcPr>
            <w:tcW w:w="284" w:type="dxa"/>
          </w:tcPr>
          <w:p w:rsidR="00B36EBA" w:rsidRDefault="00B36EBA" w:rsidP="00C709D2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B36EBA" w:rsidTr="00C709D2">
        <w:tc>
          <w:tcPr>
            <w:tcW w:w="4786" w:type="dxa"/>
          </w:tcPr>
          <w:p w:rsidR="00B36EBA" w:rsidRDefault="00B36EBA" w:rsidP="00C709D2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Dane a </w:t>
            </w:r>
            <w:proofErr w:type="spellStart"/>
            <w:r>
              <w:rPr>
                <w:snapToGrid w:val="0"/>
                <w:sz w:val="22"/>
                <w:lang w:eastAsia="sk-SK"/>
              </w:rPr>
              <w:t>poplatky+ost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Náklady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hosp.činnosti</w:t>
            </w:r>
            <w:proofErr w:type="spellEnd"/>
          </w:p>
          <w:p w:rsidR="00B36EBA" w:rsidRDefault="00B36EBA" w:rsidP="00C709D2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992" w:type="dxa"/>
          </w:tcPr>
          <w:p w:rsidR="00B36EBA" w:rsidRDefault="00B36EBA" w:rsidP="00C709D2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213+217</w:t>
            </w:r>
          </w:p>
        </w:tc>
        <w:tc>
          <w:tcPr>
            <w:tcW w:w="1843" w:type="dxa"/>
          </w:tcPr>
          <w:p w:rsidR="00B36EBA" w:rsidRDefault="00DB3605" w:rsidP="00C709D2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376+905</w:t>
            </w:r>
          </w:p>
        </w:tc>
        <w:tc>
          <w:tcPr>
            <w:tcW w:w="284" w:type="dxa"/>
          </w:tcPr>
          <w:p w:rsidR="00B36EBA" w:rsidRDefault="00B36EBA" w:rsidP="00C709D2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B36EBA" w:rsidRDefault="00B36EBA" w:rsidP="00B36EBA">
      <w:pPr>
        <w:jc w:val="both"/>
        <w:rPr>
          <w:b/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 s.r.o. dosiahla v roku 201</w:t>
      </w:r>
      <w:r w:rsidR="00DB3605">
        <w:rPr>
          <w:snapToGrid w:val="0"/>
          <w:sz w:val="22"/>
          <w:lang w:eastAsia="sk-SK"/>
        </w:rPr>
        <w:t>9</w:t>
      </w:r>
      <w:r>
        <w:rPr>
          <w:snapToGrid w:val="0"/>
          <w:sz w:val="22"/>
          <w:lang w:eastAsia="sk-SK"/>
        </w:rPr>
        <w:t xml:space="preserve"> celkový zisk po zdanení vo výške </w:t>
      </w:r>
      <w:r w:rsidR="00DB3605">
        <w:rPr>
          <w:snapToGrid w:val="0"/>
          <w:sz w:val="22"/>
          <w:lang w:eastAsia="sk-SK"/>
        </w:rPr>
        <w:t>63.895</w:t>
      </w:r>
      <w:r>
        <w:rPr>
          <w:snapToGrid w:val="0"/>
          <w:sz w:val="22"/>
          <w:lang w:eastAsia="sk-SK"/>
        </w:rPr>
        <w:t xml:space="preserve"> eur. </w:t>
      </w:r>
    </w:p>
    <w:p w:rsidR="00B36EBA" w:rsidRDefault="00B36EBA" w:rsidP="00B36EBA">
      <w:pPr>
        <w:jc w:val="both"/>
        <w:rPr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b/>
          <w:snapToGrid w:val="0"/>
          <w:sz w:val="22"/>
          <w:lang w:eastAsia="sk-SK"/>
        </w:rPr>
      </w:pPr>
    </w:p>
    <w:p w:rsidR="00B36EBA" w:rsidRDefault="00B36EBA" w:rsidP="00B36EBA">
      <w:pPr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jc w:val="both"/>
        <w:rPr>
          <w:snapToGrid w:val="0"/>
          <w:sz w:val="24"/>
          <w:u w:val="single"/>
          <w:lang w:eastAsia="sk-SK"/>
        </w:rPr>
      </w:pPr>
    </w:p>
    <w:p w:rsidR="00B36EBA" w:rsidRDefault="00B36EBA" w:rsidP="00B36EBA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B36EBA" w:rsidRDefault="00B36EBA" w:rsidP="00B36EBA">
      <w:pPr>
        <w:jc w:val="both"/>
        <w:rPr>
          <w:i/>
          <w:snapToGrid w:val="0"/>
          <w:sz w:val="24"/>
          <w:lang w:eastAsia="sk-SK"/>
        </w:rPr>
      </w:pPr>
    </w:p>
    <w:p w:rsidR="00B36EBA" w:rsidRDefault="00B36EBA" w:rsidP="00B36EBA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 rok 201</w:t>
      </w:r>
      <w:r w:rsidR="00DB3605">
        <w:rPr>
          <w:snapToGrid w:val="0"/>
          <w:sz w:val="22"/>
          <w:lang w:eastAsia="sk-SK"/>
        </w:rPr>
        <w:t>9</w:t>
      </w:r>
      <w:r>
        <w:rPr>
          <w:snapToGrid w:val="0"/>
          <w:sz w:val="22"/>
          <w:lang w:eastAsia="sk-SK"/>
        </w:rPr>
        <w:t xml:space="preserve"> je 21 %, celková výška splatnej dane je </w:t>
      </w:r>
      <w:r w:rsidR="00DB3605">
        <w:rPr>
          <w:snapToGrid w:val="0"/>
          <w:sz w:val="22"/>
          <w:lang w:eastAsia="sk-SK"/>
        </w:rPr>
        <w:t>16.992,75</w:t>
      </w:r>
      <w:r>
        <w:rPr>
          <w:snapToGrid w:val="0"/>
          <w:sz w:val="22"/>
          <w:lang w:eastAsia="sk-SK"/>
        </w:rPr>
        <w:t xml:space="preserve"> eur. </w:t>
      </w:r>
      <w:bookmarkStart w:id="8" w:name="_GoBack"/>
      <w:bookmarkEnd w:id="8"/>
      <w:r>
        <w:rPr>
          <w:snapToGrid w:val="0"/>
          <w:sz w:val="22"/>
          <w:lang w:eastAsia="sk-SK"/>
        </w:rPr>
        <w:t xml:space="preserve"> Spoločnosť nemala žiadne úľavy  z daní. </w:t>
      </w:r>
    </w:p>
    <w:p w:rsidR="00B36EBA" w:rsidRDefault="00B36EBA" w:rsidP="00B36EBA">
      <w:pPr>
        <w:jc w:val="both"/>
        <w:rPr>
          <w:snapToGrid w:val="0"/>
          <w:lang w:eastAsia="sk-SK"/>
        </w:rPr>
      </w:pPr>
    </w:p>
    <w:p w:rsidR="00B36EBA" w:rsidRDefault="00B36EBA" w:rsidP="00B36EBA"/>
    <w:p w:rsidR="000E5B77" w:rsidRDefault="000E5B77"/>
    <w:sectPr w:rsidR="000E5B77" w:rsidSect="005612EE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DB360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DB3605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DB3605">
    <w:pPr>
      <w:pStyle w:val="Zpat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DB3605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</w:t>
    </w:r>
    <w:r w:rsidRPr="00406279">
      <w:rPr>
        <w:sz w:val="24"/>
        <w:szCs w:val="24"/>
      </w:rPr>
      <w:t xml:space="preserve">                                                       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 w:rsidR="00B36EBA"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 w:rsidR="00B36EBA">
      <w:rPr>
        <w:rStyle w:val="slostrnky"/>
        <w:noProof/>
        <w:szCs w:val="24"/>
      </w:rPr>
      <w:t>5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6EBA"/>
    <w:rsid w:val="000E5B77"/>
    <w:rsid w:val="00B36EBA"/>
    <w:rsid w:val="00DB36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36E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B36EBA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B36EBA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B36EBA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B36EBA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B36EBA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B36EBA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B36EBA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B36EBA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B36EBA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B36EBA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B36EB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B36EBA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B36EBA"/>
  </w:style>
  <w:style w:type="paragraph" w:styleId="Textvbloku">
    <w:name w:val="Block Text"/>
    <w:basedOn w:val="Normln"/>
    <w:rsid w:val="00B36EBA"/>
    <w:pPr>
      <w:ind w:left="284" w:right="424" w:hanging="284"/>
      <w:jc w:val="both"/>
    </w:pPr>
    <w:rPr>
      <w:sz w:val="24"/>
    </w:rPr>
  </w:style>
  <w:style w:type="paragraph" w:styleId="Odstavecseseznamem">
    <w:name w:val="List Paragraph"/>
    <w:basedOn w:val="Normln"/>
    <w:uiPriority w:val="34"/>
    <w:qFormat/>
    <w:rsid w:val="00B36EBA"/>
    <w:pPr>
      <w:ind w:left="720"/>
      <w:contextualSpacing/>
    </w:pPr>
  </w:style>
  <w:style w:type="table" w:styleId="Mkatabulky">
    <w:name w:val="Table Grid"/>
    <w:basedOn w:val="Normlntabulka"/>
    <w:uiPriority w:val="59"/>
    <w:rsid w:val="00B36E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1037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1</cp:revision>
  <dcterms:created xsi:type="dcterms:W3CDTF">2020-06-18T10:58:00Z</dcterms:created>
  <dcterms:modified xsi:type="dcterms:W3CDTF">2020-06-18T11:12:00Z</dcterms:modified>
</cp:coreProperties>
</file>