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500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Scarpi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buildings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00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50421743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00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56, 04417 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520E" w:rsidRDefault="0015520E">
      <w:r>
        <w:separator/>
      </w:r>
    </w:p>
  </w:endnote>
  <w:endnote w:type="continuationSeparator" w:id="0">
    <w:p w:rsidR="0015520E" w:rsidRDefault="001552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B0B9F">
    <w:pPr>
      <w:spacing w:line="200" w:lineRule="exact"/>
      <w:rPr>
        <w:sz w:val="20"/>
        <w:szCs w:val="20"/>
      </w:rPr>
    </w:pPr>
    <w:r w:rsidRPr="007B0B9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B0B9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B0B9F">
                  <w:fldChar w:fldCharType="separate"/>
                </w:r>
                <w:r w:rsidR="00550028">
                  <w:rPr>
                    <w:rFonts w:cs="Times New Roman"/>
                    <w:noProof/>
                  </w:rPr>
                  <w:t>3</w:t>
                </w:r>
                <w:r w:rsidR="007B0B9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520E" w:rsidRDefault="0015520E">
      <w:r>
        <w:separator/>
      </w:r>
    </w:p>
  </w:footnote>
  <w:footnote w:type="continuationSeparator" w:id="0">
    <w:p w:rsidR="0015520E" w:rsidRDefault="001552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F455C">
      <w:rPr>
        <w:rFonts w:ascii="Arial" w:hAnsi="Arial" w:cs="Arial"/>
        <w:sz w:val="22"/>
        <w:szCs w:val="22"/>
        <w:bdr w:val="single" w:sz="4" w:space="0" w:color="auto"/>
      </w:rPr>
      <w:t>50248103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DF455C">
      <w:rPr>
        <w:rFonts w:ascii="Arial" w:hAnsi="Arial" w:cs="Arial"/>
        <w:sz w:val="22"/>
        <w:szCs w:val="22"/>
        <w:bdr w:val="single" w:sz="4" w:space="0" w:color="auto"/>
      </w:rPr>
      <w:t>2120270801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5520E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0028"/>
    <w:rsid w:val="0055784D"/>
    <w:rsid w:val="00560DB1"/>
    <w:rsid w:val="00623868"/>
    <w:rsid w:val="00637F73"/>
    <w:rsid w:val="00676DB4"/>
    <w:rsid w:val="006831DF"/>
    <w:rsid w:val="00691F3D"/>
    <w:rsid w:val="00731073"/>
    <w:rsid w:val="007B0B9F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F455C"/>
    <w:rsid w:val="00DF6AD0"/>
    <w:rsid w:val="00E1750C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2020-06-22T09:46:00Z</dcterms:created>
  <dcterms:modified xsi:type="dcterms:W3CDTF">2020-06-22T09:46:00Z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