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3630" w:rsidRDefault="00603630" w:rsidP="003C355D">
      <w:pPr>
        <w:keepNext/>
        <w:spacing w:before="0" w:line="240" w:lineRule="auto"/>
        <w:outlineLvl w:val="2"/>
        <w:rPr>
          <w:b/>
          <w:bCs/>
          <w:sz w:val="24"/>
        </w:rPr>
      </w:pPr>
    </w:p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B01CC5">
        <w:rPr>
          <w:sz w:val="22"/>
          <w:szCs w:val="22"/>
          <w:lang w:eastAsia="sk-SK"/>
        </w:rPr>
        <w:t xml:space="preserve"> </w:t>
      </w:r>
      <w:r w:rsidR="00133353">
        <w:rPr>
          <w:sz w:val="22"/>
          <w:szCs w:val="22"/>
          <w:lang w:eastAsia="sk-SK"/>
        </w:rPr>
        <w:t xml:space="preserve">KOMTRAX </w:t>
      </w:r>
      <w:r w:rsidR="008C636B">
        <w:rPr>
          <w:sz w:val="22"/>
          <w:szCs w:val="22"/>
          <w:lang w:eastAsia="sk-SK"/>
        </w:rPr>
        <w:t xml:space="preserve">  s.r.o.</w:t>
      </w:r>
      <w:r w:rsidR="00510D05">
        <w:rPr>
          <w:sz w:val="22"/>
          <w:szCs w:val="22"/>
          <w:lang w:eastAsia="sk-SK"/>
        </w:rPr>
        <w:t xml:space="preserve">  </w:t>
      </w:r>
    </w:p>
    <w:p w:rsidR="00000FEC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133353">
        <w:rPr>
          <w:sz w:val="22"/>
          <w:szCs w:val="22"/>
          <w:lang w:eastAsia="sk-SK"/>
        </w:rPr>
        <w:t>Vodná 1/2</w:t>
      </w:r>
      <w:r w:rsidR="008C636B">
        <w:rPr>
          <w:sz w:val="22"/>
          <w:szCs w:val="22"/>
          <w:lang w:eastAsia="sk-SK"/>
        </w:rPr>
        <w:t>,  9</w:t>
      </w:r>
      <w:r w:rsidR="00133353">
        <w:rPr>
          <w:sz w:val="22"/>
          <w:szCs w:val="22"/>
          <w:lang w:eastAsia="sk-SK"/>
        </w:rPr>
        <w:t>45 01   Komárno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133353">
        <w:rPr>
          <w:sz w:val="22"/>
          <w:szCs w:val="22"/>
          <w:lang w:val="cs-CZ"/>
        </w:rPr>
        <w:t>36540421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01CC5">
        <w:rPr>
          <w:sz w:val="22"/>
          <w:szCs w:val="22"/>
          <w:lang w:eastAsia="sk-SK"/>
        </w:rPr>
        <w:t xml:space="preserve"> </w:t>
      </w:r>
      <w:r w:rsidR="009800AE">
        <w:rPr>
          <w:sz w:val="22"/>
          <w:szCs w:val="22"/>
          <w:lang w:eastAsia="sk-SK"/>
        </w:rPr>
        <w:t>05.03.2001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9800AE">
        <w:rPr>
          <w:rFonts w:cs="Arial Narrow"/>
          <w:sz w:val="22"/>
          <w:szCs w:val="22"/>
        </w:rPr>
        <w:t>05.03.2001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B01CC5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je členom konsolidovaného celku</w:t>
      </w:r>
    </w:p>
    <w:p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8C636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</w:t>
      </w:r>
      <w:r w:rsidR="008C636B">
        <w:rPr>
          <w:sz w:val="22"/>
          <w:szCs w:val="22"/>
        </w:rPr>
        <w:t xml:space="preserve"> </w:t>
      </w:r>
      <w:r w:rsidR="00510D05">
        <w:rPr>
          <w:sz w:val="22"/>
          <w:szCs w:val="22"/>
        </w:rPr>
        <w:t>e</w:t>
      </w:r>
      <w:r>
        <w:rPr>
          <w:sz w:val="22"/>
          <w:szCs w:val="22"/>
        </w:rPr>
        <w:t>viduje dlhodobý majetok</w:t>
      </w:r>
      <w:r w:rsidR="008C636B">
        <w:rPr>
          <w:sz w:val="22"/>
          <w:szCs w:val="22"/>
        </w:rPr>
        <w:t xml:space="preserve"> v hodnote </w:t>
      </w:r>
      <w:r w:rsidR="00CB3E1C">
        <w:rPr>
          <w:sz w:val="22"/>
          <w:szCs w:val="22"/>
        </w:rPr>
        <w:t>3</w:t>
      </w:r>
      <w:r w:rsidR="0046555F">
        <w:rPr>
          <w:sz w:val="22"/>
          <w:szCs w:val="22"/>
        </w:rPr>
        <w:t>0203,83</w:t>
      </w:r>
      <w:r w:rsidR="008C636B">
        <w:rPr>
          <w:sz w:val="22"/>
          <w:szCs w:val="22"/>
        </w:rPr>
        <w:t xml:space="preserve"> Eur, oprávky v hodnote </w:t>
      </w:r>
      <w:r w:rsidR="0046555F">
        <w:rPr>
          <w:sz w:val="22"/>
          <w:szCs w:val="22"/>
        </w:rPr>
        <w:t>1</w:t>
      </w:r>
      <w:r w:rsidR="00CB3E1C">
        <w:rPr>
          <w:sz w:val="22"/>
          <w:szCs w:val="22"/>
        </w:rPr>
        <w:t>9293</w:t>
      </w:r>
      <w:r w:rsidR="008C636B">
        <w:rPr>
          <w:sz w:val="22"/>
          <w:szCs w:val="22"/>
        </w:rPr>
        <w:t xml:space="preserve"> Eur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Spoločnosť </w:t>
      </w:r>
      <w:r w:rsidR="009800AE">
        <w:rPr>
          <w:sz w:val="22"/>
          <w:szCs w:val="22"/>
        </w:rPr>
        <w:t>ne</w:t>
      </w:r>
      <w:r>
        <w:rPr>
          <w:sz w:val="22"/>
          <w:szCs w:val="22"/>
        </w:rPr>
        <w:t>eviduje zásoby</w:t>
      </w:r>
      <w:r w:rsidR="009800AE">
        <w:rPr>
          <w:sz w:val="22"/>
          <w:szCs w:val="22"/>
        </w:rPr>
        <w:t>.</w:t>
      </w:r>
      <w:r w:rsidR="00D654FF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B01CC5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</w:t>
      </w:r>
      <w:r w:rsidR="008C636B">
        <w:rPr>
          <w:sz w:val="22"/>
          <w:szCs w:val="22"/>
        </w:rPr>
        <w:t xml:space="preserve">ť  </w:t>
      </w:r>
      <w:r>
        <w:rPr>
          <w:sz w:val="22"/>
          <w:szCs w:val="22"/>
        </w:rPr>
        <w:t>eviduje pohľadávky</w:t>
      </w:r>
      <w:r w:rsidR="009800AE">
        <w:rPr>
          <w:sz w:val="22"/>
          <w:szCs w:val="22"/>
        </w:rPr>
        <w:t xml:space="preserve"> v hodnote </w:t>
      </w:r>
      <w:r w:rsidR="00CB3E1C">
        <w:rPr>
          <w:sz w:val="22"/>
          <w:szCs w:val="22"/>
        </w:rPr>
        <w:t>2</w:t>
      </w:r>
      <w:r w:rsidR="009E4DDD">
        <w:rPr>
          <w:sz w:val="22"/>
          <w:szCs w:val="22"/>
        </w:rPr>
        <w:t>1255,21</w:t>
      </w:r>
      <w:r w:rsidR="009800AE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>.</w:t>
      </w:r>
      <w:r w:rsidR="00510D05"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Pr="00314E6C" w:rsidRDefault="00A769E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Krátkodobý finančný majetok je ocenený menovitou hodnotu. </w:t>
      </w:r>
      <w:r w:rsidR="00510D05">
        <w:rPr>
          <w:sz w:val="22"/>
          <w:szCs w:val="22"/>
        </w:rPr>
        <w:t xml:space="preserve">Celková hodnota finančného majetku je: </w:t>
      </w:r>
      <w:r w:rsidR="009E4DDD">
        <w:rPr>
          <w:sz w:val="22"/>
          <w:szCs w:val="22"/>
        </w:rPr>
        <w:t>38329</w:t>
      </w:r>
      <w:r w:rsidR="00CB3E1C">
        <w:rPr>
          <w:sz w:val="22"/>
          <w:szCs w:val="22"/>
        </w:rPr>
        <w:t>,</w:t>
      </w:r>
      <w:r w:rsidR="009E4DDD">
        <w:rPr>
          <w:sz w:val="22"/>
          <w:szCs w:val="22"/>
        </w:rPr>
        <w:t xml:space="preserve">75 </w:t>
      </w:r>
      <w:r w:rsidR="00510D05">
        <w:rPr>
          <w:sz w:val="22"/>
          <w:szCs w:val="22"/>
        </w:rPr>
        <w:t>Eur</w:t>
      </w:r>
      <w:r>
        <w:rPr>
          <w:sz w:val="22"/>
          <w:szCs w:val="22"/>
        </w:rPr>
        <w:t>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B01CC5" w:rsidRDefault="00A769EC" w:rsidP="00A769EC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>Spoločnosť eviduje záväzky</w:t>
      </w:r>
      <w:r w:rsidR="008A62F7">
        <w:rPr>
          <w:sz w:val="22"/>
          <w:szCs w:val="22"/>
        </w:rPr>
        <w:t xml:space="preserve">:  krátkodobé v hodnote </w:t>
      </w:r>
      <w:r w:rsidR="009E4DDD">
        <w:rPr>
          <w:sz w:val="22"/>
          <w:szCs w:val="22"/>
        </w:rPr>
        <w:t>820</w:t>
      </w:r>
      <w:r w:rsidR="008A62F7">
        <w:rPr>
          <w:sz w:val="22"/>
          <w:szCs w:val="22"/>
        </w:rPr>
        <w:t xml:space="preserve"> Eur</w:t>
      </w:r>
      <w:r w:rsidR="008C636B">
        <w:rPr>
          <w:sz w:val="22"/>
          <w:szCs w:val="22"/>
        </w:rPr>
        <w:t xml:space="preserve">, dlhodobé v hodnote </w:t>
      </w:r>
      <w:r w:rsidR="008F2576">
        <w:rPr>
          <w:sz w:val="22"/>
          <w:szCs w:val="22"/>
        </w:rPr>
        <w:t>0</w:t>
      </w:r>
      <w:r w:rsidR="008C636B">
        <w:rPr>
          <w:sz w:val="22"/>
          <w:szCs w:val="22"/>
        </w:rPr>
        <w:t xml:space="preserve"> Eur</w:t>
      </w:r>
      <w:r w:rsidR="008A62F7">
        <w:rPr>
          <w:sz w:val="22"/>
          <w:szCs w:val="22"/>
        </w:rPr>
        <w:t>.</w:t>
      </w:r>
      <w:r>
        <w:rPr>
          <w:sz w:val="22"/>
          <w:szCs w:val="22"/>
        </w:rPr>
        <w:t>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realizované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8A62F7" w:rsidRDefault="008A62F7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Účtovná jednotka</w:t>
      </w:r>
      <w:r w:rsidR="00510D05">
        <w:rPr>
          <w:sz w:val="22"/>
          <w:szCs w:val="22"/>
        </w:rPr>
        <w:t xml:space="preserve"> </w:t>
      </w:r>
      <w:r>
        <w:rPr>
          <w:sz w:val="22"/>
          <w:szCs w:val="22"/>
        </w:rPr>
        <w:t>eviduje dlhodobý majetok.</w:t>
      </w:r>
      <w:r w:rsidR="00696007">
        <w:rPr>
          <w:sz w:val="22"/>
          <w:szCs w:val="22"/>
        </w:rPr>
        <w:t xml:space="preserve"> Odpisuje sa rovnomerne, dopravné prostriedky – 4 roky</w:t>
      </w:r>
      <w:r w:rsidR="009800AE">
        <w:rPr>
          <w:sz w:val="22"/>
          <w:szCs w:val="22"/>
        </w:rPr>
        <w:t>.</w:t>
      </w:r>
      <w:r>
        <w:rPr>
          <w:sz w:val="22"/>
          <w:szCs w:val="22"/>
        </w:rPr>
        <w:t xml:space="preserve"> 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žiadne zmeny účtovných metód.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5E146D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5E146D" w:rsidP="00425EEE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5E146D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</w:t>
      </w:r>
      <w:r w:rsidR="005E146D">
        <w:rPr>
          <w:sz w:val="22"/>
          <w:szCs w:val="22"/>
        </w:rPr>
        <w:t xml:space="preserve">  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 xml:space="preserve">celkovej sume zabezpečených záväzkov, opis </w:t>
      </w:r>
      <w:r w:rsidR="005E146D">
        <w:rPr>
          <w:sz w:val="22"/>
          <w:szCs w:val="22"/>
        </w:rPr>
        <w:t xml:space="preserve">a spôsoby zabezpečenia záväzkov 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CB3E1C" w:rsidRPr="00337C6C" w:rsidTr="00AA6642">
        <w:trPr>
          <w:trHeight w:val="391"/>
        </w:trPr>
        <w:tc>
          <w:tcPr>
            <w:tcW w:w="2046" w:type="pct"/>
            <w:vAlign w:val="center"/>
          </w:tcPr>
          <w:p w:rsidR="00CB3E1C" w:rsidRPr="00337C6C" w:rsidRDefault="00CB3E1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CB3E1C" w:rsidRPr="00337C6C" w:rsidRDefault="009E4DDD" w:rsidP="009800AE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820</w:t>
            </w:r>
          </w:p>
        </w:tc>
        <w:tc>
          <w:tcPr>
            <w:tcW w:w="1571" w:type="pct"/>
            <w:vAlign w:val="center"/>
          </w:tcPr>
          <w:p w:rsidR="00CB3E1C" w:rsidRPr="00337C6C" w:rsidRDefault="00CB3E1C" w:rsidP="000A1DD9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449</w:t>
            </w:r>
          </w:p>
        </w:tc>
      </w:tr>
      <w:tr w:rsidR="00CB3E1C" w:rsidRPr="00337C6C" w:rsidTr="00AA6642">
        <w:trPr>
          <w:trHeight w:val="447"/>
        </w:trPr>
        <w:tc>
          <w:tcPr>
            <w:tcW w:w="2046" w:type="pct"/>
            <w:vAlign w:val="center"/>
          </w:tcPr>
          <w:p w:rsidR="00CB3E1C" w:rsidRPr="00337C6C" w:rsidRDefault="00CB3E1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CB3E1C" w:rsidRPr="00337C6C" w:rsidRDefault="009E4DDD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820</w:t>
            </w:r>
          </w:p>
        </w:tc>
        <w:tc>
          <w:tcPr>
            <w:tcW w:w="1571" w:type="pct"/>
            <w:vAlign w:val="center"/>
          </w:tcPr>
          <w:p w:rsidR="00CB3E1C" w:rsidRPr="00337C6C" w:rsidRDefault="00CB3E1C" w:rsidP="000A1DD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449</w:t>
            </w:r>
          </w:p>
        </w:tc>
      </w:tr>
      <w:tr w:rsidR="00CB3E1C" w:rsidRPr="00337C6C" w:rsidTr="00AA6642">
        <w:tc>
          <w:tcPr>
            <w:tcW w:w="2046" w:type="pct"/>
            <w:vAlign w:val="center"/>
          </w:tcPr>
          <w:p w:rsidR="00CB3E1C" w:rsidRPr="00337C6C" w:rsidRDefault="00CB3E1C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CB3E1C" w:rsidRPr="00337C6C" w:rsidRDefault="00CB3E1C" w:rsidP="009800AE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B3E1C" w:rsidRPr="00337C6C" w:rsidRDefault="00CB3E1C" w:rsidP="000A1DD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B3E1C" w:rsidRPr="00337C6C" w:rsidTr="00AA6642">
        <w:trPr>
          <w:trHeight w:val="478"/>
        </w:trPr>
        <w:tc>
          <w:tcPr>
            <w:tcW w:w="2046" w:type="pct"/>
            <w:vAlign w:val="center"/>
          </w:tcPr>
          <w:p w:rsidR="00CB3E1C" w:rsidRPr="00337C6C" w:rsidRDefault="00CB3E1C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CB3E1C" w:rsidRPr="00337C6C" w:rsidRDefault="00CB3E1C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B3E1C" w:rsidRPr="00337C6C" w:rsidRDefault="00CB3E1C" w:rsidP="000A1DD9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CB3E1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CB3E1C" w:rsidRPr="00337C6C" w:rsidRDefault="00CB3E1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CB3E1C" w:rsidRPr="00337C6C" w:rsidRDefault="00CB3E1C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CB3E1C" w:rsidRPr="00337C6C" w:rsidRDefault="00CB3E1C" w:rsidP="000A1DD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CB3E1C" w:rsidRPr="00337C6C" w:rsidTr="00AA6642">
        <w:trPr>
          <w:trHeight w:val="409"/>
        </w:trPr>
        <w:tc>
          <w:tcPr>
            <w:tcW w:w="2046" w:type="pct"/>
            <w:vAlign w:val="center"/>
          </w:tcPr>
          <w:p w:rsidR="00CB3E1C" w:rsidRPr="00337C6C" w:rsidRDefault="00CB3E1C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CB3E1C" w:rsidRPr="00337C6C" w:rsidRDefault="009E4DDD" w:rsidP="009800AE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820</w:t>
            </w:r>
          </w:p>
        </w:tc>
        <w:tc>
          <w:tcPr>
            <w:tcW w:w="1571" w:type="pct"/>
            <w:vAlign w:val="center"/>
          </w:tcPr>
          <w:p w:rsidR="00CB3E1C" w:rsidRPr="00337C6C" w:rsidRDefault="00CB3E1C" w:rsidP="000A1DD9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449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5E146D" w:rsidP="00C00307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V účtovnom období neboli nadobudnuté</w:t>
      </w: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5E146D" w:rsidP="00AA6642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neeviduje podmienené záväzky.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5E146D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06E2D" w:rsidRDefault="00106E2D" w:rsidP="00347C39">
      <w:pPr>
        <w:spacing w:before="0" w:after="0" w:line="240" w:lineRule="auto"/>
      </w:pPr>
      <w:r>
        <w:separator/>
      </w:r>
    </w:p>
  </w:endnote>
  <w:endnote w:type="continuationSeparator" w:id="0">
    <w:p w:rsidR="00106E2D" w:rsidRDefault="00106E2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0D6D1D">
      <w:rPr>
        <w:szCs w:val="20"/>
      </w:rPr>
      <w:fldChar w:fldCharType="begin"/>
    </w:r>
    <w:r>
      <w:rPr>
        <w:szCs w:val="20"/>
      </w:rPr>
      <w:instrText>PAGE</w:instrText>
    </w:r>
    <w:r w:rsidR="000D6D1D">
      <w:rPr>
        <w:szCs w:val="20"/>
      </w:rPr>
      <w:fldChar w:fldCharType="separate"/>
    </w:r>
    <w:r w:rsidR="009E4DDD">
      <w:rPr>
        <w:noProof/>
        <w:szCs w:val="20"/>
      </w:rPr>
      <w:t>4</w:t>
    </w:r>
    <w:r w:rsidR="000D6D1D">
      <w:rPr>
        <w:szCs w:val="20"/>
      </w:rPr>
      <w:fldChar w:fldCharType="end"/>
    </w:r>
    <w:r>
      <w:rPr>
        <w:szCs w:val="20"/>
      </w:rPr>
      <w:t xml:space="preserve"> z </w:t>
    </w:r>
    <w:r w:rsidR="000D6D1D">
      <w:rPr>
        <w:szCs w:val="20"/>
      </w:rPr>
      <w:fldChar w:fldCharType="begin"/>
    </w:r>
    <w:r>
      <w:rPr>
        <w:szCs w:val="20"/>
      </w:rPr>
      <w:instrText>NUMPAGES</w:instrText>
    </w:r>
    <w:r w:rsidR="000D6D1D">
      <w:rPr>
        <w:szCs w:val="20"/>
      </w:rPr>
      <w:fldChar w:fldCharType="separate"/>
    </w:r>
    <w:r w:rsidR="009E4DDD">
      <w:rPr>
        <w:noProof/>
        <w:szCs w:val="20"/>
      </w:rPr>
      <w:t>4</w:t>
    </w:r>
    <w:r w:rsidR="000D6D1D">
      <w:rPr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Pta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06E2D" w:rsidRDefault="00106E2D" w:rsidP="00347C39">
      <w:pPr>
        <w:spacing w:before="0" w:after="0" w:line="240" w:lineRule="auto"/>
      </w:pPr>
      <w:r>
        <w:separator/>
      </w:r>
    </w:p>
  </w:footnote>
  <w:footnote w:type="continuationSeparator" w:id="0">
    <w:p w:rsidR="00106E2D" w:rsidRDefault="00106E2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0D6D1D" w:rsidP="003C53B4">
    <w:pPr>
      <w:pStyle w:val="Hlavik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133353">
                  <w:rPr>
                    <w:rFonts w:ascii="Arial" w:hAnsi="Arial"/>
                    <w:szCs w:val="20"/>
                    <w:lang w:val="cs-CZ"/>
                  </w:rPr>
                  <w:t>2020159999</w:t>
                </w:r>
              </w:p>
            </w:txbxContent>
          </v:textbox>
        </v:shape>
      </w:pict>
    </w:r>
    <w:r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</w:t>
                </w:r>
                <w:r w:rsidR="00133353">
                  <w:rPr>
                    <w:rFonts w:ascii="Arial" w:hAnsi="Arial"/>
                    <w:szCs w:val="20"/>
                    <w:lang w:val="cs-CZ"/>
                  </w:rPr>
                  <w:t>36540421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</w:p>
            </w:txbxContent>
          </v:textbox>
        </v:shape>
      </w:pict>
    </w:r>
    <w:r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proofErr w:type="spellStart"/>
                <w:r w:rsidR="00477132">
                  <w:rPr>
                    <w:rFonts w:ascii="Arial" w:hAnsi="Arial"/>
                    <w:szCs w:val="20"/>
                    <w:lang w:val="cs-CZ"/>
                  </w:rPr>
                  <w:t>Úč</w:t>
                </w:r>
                <w:proofErr w:type="spellEnd"/>
                <w:r w:rsidR="00477132">
                  <w:rPr>
                    <w:rFonts w:ascii="Arial" w:hAnsi="Arial"/>
                    <w:szCs w:val="20"/>
                    <w:lang w:val="cs-CZ"/>
                  </w:rPr>
                  <w:t xml:space="preserve">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Hlavika"/>
      <w:jc w:val="right"/>
    </w:pPr>
  </w:p>
  <w:p w:rsidR="00335024" w:rsidRDefault="0033502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1126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D71FFB"/>
    <w:rsid w:val="00000FEC"/>
    <w:rsid w:val="0000240E"/>
    <w:rsid w:val="000109BB"/>
    <w:rsid w:val="00025306"/>
    <w:rsid w:val="00032A13"/>
    <w:rsid w:val="00036D51"/>
    <w:rsid w:val="0003706B"/>
    <w:rsid w:val="000436B8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D6D1D"/>
    <w:rsid w:val="000E0E48"/>
    <w:rsid w:val="000E49CB"/>
    <w:rsid w:val="000F08FF"/>
    <w:rsid w:val="00103022"/>
    <w:rsid w:val="00106E2D"/>
    <w:rsid w:val="00115F7E"/>
    <w:rsid w:val="00124B80"/>
    <w:rsid w:val="00125B0E"/>
    <w:rsid w:val="0013090A"/>
    <w:rsid w:val="001313A2"/>
    <w:rsid w:val="001322DC"/>
    <w:rsid w:val="00133353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201C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452DA"/>
    <w:rsid w:val="0025538D"/>
    <w:rsid w:val="002662FA"/>
    <w:rsid w:val="0029167C"/>
    <w:rsid w:val="002925DA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0125B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538F0"/>
    <w:rsid w:val="00355848"/>
    <w:rsid w:val="003621F4"/>
    <w:rsid w:val="00365EF8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297E"/>
    <w:rsid w:val="004452B1"/>
    <w:rsid w:val="004529D8"/>
    <w:rsid w:val="004535E0"/>
    <w:rsid w:val="00465353"/>
    <w:rsid w:val="0046555F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0D05"/>
    <w:rsid w:val="00516408"/>
    <w:rsid w:val="005241E9"/>
    <w:rsid w:val="00532997"/>
    <w:rsid w:val="00537983"/>
    <w:rsid w:val="00537BC9"/>
    <w:rsid w:val="0054065F"/>
    <w:rsid w:val="00550A76"/>
    <w:rsid w:val="00557E46"/>
    <w:rsid w:val="00563A3E"/>
    <w:rsid w:val="00570302"/>
    <w:rsid w:val="005711EE"/>
    <w:rsid w:val="00572310"/>
    <w:rsid w:val="005724D6"/>
    <w:rsid w:val="00576E34"/>
    <w:rsid w:val="00584420"/>
    <w:rsid w:val="0058646A"/>
    <w:rsid w:val="00587A0B"/>
    <w:rsid w:val="005922FD"/>
    <w:rsid w:val="005A15BD"/>
    <w:rsid w:val="005A7717"/>
    <w:rsid w:val="005B493E"/>
    <w:rsid w:val="005C0D84"/>
    <w:rsid w:val="005D3B38"/>
    <w:rsid w:val="005D6E29"/>
    <w:rsid w:val="005E146D"/>
    <w:rsid w:val="005E285B"/>
    <w:rsid w:val="00603630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74E82"/>
    <w:rsid w:val="0068569D"/>
    <w:rsid w:val="00691DCC"/>
    <w:rsid w:val="00696007"/>
    <w:rsid w:val="006972EE"/>
    <w:rsid w:val="006C0A5A"/>
    <w:rsid w:val="006D5959"/>
    <w:rsid w:val="006D630A"/>
    <w:rsid w:val="006F4A0F"/>
    <w:rsid w:val="006F4A29"/>
    <w:rsid w:val="007002DC"/>
    <w:rsid w:val="00700624"/>
    <w:rsid w:val="0072048D"/>
    <w:rsid w:val="00723D10"/>
    <w:rsid w:val="007243D4"/>
    <w:rsid w:val="007315A0"/>
    <w:rsid w:val="00732D9B"/>
    <w:rsid w:val="0074467C"/>
    <w:rsid w:val="0075172B"/>
    <w:rsid w:val="00756190"/>
    <w:rsid w:val="007621A8"/>
    <w:rsid w:val="007713BE"/>
    <w:rsid w:val="00777C6C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340D6"/>
    <w:rsid w:val="00840424"/>
    <w:rsid w:val="008601BD"/>
    <w:rsid w:val="00861A8B"/>
    <w:rsid w:val="00863CBA"/>
    <w:rsid w:val="008807A2"/>
    <w:rsid w:val="00886A8B"/>
    <w:rsid w:val="00896744"/>
    <w:rsid w:val="008A019A"/>
    <w:rsid w:val="008A061C"/>
    <w:rsid w:val="008A62F7"/>
    <w:rsid w:val="008A6D18"/>
    <w:rsid w:val="008B61EE"/>
    <w:rsid w:val="008C4390"/>
    <w:rsid w:val="008C4648"/>
    <w:rsid w:val="008C636B"/>
    <w:rsid w:val="008C7870"/>
    <w:rsid w:val="008E78DE"/>
    <w:rsid w:val="008F2576"/>
    <w:rsid w:val="008F5EC1"/>
    <w:rsid w:val="00900740"/>
    <w:rsid w:val="009045A6"/>
    <w:rsid w:val="00913895"/>
    <w:rsid w:val="00922222"/>
    <w:rsid w:val="00922A1B"/>
    <w:rsid w:val="00935EE7"/>
    <w:rsid w:val="00944453"/>
    <w:rsid w:val="00953F35"/>
    <w:rsid w:val="00954CF3"/>
    <w:rsid w:val="00963659"/>
    <w:rsid w:val="009800AE"/>
    <w:rsid w:val="00990219"/>
    <w:rsid w:val="009962F5"/>
    <w:rsid w:val="00996698"/>
    <w:rsid w:val="009A3F53"/>
    <w:rsid w:val="009B4F0F"/>
    <w:rsid w:val="009B6E6B"/>
    <w:rsid w:val="009C1A76"/>
    <w:rsid w:val="009D2887"/>
    <w:rsid w:val="009D688F"/>
    <w:rsid w:val="009E383F"/>
    <w:rsid w:val="009E4DDD"/>
    <w:rsid w:val="009E7968"/>
    <w:rsid w:val="009F559E"/>
    <w:rsid w:val="00A02521"/>
    <w:rsid w:val="00A02B90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63975"/>
    <w:rsid w:val="00A76253"/>
    <w:rsid w:val="00A769EC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01CC5"/>
    <w:rsid w:val="00B23610"/>
    <w:rsid w:val="00B31455"/>
    <w:rsid w:val="00B43D21"/>
    <w:rsid w:val="00B46E31"/>
    <w:rsid w:val="00B514C1"/>
    <w:rsid w:val="00B55E9B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6078F"/>
    <w:rsid w:val="00C72ECC"/>
    <w:rsid w:val="00C75A0B"/>
    <w:rsid w:val="00C953EB"/>
    <w:rsid w:val="00C96AEB"/>
    <w:rsid w:val="00CA17C9"/>
    <w:rsid w:val="00CA4F0B"/>
    <w:rsid w:val="00CB3E1C"/>
    <w:rsid w:val="00CC21C1"/>
    <w:rsid w:val="00CC7A3D"/>
    <w:rsid w:val="00CD361E"/>
    <w:rsid w:val="00CF27B2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54FF"/>
    <w:rsid w:val="00D67D76"/>
    <w:rsid w:val="00D71FFB"/>
    <w:rsid w:val="00D75ED9"/>
    <w:rsid w:val="00D80618"/>
    <w:rsid w:val="00D81221"/>
    <w:rsid w:val="00D82C39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67CDB"/>
    <w:rsid w:val="00E71E4D"/>
    <w:rsid w:val="00E774EB"/>
    <w:rsid w:val="00E858A4"/>
    <w:rsid w:val="00E87135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EE63ED"/>
    <w:rsid w:val="00EF6130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B23610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B23610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B23610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Sil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4DF5EB-DB73-40F9-B2A4-5106A3A8CC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1166</Words>
  <Characters>6648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3</cp:revision>
  <cp:lastPrinted>2016-06-14T09:22:00Z</cp:lastPrinted>
  <dcterms:created xsi:type="dcterms:W3CDTF">2020-06-22T09:13:00Z</dcterms:created>
  <dcterms:modified xsi:type="dcterms:W3CDTF">2020-06-23T08:38:00Z</dcterms:modified>
</cp:coreProperties>
</file>