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23B8C" w:rsidRPr="00C5195B" w:rsidRDefault="00423B8C" w:rsidP="00CE03E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</w:t>
      </w:r>
    </w:p>
    <w:p w:rsidR="00423B8C" w:rsidRPr="00C5195B" w:rsidRDefault="00423B8C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Všeobecné údaje</w:t>
      </w:r>
    </w:p>
    <w:p w:rsidR="00423B8C" w:rsidRPr="00C5195B" w:rsidRDefault="00423B8C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3B8C" w:rsidRPr="00C5195B" w:rsidRDefault="00423B8C" w:rsidP="00CE03E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F7DF2">
        <w:rPr>
          <w:rFonts w:ascii="Times New Roman" w:hAnsi="Times New Roman"/>
          <w:sz w:val="24"/>
          <w:szCs w:val="24"/>
        </w:rPr>
        <w:t>KALWIS s.r.o.</w:t>
      </w:r>
    </w:p>
    <w:p w:rsidR="00423B8C" w:rsidRPr="002F7DF2" w:rsidRDefault="00423B8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Sídlo: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7DF2">
        <w:rPr>
          <w:rFonts w:ascii="Times New Roman" w:hAnsi="Times New Roman"/>
          <w:sz w:val="24"/>
          <w:szCs w:val="24"/>
        </w:rPr>
        <w:t>Tupolevova</w:t>
      </w:r>
      <w:proofErr w:type="spellEnd"/>
      <w:r w:rsidRPr="002F7DF2">
        <w:rPr>
          <w:rFonts w:ascii="Times New Roman" w:hAnsi="Times New Roman"/>
          <w:sz w:val="24"/>
          <w:szCs w:val="24"/>
        </w:rPr>
        <w:t xml:space="preserve"> 5</w:t>
      </w:r>
    </w:p>
    <w:p w:rsidR="00423B8C" w:rsidRPr="002F7DF2" w:rsidRDefault="00423B8C" w:rsidP="00CE03EC">
      <w:pPr>
        <w:pStyle w:val="Odsekzoznamu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Pr="002F7DF2">
        <w:rPr>
          <w:rFonts w:ascii="Times New Roman" w:hAnsi="Times New Roman"/>
          <w:sz w:val="24"/>
          <w:szCs w:val="24"/>
        </w:rPr>
        <w:t>85101 Bratislava</w:t>
      </w:r>
    </w:p>
    <w:p w:rsidR="00423B8C" w:rsidRPr="00C5195B" w:rsidRDefault="00423B8C" w:rsidP="00CE03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konsolidovanom celku, ak je účtovná jednotka jeho súčasťou:</w:t>
      </w:r>
    </w:p>
    <w:p w:rsidR="00423B8C" w:rsidRPr="00C5195B" w:rsidRDefault="00423B8C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2.a)</w:t>
      </w:r>
      <w:r w:rsidRPr="00C5195B">
        <w:rPr>
          <w:rFonts w:ascii="Times New Roman" w:hAnsi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423B8C" w:rsidRPr="00C5195B" w:rsidRDefault="004979D0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1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weight="1pt">
            <v:stroke dashstyle="1 1" joinstyle="miter"/>
          </v:line>
        </w:pict>
      </w:r>
      <w:r w:rsidR="00423B8C" w:rsidRPr="00C5195B">
        <w:rPr>
          <w:rFonts w:ascii="Times New Roman" w:hAnsi="Times New Roman"/>
          <w:sz w:val="24"/>
          <w:szCs w:val="24"/>
        </w:rPr>
        <w:tab/>
      </w:r>
    </w:p>
    <w:p w:rsidR="00423B8C" w:rsidRPr="00C5195B" w:rsidRDefault="00423B8C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2.b)</w:t>
      </w:r>
      <w:r w:rsidRPr="00C5195B">
        <w:rPr>
          <w:rFonts w:ascii="Times New Roman" w:hAnsi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/>
          <w:sz w:val="24"/>
          <w:szCs w:val="24"/>
        </w:rPr>
        <w:tab/>
        <w:t>účtovnej závierky a konsolidovanej výročnej správy</w:t>
      </w:r>
    </w:p>
    <w:p w:rsidR="00423B8C" w:rsidRPr="00C5195B" w:rsidRDefault="00423B8C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hAnsi="Times New Roman"/>
          <w:sz w:val="24"/>
          <w:szCs w:val="24"/>
        </w:rPr>
        <w:t xml:space="preserve">V zmysle § 22 ods. 8 </w:t>
      </w:r>
      <w:proofErr w:type="spellStart"/>
      <w:r w:rsidRPr="00C5195B">
        <w:rPr>
          <w:rFonts w:ascii="Times New Roman" w:hAnsi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(oslobodenie od konsolidácie na medzistupni):</w:t>
      </w:r>
    </w:p>
    <w:p w:rsidR="00423B8C" w:rsidRPr="00C5195B" w:rsidRDefault="00423B8C" w:rsidP="00090EEC">
      <w:pPr>
        <w:spacing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23B8C" w:rsidRPr="00C5195B" w:rsidRDefault="004979D0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;visibility:visibl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weight="1pt">
            <v:stroke dashstyle="1 1" joinstyle="miter"/>
          </v:line>
        </w:pict>
      </w:r>
      <w:r w:rsidR="00423B8C" w:rsidRPr="00C5195B">
        <w:rPr>
          <w:rFonts w:ascii="Times New Roman" w:hAnsi="Times New Roman"/>
          <w:sz w:val="24"/>
          <w:szCs w:val="24"/>
        </w:rPr>
        <w:t xml:space="preserve">                  </w:t>
      </w:r>
    </w:p>
    <w:p w:rsidR="00423B8C" w:rsidRPr="00C5195B" w:rsidRDefault="00423B8C" w:rsidP="003F3E0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hAnsi="Times New Roman"/>
          <w:sz w:val="24"/>
          <w:szCs w:val="24"/>
        </w:rPr>
        <w:tab/>
        <w:t xml:space="preserve">V zmysle § 22 ods. 12  </w:t>
      </w:r>
      <w:proofErr w:type="spellStart"/>
      <w:r w:rsidRPr="00C5195B">
        <w:rPr>
          <w:rFonts w:ascii="Times New Roman" w:hAnsi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(oslobodenie pri </w:t>
      </w:r>
      <w:proofErr w:type="spellStart"/>
      <w:r w:rsidRPr="00C5195B">
        <w:rPr>
          <w:rFonts w:ascii="Times New Roman" w:hAnsi="Times New Roman"/>
          <w:sz w:val="24"/>
          <w:szCs w:val="24"/>
        </w:rPr>
        <w:t>nevýznamnosti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5104"/>
        <w:gridCol w:w="3983"/>
      </w:tblGrid>
      <w:tr w:rsidR="00423B8C" w:rsidRPr="0027291D" w:rsidTr="0027291D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423B8C" w:rsidRPr="0027291D" w:rsidTr="0027291D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23B8C" w:rsidRPr="00C5195B" w:rsidRDefault="00423B8C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423B8C" w:rsidRPr="00C5195B" w:rsidRDefault="00423B8C" w:rsidP="00090E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552"/>
      </w:tblGrid>
      <w:tr w:rsidR="00423B8C" w:rsidRPr="0027291D" w:rsidTr="0027291D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23B8C" w:rsidRPr="0027291D" w:rsidTr="0027291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423B8C" w:rsidRPr="00C5195B" w:rsidRDefault="00423B8C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423B8C" w:rsidRPr="00C5195B" w:rsidRDefault="00423B8C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423B8C" w:rsidRPr="00C5195B" w:rsidRDefault="00423B8C" w:rsidP="006E40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>Čl. II</w:t>
      </w:r>
    </w:p>
    <w:p w:rsidR="00423B8C" w:rsidRPr="00C5195B" w:rsidRDefault="00423B8C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 o prijatých postupoch</w:t>
      </w:r>
    </w:p>
    <w:p w:rsidR="00423B8C" w:rsidRPr="00C5195B" w:rsidRDefault="00423B8C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3B8C" w:rsidRPr="00C5195B" w:rsidRDefault="00423B8C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Účtovná jednotka bude nepretržite pokračovať vo svojej činnosti:</w:t>
      </w:r>
    </w:p>
    <w:p w:rsidR="00423B8C" w:rsidRPr="00C5195B" w:rsidRDefault="00423B8C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/>
          <w:b/>
          <w:sz w:val="32"/>
          <w:szCs w:val="24"/>
        </w:rPr>
        <w:t>x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nie</w:t>
      </w:r>
    </w:p>
    <w:p w:rsidR="00423B8C" w:rsidRPr="00C5195B" w:rsidRDefault="00423B8C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/>
          <w:b/>
          <w:sz w:val="24"/>
          <w:szCs w:val="24"/>
        </w:rPr>
        <w:t>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28"/>
        <w:gridCol w:w="2547"/>
        <w:gridCol w:w="2682"/>
      </w:tblGrid>
      <w:tr w:rsidR="00423B8C" w:rsidRPr="0027291D" w:rsidTr="0027291D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Náklady spojené</w:t>
            </w:r>
          </w:p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="00D60F86">
              <w:rPr>
                <w:rFonts w:ascii="Times New Roman" w:hAnsi="Times New Roman"/>
                <w:b/>
                <w:sz w:val="24"/>
                <w:szCs w:val="24"/>
              </w:rPr>
              <w:t> </w:t>
            </w: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obstaraním</w:t>
            </w: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23B8C" w:rsidRPr="002F7DF2" w:rsidRDefault="00423B8C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</w:t>
      </w:r>
      <w:proofErr w:type="spellStart"/>
      <w:r>
        <w:rPr>
          <w:rFonts w:ascii="Times New Roman" w:hAnsi="Times New Roman"/>
          <w:sz w:val="24"/>
          <w:szCs w:val="24"/>
        </w:rPr>
        <w:t>učtuje</w:t>
      </w:r>
      <w:proofErr w:type="spellEnd"/>
      <w:r>
        <w:rPr>
          <w:rFonts w:ascii="Times New Roman" w:hAnsi="Times New Roman"/>
          <w:sz w:val="24"/>
          <w:szCs w:val="24"/>
        </w:rPr>
        <w:t xml:space="preserve"> drobný hmotný majetok</w:t>
      </w:r>
      <w:r w:rsidRPr="002F7DF2">
        <w:rPr>
          <w:rFonts w:ascii="Times New Roman" w:hAnsi="Times New Roman"/>
          <w:sz w:val="24"/>
          <w:szCs w:val="24"/>
        </w:rPr>
        <w:t>(obstarávacia cena do 1700</w:t>
      </w:r>
      <w:r>
        <w:rPr>
          <w:rFonts w:ascii="Times New Roman" w:hAnsi="Times New Roman"/>
          <w:sz w:val="24"/>
          <w:szCs w:val="24"/>
        </w:rPr>
        <w:t>€</w:t>
      </w:r>
      <w:r w:rsidRPr="002F7DF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priamo do spotreby.</w:t>
      </w:r>
    </w:p>
    <w:p w:rsidR="00423B8C" w:rsidRPr="00C5195B" w:rsidRDefault="00423B8C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Spôsob zostavenia odpisového plánu dlhodobého majetku:</w:t>
      </w:r>
    </w:p>
    <w:p w:rsidR="00423B8C" w:rsidRPr="00C5195B" w:rsidRDefault="00423B8C" w:rsidP="009D2D9E">
      <w:pPr>
        <w:spacing w:line="240" w:lineRule="auto"/>
        <w:ind w:left="705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123"/>
        <w:gridCol w:w="1979"/>
        <w:gridCol w:w="2116"/>
      </w:tblGrid>
      <w:tr w:rsidR="00423B8C" w:rsidRPr="0027291D" w:rsidTr="0027291D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423B8C" w:rsidRPr="0027291D" w:rsidTr="0027291D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340"/>
        </w:trPr>
        <w:tc>
          <w:tcPr>
            <w:tcW w:w="283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340"/>
        </w:trPr>
        <w:tc>
          <w:tcPr>
            <w:tcW w:w="283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340"/>
        </w:trPr>
        <w:tc>
          <w:tcPr>
            <w:tcW w:w="283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23B8C" w:rsidRDefault="00423B8C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Účtovna</w:t>
      </w:r>
      <w:proofErr w:type="spellEnd"/>
      <w:r>
        <w:rPr>
          <w:rFonts w:ascii="Times New Roman" w:hAnsi="Times New Roman"/>
          <w:sz w:val="24"/>
          <w:szCs w:val="24"/>
        </w:rPr>
        <w:t xml:space="preserve"> jednotka nevlastní k 31.12.2018 žiadny dlhodobý hmotný a nehmotný majetok.</w:t>
      </w:r>
    </w:p>
    <w:p w:rsidR="00423B8C" w:rsidRDefault="00423B8C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</w:p>
    <w:p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lastRenderedPageBreak/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>Odpisový</w:t>
      </w:r>
      <w:r w:rsidR="004979D0">
        <w:rPr>
          <w:noProof/>
          <w:lang w:eastAsia="sk-SK"/>
        </w:rPr>
        <w:pict>
          <v:line id="Rovná spojnica 10" o:spid="_x0000_s1047" style="position:absolute;left:0;text-align:left;z-index:3;visibility:visible;mso-position-horizontal-relative:text;mso-position-vertical-relative:text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weight="1pt">
            <v:stroke dashstyle="1 1" joinstyle="miter"/>
          </v:line>
        </w:pict>
      </w:r>
      <w:r w:rsidRPr="00C5195B">
        <w:rPr>
          <w:rFonts w:ascii="Times New Roman" w:eastAsia="MS Gothic" w:hAnsi="Times New Roman"/>
          <w:sz w:val="24"/>
          <w:szCs w:val="24"/>
        </w:rPr>
        <w:t xml:space="preserve"> plán bol ovplyvnený týmito rozhodnutiami:</w:t>
      </w:r>
    </w:p>
    <w:p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423B8C" w:rsidRPr="00C5195B" w:rsidRDefault="004979D0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4;visibility:visibl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weight="1pt">
            <v:stroke dashstyle="1 1" joinstyle="miter"/>
          </v:line>
        </w:pict>
      </w:r>
    </w:p>
    <w:p w:rsidR="00423B8C" w:rsidRPr="00C5195B" w:rsidRDefault="00423B8C" w:rsidP="009D2D9E">
      <w:pPr>
        <w:spacing w:before="24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423B8C" w:rsidRDefault="00423B8C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423B8C" w:rsidRPr="009D2D9E" w:rsidRDefault="00423B8C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9D2D9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/>
          <w:b/>
          <w:sz w:val="24"/>
          <w:szCs w:val="24"/>
        </w:rPr>
        <w:tab/>
        <w:t>Zmeny účtovných zásad a účtovných metód:</w:t>
      </w:r>
    </w:p>
    <w:p w:rsidR="00423B8C" w:rsidRPr="00C5195B" w:rsidRDefault="00423B8C" w:rsidP="00DC3B5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4"/>
        <w:gridCol w:w="2410"/>
        <w:gridCol w:w="3103"/>
      </w:tblGrid>
      <w:tr w:rsidR="00423B8C" w:rsidRPr="0027291D" w:rsidTr="0027291D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23B8C" w:rsidRPr="0027291D" w:rsidTr="0027291D">
        <w:tc>
          <w:tcPr>
            <w:tcW w:w="3544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544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544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544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423B8C" w:rsidRDefault="00423B8C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23B8C" w:rsidRPr="00C5195B" w:rsidRDefault="00423B8C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/>
          <w:b/>
          <w:sz w:val="24"/>
          <w:szCs w:val="24"/>
        </w:rPr>
        <w:tab/>
        <w:t>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:rsidTr="0027291D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423B8C" w:rsidRPr="0027291D" w:rsidTr="0027291D">
        <w:tc>
          <w:tcPr>
            <w:tcW w:w="3020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355"/>
        </w:trPr>
        <w:tc>
          <w:tcPr>
            <w:tcW w:w="302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423B8C" w:rsidRPr="00C5195B" w:rsidRDefault="00423B8C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/>
          <w:b/>
          <w:sz w:val="24"/>
          <w:szCs w:val="24"/>
        </w:rPr>
        <w:tab/>
        <w:t>vykonaných v bežnom účtovnom období: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:rsidTr="0027291D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423B8C" w:rsidRPr="0027291D" w:rsidTr="0027291D">
        <w:tc>
          <w:tcPr>
            <w:tcW w:w="3020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423B8C" w:rsidRPr="00C5195B" w:rsidRDefault="00423B8C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>Čl. III</w:t>
      </w:r>
    </w:p>
    <w:p w:rsidR="00423B8C" w:rsidRPr="00C5195B" w:rsidRDefault="00423B8C" w:rsidP="001D09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2"/>
        <w:gridCol w:w="2970"/>
        <w:gridCol w:w="2400"/>
      </w:tblGrid>
      <w:tr w:rsidR="00423B8C" w:rsidRPr="0027291D" w:rsidTr="0027291D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</w:t>
            </w:r>
          </w:p>
        </w:tc>
      </w:tr>
      <w:tr w:rsidR="00423B8C" w:rsidRPr="0027291D" w:rsidTr="0027291D">
        <w:tc>
          <w:tcPr>
            <w:tcW w:w="3672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67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67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67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672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:rsidTr="0027291D">
        <w:tc>
          <w:tcPr>
            <w:tcW w:w="3672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423B8C" w:rsidRPr="009D2D9E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záväzkoch: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7"/>
        <w:gridCol w:w="2835"/>
        <w:gridCol w:w="2820"/>
      </w:tblGrid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D60F86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0</w:t>
            </w:r>
            <w:r w:rsidR="00423B8C"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D60F86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75</w:t>
            </w:r>
            <w:r w:rsidR="00423B8C"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,00</w:t>
            </w:r>
          </w:p>
        </w:tc>
      </w:tr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D60F86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sz w:val="24"/>
                <w:szCs w:val="24"/>
              </w:rPr>
              <w:t>0</w:t>
            </w:r>
            <w:r w:rsidR="00423B8C" w:rsidRPr="0027291D">
              <w:rPr>
                <w:rFonts w:ascii="Times New Roman" w:eastAsia="MS Gothic" w:hAnsi="Times New Roman"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D60F86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sz w:val="24"/>
                <w:szCs w:val="24"/>
              </w:rPr>
              <w:t>75</w:t>
            </w:r>
            <w:r w:rsidR="00423B8C" w:rsidRPr="0027291D">
              <w:rPr>
                <w:rFonts w:ascii="Times New Roman" w:eastAsia="MS Gothic" w:hAnsi="Times New Roman"/>
                <w:sz w:val="24"/>
                <w:szCs w:val="24"/>
              </w:rPr>
              <w:t>,00</w:t>
            </w:r>
          </w:p>
        </w:tc>
      </w:tr>
      <w:tr w:rsidR="00423B8C" w:rsidRPr="0027291D" w:rsidTr="0027291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Pr="00C5195B" w:rsidRDefault="00423B8C" w:rsidP="009D2D9E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bookmarkStart w:id="0" w:name="_GoBack"/>
      <w:bookmarkEnd w:id="0"/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Hodnota záväzkov zabezpečená záložným právom: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7"/>
        <w:gridCol w:w="3119"/>
        <w:gridCol w:w="2536"/>
      </w:tblGrid>
      <w:tr w:rsidR="00423B8C" w:rsidRPr="0027291D" w:rsidTr="0027291D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423B8C" w:rsidRPr="0027291D" w:rsidTr="0027291D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Inou formou zabezpečenia</w:t>
            </w:r>
          </w:p>
        </w:tc>
      </w:tr>
      <w:tr w:rsidR="00423B8C" w:rsidRPr="0027291D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lef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lef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387" w:type="dxa"/>
            <w:tcBorders>
              <w:lef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Default="00423B8C" w:rsidP="009E6AD6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Default="00423B8C">
      <w:pPr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br w:type="page"/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vlastných akciách: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11"/>
        <w:gridCol w:w="1582"/>
        <w:gridCol w:w="2120"/>
        <w:gridCol w:w="1977"/>
        <w:gridCol w:w="1552"/>
      </w:tblGrid>
      <w:tr w:rsidR="00423B8C" w:rsidRPr="0027291D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23B8C" w:rsidRPr="0027291D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423B8C" w:rsidRPr="0027291D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4. Informácie o vytvorení kapitálových fondov z príspevkov podľa §123 ods. 2 a 217a Obchodného zákonníka</w:t>
      </w:r>
    </w:p>
    <w:p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Žiadne kapitálové fondy neboli tvorené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5.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orgánoch účtovnej jednotky: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423B8C" w:rsidRPr="0027291D" w:rsidTr="0027291D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23B8C" w:rsidRPr="0027291D" w:rsidTr="0027291D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</w:tr>
      <w:tr w:rsidR="00423B8C" w:rsidRPr="0027291D" w:rsidTr="0027291D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súkr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Pr="00C5195B" w:rsidRDefault="00423B8C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lastRenderedPageBreak/>
        <w:t>5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.d)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poskytnuté (pri pôžičkách sa uvádzajú úrokové sadzby):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.a)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823"/>
        <w:gridCol w:w="2551"/>
        <w:gridCol w:w="2688"/>
      </w:tblGrid>
      <w:tr w:rsidR="00423B8C" w:rsidRPr="0027291D" w:rsidTr="0027291D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423B8C" w:rsidRPr="0027291D" w:rsidTr="0027291D">
        <w:tc>
          <w:tcPr>
            <w:tcW w:w="3823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8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8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823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Pr="00C5195B" w:rsidRDefault="00423B8C" w:rsidP="009D2D9E">
      <w:pPr>
        <w:spacing w:before="12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Opis významných finančných povinností: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.b)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:rsidTr="0027291D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23B8C" w:rsidRPr="0027291D" w:rsidTr="0027291D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23B8C" w:rsidRPr="0027291D" w:rsidTr="0027291D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Zo všeob.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záväzn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.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právn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423B8C" w:rsidRPr="00811FFA" w:rsidRDefault="00423B8C" w:rsidP="00D32851">
      <w:pPr>
        <w:spacing w:before="120"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>.e)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programov pre zamestnancov:</w:t>
      </w: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423B8C" w:rsidRDefault="00423B8C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7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52"/>
      </w:tblGrid>
      <w:tr w:rsidR="00423B8C" w:rsidRPr="0027291D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23B8C" w:rsidRPr="009E6AD6" w:rsidRDefault="00423B8C" w:rsidP="00C5195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23B8C" w:rsidRPr="009E6AD6" w:rsidRDefault="00423B8C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423B8C" w:rsidRPr="009E6AD6" w:rsidSect="009972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79D0" w:rsidRDefault="004979D0" w:rsidP="00CE03EC">
      <w:pPr>
        <w:spacing w:after="0" w:line="240" w:lineRule="auto"/>
      </w:pPr>
      <w:r>
        <w:separator/>
      </w:r>
    </w:p>
  </w:endnote>
  <w:endnote w:type="continuationSeparator" w:id="0">
    <w:p w:rsidR="004979D0" w:rsidRDefault="004979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79D0" w:rsidRDefault="004979D0" w:rsidP="00CE03EC">
      <w:pPr>
        <w:spacing w:after="0" w:line="240" w:lineRule="auto"/>
      </w:pPr>
      <w:r>
        <w:separator/>
      </w:r>
    </w:p>
  </w:footnote>
  <w:footnote w:type="continuationSeparator" w:id="0">
    <w:p w:rsidR="004979D0" w:rsidRDefault="004979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23B8C" w:rsidRPr="00F7125E" w:rsidRDefault="004979D0" w:rsidP="00F7125E">
    <w:pPr>
      <w:pStyle w:val="Hlavika"/>
      <w:tabs>
        <w:tab w:val="left" w:pos="4365"/>
        <w:tab w:val="left" w:pos="4995"/>
      </w:tabs>
      <w:rPr>
        <w:rFonts w:ascii="Times New Roman" w:hAnsi="Times New Roman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1;visibility:visible;mso-wrap-distance-top:3.6pt;mso-wrap-distance-bottom: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423B8C" w:rsidRPr="00F7125E" w:rsidRDefault="00423B8C">
                <w:pPr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 xml:space="preserve">  D</w:t>
                </w:r>
                <w:r w:rsidRPr="00F7125E">
                  <w:rPr>
                    <w:rFonts w:ascii="Times New Roman" w:hAnsi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46.15pt;margin-top:-1.05pt;width:13.6pt;height:15.85pt;z-index:-13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65.4pt;margin-top:-.9pt;width:13.6pt;height:15.85pt;z-index:-19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78.9pt;margin-top:-.9pt;width:13.6pt;height:15.85pt;z-index:-1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92.4pt;margin-top:-.9pt;width:13.6pt;height:15.85pt;z-index:-17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1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19.4pt;margin-top:-.9pt;width:13.6pt;height:15.85pt;z-index:-15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1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1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5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11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1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9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7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3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423B8C" w:rsidRPr="00F7125E">
      <w:rPr>
        <w:rFonts w:ascii="Times New Roman" w:hAnsi="Times New Roman"/>
        <w:sz w:val="20"/>
        <w:szCs w:val="24"/>
      </w:rPr>
      <w:t xml:space="preserve">Poznámky </w:t>
    </w:r>
    <w:proofErr w:type="spellStart"/>
    <w:r w:rsidR="00423B8C" w:rsidRPr="00F7125E">
      <w:rPr>
        <w:rFonts w:ascii="Times New Roman" w:hAnsi="Times New Roman"/>
        <w:sz w:val="20"/>
        <w:szCs w:val="24"/>
      </w:rPr>
      <w:t>Úč</w:t>
    </w:r>
    <w:proofErr w:type="spellEnd"/>
    <w:r w:rsidR="00423B8C" w:rsidRPr="00F7125E">
      <w:rPr>
        <w:rFonts w:ascii="Times New Roman" w:hAnsi="Times New Roman"/>
        <w:sz w:val="20"/>
        <w:szCs w:val="24"/>
      </w:rPr>
      <w:t xml:space="preserve"> MÚJ 3 – 01      </w:t>
    </w:r>
    <w:r w:rsidR="00423B8C">
      <w:rPr>
        <w:rFonts w:ascii="Times New Roman" w:hAnsi="Times New Roman"/>
        <w:sz w:val="20"/>
        <w:szCs w:val="24"/>
      </w:rPr>
      <w:t xml:space="preserve">      </w:t>
    </w:r>
    <w:r w:rsidR="00423B8C" w:rsidRPr="00F7125E">
      <w:rPr>
        <w:rFonts w:ascii="Times New Roman" w:hAnsi="Times New Roman"/>
        <w:sz w:val="20"/>
        <w:szCs w:val="24"/>
      </w:rPr>
      <w:t xml:space="preserve"> </w:t>
    </w:r>
    <w:r w:rsidR="00423B8C">
      <w:rPr>
        <w:rFonts w:ascii="Times New Roman" w:hAnsi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oNotTrackMoves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291D"/>
    <w:rsid w:val="00295DC9"/>
    <w:rsid w:val="002F7DF2"/>
    <w:rsid w:val="003105A5"/>
    <w:rsid w:val="003A2A62"/>
    <w:rsid w:val="003F3E00"/>
    <w:rsid w:val="0040187B"/>
    <w:rsid w:val="00423B8C"/>
    <w:rsid w:val="004979D0"/>
    <w:rsid w:val="004E7EB0"/>
    <w:rsid w:val="00547F9F"/>
    <w:rsid w:val="005B5382"/>
    <w:rsid w:val="005E04A7"/>
    <w:rsid w:val="005E2BCB"/>
    <w:rsid w:val="00694ED4"/>
    <w:rsid w:val="006E4085"/>
    <w:rsid w:val="00757BBC"/>
    <w:rsid w:val="00765283"/>
    <w:rsid w:val="00787C52"/>
    <w:rsid w:val="007952A6"/>
    <w:rsid w:val="007F59AA"/>
    <w:rsid w:val="00811FFA"/>
    <w:rsid w:val="008777C2"/>
    <w:rsid w:val="008D1ADA"/>
    <w:rsid w:val="008E4E28"/>
    <w:rsid w:val="008F67F7"/>
    <w:rsid w:val="0094453C"/>
    <w:rsid w:val="009842C7"/>
    <w:rsid w:val="00997254"/>
    <w:rsid w:val="00997389"/>
    <w:rsid w:val="009A274C"/>
    <w:rsid w:val="009D2D9E"/>
    <w:rsid w:val="009E6AD6"/>
    <w:rsid w:val="009F1252"/>
    <w:rsid w:val="00A12D29"/>
    <w:rsid w:val="00A26D0E"/>
    <w:rsid w:val="00AA4A33"/>
    <w:rsid w:val="00AB2C6B"/>
    <w:rsid w:val="00AF1BE2"/>
    <w:rsid w:val="00B06CAB"/>
    <w:rsid w:val="00BC4EFF"/>
    <w:rsid w:val="00BC678C"/>
    <w:rsid w:val="00BF169F"/>
    <w:rsid w:val="00C21550"/>
    <w:rsid w:val="00C45AF1"/>
    <w:rsid w:val="00C5195B"/>
    <w:rsid w:val="00CD1824"/>
    <w:rsid w:val="00CE03EC"/>
    <w:rsid w:val="00D32851"/>
    <w:rsid w:val="00D60F86"/>
    <w:rsid w:val="00D74108"/>
    <w:rsid w:val="00D77AF9"/>
    <w:rsid w:val="00DC3B5F"/>
    <w:rsid w:val="00E03DFF"/>
    <w:rsid w:val="00E42DF0"/>
    <w:rsid w:val="00ED71A7"/>
    <w:rsid w:val="00F7125E"/>
    <w:rsid w:val="00F81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  <w14:docId w14:val="7CC4D5C5"/>
  <w15:docId w15:val="{8489E124-257B-40DB-BED6-8DDC6AFE3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7254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112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948</Words>
  <Characters>6129</Characters>
  <Application>Microsoft Office Word</Application>
  <DocSecurity>0</DocSecurity>
  <Lines>557</Lines>
  <Paragraphs>191</Paragraphs>
  <ScaleCrop>false</ScaleCrop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>C_Unrestricted</cp:keywords>
  <dc:description/>
  <cp:lastModifiedBy>Fabian, Peter (CF T 3 RC-AT SK)</cp:lastModifiedBy>
  <cp:revision>32</cp:revision>
  <cp:lastPrinted>2018-03-23T12:44:00Z</cp:lastPrinted>
  <dcterms:created xsi:type="dcterms:W3CDTF">2015-12-21T14:35:00Z</dcterms:created>
  <dcterms:modified xsi:type="dcterms:W3CDTF">2020-05-28T11:43:00Z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Confidentiality">
    <vt:lpwstr>Unrestricted</vt:lpwstr>
  </property>
</Properties>
</file>