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71F" w:rsidRDefault="003F771F" w:rsidP="003F771F">
      <w:pPr>
        <w:rPr>
          <w:rFonts w:ascii="Times New Roman" w:hAnsi="Times New Roman" w:cs="Times New Roman"/>
          <w:b/>
        </w:rPr>
      </w:pPr>
      <w:r>
        <w:tab/>
      </w:r>
      <w:r w:rsidRPr="00905901">
        <w:rPr>
          <w:rFonts w:ascii="Times New Roman" w:hAnsi="Times New Roman" w:cs="Times New Roman"/>
        </w:rPr>
        <w:tab/>
      </w:r>
      <w:r w:rsidRPr="00D260DD">
        <w:rPr>
          <w:rFonts w:ascii="Times New Roman" w:hAnsi="Times New Roman" w:cs="Times New Roman"/>
          <w:b/>
        </w:rPr>
        <w:t>Poznámky k 31.12.20</w:t>
      </w:r>
      <w:r w:rsidR="00EE621B">
        <w:rPr>
          <w:rFonts w:ascii="Times New Roman" w:hAnsi="Times New Roman" w:cs="Times New Roman"/>
          <w:b/>
        </w:rPr>
        <w:t>19</w:t>
      </w:r>
    </w:p>
    <w:p w:rsidR="003F771F" w:rsidRDefault="003F771F" w:rsidP="003F771F">
      <w:pPr>
        <w:rPr>
          <w:rFonts w:ascii="Times New Roman" w:hAnsi="Times New Roman" w:cs="Times New Roman"/>
          <w:b/>
        </w:rPr>
      </w:pPr>
    </w:p>
    <w:p w:rsidR="003F771F" w:rsidRPr="00D260DD" w:rsidRDefault="003F771F" w:rsidP="003F771F">
      <w:pPr>
        <w:rPr>
          <w:rFonts w:ascii="Times New Roman" w:hAnsi="Times New Roman" w:cs="Times New Roman"/>
          <w:b/>
        </w:rPr>
      </w:pPr>
    </w:p>
    <w:p w:rsidR="003F771F" w:rsidRPr="00905901" w:rsidRDefault="003F771F" w:rsidP="003F771F">
      <w:pPr>
        <w:rPr>
          <w:rFonts w:ascii="Times New Roman" w:hAnsi="Times New Roman" w:cs="Times New Roman"/>
          <w:sz w:val="20"/>
          <w:szCs w:val="20"/>
        </w:rPr>
      </w:pPr>
    </w:p>
    <w:p w:rsidR="003F771F" w:rsidRPr="00905901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účtovnej jednotke</w:t>
      </w:r>
    </w:p>
    <w:p w:rsidR="003F771F" w:rsidRPr="00965646" w:rsidRDefault="003F771F" w:rsidP="003F771F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</w:t>
      </w:r>
      <w:r>
        <w:rPr>
          <w:rFonts w:ascii="Times New Roman" w:hAnsi="Times New Roman" w:cs="Times New Roman"/>
          <w:sz w:val="20"/>
          <w:szCs w:val="20"/>
        </w:rPr>
        <w:t>PKZA</w:t>
      </w:r>
      <w:r w:rsidRPr="00965646">
        <w:rPr>
          <w:rFonts w:ascii="Times New Roman" w:hAnsi="Times New Roman" w:cs="Times New Roman"/>
          <w:sz w:val="20"/>
          <w:szCs w:val="20"/>
        </w:rPr>
        <w:t xml:space="preserve"> spol.</w:t>
      </w:r>
      <w:r w:rsidR="00774DE2">
        <w:rPr>
          <w:rFonts w:ascii="Times New Roman" w:hAnsi="Times New Roman" w:cs="Times New Roman"/>
          <w:sz w:val="20"/>
          <w:szCs w:val="20"/>
        </w:rPr>
        <w:t xml:space="preserve"> </w:t>
      </w:r>
      <w:r w:rsidRPr="00965646">
        <w:rPr>
          <w:rFonts w:ascii="Times New Roman" w:hAnsi="Times New Roman" w:cs="Times New Roman"/>
          <w:sz w:val="20"/>
          <w:szCs w:val="20"/>
        </w:rPr>
        <w:t xml:space="preserve">s </w:t>
      </w:r>
      <w:proofErr w:type="spellStart"/>
      <w:r w:rsidRPr="00965646">
        <w:rPr>
          <w:rFonts w:ascii="Times New Roman" w:hAnsi="Times New Roman" w:cs="Times New Roman"/>
          <w:sz w:val="20"/>
          <w:szCs w:val="20"/>
        </w:rPr>
        <w:t>r.o</w:t>
      </w:r>
      <w:proofErr w:type="spellEnd"/>
      <w:r w:rsidRPr="00965646">
        <w:rPr>
          <w:rFonts w:ascii="Times New Roman" w:hAnsi="Times New Roman" w:cs="Times New Roman"/>
          <w:sz w:val="20"/>
          <w:szCs w:val="20"/>
        </w:rPr>
        <w:t xml:space="preserve">. bola založená spoločenskou zmluvou a do obchodného registra zapísaná </w:t>
      </w:r>
      <w:r>
        <w:rPr>
          <w:rFonts w:ascii="Times New Roman" w:hAnsi="Times New Roman" w:cs="Times New Roman"/>
          <w:sz w:val="20"/>
          <w:szCs w:val="20"/>
        </w:rPr>
        <w:t>26.8.2009.</w:t>
      </w:r>
      <w:r w:rsidRPr="00965646">
        <w:rPr>
          <w:rFonts w:ascii="Times New Roman" w:hAnsi="Times New Roman" w:cs="Times New Roman"/>
          <w:sz w:val="20"/>
          <w:szCs w:val="20"/>
        </w:rPr>
        <w:t xml:space="preserve"> IČO</w:t>
      </w:r>
      <w:r w:rsidR="00186067">
        <w:rPr>
          <w:rFonts w:ascii="Times New Roman" w:hAnsi="Times New Roman" w:cs="Times New Roman"/>
          <w:sz w:val="20"/>
          <w:szCs w:val="20"/>
        </w:rPr>
        <w:t xml:space="preserve"> organizácie </w:t>
      </w:r>
      <w:r w:rsidRPr="0096564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44933002</w:t>
      </w:r>
      <w:r w:rsidRPr="00965646">
        <w:rPr>
          <w:rFonts w:ascii="Times New Roman" w:hAnsi="Times New Roman" w:cs="Times New Roman"/>
          <w:sz w:val="20"/>
          <w:szCs w:val="20"/>
        </w:rPr>
        <w:t xml:space="preserve"> DIČ: </w:t>
      </w:r>
      <w:r>
        <w:rPr>
          <w:rFonts w:ascii="Times New Roman" w:hAnsi="Times New Roman" w:cs="Times New Roman"/>
          <w:sz w:val="20"/>
          <w:szCs w:val="20"/>
        </w:rPr>
        <w:t>2022875008</w:t>
      </w:r>
    </w:p>
    <w:p w:rsidR="003F771F" w:rsidRPr="00965646" w:rsidRDefault="003F771F" w:rsidP="003F771F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Predmetom činnosti spoločnosti je </w:t>
      </w:r>
      <w:r w:rsidR="00186067">
        <w:rPr>
          <w:rFonts w:ascii="Times New Roman" w:hAnsi="Times New Roman" w:cs="Times New Roman"/>
          <w:sz w:val="20"/>
          <w:szCs w:val="20"/>
        </w:rPr>
        <w:t>oprava motorových vozidiel</w:t>
      </w:r>
      <w:r w:rsidRPr="00965646">
        <w:rPr>
          <w:rFonts w:ascii="Times New Roman" w:hAnsi="Times New Roman" w:cs="Times New Roman"/>
          <w:sz w:val="20"/>
          <w:szCs w:val="20"/>
        </w:rPr>
        <w:t>.</w:t>
      </w:r>
    </w:p>
    <w:p w:rsidR="003F771F" w:rsidRDefault="003F771F" w:rsidP="003F771F">
      <w:pPr>
        <w:pStyle w:val="Bezriadkovania"/>
        <w:ind w:firstLine="708"/>
      </w:pPr>
    </w:p>
    <w:p w:rsidR="003F771F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členoch štatutárnych orgánov</w:t>
      </w:r>
    </w:p>
    <w:p w:rsidR="003F771F" w:rsidRPr="00965646" w:rsidRDefault="003F771F" w:rsidP="003F771F">
      <w:pPr>
        <w:pStyle w:val="Bezriadkovania"/>
        <w:ind w:left="12"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má </w:t>
      </w:r>
      <w:r>
        <w:rPr>
          <w:rFonts w:ascii="Times New Roman" w:hAnsi="Times New Roman" w:cs="Times New Roman"/>
          <w:sz w:val="20"/>
          <w:szCs w:val="20"/>
        </w:rPr>
        <w:t>dvoch</w:t>
      </w:r>
      <w:r w:rsidRPr="00965646">
        <w:rPr>
          <w:rFonts w:ascii="Times New Roman" w:hAnsi="Times New Roman" w:cs="Times New Roman"/>
          <w:sz w:val="20"/>
          <w:szCs w:val="20"/>
        </w:rPr>
        <w:t xml:space="preserve"> spoločník</w:t>
      </w:r>
      <w:r>
        <w:rPr>
          <w:rFonts w:ascii="Times New Roman" w:hAnsi="Times New Roman" w:cs="Times New Roman"/>
          <w:sz w:val="20"/>
          <w:szCs w:val="20"/>
        </w:rPr>
        <w:t xml:space="preserve">ov – Peter </w:t>
      </w:r>
      <w:proofErr w:type="spellStart"/>
      <w:r>
        <w:rPr>
          <w:rFonts w:ascii="Times New Roman" w:hAnsi="Times New Roman" w:cs="Times New Roman"/>
          <w:sz w:val="20"/>
          <w:szCs w:val="20"/>
        </w:rPr>
        <w:t>Kucharovič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 Michal </w:t>
      </w:r>
      <w:proofErr w:type="spellStart"/>
      <w:r>
        <w:rPr>
          <w:rFonts w:ascii="Times New Roman" w:hAnsi="Times New Roman" w:cs="Times New Roman"/>
          <w:sz w:val="20"/>
          <w:szCs w:val="20"/>
        </w:rPr>
        <w:t>Borot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Základné imanie spoločnosti je vo výške  5 000 €.</w:t>
      </w: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Štatutárnym orgánom </w:t>
      </w:r>
      <w:r>
        <w:rPr>
          <w:rFonts w:ascii="Times New Roman" w:hAnsi="Times New Roman" w:cs="Times New Roman"/>
          <w:sz w:val="20"/>
          <w:szCs w:val="20"/>
        </w:rPr>
        <w:t>je</w:t>
      </w:r>
      <w:r w:rsidRPr="00965646">
        <w:rPr>
          <w:rFonts w:ascii="Times New Roman" w:hAnsi="Times New Roman" w:cs="Times New Roman"/>
          <w:sz w:val="20"/>
          <w:szCs w:val="20"/>
        </w:rPr>
        <w:t xml:space="preserve"> konate</w:t>
      </w:r>
      <w:r>
        <w:rPr>
          <w:rFonts w:ascii="Times New Roman" w:hAnsi="Times New Roman" w:cs="Times New Roman"/>
          <w:sz w:val="20"/>
          <w:szCs w:val="20"/>
        </w:rPr>
        <w:t>ľ</w:t>
      </w:r>
      <w:r w:rsidRPr="0096564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 xml:space="preserve">Ing. Peter </w:t>
      </w:r>
      <w:proofErr w:type="spellStart"/>
      <w:r>
        <w:rPr>
          <w:rFonts w:ascii="Times New Roman" w:hAnsi="Times New Roman" w:cs="Times New Roman"/>
          <w:sz w:val="20"/>
          <w:szCs w:val="20"/>
        </w:rPr>
        <w:t>Kucharovič</w:t>
      </w:r>
      <w:proofErr w:type="spellEnd"/>
    </w:p>
    <w:p w:rsidR="003F771F" w:rsidRPr="00965646" w:rsidRDefault="003F771F" w:rsidP="003F771F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2B6A68">
        <w:rPr>
          <w:rFonts w:ascii="Times New Roman" w:hAnsi="Times New Roman" w:cs="Times New Roman"/>
          <w:b/>
          <w:sz w:val="20"/>
          <w:szCs w:val="20"/>
        </w:rPr>
        <w:t>Informácie o</w:t>
      </w:r>
      <w:r>
        <w:rPr>
          <w:rFonts w:ascii="Times New Roman" w:hAnsi="Times New Roman" w:cs="Times New Roman"/>
          <w:b/>
          <w:sz w:val="20"/>
          <w:szCs w:val="20"/>
        </w:rPr>
        <w:t> </w:t>
      </w:r>
      <w:r w:rsidRPr="002B6A68">
        <w:rPr>
          <w:rFonts w:ascii="Times New Roman" w:hAnsi="Times New Roman" w:cs="Times New Roman"/>
          <w:b/>
          <w:sz w:val="20"/>
          <w:szCs w:val="20"/>
        </w:rPr>
        <w:t>ko</w:t>
      </w:r>
      <w:r>
        <w:rPr>
          <w:rFonts w:ascii="Times New Roman" w:hAnsi="Times New Roman" w:cs="Times New Roman"/>
          <w:b/>
          <w:sz w:val="20"/>
          <w:szCs w:val="20"/>
        </w:rPr>
        <w:t>n</w:t>
      </w:r>
      <w:r w:rsidRPr="002B6A68">
        <w:rPr>
          <w:rFonts w:ascii="Times New Roman" w:hAnsi="Times New Roman" w:cs="Times New Roman"/>
          <w:b/>
          <w:sz w:val="20"/>
          <w:szCs w:val="20"/>
        </w:rPr>
        <w:t>solidáci</w:t>
      </w:r>
      <w:r>
        <w:rPr>
          <w:rFonts w:ascii="Times New Roman" w:hAnsi="Times New Roman" w:cs="Times New Roman"/>
          <w:b/>
          <w:sz w:val="20"/>
          <w:szCs w:val="20"/>
        </w:rPr>
        <w:t>í</w:t>
      </w:r>
    </w:p>
    <w:p w:rsidR="003F771F" w:rsidRPr="002B6A68" w:rsidRDefault="003F771F" w:rsidP="003F771F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Spoločnosť nemá povinnosť zostavovania konsolidovanej závierky, nemá účasť na činnosti žiadneho iného daňového subjektu v SR </w:t>
      </w:r>
      <w:r w:rsidR="00EE621B">
        <w:rPr>
          <w:rFonts w:ascii="Times New Roman" w:hAnsi="Times New Roman" w:cs="Times New Roman"/>
          <w:sz w:val="20"/>
          <w:szCs w:val="20"/>
        </w:rPr>
        <w:t>.</w:t>
      </w: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3F771F" w:rsidRPr="002B6A68" w:rsidRDefault="003F771F" w:rsidP="003F771F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3F771F" w:rsidRDefault="003F771F" w:rsidP="003F771F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Ďalšie  informácie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3F771F" w:rsidRPr="00965646" w:rsidRDefault="003F771F" w:rsidP="003F771F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3F771F" w:rsidRPr="00965646" w:rsidRDefault="003F771F" w:rsidP="003F771F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Ročná </w:t>
      </w:r>
      <w:r w:rsidR="00186067">
        <w:rPr>
          <w:rFonts w:ascii="Times New Roman" w:hAnsi="Times New Roman" w:cs="Times New Roman"/>
          <w:sz w:val="20"/>
          <w:szCs w:val="20"/>
        </w:rPr>
        <w:t xml:space="preserve">účtovná </w:t>
      </w:r>
      <w:r w:rsidRPr="00965646">
        <w:rPr>
          <w:rFonts w:ascii="Times New Roman" w:hAnsi="Times New Roman" w:cs="Times New Roman"/>
          <w:sz w:val="20"/>
          <w:szCs w:val="20"/>
        </w:rPr>
        <w:t>závierka 20</w:t>
      </w:r>
      <w:r w:rsidR="0037031B">
        <w:rPr>
          <w:rFonts w:ascii="Times New Roman" w:hAnsi="Times New Roman" w:cs="Times New Roman"/>
          <w:sz w:val="20"/>
          <w:szCs w:val="20"/>
        </w:rPr>
        <w:t>1</w:t>
      </w:r>
      <w:r w:rsidR="00EE621B">
        <w:rPr>
          <w:rFonts w:ascii="Times New Roman" w:hAnsi="Times New Roman" w:cs="Times New Roman"/>
          <w:sz w:val="20"/>
          <w:szCs w:val="20"/>
        </w:rPr>
        <w:t>9</w:t>
      </w:r>
      <w:r w:rsidRPr="00965646">
        <w:rPr>
          <w:rFonts w:ascii="Times New Roman" w:hAnsi="Times New Roman" w:cs="Times New Roman"/>
          <w:sz w:val="20"/>
          <w:szCs w:val="20"/>
        </w:rPr>
        <w:t xml:space="preserve"> je zostavená ako riadna závierka za predpokladu nepretržitého pokračovania vo svojej činnosti.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A23265" w:rsidRDefault="003F771F" w:rsidP="003F771F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A23265">
        <w:rPr>
          <w:rFonts w:ascii="Times New Roman" w:hAnsi="Times New Roman" w:cs="Times New Roman"/>
          <w:b/>
          <w:sz w:val="20"/>
          <w:szCs w:val="20"/>
        </w:rPr>
        <w:t>Použité účtovné zásady a metódy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vychádza pri vedení svojho účtovníctva z ustanovení Zákona o účtovníctve a z ustanovení Opatrenia MF SR, ktorým sa ustanovujú podrobnosti o postupoch účtovania pre podnikateľov, účtujúcich v sústave podvojného účtovníctva. Účtovné zásady, metódy, členenie a ocenenie jednotlivých zložiek majetku a záväzkov je v súlade s Opatrením MF SR.</w:t>
      </w:r>
    </w:p>
    <w:p w:rsidR="003F771F" w:rsidRPr="005A3331" w:rsidRDefault="003F771F" w:rsidP="003F771F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sz w:val="20"/>
          <w:szCs w:val="20"/>
        </w:rPr>
      </w:pPr>
      <w:r w:rsidRPr="005A3331">
        <w:rPr>
          <w:rFonts w:ascii="Times New Roman" w:hAnsi="Times New Roman" w:cs="Times New Roman"/>
          <w:b/>
          <w:sz w:val="20"/>
          <w:szCs w:val="20"/>
        </w:rPr>
        <w:t>Súvaha spoločnosti</w:t>
      </w:r>
      <w:r w:rsidRPr="005A3331">
        <w:rPr>
          <w:rFonts w:ascii="Times New Roman" w:hAnsi="Times New Roman" w:cs="Times New Roman"/>
          <w:sz w:val="20"/>
          <w:szCs w:val="20"/>
        </w:rPr>
        <w:t xml:space="preserve"> - Spoločnosť nemá dlhodobý hmotný alebo nehmotný majetok. Aktíva tvoria pohľadávky z obchodného styku a peňažná hotovosť v pokladni.</w:t>
      </w:r>
    </w:p>
    <w:p w:rsidR="003F771F" w:rsidRDefault="003F771F" w:rsidP="003F771F">
      <w:pPr>
        <w:pStyle w:val="Odsekzoznamu"/>
        <w:ind w:left="708"/>
        <w:rPr>
          <w:rFonts w:ascii="Times New Roman" w:hAnsi="Times New Roman" w:cs="Times New Roman"/>
          <w:sz w:val="20"/>
          <w:szCs w:val="20"/>
        </w:rPr>
      </w:pPr>
      <w:r w:rsidRPr="00192E58">
        <w:rPr>
          <w:rFonts w:ascii="Times New Roman" w:hAnsi="Times New Roman" w:cs="Times New Roman"/>
          <w:sz w:val="20"/>
          <w:szCs w:val="20"/>
        </w:rPr>
        <w:t>Pasíva spoločnosti tvoria záv</w:t>
      </w:r>
      <w:r>
        <w:rPr>
          <w:rFonts w:ascii="Times New Roman" w:hAnsi="Times New Roman" w:cs="Times New Roman"/>
          <w:sz w:val="20"/>
          <w:szCs w:val="20"/>
        </w:rPr>
        <w:t>äzky z obchodného styku a záväzky voči DÚ.</w:t>
      </w:r>
    </w:p>
    <w:p w:rsidR="003F771F" w:rsidRPr="00192E58" w:rsidRDefault="003F771F" w:rsidP="003F771F">
      <w:pPr>
        <w:pStyle w:val="Odsekzoznamu"/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Výnosy a náklady účtovnej jednotky</w:t>
      </w:r>
    </w:p>
    <w:p w:rsidR="003F771F" w:rsidRDefault="003F771F" w:rsidP="00EE621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Spoločnosť nemala v sledovanom roku žiadne  tržby za vykonané služby , </w:t>
      </w:r>
      <w:r w:rsidR="00EE621B">
        <w:rPr>
          <w:rFonts w:ascii="Times New Roman" w:hAnsi="Times New Roman" w:cs="Times New Roman"/>
          <w:sz w:val="20"/>
          <w:szCs w:val="20"/>
        </w:rPr>
        <w:t>neuskutočnila žiaden nákup služieb alebo tovarov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E621B" w:rsidRDefault="00EE621B" w:rsidP="00EE621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Daň z príjmov</w:t>
      </w:r>
      <w:r>
        <w:rPr>
          <w:rFonts w:ascii="Times New Roman" w:hAnsi="Times New Roman" w:cs="Times New Roman"/>
          <w:sz w:val="20"/>
          <w:szCs w:val="20"/>
        </w:rPr>
        <w:t xml:space="preserve">  - </w:t>
      </w:r>
      <w:r w:rsidR="00EE621B">
        <w:rPr>
          <w:rFonts w:ascii="Times New Roman" w:hAnsi="Times New Roman" w:cs="Times New Roman"/>
          <w:sz w:val="20"/>
          <w:szCs w:val="20"/>
        </w:rPr>
        <w:t>spoločnosť nemá žiadnu daňovú povinnosť.</w:t>
      </w:r>
    </w:p>
    <w:p w:rsidR="003F771F" w:rsidRDefault="003F771F" w:rsidP="003F771F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Iné aktíva a iné pasíva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neeviduje žiadne ďalšie záväzky, ani budúce možné záväzky, ktoré nie sú vykázané v súvahe, neposkytla záruky, ručenia ani iné formy zabezpečenia. Majetok spoločnosti nie je zaťažený záložným právom.</w:t>
      </w:r>
    </w:p>
    <w:p w:rsidR="003F771F" w:rsidRDefault="003F771F" w:rsidP="003F771F">
      <w:p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4A3E0E">
        <w:rPr>
          <w:rFonts w:ascii="Times New Roman" w:hAnsi="Times New Roman" w:cs="Times New Roman"/>
          <w:b/>
          <w:sz w:val="20"/>
          <w:szCs w:val="20"/>
        </w:rPr>
        <w:t>Pr</w:t>
      </w:r>
      <w:r>
        <w:rPr>
          <w:rFonts w:ascii="Times New Roman" w:hAnsi="Times New Roman" w:cs="Times New Roman"/>
          <w:b/>
          <w:sz w:val="20"/>
          <w:szCs w:val="20"/>
        </w:rPr>
        <w:t>í</w:t>
      </w:r>
      <w:r w:rsidRPr="004A3E0E">
        <w:rPr>
          <w:rFonts w:ascii="Times New Roman" w:hAnsi="Times New Roman" w:cs="Times New Roman"/>
          <w:b/>
          <w:sz w:val="20"/>
          <w:szCs w:val="20"/>
        </w:rPr>
        <w:t>jmy a výhody členov štatutárnych orgánov</w:t>
      </w:r>
    </w:p>
    <w:p w:rsidR="003F771F" w:rsidRPr="004A3E0E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 w:rsidRPr="004A3E0E">
        <w:rPr>
          <w:rFonts w:ascii="Times New Roman" w:hAnsi="Times New Roman" w:cs="Times New Roman"/>
          <w:sz w:val="20"/>
          <w:szCs w:val="20"/>
        </w:rPr>
        <w:lastRenderedPageBreak/>
        <w:t>Majite</w:t>
      </w:r>
      <w:r>
        <w:rPr>
          <w:rFonts w:ascii="Times New Roman" w:hAnsi="Times New Roman" w:cs="Times New Roman"/>
          <w:sz w:val="20"/>
          <w:szCs w:val="20"/>
        </w:rPr>
        <w:t>lia</w:t>
      </w:r>
      <w:r w:rsidRPr="004A3E0E">
        <w:rPr>
          <w:rFonts w:ascii="Times New Roman" w:hAnsi="Times New Roman" w:cs="Times New Roman"/>
          <w:sz w:val="20"/>
          <w:szCs w:val="20"/>
        </w:rPr>
        <w:t xml:space="preserve"> firmy </w:t>
      </w:r>
      <w:r w:rsidR="0037031B">
        <w:rPr>
          <w:rFonts w:ascii="Times New Roman" w:hAnsi="Times New Roman" w:cs="Times New Roman"/>
          <w:sz w:val="20"/>
          <w:szCs w:val="20"/>
        </w:rPr>
        <w:t>nemali v priebehu roka 201</w:t>
      </w:r>
      <w:r w:rsidR="00EE621B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 xml:space="preserve"> žiadne príjmy alebo iné výhody zo svojho postavenia.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Ekonomické vzťahy a spriaznené osoby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nie je v obchodnom vzťahu s ekonomicky alebo personálne prepojenými osobami, zásadne v obchodnom styku používa ceny obvyklé v mieste a čase, ktoré sú všeobecne platné pre všetkých odberateľov.</w:t>
      </w: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Skutočnosti, ktoré nastali po dni zostavenia účtovnej závierky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čase zostavovania ročnej uzávierky a priznania k dani z príjmov právnických osôb nenastala žiadna skutočnosť, ktorá by výrazne ovplyvnila situáciu vo firme.</w:t>
      </w: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Prehľad finančných tokov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Prehľad o finančných tokoch spoločnosť nepredkladá.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D260DD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 Žiline </w:t>
      </w:r>
      <w:r w:rsidR="0037031B">
        <w:rPr>
          <w:rFonts w:ascii="Times New Roman" w:hAnsi="Times New Roman" w:cs="Times New Roman"/>
          <w:sz w:val="20"/>
          <w:szCs w:val="20"/>
        </w:rPr>
        <w:t>2</w:t>
      </w:r>
      <w:r w:rsidR="00EE621B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>.</w:t>
      </w:r>
      <w:r w:rsidR="00A1002D">
        <w:rPr>
          <w:rFonts w:ascii="Times New Roman" w:hAnsi="Times New Roman" w:cs="Times New Roman"/>
          <w:sz w:val="20"/>
          <w:szCs w:val="20"/>
        </w:rPr>
        <w:t>0</w:t>
      </w:r>
      <w:r w:rsidR="0037031B">
        <w:rPr>
          <w:rFonts w:ascii="Times New Roman" w:hAnsi="Times New Roman" w:cs="Times New Roman"/>
          <w:sz w:val="20"/>
          <w:szCs w:val="20"/>
        </w:rPr>
        <w:t>6</w:t>
      </w:r>
      <w:r w:rsidR="00EE621B">
        <w:rPr>
          <w:rFonts w:ascii="Times New Roman" w:hAnsi="Times New Roman" w:cs="Times New Roman"/>
          <w:sz w:val="20"/>
          <w:szCs w:val="20"/>
        </w:rPr>
        <w:t>.2020</w:t>
      </w:r>
      <w:bookmarkStart w:id="0" w:name="_GoBack"/>
      <w:bookmarkEnd w:id="0"/>
    </w:p>
    <w:p w:rsidR="003F771F" w:rsidRPr="00D260DD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3F771F" w:rsidRPr="00965646" w:rsidRDefault="003F771F" w:rsidP="003F771F">
      <w:pPr>
        <w:ind w:left="1416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905901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C05833" w:rsidRDefault="00C05833"/>
    <w:sectPr w:rsidR="00C05833" w:rsidSect="00E11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46F36"/>
    <w:multiLevelType w:val="hybridMultilevel"/>
    <w:tmpl w:val="0428EDDE"/>
    <w:lvl w:ilvl="0" w:tplc="25E2A63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D2F"/>
    <w:rsid w:val="00186067"/>
    <w:rsid w:val="0037031B"/>
    <w:rsid w:val="003F771F"/>
    <w:rsid w:val="00774DE2"/>
    <w:rsid w:val="009D0D2F"/>
    <w:rsid w:val="00A1002D"/>
    <w:rsid w:val="00BD77DE"/>
    <w:rsid w:val="00C05833"/>
    <w:rsid w:val="00E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5C267-170D-4526-AD90-46D8AAF3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771F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F771F"/>
    <w:pPr>
      <w:ind w:left="720"/>
      <w:contextualSpacing/>
    </w:pPr>
  </w:style>
  <w:style w:type="paragraph" w:styleId="Bezriadkovania">
    <w:name w:val="No Spacing"/>
    <w:uiPriority w:val="1"/>
    <w:qFormat/>
    <w:rsid w:val="003F77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Štillová</dc:creator>
  <cp:keywords/>
  <dc:description/>
  <cp:lastModifiedBy>Iva Štillová</cp:lastModifiedBy>
  <cp:revision>3</cp:revision>
  <dcterms:created xsi:type="dcterms:W3CDTF">2020-06-24T19:11:00Z</dcterms:created>
  <dcterms:modified xsi:type="dcterms:W3CDTF">2020-06-24T19:15:00Z</dcterms:modified>
</cp:coreProperties>
</file>