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34" w:rsidRDefault="00AB0E34" w:rsidP="00AB0E3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VŠEOBECNÉ ÚDAJE</w:t>
      </w:r>
    </w:p>
    <w:p w:rsidR="00AB0E34" w:rsidRDefault="00AB0E34" w:rsidP="00AB0E34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AB0E34" w:rsidRDefault="00AB0E34" w:rsidP="00AB0E3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B0E34" w:rsidRDefault="00AB0E34" w:rsidP="00AB0E34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AB0E34" w:rsidRDefault="00AB0E34" w:rsidP="00AB0E3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AB0E34" w:rsidRDefault="00AB0E34" w:rsidP="00AB0E3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AB0E34" w:rsidRDefault="00AB0E34" w:rsidP="00AB0E3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AB0E34" w:rsidRDefault="00AB0E34" w:rsidP="00AB0E3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AB0E34" w:rsidRDefault="00AB0E34" w:rsidP="00AB0E3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AB0E34" w:rsidRDefault="00AB0E34" w:rsidP="00AB0E34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AB0E34" w:rsidRDefault="00AB0E34" w:rsidP="00AB0E34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  <w:r w:rsidR="00467B63">
        <w:rPr>
          <w:rFonts w:ascii="Times New Roman" w:hAnsi="Times New Roman" w:cs="Times New Roman"/>
          <w:sz w:val="24"/>
          <w:szCs w:val="24"/>
        </w:rPr>
        <w:t xml:space="preserve">Prenájom bytu, ktorý vlastní spoločnosť. </w:t>
      </w: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2019 činnosť spoločnosti spočívala hlavne v poskytovaní zdravotnej starostlivosti v ambulancii praktického lekára pre dospelých.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AB0E34" w:rsidRDefault="00AB0E34" w:rsidP="00AB0E3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AB0E34" w:rsidRDefault="00AB0E34" w:rsidP="00AB0E3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AB0E34" w:rsidRDefault="00AB0E34" w:rsidP="00AB0E3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AB0E34" w:rsidRDefault="00AB0E34" w:rsidP="00AB0E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AB0E34" w:rsidRDefault="00AB0E34" w:rsidP="00AB0E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neobstarala žiadny  dlhodobý hmotný majetok. </w:t>
      </w:r>
    </w:p>
    <w:p w:rsidR="00AB0E34" w:rsidRDefault="00AB0E34" w:rsidP="00AB0E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osobné auto TOYOTA AURIS v nulovej zostatkovej hodnote a dvojizbový byt v zostatkovej hodnote k 31. 12. 2019  56.112,- € a druhý osobný automobil TOYOTA YARIS v zostatkovej hodnote 6.550,- €</w:t>
      </w:r>
    </w:p>
    <w:p w:rsidR="00AB0E34" w:rsidRDefault="00AB0E34" w:rsidP="00AB0E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566C2" w:rsidRDefault="00AB0E34" w:rsidP="0002502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566C2">
        <w:rPr>
          <w:rFonts w:ascii="Times New Roman" w:hAnsi="Times New Roman" w:cs="Times New Roman"/>
          <w:sz w:val="24"/>
          <w:szCs w:val="24"/>
        </w:rPr>
        <w:t>Spoločnosť eviduje tento DHM – osobné auto v zostatkovej hodnote 0,- €. V roku 2016 bol obstaraný a do majetku zaradený dvoj izbový byt v hodnote 67.000,- €, ktorého zostatková hodnota je k 31. 12. 2019 je 56.112,- €.   V roku 2017 bol obstaraný druhý automobil v nákupnej hodnote 16.550,- €, ktorého zostatková cena je 6</w:t>
      </w:r>
      <w:r w:rsidR="00E566C2" w:rsidRPr="00E566C2">
        <w:rPr>
          <w:rFonts w:ascii="Times New Roman" w:hAnsi="Times New Roman" w:cs="Times New Roman"/>
          <w:sz w:val="24"/>
          <w:szCs w:val="24"/>
        </w:rPr>
        <w:t>.550</w:t>
      </w:r>
      <w:r w:rsidRPr="00E566C2">
        <w:rPr>
          <w:rFonts w:ascii="Times New Roman" w:hAnsi="Times New Roman" w:cs="Times New Roman"/>
          <w:sz w:val="24"/>
          <w:szCs w:val="24"/>
        </w:rPr>
        <w:t>,- €.  Účtovné odpisy v roku 201</w:t>
      </w:r>
      <w:r w:rsidR="00E566C2" w:rsidRPr="00E566C2">
        <w:rPr>
          <w:rFonts w:ascii="Times New Roman" w:hAnsi="Times New Roman" w:cs="Times New Roman"/>
          <w:sz w:val="24"/>
          <w:szCs w:val="24"/>
        </w:rPr>
        <w:t>9</w:t>
      </w:r>
      <w:r w:rsidRPr="00E566C2">
        <w:rPr>
          <w:rFonts w:ascii="Times New Roman" w:hAnsi="Times New Roman" w:cs="Times New Roman"/>
          <w:sz w:val="24"/>
          <w:szCs w:val="24"/>
        </w:rPr>
        <w:t xml:space="preserve"> sú vo výške 7.488,- €, daňové odpisy vo výške 7.488,- €. </w:t>
      </w:r>
    </w:p>
    <w:p w:rsidR="00AB0E34" w:rsidRPr="00E566C2" w:rsidRDefault="00AB0E34" w:rsidP="0002502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566C2">
        <w:rPr>
          <w:rFonts w:ascii="Times New Roman" w:hAnsi="Times New Roman" w:cs="Times New Roman"/>
          <w:sz w:val="24"/>
          <w:szCs w:val="24"/>
        </w:rPr>
        <w:t>Pohľadávky eviduje účtovná jednotka z obchodného styk</w:t>
      </w:r>
      <w:r w:rsidR="00E566C2">
        <w:rPr>
          <w:rFonts w:ascii="Times New Roman" w:hAnsi="Times New Roman" w:cs="Times New Roman"/>
          <w:sz w:val="24"/>
          <w:szCs w:val="24"/>
        </w:rPr>
        <w:t>u vo výške 16.150,</w:t>
      </w:r>
      <w:r w:rsidRPr="00E566C2">
        <w:rPr>
          <w:rFonts w:ascii="Times New Roman" w:hAnsi="Times New Roman" w:cs="Times New Roman"/>
          <w:sz w:val="24"/>
          <w:szCs w:val="24"/>
        </w:rPr>
        <w:t>-</w:t>
      </w:r>
      <w:r w:rsidR="00E566C2">
        <w:rPr>
          <w:rFonts w:ascii="Times New Roman" w:hAnsi="Times New Roman" w:cs="Times New Roman"/>
          <w:sz w:val="24"/>
          <w:szCs w:val="24"/>
        </w:rPr>
        <w:t xml:space="preserve"> €. Sú to pohľadávky z roku 2018</w:t>
      </w:r>
      <w:r w:rsidRPr="00E566C2">
        <w:rPr>
          <w:rFonts w:ascii="Times New Roman" w:hAnsi="Times New Roman" w:cs="Times New Roman"/>
          <w:sz w:val="24"/>
          <w:szCs w:val="24"/>
        </w:rPr>
        <w:t xml:space="preserve"> a 201</w:t>
      </w:r>
      <w:r w:rsidR="00E566C2">
        <w:rPr>
          <w:rFonts w:ascii="Times New Roman" w:hAnsi="Times New Roman" w:cs="Times New Roman"/>
          <w:sz w:val="24"/>
          <w:szCs w:val="24"/>
        </w:rPr>
        <w:t>9</w:t>
      </w:r>
      <w:r w:rsidRPr="00E566C2">
        <w:rPr>
          <w:rFonts w:ascii="Times New Roman" w:hAnsi="Times New Roman" w:cs="Times New Roman"/>
          <w:sz w:val="24"/>
          <w:szCs w:val="24"/>
        </w:rPr>
        <w:t>.</w:t>
      </w:r>
    </w:p>
    <w:p w:rsidR="00AB0E34" w:rsidRDefault="00AB0E34" w:rsidP="00AB0E34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</w:t>
      </w:r>
      <w:r w:rsidRPr="00E566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tok tvoria:</w:t>
      </w: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FD3889">
        <w:rPr>
          <w:rFonts w:ascii="Times New Roman" w:hAnsi="Times New Roman" w:cs="Times New Roman"/>
          <w:sz w:val="24"/>
          <w:szCs w:val="24"/>
        </w:rPr>
        <w:t xml:space="preserve">212,07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€.</w:t>
      </w: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 – stravné lístky v celkovej hodnote 0,- €.</w:t>
      </w: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</w:t>
      </w:r>
      <w:r w:rsidR="00E566C2">
        <w:rPr>
          <w:rFonts w:ascii="Times New Roman" w:hAnsi="Times New Roman" w:cs="Times New Roman"/>
          <w:sz w:val="24"/>
          <w:szCs w:val="24"/>
        </w:rPr>
        <w:t>Slovenskej sporiteľni vo výške 167.232,94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aktív aj náklady budúcich období vo výške </w:t>
      </w:r>
      <w:r w:rsidR="00E566C2">
        <w:rPr>
          <w:rFonts w:ascii="Times New Roman" w:hAnsi="Times New Roman" w:cs="Times New Roman"/>
          <w:sz w:val="24"/>
          <w:szCs w:val="24"/>
        </w:rPr>
        <w:t>746,97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AB0E34" w:rsidRDefault="00AB0E34" w:rsidP="00AB0E3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roky 2011 a 2012,  2013, 2014, 2015, 2016, 2017</w:t>
      </w:r>
      <w:r w:rsidR="00E566C2">
        <w:rPr>
          <w:rFonts w:ascii="Times New Roman" w:hAnsi="Times New Roman" w:cs="Times New Roman"/>
          <w:sz w:val="24"/>
          <w:szCs w:val="24"/>
        </w:rPr>
        <w:t xml:space="preserve">, 2018 </w:t>
      </w:r>
      <w:r>
        <w:rPr>
          <w:rFonts w:ascii="Times New Roman" w:hAnsi="Times New Roman" w:cs="Times New Roman"/>
          <w:sz w:val="24"/>
          <w:szCs w:val="24"/>
        </w:rPr>
        <w:t>zisk, ktorý je po zdanení vo výške 1</w:t>
      </w:r>
      <w:r w:rsidR="00E566C2">
        <w:rPr>
          <w:rFonts w:ascii="Times New Roman" w:hAnsi="Times New Roman" w:cs="Times New Roman"/>
          <w:sz w:val="24"/>
          <w:szCs w:val="24"/>
        </w:rPr>
        <w:t>69.550</w:t>
      </w:r>
      <w:r>
        <w:rPr>
          <w:rFonts w:ascii="Times New Roman" w:hAnsi="Times New Roman" w:cs="Times New Roman"/>
          <w:sz w:val="24"/>
          <w:szCs w:val="24"/>
        </w:rPr>
        <w:t>,- € a je evidovaný ako nerozdelený.</w:t>
      </w:r>
    </w:p>
    <w:p w:rsidR="00E566C2" w:rsidRDefault="00E566C2" w:rsidP="00E566C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 sa rozhodli, že časť bude vyplatená rovnakým dielom obom spoločníkom v roku 2020.</w:t>
      </w:r>
    </w:p>
    <w:p w:rsidR="00AB0E34" w:rsidRDefault="00AB0E34" w:rsidP="00AB0E3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z obchodného styku sú vo výške </w:t>
      </w:r>
      <w:r w:rsidR="00693C34"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>,</w:t>
      </w:r>
      <w:r w:rsidR="00693C34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 xml:space="preserve"> € a sú neuhradené faktúry dodávateľom – sú to krátkodobé záväzky.</w:t>
      </w:r>
    </w:p>
    <w:p w:rsidR="00AB0E34" w:rsidRDefault="00AB0E34" w:rsidP="00AB0E3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1.</w:t>
      </w:r>
      <w:r w:rsidR="00693C34">
        <w:rPr>
          <w:rFonts w:ascii="Times New Roman" w:hAnsi="Times New Roman" w:cs="Times New Roman"/>
          <w:sz w:val="24"/>
          <w:szCs w:val="24"/>
        </w:rPr>
        <w:t>899,57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1.</w:t>
      </w:r>
      <w:r w:rsidR="00693C34">
        <w:rPr>
          <w:rFonts w:ascii="Times New Roman" w:hAnsi="Times New Roman" w:cs="Times New Roman"/>
          <w:sz w:val="24"/>
          <w:szCs w:val="24"/>
        </w:rPr>
        <w:t>248</w:t>
      </w:r>
      <w:r>
        <w:rPr>
          <w:rFonts w:ascii="Times New Roman" w:hAnsi="Times New Roman" w:cs="Times New Roman"/>
          <w:sz w:val="24"/>
          <w:szCs w:val="24"/>
        </w:rPr>
        <w:t>,</w:t>
      </w:r>
      <w:r w:rsidR="00693C34">
        <w:rPr>
          <w:rFonts w:ascii="Times New Roman" w:hAnsi="Times New Roman" w:cs="Times New Roman"/>
          <w:sz w:val="24"/>
          <w:szCs w:val="24"/>
        </w:rPr>
        <w:t>33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Tiež má daňové záväzky – uhradiť daň z motorových vozidiel vo výške 2</w:t>
      </w:r>
      <w:r w:rsidR="00693C34">
        <w:rPr>
          <w:rFonts w:ascii="Times New Roman" w:hAnsi="Times New Roman" w:cs="Times New Roman"/>
          <w:sz w:val="24"/>
          <w:szCs w:val="24"/>
        </w:rPr>
        <w:t>07,72</w:t>
      </w:r>
      <w:r>
        <w:rPr>
          <w:rFonts w:ascii="Times New Roman" w:hAnsi="Times New Roman" w:cs="Times New Roman"/>
          <w:sz w:val="24"/>
          <w:szCs w:val="24"/>
        </w:rPr>
        <w:t xml:space="preserve"> €, daň zo mzdy vo výške </w:t>
      </w:r>
      <w:r w:rsidR="00693C34">
        <w:rPr>
          <w:rFonts w:ascii="Times New Roman" w:hAnsi="Times New Roman" w:cs="Times New Roman"/>
          <w:sz w:val="24"/>
          <w:szCs w:val="24"/>
        </w:rPr>
        <w:t>337,59</w:t>
      </w:r>
      <w:r>
        <w:rPr>
          <w:rFonts w:ascii="Times New Roman" w:hAnsi="Times New Roman" w:cs="Times New Roman"/>
          <w:sz w:val="24"/>
          <w:szCs w:val="24"/>
        </w:rPr>
        <w:t xml:space="preserve"> €, uhradiť doplatok dane z príjmu za rok 201</w:t>
      </w:r>
      <w:r w:rsidR="00693C3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93C34">
        <w:rPr>
          <w:rFonts w:ascii="Times New Roman" w:hAnsi="Times New Roman" w:cs="Times New Roman"/>
          <w:sz w:val="24"/>
          <w:szCs w:val="24"/>
        </w:rPr>
        <w:t>3.573,023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B0E34" w:rsidRDefault="00AB0E34" w:rsidP="00AB0E3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1.</w:t>
      </w:r>
      <w:r w:rsidR="00693C34">
        <w:rPr>
          <w:rFonts w:ascii="Times New Roman" w:hAnsi="Times New Roman" w:cs="Times New Roman"/>
          <w:sz w:val="24"/>
          <w:szCs w:val="24"/>
        </w:rPr>
        <w:t>180,91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Neuhradený vklad podnikateľa vo výške </w:t>
      </w:r>
      <w:r w:rsidR="00693C34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.100,- €</w:t>
      </w:r>
    </w:p>
    <w:p w:rsidR="00AB0E34" w:rsidRDefault="00AB0E34" w:rsidP="00AB0E34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zamestnávateľom. Tržby v roku 201</w:t>
      </w:r>
      <w:r w:rsidR="00693C3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boli vo výške 1</w:t>
      </w:r>
      <w:r w:rsidR="00693C34">
        <w:rPr>
          <w:rFonts w:ascii="Times New Roman" w:hAnsi="Times New Roman" w:cs="Times New Roman"/>
          <w:sz w:val="24"/>
          <w:szCs w:val="24"/>
        </w:rPr>
        <w:t>37.726,46</w:t>
      </w:r>
      <w:r>
        <w:rPr>
          <w:rFonts w:ascii="Times New Roman" w:hAnsi="Times New Roman" w:cs="Times New Roman"/>
          <w:sz w:val="24"/>
          <w:szCs w:val="24"/>
        </w:rPr>
        <w:t xml:space="preserve"> € (tržby sa skladali z platieb od poisťovní a odberateľov zdravotných služieb</w:t>
      </w:r>
      <w:r w:rsidR="00693C34">
        <w:rPr>
          <w:rFonts w:ascii="Times New Roman" w:hAnsi="Times New Roman" w:cs="Times New Roman"/>
          <w:sz w:val="24"/>
          <w:szCs w:val="24"/>
        </w:rPr>
        <w:t xml:space="preserve"> vo výške 131.966,46</w:t>
      </w:r>
      <w:r>
        <w:rPr>
          <w:rFonts w:ascii="Times New Roman" w:hAnsi="Times New Roman" w:cs="Times New Roman"/>
          <w:sz w:val="24"/>
          <w:szCs w:val="24"/>
        </w:rPr>
        <w:t xml:space="preserve"> a tiež z prenájmu bytu</w:t>
      </w:r>
      <w:r w:rsidR="00693C34">
        <w:rPr>
          <w:rFonts w:ascii="Times New Roman" w:hAnsi="Times New Roman" w:cs="Times New Roman"/>
          <w:sz w:val="24"/>
          <w:szCs w:val="24"/>
        </w:rPr>
        <w:t xml:space="preserve"> vo výške 5.760,00 €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B0E34" w:rsidRDefault="00AB0E34" w:rsidP="00AB0E3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AB0E34" w:rsidRDefault="00693C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materiálu vo výške 9404,07</w:t>
      </w:r>
      <w:r w:rsidR="00AB0E34">
        <w:rPr>
          <w:rFonts w:ascii="Times New Roman" w:hAnsi="Times New Roman" w:cs="Times New Roman"/>
          <w:sz w:val="24"/>
          <w:szCs w:val="24"/>
        </w:rPr>
        <w:t>,-  € (kancelárske potreby, zdravotný materiál, čistiace a hygienické potreby, vybavenie ambulancie, pracovné oblečenie, ostatný materiál).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PHM vo výške 4.</w:t>
      </w:r>
      <w:r w:rsidR="00693C34">
        <w:rPr>
          <w:rFonts w:ascii="Times New Roman" w:hAnsi="Times New Roman" w:cs="Times New Roman"/>
          <w:sz w:val="24"/>
          <w:szCs w:val="24"/>
        </w:rPr>
        <w:t>180,17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a údržba auta, bytu vo výške 1.</w:t>
      </w:r>
      <w:r w:rsidR="00693C34">
        <w:rPr>
          <w:rFonts w:ascii="Times New Roman" w:hAnsi="Times New Roman" w:cs="Times New Roman"/>
          <w:sz w:val="24"/>
          <w:szCs w:val="24"/>
        </w:rPr>
        <w:t>413,04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AB0E34" w:rsidRDefault="00AB0E34" w:rsidP="00AB0E3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poskytované služby ako je nájom, telekomunikačné služby, poštovné služby a pod. boli vo výške </w:t>
      </w:r>
      <w:r w:rsidR="00693C34">
        <w:rPr>
          <w:rFonts w:ascii="Times New Roman" w:hAnsi="Times New Roman" w:cs="Times New Roman"/>
          <w:sz w:val="24"/>
          <w:szCs w:val="24"/>
        </w:rPr>
        <w:t>8.407,39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AB0E34" w:rsidRDefault="00AB0E34" w:rsidP="00AB0E3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693C3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predstavovali výšku  3</w:t>
      </w:r>
      <w:r w:rsidR="00693C34">
        <w:rPr>
          <w:rFonts w:ascii="Times New Roman" w:hAnsi="Times New Roman" w:cs="Times New Roman"/>
          <w:sz w:val="24"/>
          <w:szCs w:val="24"/>
        </w:rPr>
        <w:t>3.348,29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B0E34" w:rsidRDefault="00AB0E34" w:rsidP="00AB0E3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predstavujú  1</w:t>
      </w:r>
      <w:r w:rsidR="00693C34">
        <w:rPr>
          <w:rFonts w:ascii="Times New Roman" w:hAnsi="Times New Roman" w:cs="Times New Roman"/>
          <w:sz w:val="24"/>
          <w:szCs w:val="24"/>
        </w:rPr>
        <w:t>0.902,21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B0E34" w:rsidRDefault="00AB0E34" w:rsidP="00AB0E3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fondu, práceneschopnosť, príspevok organizácie na stravné lístky, boli vo výške </w:t>
      </w:r>
      <w:r w:rsidR="00B32B12">
        <w:rPr>
          <w:rFonts w:ascii="Times New Roman" w:hAnsi="Times New Roman" w:cs="Times New Roman"/>
          <w:sz w:val="24"/>
          <w:szCs w:val="24"/>
        </w:rPr>
        <w:t>763,31</w:t>
      </w:r>
      <w:r>
        <w:rPr>
          <w:rFonts w:ascii="Times New Roman" w:hAnsi="Times New Roman" w:cs="Times New Roman"/>
          <w:sz w:val="24"/>
          <w:szCs w:val="24"/>
        </w:rPr>
        <w:t xml:space="preserve"> €. Čerpanie sociálneho fondu v roku 201</w:t>
      </w:r>
      <w:r w:rsidR="00B32B1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AB0E34" w:rsidRDefault="00AB0E34" w:rsidP="00AB0E3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spoločnosť obstarala a do majetku zaradila nový osobný automobil vo výške 16.55</w:t>
      </w:r>
      <w:r w:rsidR="00B32B12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B32B12">
        <w:rPr>
          <w:rFonts w:ascii="Times New Roman" w:hAnsi="Times New Roman" w:cs="Times New Roman"/>
          <w:sz w:val="24"/>
          <w:szCs w:val="24"/>
        </w:rPr>
        <w:t>, v zostatkovej hodnote k 31.12.2019 6.550,-</w:t>
      </w:r>
      <w:r>
        <w:rPr>
          <w:rFonts w:ascii="Times New Roman" w:hAnsi="Times New Roman" w:cs="Times New Roman"/>
          <w:sz w:val="24"/>
          <w:szCs w:val="24"/>
        </w:rPr>
        <w:t xml:space="preserve"> a vlastní byt v zostatkovej cene </w:t>
      </w:r>
      <w:r w:rsidR="00B32B12">
        <w:rPr>
          <w:rFonts w:ascii="Times New Roman" w:hAnsi="Times New Roman" w:cs="Times New Roman"/>
          <w:sz w:val="24"/>
          <w:szCs w:val="24"/>
        </w:rPr>
        <w:t>56.112</w:t>
      </w:r>
      <w:r>
        <w:rPr>
          <w:rFonts w:ascii="Times New Roman" w:hAnsi="Times New Roman" w:cs="Times New Roman"/>
          <w:sz w:val="24"/>
          <w:szCs w:val="24"/>
        </w:rPr>
        <w:t xml:space="preserve">,- € a vlastnila jedno osobné auto </w:t>
      </w:r>
      <w:r w:rsidR="00B32B12">
        <w:rPr>
          <w:rFonts w:ascii="Times New Roman" w:hAnsi="Times New Roman" w:cs="Times New Roman"/>
          <w:sz w:val="24"/>
          <w:szCs w:val="24"/>
        </w:rPr>
        <w:t>s nulovou zostatkovou hodnotou</w:t>
      </w:r>
      <w:r w:rsidR="00467B6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 </w:t>
      </w:r>
      <w:r w:rsidR="00467B6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dpisy daňové boli vo výške 7.48</w:t>
      </w:r>
      <w:r w:rsidR="00467B63">
        <w:rPr>
          <w:rFonts w:ascii="Times New Roman" w:hAnsi="Times New Roman" w:cs="Times New Roman"/>
          <w:sz w:val="24"/>
          <w:szCs w:val="24"/>
        </w:rPr>
        <w:t>7,52</w:t>
      </w:r>
      <w:r>
        <w:rPr>
          <w:rFonts w:ascii="Times New Roman" w:hAnsi="Times New Roman" w:cs="Times New Roman"/>
          <w:sz w:val="24"/>
          <w:szCs w:val="24"/>
        </w:rPr>
        <w:t xml:space="preserve"> € a  účtovné za rok 201</w:t>
      </w:r>
      <w:r w:rsidR="00467B6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 vo výške 7.48</w:t>
      </w:r>
      <w:r w:rsidR="00467B63">
        <w:rPr>
          <w:rFonts w:ascii="Times New Roman" w:hAnsi="Times New Roman" w:cs="Times New Roman"/>
          <w:sz w:val="24"/>
          <w:szCs w:val="24"/>
        </w:rPr>
        <w:t>7,52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B0E34" w:rsidRDefault="00AB0E34" w:rsidP="00AB0E3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za rok 201</w:t>
      </w:r>
      <w:r w:rsidR="00467B63">
        <w:rPr>
          <w:rFonts w:ascii="Times New Roman" w:hAnsi="Times New Roman" w:cs="Times New Roman"/>
          <w:sz w:val="24"/>
          <w:szCs w:val="24"/>
        </w:rPr>
        <w:t>9 bola vo výške 207,72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AB0E34" w:rsidRDefault="00AB0E34" w:rsidP="00AB0E3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467B63">
        <w:rPr>
          <w:rFonts w:ascii="Times New Roman" w:hAnsi="Times New Roman" w:cs="Times New Roman"/>
          <w:sz w:val="24"/>
          <w:szCs w:val="24"/>
        </w:rPr>
        <w:t>1.053,45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67B63" w:rsidRDefault="00467B63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DAŇ Z PRÍJMU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467B63">
        <w:rPr>
          <w:rFonts w:ascii="Times New Roman" w:hAnsi="Times New Roman" w:cs="Times New Roman"/>
          <w:sz w:val="24"/>
          <w:szCs w:val="24"/>
        </w:rPr>
        <w:t>60139,73</w:t>
      </w:r>
      <w:r>
        <w:rPr>
          <w:rFonts w:ascii="Times New Roman" w:hAnsi="Times New Roman" w:cs="Times New Roman"/>
          <w:sz w:val="24"/>
          <w:szCs w:val="24"/>
        </w:rPr>
        <w:t xml:space="preserve"> € upravený o pripočítateľné položky vo výške 1.</w:t>
      </w:r>
      <w:r w:rsidR="00467B63">
        <w:rPr>
          <w:rFonts w:ascii="Times New Roman" w:hAnsi="Times New Roman" w:cs="Times New Roman"/>
          <w:sz w:val="24"/>
          <w:szCs w:val="24"/>
        </w:rPr>
        <w:t>031,59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467B63">
        <w:rPr>
          <w:rFonts w:ascii="Times New Roman" w:hAnsi="Times New Roman" w:cs="Times New Roman"/>
          <w:sz w:val="24"/>
          <w:szCs w:val="24"/>
        </w:rPr>
        <w:t xml:space="preserve"> a odpočítateľné položky vo výške 300</w:t>
      </w:r>
      <w:r>
        <w:rPr>
          <w:rFonts w:ascii="Times New Roman" w:hAnsi="Times New Roman" w:cs="Times New Roman"/>
          <w:sz w:val="24"/>
          <w:szCs w:val="24"/>
        </w:rPr>
        <w:t>,</w:t>
      </w:r>
      <w:r w:rsidR="00467B63">
        <w:rPr>
          <w:rFonts w:ascii="Times New Roman" w:hAnsi="Times New Roman" w:cs="Times New Roman"/>
          <w:sz w:val="24"/>
          <w:szCs w:val="24"/>
        </w:rPr>
        <w:t>- €,</w:t>
      </w:r>
      <w:r>
        <w:rPr>
          <w:rFonts w:ascii="Times New Roman" w:hAnsi="Times New Roman" w:cs="Times New Roman"/>
          <w:sz w:val="24"/>
          <w:szCs w:val="24"/>
        </w:rPr>
        <w:t xml:space="preserve"> čomu zodpovedá daň platná pre rok 201</w:t>
      </w:r>
      <w:r w:rsidR="00467B6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467B63">
        <w:rPr>
          <w:rFonts w:ascii="Times New Roman" w:hAnsi="Times New Roman" w:cs="Times New Roman"/>
          <w:sz w:val="24"/>
          <w:szCs w:val="24"/>
        </w:rPr>
        <w:t>12.782,97</w:t>
      </w:r>
      <w:r>
        <w:rPr>
          <w:rFonts w:ascii="Times New Roman" w:hAnsi="Times New Roman" w:cs="Times New Roman"/>
          <w:sz w:val="24"/>
          <w:szCs w:val="24"/>
        </w:rPr>
        <w:t xml:space="preserve"> €.  Spoločnosti vznikla povinnosť pre rok</w:t>
      </w:r>
      <w:r w:rsidR="00467B63">
        <w:rPr>
          <w:rFonts w:ascii="Times New Roman" w:hAnsi="Times New Roman" w:cs="Times New Roman"/>
          <w:sz w:val="24"/>
          <w:szCs w:val="24"/>
        </w:rPr>
        <w:t xml:space="preserve"> 2019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Daň na účely určenia výšky preddavkov je 2</w:t>
      </w:r>
      <w:r w:rsidR="00467B63">
        <w:rPr>
          <w:rFonts w:ascii="Times New Roman" w:hAnsi="Times New Roman" w:cs="Times New Roman"/>
          <w:sz w:val="24"/>
          <w:szCs w:val="24"/>
        </w:rPr>
        <w:t>1 % z daňového základu roku 2019</w:t>
      </w:r>
      <w:r>
        <w:rPr>
          <w:rFonts w:ascii="Times New Roman" w:hAnsi="Times New Roman" w:cs="Times New Roman"/>
          <w:sz w:val="24"/>
          <w:szCs w:val="24"/>
        </w:rPr>
        <w:t>, t. j.</w:t>
      </w:r>
      <w:r w:rsidR="00467B63">
        <w:rPr>
          <w:rFonts w:ascii="Times New Roman" w:hAnsi="Times New Roman" w:cs="Times New Roman"/>
          <w:sz w:val="24"/>
          <w:szCs w:val="24"/>
        </w:rPr>
        <w:t xml:space="preserve"> 3.195,74</w:t>
      </w:r>
      <w:r>
        <w:rPr>
          <w:rFonts w:ascii="Times New Roman" w:hAnsi="Times New Roman" w:cs="Times New Roman"/>
          <w:sz w:val="24"/>
          <w:szCs w:val="24"/>
        </w:rPr>
        <w:t xml:space="preserve"> € štvrťročne.</w:t>
      </w: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467B6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AB0E34" w:rsidRDefault="00AB0E34" w:rsidP="00AB0E34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AB0E34" w:rsidRDefault="00AB0E34" w:rsidP="00AB0E34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AB0E34" w:rsidRDefault="00AB0E34" w:rsidP="00AB0E3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rPr>
          <w:rFonts w:ascii="Times New Roman" w:hAnsi="Times New Roman" w:cs="Times New Roman"/>
          <w:sz w:val="24"/>
          <w:szCs w:val="24"/>
        </w:rPr>
      </w:pPr>
    </w:p>
    <w:p w:rsidR="00AB0E34" w:rsidRDefault="00AB0E34" w:rsidP="00AB0E34">
      <w:pPr>
        <w:rPr>
          <w:sz w:val="24"/>
          <w:szCs w:val="24"/>
        </w:rPr>
      </w:pPr>
    </w:p>
    <w:p w:rsidR="00AB0E34" w:rsidRDefault="00AB0E34" w:rsidP="00AB0E34">
      <w:pPr>
        <w:rPr>
          <w:sz w:val="24"/>
          <w:szCs w:val="24"/>
        </w:rPr>
      </w:pPr>
    </w:p>
    <w:p w:rsidR="00AB0E34" w:rsidRDefault="00AB0E34" w:rsidP="00AB0E34"/>
    <w:p w:rsidR="00AB0E34" w:rsidRDefault="00AB0E34" w:rsidP="00AB0E34"/>
    <w:p w:rsidR="001275CA" w:rsidRDefault="001275CA"/>
    <w:sectPr w:rsidR="001275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E34"/>
    <w:rsid w:val="001275CA"/>
    <w:rsid w:val="00467B63"/>
    <w:rsid w:val="00693C34"/>
    <w:rsid w:val="00AB0E34"/>
    <w:rsid w:val="00B32B12"/>
    <w:rsid w:val="00E566C2"/>
    <w:rsid w:val="00FD3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F39B22-F8C8-45D0-9B34-F63515955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0E34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0E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014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4</cp:revision>
  <dcterms:created xsi:type="dcterms:W3CDTF">2020-06-26T06:21:00Z</dcterms:created>
  <dcterms:modified xsi:type="dcterms:W3CDTF">2020-06-26T09:05:00Z</dcterms:modified>
</cp:coreProperties>
</file>