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654C8">
        <w:rPr>
          <w:rFonts w:ascii="Arial Narrow" w:hAnsi="Arial Narrow"/>
          <w:b/>
        </w:rPr>
        <w:t>1</w:t>
      </w:r>
      <w:r w:rsidR="00906471">
        <w:rPr>
          <w:rFonts w:ascii="Arial Narrow" w:hAnsi="Arial Narrow"/>
          <w:b/>
        </w:rPr>
        <w:t>9</w:t>
      </w:r>
    </w:p>
    <w:p w:rsidR="003657F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 Group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46396349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Bieloruská 46, 821 06  Bratislava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D784D">
        <w:rPr>
          <w:rFonts w:ascii="Arial" w:hAnsi="Arial" w:cs="Arial"/>
        </w:rPr>
        <w:t>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D78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B2A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172B6" w:rsidRDefault="006172B6">
      <w:r>
        <w:separator/>
      </w:r>
    </w:p>
  </w:endnote>
  <w:endnote w:type="continuationSeparator" w:id="0">
    <w:p w:rsidR="006172B6" w:rsidRDefault="0061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54C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54C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172B6" w:rsidRDefault="006172B6">
      <w:r>
        <w:separator/>
      </w:r>
    </w:p>
  </w:footnote>
  <w:footnote w:type="continuationSeparator" w:id="0">
    <w:p w:rsidR="006172B6" w:rsidRDefault="0061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46396349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2A28">
      <w:rPr>
        <w:rFonts w:ascii="Arial" w:hAnsi="Arial" w:cs="Arial"/>
        <w:sz w:val="22"/>
        <w:szCs w:val="22"/>
        <w:bdr w:val="single" w:sz="4" w:space="0" w:color="auto"/>
      </w:rPr>
      <w:t>2023383131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6070"/>
    <w:rsid w:val="001406AD"/>
    <w:rsid w:val="001A1B05"/>
    <w:rsid w:val="001E6C08"/>
    <w:rsid w:val="002401F1"/>
    <w:rsid w:val="002C12B4"/>
    <w:rsid w:val="002D7E6D"/>
    <w:rsid w:val="0036049C"/>
    <w:rsid w:val="003654C8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172B6"/>
    <w:rsid w:val="00623868"/>
    <w:rsid w:val="00637F73"/>
    <w:rsid w:val="00676DB4"/>
    <w:rsid w:val="006831DF"/>
    <w:rsid w:val="007F095A"/>
    <w:rsid w:val="00861175"/>
    <w:rsid w:val="008771A6"/>
    <w:rsid w:val="008E2829"/>
    <w:rsid w:val="00906471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15CD7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DB36D2"/>
  <w15:docId w15:val="{9BB96C80-7E31-4F6A-A023-D6F8CA6D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2020-06-27T18:10:00Z</dcterms:created>
  <dcterms:modified xsi:type="dcterms:W3CDTF">2020-06-27T18:10:00Z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