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408" w:rsidRDefault="00C94408" w:rsidP="00C944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Poznámky k účtovnej uzávierke za rok 2019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Názov spoločnosti</w:t>
      </w:r>
      <w:r>
        <w:rPr>
          <w:rFonts w:ascii="Times New Roman" w:hAnsi="Times New Roman"/>
          <w:sz w:val="24"/>
          <w:szCs w:val="24"/>
        </w:rPr>
        <w:t>: T.T.S.LEVICE, s.r.o.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Sídlo</w:t>
      </w:r>
      <w:r>
        <w:rPr>
          <w:rFonts w:ascii="Times New Roman" w:hAnsi="Times New Roman"/>
          <w:sz w:val="24"/>
          <w:szCs w:val="24"/>
        </w:rPr>
        <w:t xml:space="preserve">: Ku </w:t>
      </w:r>
      <w:proofErr w:type="spellStart"/>
      <w:r>
        <w:rPr>
          <w:rFonts w:ascii="Times New Roman" w:hAnsi="Times New Roman"/>
          <w:sz w:val="24"/>
          <w:szCs w:val="24"/>
        </w:rPr>
        <w:t>Bratke</w:t>
      </w:r>
      <w:proofErr w:type="spellEnd"/>
      <w:r>
        <w:rPr>
          <w:rFonts w:ascii="Times New Roman" w:hAnsi="Times New Roman"/>
          <w:sz w:val="24"/>
          <w:szCs w:val="24"/>
        </w:rPr>
        <w:t xml:space="preserve"> 2, Levice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Vlastníci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 rovnakým dielom, splatené vo výške 6638,78 EUR)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Konatelia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 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(konanie každý samostatne)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Dátum schválenia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riadnej </w:t>
      </w:r>
      <w:r>
        <w:rPr>
          <w:rFonts w:ascii="Times New Roman" w:hAnsi="Times New Roman"/>
          <w:b/>
          <w:sz w:val="24"/>
          <w:szCs w:val="24"/>
        </w:rPr>
        <w:t>účtovnej uzávierky</w:t>
      </w:r>
      <w:r>
        <w:rPr>
          <w:rFonts w:ascii="Times New Roman" w:hAnsi="Times New Roman"/>
          <w:sz w:val="24"/>
          <w:szCs w:val="24"/>
        </w:rPr>
        <w:t>: 31.12.2019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Počet zamestnancov</w:t>
      </w:r>
      <w:r>
        <w:rPr>
          <w:rFonts w:ascii="Times New Roman" w:hAnsi="Times New Roman"/>
          <w:sz w:val="24"/>
          <w:szCs w:val="24"/>
        </w:rPr>
        <w:t>: 0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Účtovani</w:t>
      </w:r>
      <w:r>
        <w:rPr>
          <w:rFonts w:ascii="Times New Roman" w:hAnsi="Times New Roman"/>
          <w:sz w:val="24"/>
          <w:szCs w:val="24"/>
        </w:rPr>
        <w:t>e: podvojné účtovníctvo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Strana aktív: 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023 vo výške 8630 eur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211-  283 eur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311 – 8087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343  - 3972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pasív: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321 – 9666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322  - 22 000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365 – 7640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411 – 6638 (splatené)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421 – 508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429 - -34192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474 – 9116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výnosov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75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nákladov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</w:p>
    <w:p w:rsidR="00C94408" w:rsidRDefault="00C94408" w:rsidP="00C94408"/>
    <w:p w:rsidR="00C94408" w:rsidRDefault="00C94408" w:rsidP="00C94408"/>
    <w:p w:rsidR="0081555A" w:rsidRDefault="00C94408"/>
    <w:sectPr w:rsidR="008155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4408"/>
    <w:rsid w:val="0004036D"/>
    <w:rsid w:val="003223CA"/>
    <w:rsid w:val="00C94408"/>
    <w:rsid w:val="00E60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4408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</Words>
  <Characters>569</Characters>
  <Application>Microsoft Office Word</Application>
  <DocSecurity>0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lukas</cp:lastModifiedBy>
  <cp:revision>1</cp:revision>
  <dcterms:created xsi:type="dcterms:W3CDTF">2020-06-29T14:51:00Z</dcterms:created>
  <dcterms:modified xsi:type="dcterms:W3CDTF">2020-06-29T14:55:00Z</dcterms:modified>
</cp:coreProperties>
</file>