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r w:rsidRPr="00A55E63">
        <w:rPr>
          <w:rFonts w:ascii="Arial Narrow" w:hAnsi="Arial Narrow"/>
          <w:b/>
        </w:rPr>
        <w:t>účtovnej závierke za rok 201</w:t>
      </w:r>
      <w:r w:rsidR="00446622">
        <w:rPr>
          <w:rFonts w:ascii="Arial Narrow" w:hAnsi="Arial Narrow"/>
          <w:b/>
        </w:rPr>
        <w:t>9</w:t>
      </w:r>
    </w:p>
    <w:p w:rsidR="00C62413" w:rsidRPr="00A55E63" w:rsidRDefault="00C62413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33267" w:rsidP="0003326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IAGRO SLUŽBY MIKUŠ</w:t>
            </w:r>
            <w:r w:rsidR="0083784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3326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47559136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33267" w:rsidP="00033267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Haľamovská</w:t>
            </w:r>
            <w:proofErr w:type="spellEnd"/>
            <w:r>
              <w:rPr>
                <w:rFonts w:ascii="Arial" w:hAnsi="Arial" w:cs="Arial"/>
              </w:rPr>
              <w:t xml:space="preserve"> 472</w:t>
            </w:r>
            <w:r w:rsidR="00837844">
              <w:rPr>
                <w:rFonts w:ascii="Arial" w:hAnsi="Arial" w:cs="Arial"/>
              </w:rPr>
              <w:t>, 02</w:t>
            </w:r>
            <w:r>
              <w:rPr>
                <w:rFonts w:ascii="Arial" w:hAnsi="Arial" w:cs="Arial"/>
              </w:rPr>
              <w:t>7 2</w:t>
            </w:r>
            <w:r w:rsidR="00837844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 xml:space="preserve"> Žaškov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3326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03326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6F5D9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8B073E">
        <w:rPr>
          <w:rFonts w:ascii="Arial" w:hAnsi="Arial" w:cs="Arial"/>
          <w:sz w:val="22"/>
          <w:szCs w:val="22"/>
        </w:rPr>
        <w:t xml:space="preserve"> </w:t>
      </w:r>
      <w:r w:rsidR="008B073E" w:rsidRPr="006F5D97">
        <w:rPr>
          <w:rFonts w:ascii="Arial" w:hAnsi="Arial" w:cs="Arial"/>
          <w:b/>
          <w:sz w:val="22"/>
          <w:szCs w:val="22"/>
        </w:rPr>
        <w:t>účtovná jednotka bude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8B073E">
              <w:rPr>
                <w:rFonts w:ascii="Arial" w:hAnsi="Arial" w:cs="Arial"/>
                <w:sz w:val="22"/>
                <w:szCs w:val="22"/>
              </w:rPr>
              <w:t xml:space="preserve"> 381179,89€</w:t>
            </w:r>
          </w:p>
        </w:tc>
        <w:tc>
          <w:tcPr>
            <w:tcW w:w="4844" w:type="dxa"/>
          </w:tcPr>
          <w:p w:rsidR="002D7E6D" w:rsidRPr="00A55E63" w:rsidRDefault="008B07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8B073E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8B07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8B073E">
              <w:rPr>
                <w:rFonts w:ascii="Arial" w:hAnsi="Arial" w:cs="Arial"/>
                <w:sz w:val="22"/>
                <w:szCs w:val="22"/>
              </w:rPr>
              <w:t xml:space="preserve"> 61935,59€</w:t>
            </w:r>
          </w:p>
        </w:tc>
        <w:tc>
          <w:tcPr>
            <w:tcW w:w="4844" w:type="dxa"/>
          </w:tcPr>
          <w:p w:rsidR="002D7E6D" w:rsidRPr="00A55E63" w:rsidRDefault="008B07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F5D9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  <w:r w:rsidR="00E5465A" w:rsidRPr="006F5D97">
        <w:rPr>
          <w:rFonts w:ascii="Arial" w:hAnsi="Arial" w:cs="Arial"/>
          <w:b/>
          <w:sz w:val="22"/>
          <w:szCs w:val="22"/>
        </w:rPr>
        <w:t xml:space="preserve">majetok zaradený v nadobúdacej hodnote </w:t>
      </w:r>
      <w:r w:rsidR="00033267" w:rsidRPr="006F5D97">
        <w:rPr>
          <w:rFonts w:ascii="Arial" w:hAnsi="Arial" w:cs="Arial"/>
          <w:b/>
          <w:sz w:val="22"/>
          <w:szCs w:val="22"/>
        </w:rPr>
        <w:t>688 269,68</w:t>
      </w:r>
      <w:r w:rsidR="00E5465A" w:rsidRPr="006F5D97">
        <w:rPr>
          <w:rFonts w:ascii="Arial" w:hAnsi="Arial" w:cs="Arial"/>
          <w:b/>
          <w:sz w:val="22"/>
          <w:szCs w:val="22"/>
        </w:rPr>
        <w:t xml:space="preserve"> € - </w:t>
      </w:r>
      <w:r w:rsidR="00FC249A" w:rsidRPr="006F5D97">
        <w:rPr>
          <w:rFonts w:ascii="Arial" w:hAnsi="Arial" w:cs="Arial"/>
          <w:b/>
          <w:sz w:val="22"/>
          <w:szCs w:val="22"/>
        </w:rPr>
        <w:t>rovnomerné odpisovanie podľa odpisových skupín</w:t>
      </w:r>
      <w:r w:rsidR="00E5465A" w:rsidRPr="006F5D97">
        <w:rPr>
          <w:rFonts w:ascii="Arial" w:hAnsi="Arial" w:cs="Arial"/>
          <w:b/>
          <w:sz w:val="22"/>
          <w:szCs w:val="22"/>
        </w:rPr>
        <w:t xml:space="preserve">, </w:t>
      </w:r>
      <w:r w:rsidR="00033267" w:rsidRPr="006F5D97">
        <w:rPr>
          <w:rFonts w:ascii="Arial" w:hAnsi="Arial" w:cs="Arial"/>
          <w:b/>
          <w:sz w:val="22"/>
          <w:szCs w:val="22"/>
        </w:rPr>
        <w:t xml:space="preserve">jedná sa o pracovné stroje CLAAS JAGUAR 940 a 970, JCB traktor, kukuričný </w:t>
      </w:r>
      <w:proofErr w:type="spellStart"/>
      <w:r w:rsidR="00033267" w:rsidRPr="006F5D97">
        <w:rPr>
          <w:rFonts w:ascii="Arial" w:hAnsi="Arial" w:cs="Arial"/>
          <w:b/>
          <w:sz w:val="22"/>
          <w:szCs w:val="22"/>
        </w:rPr>
        <w:t>adaptér,čelný</w:t>
      </w:r>
      <w:proofErr w:type="spellEnd"/>
      <w:r w:rsidR="00033267" w:rsidRPr="006F5D97">
        <w:rPr>
          <w:rFonts w:ascii="Arial" w:hAnsi="Arial" w:cs="Arial"/>
          <w:b/>
          <w:sz w:val="22"/>
          <w:szCs w:val="22"/>
        </w:rPr>
        <w:t xml:space="preserve"> nakladač, lis KRONE, </w:t>
      </w:r>
      <w:proofErr w:type="spellStart"/>
      <w:r w:rsidR="00033267" w:rsidRPr="006F5D97">
        <w:rPr>
          <w:rFonts w:ascii="Arial" w:hAnsi="Arial" w:cs="Arial"/>
          <w:b/>
          <w:sz w:val="22"/>
          <w:szCs w:val="22"/>
        </w:rPr>
        <w:t>utláčač</w:t>
      </w:r>
      <w:proofErr w:type="spellEnd"/>
      <w:r w:rsidR="00033267" w:rsidRPr="006F5D97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="00033267" w:rsidRPr="006F5D97">
        <w:rPr>
          <w:rFonts w:ascii="Arial" w:hAnsi="Arial" w:cs="Arial"/>
          <w:b/>
          <w:sz w:val="22"/>
          <w:szCs w:val="22"/>
        </w:rPr>
        <w:t>siláže,motorové</w:t>
      </w:r>
      <w:proofErr w:type="spellEnd"/>
      <w:r w:rsidR="00033267" w:rsidRPr="006F5D97">
        <w:rPr>
          <w:rFonts w:ascii="Arial" w:hAnsi="Arial" w:cs="Arial"/>
          <w:b/>
          <w:sz w:val="22"/>
          <w:szCs w:val="22"/>
        </w:rPr>
        <w:t xml:space="preserve"> vozidlá BMW X5 a VW </w:t>
      </w:r>
      <w:proofErr w:type="spellStart"/>
      <w:r w:rsidR="00033267" w:rsidRPr="006F5D97">
        <w:rPr>
          <w:rFonts w:ascii="Arial" w:hAnsi="Arial" w:cs="Arial"/>
          <w:b/>
          <w:sz w:val="22"/>
          <w:szCs w:val="22"/>
        </w:rPr>
        <w:t>Transporter</w:t>
      </w:r>
      <w:proofErr w:type="spellEnd"/>
      <w:r w:rsidR="00033267" w:rsidRPr="006F5D97">
        <w:rPr>
          <w:rFonts w:ascii="Arial" w:hAnsi="Arial" w:cs="Arial"/>
          <w:b/>
          <w:sz w:val="22"/>
          <w:szCs w:val="22"/>
        </w:rPr>
        <w:t xml:space="preserve">, zváračka KEMPACT, čistiaci stroj </w:t>
      </w:r>
      <w:proofErr w:type="spellStart"/>
      <w:r w:rsidR="00033267" w:rsidRPr="006F5D97">
        <w:rPr>
          <w:rFonts w:ascii="Arial" w:hAnsi="Arial" w:cs="Arial"/>
          <w:b/>
          <w:sz w:val="22"/>
          <w:szCs w:val="22"/>
        </w:rPr>
        <w:t>KARCHER.Pracovný</w:t>
      </w:r>
      <w:proofErr w:type="spellEnd"/>
      <w:r w:rsidR="00033267" w:rsidRPr="006F5D97">
        <w:rPr>
          <w:rFonts w:ascii="Arial" w:hAnsi="Arial" w:cs="Arial"/>
          <w:b/>
          <w:sz w:val="22"/>
          <w:szCs w:val="22"/>
        </w:rPr>
        <w:t xml:space="preserve"> stroj </w:t>
      </w:r>
      <w:proofErr w:type="spellStart"/>
      <w:r w:rsidR="00033267" w:rsidRPr="006F5D97">
        <w:rPr>
          <w:rFonts w:ascii="Arial" w:hAnsi="Arial" w:cs="Arial"/>
          <w:b/>
          <w:sz w:val="22"/>
          <w:szCs w:val="22"/>
        </w:rPr>
        <w:t>Jaguar</w:t>
      </w:r>
      <w:proofErr w:type="spellEnd"/>
      <w:r w:rsidR="00033267" w:rsidRPr="006F5D97">
        <w:rPr>
          <w:rFonts w:ascii="Arial" w:hAnsi="Arial" w:cs="Arial"/>
          <w:b/>
          <w:sz w:val="22"/>
          <w:szCs w:val="22"/>
        </w:rPr>
        <w:t xml:space="preserve"> 860</w:t>
      </w:r>
      <w:r w:rsidR="006F5D97" w:rsidRPr="006F5D97">
        <w:rPr>
          <w:rFonts w:ascii="Arial" w:hAnsi="Arial" w:cs="Arial"/>
          <w:b/>
          <w:sz w:val="22"/>
          <w:szCs w:val="22"/>
        </w:rPr>
        <w:t xml:space="preserve"> bol vyradený 20.12.2019</w:t>
      </w:r>
      <w:r w:rsidR="00E5465A" w:rsidRPr="006F5D97">
        <w:rPr>
          <w:rFonts w:ascii="Arial" w:hAnsi="Arial" w:cs="Arial"/>
          <w:b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F5D9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C249A">
        <w:rPr>
          <w:rFonts w:ascii="Arial" w:hAnsi="Arial" w:cs="Arial"/>
          <w:spacing w:val="-5"/>
          <w:sz w:val="22"/>
          <w:szCs w:val="22"/>
        </w:rPr>
        <w:t xml:space="preserve"> </w:t>
      </w:r>
      <w:r w:rsidR="00FC249A" w:rsidRPr="006F5D97">
        <w:rPr>
          <w:rFonts w:ascii="Arial" w:hAnsi="Arial" w:cs="Arial"/>
          <w:b/>
          <w:spacing w:val="-5"/>
          <w:sz w:val="22"/>
          <w:szCs w:val="22"/>
        </w:rPr>
        <w:t>žiadne zmeny účtovných zásad</w:t>
      </w:r>
    </w:p>
    <w:p w:rsidR="00401155" w:rsidRPr="006F5D9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01155" w:rsidRPr="006F5D9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FC249A">
        <w:rPr>
          <w:rFonts w:ascii="Arial" w:hAnsi="Arial" w:cs="Arial"/>
          <w:spacing w:val="-1"/>
          <w:sz w:val="22"/>
          <w:szCs w:val="22"/>
        </w:rPr>
        <w:t xml:space="preserve"> </w:t>
      </w:r>
      <w:r w:rsidR="00FC249A" w:rsidRPr="006F5D97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6F5D9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62413">
        <w:rPr>
          <w:rFonts w:ascii="Arial" w:hAnsi="Arial" w:cs="Arial"/>
          <w:sz w:val="22"/>
          <w:szCs w:val="22"/>
        </w:rPr>
        <w:t xml:space="preserve"> </w:t>
      </w:r>
      <w:r w:rsidR="00C62413" w:rsidRPr="006F5D97">
        <w:rPr>
          <w:rFonts w:ascii="Arial" w:hAnsi="Arial" w:cs="Arial"/>
          <w:b/>
          <w:sz w:val="22"/>
          <w:szCs w:val="22"/>
        </w:rPr>
        <w:t>na účet neuhradenej straty minulých období sú zaúčtované nevýznamné inventarizačné rozdiely</w:t>
      </w:r>
    </w:p>
    <w:p w:rsidR="00F404E8" w:rsidRPr="006F5D97" w:rsidRDefault="00F404E8" w:rsidP="00AD749D">
      <w:pPr>
        <w:spacing w:before="1" w:line="280" w:lineRule="exact"/>
        <w:jc w:val="both"/>
        <w:rPr>
          <w:rFonts w:ascii="Arial" w:hAnsi="Arial" w:cs="Arial"/>
          <w:b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6F5D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  <w:r w:rsidR="00FC249A" w:rsidRPr="006F5D97">
        <w:rPr>
          <w:rFonts w:ascii="Arial" w:hAnsi="Arial" w:cs="Arial"/>
          <w:b/>
          <w:sz w:val="22"/>
          <w:szCs w:val="22"/>
        </w:rPr>
        <w:t>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C249A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6F5D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  <w:r w:rsidR="00DC1D7E" w:rsidRPr="006F5D97">
        <w:rPr>
          <w:rFonts w:ascii="Arial" w:hAnsi="Arial" w:cs="Arial"/>
          <w:b/>
          <w:sz w:val="22"/>
          <w:szCs w:val="22"/>
        </w:rPr>
        <w:t>jeden spoločník – 100% podiel na základnom imaní</w:t>
      </w:r>
      <w:r w:rsidR="006F5D97" w:rsidRPr="006F5D97">
        <w:rPr>
          <w:rFonts w:ascii="Arial" w:hAnsi="Arial" w:cs="Arial"/>
          <w:b/>
          <w:sz w:val="22"/>
          <w:szCs w:val="22"/>
        </w:rPr>
        <w:t>, hodnota základného imania 5000</w:t>
      </w:r>
      <w:r w:rsidR="00D46B21" w:rsidRPr="006F5D97">
        <w:rPr>
          <w:rFonts w:ascii="Arial" w:hAnsi="Arial" w:cs="Arial"/>
          <w:b/>
          <w:sz w:val="22"/>
          <w:szCs w:val="22"/>
        </w:rPr>
        <w:t xml:space="preserve"> €.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46B21">
        <w:rPr>
          <w:rFonts w:ascii="Arial" w:hAnsi="Arial" w:cs="Arial"/>
          <w:spacing w:val="-2"/>
          <w:sz w:val="22"/>
          <w:szCs w:val="22"/>
        </w:rPr>
        <w:t xml:space="preserve"> </w:t>
      </w:r>
      <w:r w:rsidR="006F5D97" w:rsidRPr="006F5D97">
        <w:rPr>
          <w:rFonts w:ascii="Arial" w:hAnsi="Arial" w:cs="Arial"/>
          <w:b/>
          <w:spacing w:val="-2"/>
          <w:sz w:val="22"/>
          <w:szCs w:val="22"/>
        </w:rPr>
        <w:t>nebol</w:t>
      </w:r>
      <w:r w:rsidR="006F5D97">
        <w:rPr>
          <w:rFonts w:ascii="Arial" w:hAnsi="Arial" w:cs="Arial"/>
          <w:spacing w:val="-2"/>
          <w:sz w:val="22"/>
          <w:szCs w:val="22"/>
        </w:rPr>
        <w:t>i</w:t>
      </w:r>
    </w:p>
    <w:p w:rsidR="006F5D97" w:rsidRPr="00A55E63" w:rsidRDefault="006F5D9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33267" w:rsidRDefault="00033267">
      <w:r>
        <w:separator/>
      </w:r>
    </w:p>
  </w:endnote>
  <w:endnote w:type="continuationSeparator" w:id="0">
    <w:p w:rsidR="00033267" w:rsidRDefault="0003326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3267" w:rsidRDefault="00033267">
    <w:pPr>
      <w:spacing w:line="200" w:lineRule="exact"/>
      <w:rPr>
        <w:sz w:val="20"/>
        <w:szCs w:val="20"/>
      </w:rPr>
    </w:pPr>
    <w:r w:rsidRPr="004E29C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033267" w:rsidRDefault="00033267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6F5D97">
                  <w:rPr>
                    <w:rFonts w:cs="Times New Roman"/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33267" w:rsidRDefault="00033267">
      <w:r>
        <w:separator/>
      </w:r>
    </w:p>
  </w:footnote>
  <w:footnote w:type="continuationSeparator" w:id="0">
    <w:p w:rsidR="00033267" w:rsidRDefault="0003326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3267" w:rsidRDefault="00033267">
    <w:pPr>
      <w:pStyle w:val="Hlavika"/>
    </w:pPr>
  </w:p>
  <w:p w:rsidR="00033267" w:rsidRDefault="00033267">
    <w:pPr>
      <w:pStyle w:val="Hlavika"/>
    </w:pPr>
  </w:p>
  <w:p w:rsidR="00033267" w:rsidRDefault="00033267">
    <w:pPr>
      <w:pStyle w:val="Hlavika"/>
    </w:pPr>
  </w:p>
  <w:p w:rsidR="00033267" w:rsidRDefault="00033267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033267" w:rsidRDefault="00033267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033267" w:rsidRDefault="0003326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3267"/>
    <w:rsid w:val="000459F3"/>
    <w:rsid w:val="0009255E"/>
    <w:rsid w:val="001406AD"/>
    <w:rsid w:val="001A1B05"/>
    <w:rsid w:val="002401F1"/>
    <w:rsid w:val="002C12B4"/>
    <w:rsid w:val="002D7E6D"/>
    <w:rsid w:val="003657F5"/>
    <w:rsid w:val="00370E70"/>
    <w:rsid w:val="00373635"/>
    <w:rsid w:val="003D056F"/>
    <w:rsid w:val="00401155"/>
    <w:rsid w:val="00403421"/>
    <w:rsid w:val="00446622"/>
    <w:rsid w:val="00451ED3"/>
    <w:rsid w:val="004A2BF3"/>
    <w:rsid w:val="004E29CE"/>
    <w:rsid w:val="0055784D"/>
    <w:rsid w:val="00560DB1"/>
    <w:rsid w:val="00623868"/>
    <w:rsid w:val="00637F73"/>
    <w:rsid w:val="00676DB4"/>
    <w:rsid w:val="006831DF"/>
    <w:rsid w:val="006D3E0F"/>
    <w:rsid w:val="006F5D97"/>
    <w:rsid w:val="007C0B87"/>
    <w:rsid w:val="00837844"/>
    <w:rsid w:val="00861175"/>
    <w:rsid w:val="008771A6"/>
    <w:rsid w:val="008B073E"/>
    <w:rsid w:val="008D0513"/>
    <w:rsid w:val="00913435"/>
    <w:rsid w:val="00916772"/>
    <w:rsid w:val="00927867"/>
    <w:rsid w:val="009A27D0"/>
    <w:rsid w:val="009D5C84"/>
    <w:rsid w:val="00A55E63"/>
    <w:rsid w:val="00AD6C8A"/>
    <w:rsid w:val="00AD749D"/>
    <w:rsid w:val="00B15E67"/>
    <w:rsid w:val="00B7440A"/>
    <w:rsid w:val="00C01CB7"/>
    <w:rsid w:val="00C62413"/>
    <w:rsid w:val="00C71636"/>
    <w:rsid w:val="00C97FA1"/>
    <w:rsid w:val="00CC3205"/>
    <w:rsid w:val="00CD545D"/>
    <w:rsid w:val="00D46B21"/>
    <w:rsid w:val="00DC1D7E"/>
    <w:rsid w:val="00E1750C"/>
    <w:rsid w:val="00E532AD"/>
    <w:rsid w:val="00E5465A"/>
    <w:rsid w:val="00E70F0E"/>
    <w:rsid w:val="00EB4798"/>
    <w:rsid w:val="00EB55FA"/>
    <w:rsid w:val="00EE5474"/>
    <w:rsid w:val="00F404E8"/>
    <w:rsid w:val="00F817B0"/>
    <w:rsid w:val="00FC24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1081</Words>
  <Characters>6163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apli</cp:lastModifiedBy>
  <cp:revision>2</cp:revision>
  <dcterms:created xsi:type="dcterms:W3CDTF">2020-06-29T10:51:00Z</dcterms:created>
  <dcterms:modified xsi:type="dcterms:W3CDTF">2020-06-29T10:51:00Z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