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3D84" w:rsidRDefault="00933D84" w:rsidP="00933D84">
      <w:pPr>
        <w:pStyle w:val="Nadpis1"/>
        <w:numPr>
          <w:ilvl w:val="0"/>
          <w:numId w:val="0"/>
        </w:numPr>
        <w:spacing w:after="60"/>
        <w:ind w:left="360"/>
        <w:rPr>
          <w:szCs w:val="18"/>
        </w:rPr>
      </w:pPr>
      <w:bookmarkStart w:id="0" w:name="_Toc530739894"/>
    </w:p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374BE4" w:rsidRDefault="00374BE4" w:rsidP="00374BE4">
      <w:pPr>
        <w:pStyle w:val="Zkladntext"/>
      </w:pPr>
      <w:r w:rsidRPr="00FA79EE">
        <w:t xml:space="preserve">Spoločnosť </w:t>
      </w:r>
      <w:proofErr w:type="spellStart"/>
      <w:r w:rsidR="00FD6D08">
        <w:t>Alfafin</w:t>
      </w:r>
      <w:proofErr w:type="spellEnd"/>
      <w:r w:rsidR="00FD6D08">
        <w:t xml:space="preserve"> Plus, s.r.o.</w:t>
      </w:r>
      <w:r w:rsidRPr="00FA79EE">
        <w:t xml:space="preserve"> (ďalej len Spoločnosť), bola založená </w:t>
      </w:r>
      <w:r w:rsidR="002D78A8">
        <w:t>10</w:t>
      </w:r>
      <w:r w:rsidR="00FD6D08">
        <w:t xml:space="preserve">. </w:t>
      </w:r>
      <w:r w:rsidR="002D78A8">
        <w:t>januára</w:t>
      </w:r>
      <w:r w:rsidR="00FD6D08">
        <w:t xml:space="preserve"> 2017</w:t>
      </w:r>
      <w:r w:rsidRPr="00FA79EE">
        <w:t xml:space="preserve"> a do obchodného registra bola zapísaná </w:t>
      </w:r>
      <w:r w:rsidR="00FD6D08">
        <w:t>02</w:t>
      </w:r>
      <w:r w:rsidRPr="00FA79EE">
        <w:t>.</w:t>
      </w:r>
      <w:r>
        <w:t xml:space="preserve"> </w:t>
      </w:r>
      <w:r w:rsidR="00FD6D08">
        <w:t xml:space="preserve">februára </w:t>
      </w:r>
      <w:r>
        <w:t>20</w:t>
      </w:r>
      <w:r w:rsidR="00FD6D08">
        <w:t>17</w:t>
      </w:r>
      <w:r w:rsidRPr="00FA79EE">
        <w:t xml:space="preserve"> (Obchodný register Okresného súdu Bratislava I v Bratislave, oddiel s.r.o., vložka </w:t>
      </w:r>
      <w:r w:rsidR="002D78A8">
        <w:t>122155</w:t>
      </w:r>
      <w:r>
        <w:t>/B</w:t>
      </w:r>
      <w:r w:rsidRPr="00FA79EE">
        <w:t xml:space="preserve">). </w:t>
      </w:r>
    </w:p>
    <w:p w:rsidR="00374BE4" w:rsidRPr="00FA79EE" w:rsidRDefault="00374BE4" w:rsidP="00374BE4">
      <w:pPr>
        <w:pStyle w:val="Zkladntext"/>
      </w:pP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2D78A8" w:rsidRPr="00136BF0" w:rsidRDefault="00374BE4" w:rsidP="002D78A8">
      <w:pPr>
        <w:pStyle w:val="Zkladntext"/>
      </w:pPr>
      <w:r w:rsidRPr="00FA79EE">
        <w:t xml:space="preserve">– </w:t>
      </w:r>
      <w:r w:rsidR="00901237">
        <w:tab/>
      </w:r>
      <w:r w:rsidR="002D78A8" w:rsidRPr="002D78A8">
        <w:t>Podnikanie v oblasti nakladania s iným ako nebezpe</w:t>
      </w:r>
      <w:r w:rsidR="002D78A8">
        <w:t>č</w:t>
      </w:r>
      <w:r w:rsidR="002D78A8" w:rsidRPr="002D78A8">
        <w:t>ným odpadom</w:t>
      </w:r>
    </w:p>
    <w:p w:rsidR="00901237" w:rsidRPr="00136BF0" w:rsidRDefault="00901237" w:rsidP="00901237">
      <w:pPr>
        <w:pStyle w:val="Zkladntext"/>
      </w:pPr>
    </w:p>
    <w:p w:rsidR="004D3B4A" w:rsidRPr="00136BF0" w:rsidRDefault="004D3B4A" w:rsidP="00901237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783B3A" w:rsidRDefault="005F5D4F" w:rsidP="004D3B4A">
      <w:pPr>
        <w:pStyle w:val="Zkladntext"/>
        <w:rPr>
          <w:color w:val="FF0000"/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  <w:r w:rsidR="00783B3A">
        <w:rPr>
          <w:szCs w:val="18"/>
        </w:rPr>
        <w:t xml:space="preserve"> </w:t>
      </w:r>
    </w:p>
    <w:bookmarkStart w:id="2" w:name="_MON_1405921752"/>
    <w:bookmarkEnd w:id="2"/>
    <w:p w:rsidR="004D3B4A" w:rsidRDefault="002D78A8" w:rsidP="001E6ADC">
      <w:pPr>
        <w:pStyle w:val="Zkladntext"/>
        <w:rPr>
          <w:szCs w:val="18"/>
        </w:rPr>
      </w:pPr>
      <w:r w:rsidRPr="00B50225">
        <w:rPr>
          <w:szCs w:val="18"/>
        </w:rPr>
        <w:object w:dxaOrig="9179" w:dyaOrig="14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9pt;height:75.75pt" o:ole="" o:preferrelative="f">
            <v:imagedata r:id="rId13" o:title=""/>
            <o:lock v:ext="edit" aspectratio="f"/>
          </v:shape>
          <o:OLEObject Type="Embed" ProgID="Excel.Sheet.12" ShapeID="_x0000_i1025" DrawAspect="Content" ObjectID="_1655027909" r:id="rId14"/>
        </w:object>
      </w:r>
    </w:p>
    <w:p w:rsidR="004D3B4A" w:rsidRPr="00B50225" w:rsidRDefault="004D3B4A" w:rsidP="004D3B4A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DA1567">
        <w:rPr>
          <w:szCs w:val="18"/>
        </w:rPr>
        <w:t>201</w:t>
      </w:r>
      <w:r w:rsidR="002D78A8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2D78A8">
        <w:rPr>
          <w:szCs w:val="18"/>
        </w:rPr>
        <w:t>9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D78A8">
        <w:rPr>
          <w:szCs w:val="18"/>
        </w:rPr>
        <w:t>9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152DFF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2D78A8">
        <w:rPr>
          <w:szCs w:val="18"/>
        </w:rPr>
        <w:t>8</w:t>
      </w:r>
      <w:r w:rsidRPr="00B50225">
        <w:rPr>
          <w:szCs w:val="18"/>
        </w:rPr>
        <w:t xml:space="preserve">, za </w:t>
      </w:r>
      <w:r w:rsidRPr="00CB09C6">
        <w:rPr>
          <w:szCs w:val="18"/>
        </w:rPr>
        <w:t xml:space="preserve">predchádzajúce účtovné obdobie </w:t>
      </w:r>
      <w:r w:rsidR="002D78A8">
        <w:rPr>
          <w:szCs w:val="18"/>
        </w:rPr>
        <w:t>ne</w:t>
      </w:r>
      <w:r w:rsidRPr="00CB09C6">
        <w:rPr>
          <w:szCs w:val="18"/>
        </w:rPr>
        <w:t xml:space="preserve">bola </w:t>
      </w:r>
      <w:r w:rsidR="002D78A8">
        <w:rPr>
          <w:szCs w:val="18"/>
        </w:rPr>
        <w:t xml:space="preserve">ku dňu zostavenia poznámok schválená. </w:t>
      </w:r>
    </w:p>
    <w:p w:rsidR="002D78A8" w:rsidRPr="00A62280" w:rsidRDefault="002D78A8" w:rsidP="004D3B4A">
      <w:pPr>
        <w:pStyle w:val="Zkladntext"/>
        <w:ind w:hanging="426"/>
        <w:rPr>
          <w:color w:val="FF0000"/>
          <w:szCs w:val="18"/>
        </w:rPr>
      </w:pPr>
    </w:p>
    <w:p w:rsidR="00152DFF" w:rsidRPr="00B50225" w:rsidRDefault="00152DFF" w:rsidP="00152DFF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211091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</w:t>
      </w:r>
      <w:r w:rsidR="006023B7">
        <w:rPr>
          <w:szCs w:val="18"/>
        </w:rPr>
        <w:t xml:space="preserve"> Spoločnosti k 31. decembru 201</w:t>
      </w:r>
      <w:r w:rsidR="002D78A8">
        <w:rPr>
          <w:szCs w:val="18"/>
        </w:rPr>
        <w:t>8</w:t>
      </w:r>
      <w:r w:rsidRPr="00B50225">
        <w:rPr>
          <w:szCs w:val="18"/>
        </w:rPr>
        <w:t xml:space="preserve"> bola </w:t>
      </w:r>
      <w:r w:rsidRPr="00F91ACB">
        <w:rPr>
          <w:szCs w:val="18"/>
        </w:rPr>
        <w:t xml:space="preserve">uložená do registra účtovných </w:t>
      </w:r>
      <w:r w:rsidRPr="00783B3A">
        <w:rPr>
          <w:szCs w:val="18"/>
        </w:rPr>
        <w:t xml:space="preserve">závierok </w:t>
      </w:r>
      <w:r w:rsidR="00390A41" w:rsidRPr="00561C64">
        <w:rPr>
          <w:szCs w:val="18"/>
        </w:rPr>
        <w:t>2</w:t>
      </w:r>
      <w:r w:rsidR="002D78A8">
        <w:rPr>
          <w:szCs w:val="18"/>
        </w:rPr>
        <w:t>6</w:t>
      </w:r>
      <w:r w:rsidR="00517A34" w:rsidRPr="00561C64">
        <w:rPr>
          <w:szCs w:val="18"/>
        </w:rPr>
        <w:t xml:space="preserve">. </w:t>
      </w:r>
      <w:r w:rsidR="002D78A8">
        <w:rPr>
          <w:szCs w:val="18"/>
        </w:rPr>
        <w:t>júna 2019</w:t>
      </w:r>
      <w:r w:rsidR="00CE13F0" w:rsidRPr="0086104B">
        <w:rPr>
          <w:szCs w:val="18"/>
        </w:rPr>
        <w:t>.</w:t>
      </w:r>
      <w:r w:rsidR="00783B3A" w:rsidRPr="00211091">
        <w:rPr>
          <w:szCs w:val="18"/>
        </w:rPr>
        <w:t xml:space="preserve"> </w:t>
      </w:r>
    </w:p>
    <w:p w:rsidR="004D3B4A" w:rsidRPr="00A62280" w:rsidRDefault="004D3B4A" w:rsidP="004D3B4A">
      <w:pPr>
        <w:pStyle w:val="Zkladntext"/>
        <w:rPr>
          <w:color w:val="FF0000"/>
          <w:szCs w:val="18"/>
        </w:rPr>
      </w:pPr>
      <w:bookmarkStart w:id="3" w:name="OLE_LINK13"/>
      <w:bookmarkStart w:id="4" w:name="OLE_LINK14"/>
    </w:p>
    <w:p w:rsidR="004D3B4A" w:rsidRPr="00B50225" w:rsidRDefault="004D3B4A" w:rsidP="004D3B4A">
      <w:pPr>
        <w:pStyle w:val="Nadpis2"/>
        <w:rPr>
          <w:szCs w:val="18"/>
        </w:rPr>
      </w:pPr>
      <w:r w:rsidRPr="00B50225">
        <w:rPr>
          <w:szCs w:val="18"/>
        </w:rPr>
        <w:t>Schválenie audítora</w:t>
      </w:r>
    </w:p>
    <w:bookmarkEnd w:id="3"/>
    <w:bookmarkEnd w:id="4"/>
    <w:p w:rsidR="004D3B4A" w:rsidRPr="00B50225" w:rsidRDefault="00FC6DBC" w:rsidP="007C6507">
      <w:pPr>
        <w:pStyle w:val="Zkladntext"/>
        <w:rPr>
          <w:szCs w:val="18"/>
        </w:rPr>
      </w:pPr>
      <w:r>
        <w:t xml:space="preserve">Spoločnosť </w:t>
      </w:r>
      <w:r w:rsidRPr="004A75F4">
        <w:t xml:space="preserve">nemala povinnosť </w:t>
      </w:r>
      <w:r w:rsidR="00961A01" w:rsidRPr="004A75F4">
        <w:t xml:space="preserve">mať overenú </w:t>
      </w:r>
      <w:r w:rsidRPr="004A75F4">
        <w:t>účtovnú závierku audítor</w:t>
      </w:r>
      <w:r w:rsidR="007C6507" w:rsidRPr="004A75F4">
        <w:t>skou</w:t>
      </w:r>
      <w:r w:rsidR="007C6507">
        <w:t xml:space="preserve"> spoločnosťou. </w:t>
      </w: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:rsidR="00CA262A" w:rsidRPr="00136BF0" w:rsidRDefault="00CA262A" w:rsidP="00CA262A"/>
    <w:p w:rsidR="00BD566F" w:rsidRPr="00136BF0" w:rsidRDefault="004D3B4A" w:rsidP="00BD566F">
      <w:pPr>
        <w:pStyle w:val="Zkladntext"/>
      </w:pPr>
      <w:r w:rsidRPr="00136BF0">
        <w:rPr>
          <w:szCs w:val="18"/>
        </w:rPr>
        <w:t>Konatelia</w:t>
      </w:r>
      <w:r w:rsidRPr="00136BF0">
        <w:rPr>
          <w:szCs w:val="18"/>
        </w:rPr>
        <w:tab/>
      </w:r>
      <w:r w:rsidRPr="00136BF0">
        <w:rPr>
          <w:szCs w:val="18"/>
        </w:rPr>
        <w:tab/>
      </w:r>
      <w:r w:rsidR="00BD566F" w:rsidRPr="00136BF0">
        <w:t xml:space="preserve">Ing. </w:t>
      </w:r>
      <w:r w:rsidR="00FC6DBC">
        <w:t>Alexej Beljajev</w:t>
      </w:r>
    </w:p>
    <w:p w:rsidR="00933D84" w:rsidRDefault="00933D84" w:rsidP="004D3B4A">
      <w:pPr>
        <w:ind w:left="426"/>
        <w:rPr>
          <w:sz w:val="18"/>
          <w:szCs w:val="18"/>
        </w:rPr>
      </w:pPr>
    </w:p>
    <w:p w:rsidR="00933D84" w:rsidRDefault="00933D84" w:rsidP="004D3B4A">
      <w:pPr>
        <w:ind w:left="426"/>
        <w:rPr>
          <w:sz w:val="18"/>
          <w:szCs w:val="18"/>
        </w:rPr>
      </w:pPr>
    </w:p>
    <w:p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898"/>
      <w:r w:rsidRPr="00B50225">
        <w:rPr>
          <w:szCs w:val="18"/>
        </w:rPr>
        <w:t>informácie o spoločníkoch účtovnej jednotky</w:t>
      </w:r>
      <w:bookmarkEnd w:id="6"/>
    </w:p>
    <w:p w:rsidR="00CA262A" w:rsidRDefault="00CA262A" w:rsidP="001E6ADC">
      <w:pPr>
        <w:pStyle w:val="Zkladntext"/>
        <w:rPr>
          <w:szCs w:val="18"/>
        </w:rPr>
      </w:pPr>
    </w:p>
    <w:p w:rsidR="00D54563" w:rsidRPr="00783B3A" w:rsidRDefault="00D54563" w:rsidP="001E6ADC">
      <w:pPr>
        <w:pStyle w:val="Zkladntext"/>
        <w:rPr>
          <w:color w:val="FF0000"/>
          <w:szCs w:val="18"/>
        </w:rPr>
      </w:pPr>
      <w:r w:rsidRPr="00891481">
        <w:rPr>
          <w:szCs w:val="18"/>
        </w:rPr>
        <w:t xml:space="preserve">Štruktúra spoločníkov k 31. decembru </w:t>
      </w:r>
      <w:r w:rsidR="00C4486C" w:rsidRPr="008C0838">
        <w:rPr>
          <w:szCs w:val="18"/>
        </w:rPr>
        <w:t>201</w:t>
      </w:r>
      <w:r w:rsidR="005C0357">
        <w:rPr>
          <w:szCs w:val="18"/>
        </w:rPr>
        <w:t>9</w:t>
      </w:r>
      <w:r w:rsidR="001E6ADC">
        <w:rPr>
          <w:szCs w:val="18"/>
        </w:rPr>
        <w:t xml:space="preserve"> je takáto: </w:t>
      </w:r>
    </w:p>
    <w:bookmarkStart w:id="7" w:name="_MON_1410865165"/>
    <w:bookmarkEnd w:id="7"/>
    <w:p w:rsidR="00D54563" w:rsidRPr="00B50225" w:rsidRDefault="007C6507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57" w:dyaOrig="2364">
          <v:shape id="_x0000_i1026" type="#_x0000_t75" style="width:440.4pt;height:120.6pt" o:ole="" o:preferrelative="f">
            <v:imagedata r:id="rId15" o:title=""/>
            <o:lock v:ext="edit" aspectratio="f"/>
          </v:shape>
          <o:OLEObject Type="Embed" ProgID="Excel.Sheet.12" ShapeID="_x0000_i1026" DrawAspect="Content" ObjectID="_1655027910" r:id="rId16"/>
        </w:object>
      </w:r>
    </w:p>
    <w:p w:rsidR="004D3B4A" w:rsidRDefault="004D3B4A" w:rsidP="001E6ADC">
      <w:pPr>
        <w:pStyle w:val="Zkladntext"/>
        <w:ind w:left="0"/>
        <w:rPr>
          <w:szCs w:val="18"/>
        </w:rPr>
      </w:pPr>
    </w:p>
    <w:p w:rsidR="006D7CC5" w:rsidRPr="00933D84" w:rsidRDefault="00D5500A" w:rsidP="006D7CC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933D84">
        <w:rPr>
          <w:szCs w:val="18"/>
        </w:rPr>
        <w:lastRenderedPageBreak/>
        <w:t xml:space="preserve">Informácie o konsolidovanom celku </w:t>
      </w:r>
    </w:p>
    <w:p w:rsidR="00105E23" w:rsidRDefault="007173B9" w:rsidP="007173B9">
      <w:pPr>
        <w:pStyle w:val="Zkladntext"/>
        <w:ind w:hanging="66"/>
      </w:pPr>
      <w:r w:rsidRPr="00136BF0">
        <w:t xml:space="preserve">Spoločnosť sa </w:t>
      </w:r>
      <w:r w:rsidR="00105E23">
        <w:t>ne</w:t>
      </w:r>
      <w:r w:rsidRPr="00136BF0">
        <w:t>zahŕňa do konsolidovanej účtovnej závierky</w:t>
      </w:r>
      <w:r w:rsidR="00105E23">
        <w:t>.</w:t>
      </w:r>
    </w:p>
    <w:p w:rsidR="00D5500A" w:rsidRPr="00136BF0" w:rsidRDefault="00D5500A" w:rsidP="00D5500A"/>
    <w:p w:rsidR="004D3B4A" w:rsidRPr="00136BF0" w:rsidRDefault="004D3B4A" w:rsidP="00D5500A">
      <w:pPr>
        <w:pStyle w:val="Nadpis1"/>
        <w:tabs>
          <w:tab w:val="clear" w:pos="450"/>
        </w:tabs>
        <w:ind w:left="364"/>
      </w:pPr>
      <w:bookmarkStart w:id="8" w:name="_Toc530739899"/>
      <w:r w:rsidRPr="00136BF0">
        <w:t xml:space="preserve">Informácie o účtovných zásadách a účtovných metódach  </w:t>
      </w:r>
      <w:bookmarkEnd w:id="8"/>
    </w:p>
    <w:p w:rsidR="004D3B4A" w:rsidRPr="00136BF0" w:rsidRDefault="004D3B4A" w:rsidP="004D3B4A">
      <w:pPr>
        <w:pStyle w:val="Zkladntext"/>
        <w:rPr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Východiská pre zostavenie účtovnej závierky</w:t>
      </w:r>
    </w:p>
    <w:p w:rsidR="004D3B4A" w:rsidRPr="00136BF0" w:rsidRDefault="004D3B4A" w:rsidP="004D3B4A">
      <w:pPr>
        <w:pStyle w:val="Zkladntext"/>
        <w:ind w:left="450"/>
        <w:rPr>
          <w:szCs w:val="18"/>
        </w:rPr>
      </w:pPr>
      <w:r w:rsidRPr="00136BF0">
        <w:rPr>
          <w:szCs w:val="18"/>
        </w:rPr>
        <w:t>Účtovná závierka bola zostavená za predpokladu</w:t>
      </w:r>
      <w:r w:rsidR="008D48E9" w:rsidRPr="00136BF0">
        <w:rPr>
          <w:szCs w:val="18"/>
        </w:rPr>
        <w:t>, že Spoločnosť bude</w:t>
      </w:r>
      <w:r w:rsidRPr="00136BF0">
        <w:rPr>
          <w:szCs w:val="18"/>
        </w:rPr>
        <w:t xml:space="preserve"> nepretržit</w:t>
      </w:r>
      <w:r w:rsidR="008D48E9" w:rsidRPr="00136BF0">
        <w:rPr>
          <w:szCs w:val="18"/>
        </w:rPr>
        <w:t>e pokračovať vo svojej činnosti</w:t>
      </w:r>
      <w:r w:rsidRPr="00136BF0">
        <w:rPr>
          <w:szCs w:val="18"/>
        </w:rPr>
        <w:t xml:space="preserve"> (</w:t>
      </w:r>
      <w:proofErr w:type="spellStart"/>
      <w:r w:rsidRPr="00136BF0">
        <w:rPr>
          <w:szCs w:val="18"/>
        </w:rPr>
        <w:t>going</w:t>
      </w:r>
      <w:proofErr w:type="spellEnd"/>
      <w:r w:rsidRPr="00136BF0">
        <w:rPr>
          <w:szCs w:val="18"/>
        </w:rPr>
        <w:t xml:space="preserve"> </w:t>
      </w:r>
      <w:proofErr w:type="spellStart"/>
      <w:r w:rsidRPr="00136BF0">
        <w:rPr>
          <w:szCs w:val="18"/>
        </w:rPr>
        <w:t>concern</w:t>
      </w:r>
      <w:proofErr w:type="spellEnd"/>
      <w:r w:rsidRPr="00136BF0">
        <w:rPr>
          <w:szCs w:val="18"/>
        </w:rPr>
        <w:t>).</w:t>
      </w:r>
    </w:p>
    <w:p w:rsidR="004D3B4A" w:rsidRPr="00136BF0" w:rsidRDefault="004D3B4A" w:rsidP="004D3B4A">
      <w:pPr>
        <w:pStyle w:val="Zkladntext"/>
        <w:ind w:left="450"/>
        <w:rPr>
          <w:szCs w:val="18"/>
        </w:rPr>
      </w:pPr>
    </w:p>
    <w:p w:rsidR="007173B9" w:rsidRPr="00136BF0" w:rsidRDefault="004D3B4A" w:rsidP="007173B9">
      <w:pPr>
        <w:pStyle w:val="Zkladntext"/>
        <w:ind w:left="450"/>
      </w:pPr>
      <w:r w:rsidRPr="00933D84">
        <w:rPr>
          <w:szCs w:val="18"/>
        </w:rPr>
        <w:t>Účtovné metódy a všeobecné účtovné zásady boli účtovnou jednotkou konzistentne</w:t>
      </w:r>
      <w:r w:rsidR="00F4619A" w:rsidRPr="00933D84">
        <w:rPr>
          <w:szCs w:val="18"/>
        </w:rPr>
        <w:t xml:space="preserve"> aplikované</w:t>
      </w:r>
      <w:r w:rsidR="00CD2EFC" w:rsidRPr="00933D84">
        <w:rPr>
          <w:szCs w:val="18"/>
        </w:rPr>
        <w:t>.</w:t>
      </w:r>
      <w:r w:rsidR="007173B9" w:rsidRPr="00933D84">
        <w:rPr>
          <w:szCs w:val="18"/>
        </w:rPr>
        <w:t xml:space="preserve"> </w:t>
      </w:r>
    </w:p>
    <w:p w:rsidR="007173B9" w:rsidRPr="00136BF0" w:rsidRDefault="007173B9" w:rsidP="004D3B4A">
      <w:pPr>
        <w:pStyle w:val="Zkladntext"/>
        <w:ind w:left="450"/>
        <w:rPr>
          <w:szCs w:val="18"/>
        </w:rPr>
      </w:pPr>
    </w:p>
    <w:p w:rsidR="004317F0" w:rsidRPr="00801839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105E23">
        <w:rPr>
          <w:szCs w:val="18"/>
        </w:rPr>
        <w:t>9</w:t>
      </w:r>
      <w:r w:rsidRPr="00B50225">
        <w:rPr>
          <w:szCs w:val="18"/>
        </w:rPr>
        <w:t xml:space="preserve"> Spoločnosť </w:t>
      </w:r>
      <w:r w:rsidRPr="00801839">
        <w:rPr>
          <w:szCs w:val="18"/>
        </w:rPr>
        <w:t>nevykonala žiadne opravy významných</w:t>
      </w:r>
      <w:r w:rsidR="007F232A" w:rsidRPr="00801839">
        <w:rPr>
          <w:szCs w:val="18"/>
        </w:rPr>
        <w:t xml:space="preserve"> </w:t>
      </w:r>
      <w:r w:rsidRPr="00801839">
        <w:rPr>
          <w:szCs w:val="18"/>
        </w:rPr>
        <w:t>chýb minulých účtovných období</w:t>
      </w:r>
      <w:r w:rsidR="0011133F" w:rsidRPr="00801839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DA1567">
        <w:rPr>
          <w:szCs w:val="18"/>
        </w:rPr>
        <w:t xml:space="preserve">Súčasťou obstarávacej ceny dlhodobého hmotného majetku </w:t>
      </w:r>
      <w:r w:rsidR="00862C10">
        <w:rPr>
          <w:szCs w:val="18"/>
        </w:rPr>
        <w:t xml:space="preserve">nie </w:t>
      </w:r>
      <w:r w:rsidRPr="00DA1567">
        <w:rPr>
          <w:szCs w:val="18"/>
        </w:rPr>
        <w:t>sú úroky z cudzích zdrojov</w:t>
      </w:r>
      <w:r w:rsidR="00561C64" w:rsidRPr="00DA1567">
        <w:rPr>
          <w:szCs w:val="18"/>
        </w:rPr>
        <w:t>. Jej sú</w:t>
      </w:r>
      <w:r w:rsidR="00561C64">
        <w:rPr>
          <w:szCs w:val="18"/>
        </w:rPr>
        <w:t>časťou nie sú</w:t>
      </w:r>
      <w:r w:rsidR="00DA379A">
        <w:rPr>
          <w:szCs w:val="18"/>
        </w:rPr>
        <w:t xml:space="preserve"> </w:t>
      </w:r>
      <w:r w:rsidRPr="00B50225">
        <w:rPr>
          <w:szCs w:val="18"/>
        </w:rPr>
        <w:t>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nehmotného majetku </w:t>
      </w:r>
      <w:r w:rsidR="00862C10">
        <w:rPr>
          <w:szCs w:val="18"/>
        </w:rPr>
        <w:t xml:space="preserve">nie </w:t>
      </w:r>
      <w:r w:rsidRPr="00B50225">
        <w:rPr>
          <w:szCs w:val="18"/>
        </w:rPr>
        <w:t>s</w:t>
      </w:r>
      <w:r w:rsidR="00862C10">
        <w:rPr>
          <w:szCs w:val="18"/>
        </w:rPr>
        <w:t>ú</w:t>
      </w:r>
      <w:r w:rsidRPr="00B50225">
        <w:rPr>
          <w:szCs w:val="18"/>
        </w:rPr>
        <w:t xml:space="preserve">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136BF0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</w:t>
      </w:r>
      <w:r w:rsidRPr="00136BF0">
        <w:rPr>
          <w:szCs w:val="18"/>
        </w:rPr>
        <w:t xml:space="preserve">inú činnosť a nepriame náklady, ktoré sa vzťahujú na výrobu alebo inú činnosť. </w:t>
      </w:r>
    </w:p>
    <w:p w:rsidR="0058479C" w:rsidRPr="00136BF0" w:rsidRDefault="0058479C" w:rsidP="004D3B4A">
      <w:pPr>
        <w:pStyle w:val="Zkladntext"/>
        <w:rPr>
          <w:szCs w:val="18"/>
        </w:rPr>
      </w:pPr>
    </w:p>
    <w:p w:rsidR="00753D78" w:rsidRPr="00136BF0" w:rsidRDefault="00753D78" w:rsidP="00753D78">
      <w:pPr>
        <w:pStyle w:val="Zkladntext"/>
      </w:pPr>
      <w:r w:rsidRPr="00136BF0">
        <w:t>Spoločnosť v priebehu účtovnéh</w:t>
      </w:r>
      <w:r w:rsidR="00D43A3F">
        <w:t>o obdobia roka 201</w:t>
      </w:r>
      <w:r w:rsidR="00862C10">
        <w:t>9</w:t>
      </w:r>
      <w:r w:rsidRPr="00136BF0">
        <w:t xml:space="preserve"> neúčtovala o nákladoch na výskum a vývoj. </w:t>
      </w:r>
    </w:p>
    <w:p w:rsidR="004D3B4A" w:rsidRPr="00136BF0" w:rsidRDefault="004D3B4A" w:rsidP="004D3B4A">
      <w:pPr>
        <w:pStyle w:val="Zkladntext"/>
        <w:rPr>
          <w:szCs w:val="18"/>
        </w:rPr>
      </w:pPr>
    </w:p>
    <w:p w:rsidR="004D3B4A" w:rsidRPr="004A75F4" w:rsidRDefault="00D27CDD" w:rsidP="004D3B4A">
      <w:pPr>
        <w:pStyle w:val="Zkladntext"/>
        <w:rPr>
          <w:szCs w:val="18"/>
        </w:rPr>
      </w:pPr>
      <w:r w:rsidRPr="004A75F4">
        <w:rPr>
          <w:szCs w:val="18"/>
        </w:rPr>
        <w:t>Spoločnosť ku dňu účtovnej závierky za rok 2019 nevykazuje dlhodobý nehmotný majetok.</w:t>
      </w:r>
      <w:r w:rsidR="004D3B4A" w:rsidRPr="004A75F4">
        <w:rPr>
          <w:szCs w:val="18"/>
        </w:rPr>
        <w:t xml:space="preserve"> </w:t>
      </w:r>
    </w:p>
    <w:p w:rsidR="00D27CDD" w:rsidRPr="00D27CDD" w:rsidRDefault="00D27CDD" w:rsidP="004D3B4A">
      <w:pPr>
        <w:pStyle w:val="Zkladntext"/>
        <w:rPr>
          <w:color w:val="00B0F0"/>
          <w:szCs w:val="18"/>
        </w:rPr>
      </w:pPr>
    </w:p>
    <w:p w:rsidR="003226A5" w:rsidRPr="00136BF0" w:rsidRDefault="004D3B4A">
      <w:pPr>
        <w:pStyle w:val="Zkladntext"/>
        <w:rPr>
          <w:szCs w:val="18"/>
        </w:rPr>
      </w:pPr>
      <w:r w:rsidRPr="00136BF0">
        <w:rPr>
          <w:szCs w:val="18"/>
        </w:rPr>
        <w:t xml:space="preserve">Odpisy dlhodobého hmotného majetku sú stanovené vychádzajúc z predpokladanej doby jeho používania a predpokladaného priebehu jeho opotrebenia. Odpisovať sa začína prvým dňom </w:t>
      </w:r>
      <w:r w:rsidR="00753D78" w:rsidRPr="00136BF0">
        <w:rPr>
          <w:szCs w:val="18"/>
        </w:rPr>
        <w:t>mesiaca, v ktorom bol dlhodobý majetok zaradený do pou</w:t>
      </w:r>
      <w:r w:rsidRPr="00136BF0">
        <w:rPr>
          <w:szCs w:val="18"/>
        </w:rPr>
        <w:t xml:space="preserve">žívania. Drobný dlhodobý hmotný majetok, ktorého obstarávacia cena (resp. vlastné náklady) je 1 700 EUR a nižšia, sa odpisuje </w:t>
      </w:r>
      <w:r w:rsidR="00AB3BA4" w:rsidRPr="00136BF0">
        <w:rPr>
          <w:szCs w:val="18"/>
        </w:rPr>
        <w:t xml:space="preserve">na základe </w:t>
      </w:r>
      <w:r w:rsidRPr="00136BF0">
        <w:rPr>
          <w:szCs w:val="18"/>
        </w:rPr>
        <w:t>do</w:t>
      </w:r>
      <w:r w:rsidR="00AB3BA4" w:rsidRPr="00136BF0">
        <w:rPr>
          <w:szCs w:val="18"/>
        </w:rPr>
        <w:t xml:space="preserve">by </w:t>
      </w:r>
      <w:r w:rsidRPr="00136BF0">
        <w:rPr>
          <w:szCs w:val="18"/>
        </w:rPr>
        <w:t> používania. Pozemky sa neodpisujú. Predpokladaná doba používania, metóda odpisovania a odpisová sadzba sú uvedené v nasledujúcej tabuľke:</w:t>
      </w:r>
      <w:r w:rsidR="00753D78" w:rsidRPr="00136BF0">
        <w:rPr>
          <w:szCs w:val="18"/>
        </w:rPr>
        <w:t xml:space="preserve"> </w:t>
      </w:r>
    </w:p>
    <w:p w:rsidR="00136BF0" w:rsidRPr="00136BF0" w:rsidRDefault="00136BF0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36BF0" w:rsidRPr="00136BF0" w:rsidTr="0000290B">
        <w:trPr>
          <w:trHeight w:val="250"/>
        </w:trPr>
        <w:tc>
          <w:tcPr>
            <w:tcW w:w="3118" w:type="dxa"/>
            <w:gridSpan w:val="2"/>
          </w:tcPr>
          <w:p w:rsidR="00753D78" w:rsidRPr="00136BF0" w:rsidRDefault="00753D78" w:rsidP="008D21CF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Ročná odpisová</w:t>
            </w:r>
          </w:p>
        </w:tc>
      </w:tr>
      <w:tr w:rsidR="00136BF0" w:rsidRPr="00136BF0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53D78" w:rsidRPr="00136BF0" w:rsidRDefault="00753D78" w:rsidP="008D21CF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53D78" w:rsidRPr="00136BF0" w:rsidRDefault="00753D78" w:rsidP="008D21CF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53D78" w:rsidRPr="0096559D" w:rsidRDefault="00753D78" w:rsidP="008D21CF">
            <w:pPr>
              <w:pStyle w:val="Tabulka"/>
              <w:rPr>
                <w:color w:val="auto"/>
                <w:szCs w:val="18"/>
              </w:rPr>
            </w:pPr>
          </w:p>
        </w:tc>
      </w:tr>
      <w:tr w:rsidR="00136BF0" w:rsidRPr="00136BF0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53D78" w:rsidRPr="00136BF0" w:rsidRDefault="00753D78" w:rsidP="008D21CF">
            <w:pPr>
              <w:pStyle w:val="Tabulka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53D78" w:rsidRPr="0096559D" w:rsidRDefault="00862C10" w:rsidP="00862C10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20</w:t>
            </w:r>
            <w:r w:rsidR="002D51B1" w:rsidRPr="0096559D">
              <w:rPr>
                <w:color w:val="auto"/>
                <w:szCs w:val="18"/>
              </w:rPr>
              <w:t xml:space="preserve"> až </w:t>
            </w:r>
            <w:r>
              <w:rPr>
                <w:color w:val="auto"/>
                <w:szCs w:val="18"/>
              </w:rPr>
              <w:t>4</w:t>
            </w:r>
            <w:r w:rsidR="00753D78" w:rsidRPr="0096559D">
              <w:rPr>
                <w:color w:val="auto"/>
                <w:szCs w:val="18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53D78" w:rsidRPr="0096559D" w:rsidRDefault="00811542" w:rsidP="00811542">
            <w:pPr>
              <w:pStyle w:val="Tabulka"/>
              <w:jc w:val="center"/>
              <w:rPr>
                <w:color w:val="auto"/>
                <w:szCs w:val="18"/>
              </w:rPr>
            </w:pPr>
            <w:r>
              <w:rPr>
                <w:color w:val="auto"/>
                <w:szCs w:val="18"/>
              </w:rPr>
              <w:t>2,5%</w:t>
            </w:r>
            <w:r w:rsidR="002D51B1" w:rsidRPr="0096559D">
              <w:rPr>
                <w:color w:val="auto"/>
                <w:szCs w:val="18"/>
              </w:rPr>
              <w:t xml:space="preserve"> až </w:t>
            </w:r>
            <w:r>
              <w:rPr>
                <w:color w:val="auto"/>
                <w:szCs w:val="18"/>
              </w:rPr>
              <w:t>5%</w:t>
            </w:r>
          </w:p>
        </w:tc>
      </w:tr>
      <w:tr w:rsidR="00136BF0" w:rsidRPr="00136BF0" w:rsidTr="0000290B">
        <w:trPr>
          <w:trHeight w:val="250"/>
        </w:trPr>
        <w:tc>
          <w:tcPr>
            <w:tcW w:w="3118" w:type="dxa"/>
            <w:gridSpan w:val="2"/>
          </w:tcPr>
          <w:p w:rsidR="00753D78" w:rsidRPr="00136BF0" w:rsidRDefault="00753D78" w:rsidP="008D21CF">
            <w:pPr>
              <w:pStyle w:val="Tabulka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753D78" w:rsidRPr="00136BF0" w:rsidRDefault="00753D78" w:rsidP="00811542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 xml:space="preserve">2 až </w:t>
            </w:r>
            <w:r w:rsidR="00811542">
              <w:rPr>
                <w:color w:val="auto"/>
                <w:szCs w:val="18"/>
              </w:rPr>
              <w:t>6</w:t>
            </w:r>
          </w:p>
        </w:tc>
        <w:tc>
          <w:tcPr>
            <w:tcW w:w="141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53D78" w:rsidRPr="00136BF0" w:rsidRDefault="00753D78" w:rsidP="00811542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1</w:t>
            </w:r>
            <w:r w:rsidR="00811542">
              <w:rPr>
                <w:color w:val="auto"/>
                <w:szCs w:val="18"/>
              </w:rPr>
              <w:t>6,67%</w:t>
            </w:r>
            <w:r w:rsidRPr="00136BF0">
              <w:rPr>
                <w:color w:val="auto"/>
                <w:szCs w:val="18"/>
              </w:rPr>
              <w:t xml:space="preserve"> až 50</w:t>
            </w:r>
            <w:r w:rsidR="00811542">
              <w:rPr>
                <w:color w:val="auto"/>
                <w:szCs w:val="18"/>
              </w:rPr>
              <w:t>%</w:t>
            </w:r>
          </w:p>
        </w:tc>
      </w:tr>
      <w:tr w:rsidR="00753D78" w:rsidRPr="00136BF0" w:rsidTr="0000290B">
        <w:trPr>
          <w:trHeight w:val="250"/>
        </w:trPr>
        <w:tc>
          <w:tcPr>
            <w:tcW w:w="3118" w:type="dxa"/>
            <w:gridSpan w:val="2"/>
          </w:tcPr>
          <w:p w:rsidR="00753D78" w:rsidRPr="00136BF0" w:rsidRDefault="00753D78" w:rsidP="008D21CF">
            <w:pPr>
              <w:pStyle w:val="Tabulka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53D78" w:rsidRPr="00136BF0" w:rsidRDefault="00753D78" w:rsidP="008D21CF">
            <w:pPr>
              <w:pStyle w:val="Tabulka"/>
              <w:jc w:val="center"/>
              <w:rPr>
                <w:color w:val="auto"/>
                <w:szCs w:val="18"/>
              </w:rPr>
            </w:pPr>
            <w:r w:rsidRPr="00136BF0">
              <w:rPr>
                <w:color w:val="auto"/>
                <w:szCs w:val="18"/>
              </w:rPr>
              <w:t>25</w:t>
            </w:r>
            <w:r w:rsidR="00811542">
              <w:rPr>
                <w:color w:val="auto"/>
                <w:szCs w:val="18"/>
              </w:rPr>
              <w:t>%</w:t>
            </w:r>
          </w:p>
        </w:tc>
      </w:tr>
    </w:tbl>
    <w:p w:rsidR="00887683" w:rsidRPr="00136BF0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9C6BE3" w:rsidRPr="00136BF0" w:rsidRDefault="009C6BE3" w:rsidP="009C6BE3">
      <w:pPr>
        <w:pStyle w:val="Pismenka"/>
        <w:numPr>
          <w:ilvl w:val="0"/>
          <w:numId w:val="0"/>
        </w:numPr>
        <w:ind w:left="426"/>
        <w:rPr>
          <w:i/>
        </w:rPr>
      </w:pPr>
      <w:r w:rsidRPr="00136BF0">
        <w:rPr>
          <w:i/>
        </w:rPr>
        <w:t>Posúdenie zníženia hodnoty majetku</w:t>
      </w:r>
    </w:p>
    <w:p w:rsidR="009C6BE3" w:rsidRPr="00136BF0" w:rsidRDefault="009C6BE3" w:rsidP="009C6BE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36BF0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9C6BE3" w:rsidRPr="00136BF0" w:rsidRDefault="009C6BE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Cenné papiere a podiely</w:t>
      </w:r>
    </w:p>
    <w:p w:rsidR="0001733A" w:rsidRPr="00136BF0" w:rsidRDefault="0001733A" w:rsidP="0001733A">
      <w:pPr>
        <w:pStyle w:val="Zkladntext"/>
      </w:pPr>
      <w:r w:rsidRPr="00136BF0">
        <w:t>Spoločnosť ku dňu účtovnej závierky za rok 201</w:t>
      </w:r>
      <w:r w:rsidR="00811542">
        <w:t>9</w:t>
      </w:r>
      <w:r w:rsidRPr="00136BF0">
        <w:t xml:space="preserve"> nevykazuje cenné papiere ani podiely v iných účtovných jednotkách. </w:t>
      </w:r>
    </w:p>
    <w:p w:rsidR="00811542" w:rsidRPr="0001733A" w:rsidRDefault="00811542" w:rsidP="00C87A12">
      <w:pPr>
        <w:pStyle w:val="Zkladntext"/>
        <w:ind w:left="0"/>
        <w:rPr>
          <w:color w:val="00B0F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2D073D" w:rsidRPr="00BA7C00" w:rsidRDefault="002D073D" w:rsidP="002D073D">
      <w:pPr>
        <w:pStyle w:val="Zkladntext"/>
      </w:pPr>
      <w:r w:rsidRPr="00BA7C00">
        <w:t>Zásoby sa oceňujú nižšou z nasledujúcich hodnôt: obstarávacou cenou (nakupované zásoby) alebo čistou realizačnou hodnotou.</w:t>
      </w:r>
    </w:p>
    <w:p w:rsidR="002D073D" w:rsidRPr="00BA7C00" w:rsidRDefault="002D073D" w:rsidP="002D073D">
      <w:pPr>
        <w:pStyle w:val="Zkladntext"/>
      </w:pPr>
    </w:p>
    <w:p w:rsidR="002D073D" w:rsidRPr="00BA7C00" w:rsidRDefault="002D073D" w:rsidP="002D073D">
      <w:pPr>
        <w:pStyle w:val="Zkladntext"/>
      </w:pPr>
      <w:r w:rsidRPr="00BA7C00"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811542">
        <w:t>metódou FIFO</w:t>
      </w:r>
      <w:r w:rsidR="00167BD6">
        <w:t xml:space="preserve"> </w:t>
      </w:r>
      <w:r w:rsidR="00811542">
        <w:t>( prvá cena na ocenenie prírastku zásob sa použila ako prvá cena na ocenenie úbytku)</w:t>
      </w:r>
      <w:r w:rsidRPr="00BA7C00">
        <w:t>.</w:t>
      </w:r>
    </w:p>
    <w:p w:rsidR="002D073D" w:rsidRPr="00BA7C00" w:rsidRDefault="002D073D" w:rsidP="002D073D">
      <w:pPr>
        <w:pStyle w:val="Zkladntext"/>
      </w:pPr>
    </w:p>
    <w:p w:rsidR="002D073D" w:rsidRPr="00BA7C00" w:rsidRDefault="002D073D" w:rsidP="002D073D">
      <w:pPr>
        <w:pStyle w:val="Zkladntext"/>
      </w:pPr>
      <w:r w:rsidRPr="00BA7C00">
        <w:t xml:space="preserve">Čistá realizačná hodnota je predpokladaná predajná cena znížená o predpokladané náklady na ich dokončenie a o predpokladané náklady súvisiace s ich predajom.  </w:t>
      </w:r>
    </w:p>
    <w:p w:rsidR="002D073D" w:rsidRPr="00BA7C00" w:rsidRDefault="002D073D" w:rsidP="002D073D">
      <w:pPr>
        <w:pStyle w:val="Zkladntext"/>
      </w:pPr>
    </w:p>
    <w:p w:rsidR="002D073D" w:rsidRPr="00BA7C00" w:rsidRDefault="002D073D" w:rsidP="002D073D">
      <w:pPr>
        <w:pStyle w:val="Zkladntext"/>
      </w:pPr>
      <w:r w:rsidRPr="00BA7C00">
        <w:t>Zníženie hodnoty zásob sa zohľadňuje vytvorením opravnej položky.</w:t>
      </w: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lastRenderedPageBreak/>
        <w:t>Zákazková výroba</w:t>
      </w:r>
    </w:p>
    <w:p w:rsidR="002D073D" w:rsidRPr="00136BF0" w:rsidRDefault="002D073D" w:rsidP="002D073D">
      <w:pPr>
        <w:pStyle w:val="Zkladntext"/>
      </w:pPr>
      <w:r w:rsidRPr="00136BF0">
        <w:t>Spoločnosť v priebehu účtovného obdobia roka 201</w:t>
      </w:r>
      <w:r w:rsidR="00167BD6">
        <w:t>9</w:t>
      </w:r>
      <w:r w:rsidRPr="00136BF0">
        <w:t xml:space="preserve"> neúčtovala o zákazkovej výrobe. </w:t>
      </w:r>
    </w:p>
    <w:p w:rsidR="00B477A7" w:rsidRPr="00136BF0" w:rsidRDefault="00B477A7" w:rsidP="00C547F2">
      <w:pPr>
        <w:pStyle w:val="Zkladntext"/>
        <w:rPr>
          <w:szCs w:val="18"/>
        </w:rPr>
      </w:pPr>
    </w:p>
    <w:p w:rsidR="00777324" w:rsidRPr="00136BF0" w:rsidRDefault="004D3B4A" w:rsidP="004D3B4A">
      <w:pPr>
        <w:pStyle w:val="Pismenka"/>
        <w:tabs>
          <w:tab w:val="clear" w:pos="426"/>
        </w:tabs>
        <w:ind w:left="426"/>
        <w:rPr>
          <w:i/>
          <w:szCs w:val="18"/>
        </w:rPr>
      </w:pPr>
      <w:r w:rsidRPr="00136BF0">
        <w:rPr>
          <w:szCs w:val="18"/>
        </w:rPr>
        <w:t>Zákazková výstavba nehnuteľnost</w:t>
      </w:r>
      <w:r w:rsidR="00777324" w:rsidRPr="00136BF0">
        <w:rPr>
          <w:szCs w:val="18"/>
        </w:rPr>
        <w:t>i</w:t>
      </w:r>
    </w:p>
    <w:p w:rsidR="00A04C82" w:rsidRDefault="002D073D" w:rsidP="00C547F2">
      <w:pPr>
        <w:pStyle w:val="Zkladntext"/>
      </w:pPr>
      <w:r w:rsidRPr="00136BF0">
        <w:t>Spoločnosť v priebehu účtovného obdobia roka 201</w:t>
      </w:r>
      <w:r w:rsidR="00167BD6">
        <w:t>9</w:t>
      </w:r>
      <w:r w:rsidRPr="00136BF0">
        <w:t xml:space="preserve"> neúčtovala o zákazkovej výstavbe nehnuteľnosti.</w:t>
      </w:r>
    </w:p>
    <w:p w:rsidR="002D51B1" w:rsidRDefault="002D51B1" w:rsidP="00C547F2">
      <w:pPr>
        <w:pStyle w:val="Zkladntext"/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Pohľadávky</w:t>
      </w:r>
    </w:p>
    <w:p w:rsidR="004D3B4A" w:rsidRPr="00136BF0" w:rsidRDefault="004D3B4A" w:rsidP="004D3B4A">
      <w:pPr>
        <w:pStyle w:val="Zkladntext"/>
        <w:rPr>
          <w:szCs w:val="18"/>
        </w:rPr>
      </w:pPr>
      <w:r w:rsidRPr="00136BF0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136BF0" w:rsidRDefault="004D3B4A" w:rsidP="004D3B4A">
      <w:pPr>
        <w:pStyle w:val="Zkladntext"/>
        <w:rPr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Peňažné prostriedky a ceniny</w:t>
      </w:r>
    </w:p>
    <w:p w:rsidR="004D3B4A" w:rsidRPr="00136BF0" w:rsidRDefault="004D3B4A" w:rsidP="004D3B4A">
      <w:pPr>
        <w:pStyle w:val="Zkladntext"/>
        <w:rPr>
          <w:szCs w:val="18"/>
        </w:rPr>
      </w:pPr>
      <w:r w:rsidRPr="00136BF0">
        <w:rPr>
          <w:szCs w:val="18"/>
        </w:rPr>
        <w:t>Peňažné prostriedky a ceniny sa oceňujú ich menovitou hodnotou. Zníženie ich hodnoty sa vyjadruje opravnou položkou.</w:t>
      </w:r>
    </w:p>
    <w:p w:rsidR="004D3B4A" w:rsidRPr="00136BF0" w:rsidRDefault="004D3B4A" w:rsidP="004D3B4A">
      <w:pPr>
        <w:pStyle w:val="Zkladntext"/>
        <w:rPr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Náklady budúcich období a príjmy budúcich období</w:t>
      </w:r>
    </w:p>
    <w:p w:rsidR="004D3B4A" w:rsidRPr="00136BF0" w:rsidRDefault="004D3B4A" w:rsidP="004D3B4A">
      <w:pPr>
        <w:pStyle w:val="Zkladntext"/>
        <w:rPr>
          <w:szCs w:val="18"/>
        </w:rPr>
      </w:pPr>
      <w:r w:rsidRPr="00136BF0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2D073D" w:rsidRPr="00136BF0" w:rsidRDefault="002D073D" w:rsidP="004D3B4A">
      <w:pPr>
        <w:pStyle w:val="Zkladntext"/>
        <w:rPr>
          <w:szCs w:val="18"/>
        </w:rPr>
      </w:pPr>
    </w:p>
    <w:p w:rsidR="002D073D" w:rsidRPr="00136BF0" w:rsidRDefault="002D073D" w:rsidP="002D073D">
      <w:pPr>
        <w:pStyle w:val="Pismenka"/>
        <w:tabs>
          <w:tab w:val="clear" w:pos="426"/>
        </w:tabs>
        <w:ind w:left="426"/>
      </w:pPr>
      <w:r w:rsidRPr="00136BF0">
        <w:t>Zníženie hodnoty majetku a opravné položky</w:t>
      </w:r>
    </w:p>
    <w:p w:rsidR="002D073D" w:rsidRPr="00136BF0" w:rsidRDefault="002D073D" w:rsidP="002D073D">
      <w:pPr>
        <w:pStyle w:val="Zkladntext"/>
      </w:pPr>
      <w:r w:rsidRPr="00136BF0">
        <w:t>Opravné položky sa tvoria na základe zásady opatrnosti, ak je opodstatnené predpokladať, že došlo k zníženiu hodnoty majetku 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4D3B4A" w:rsidRPr="00136BF0" w:rsidRDefault="004D3B4A" w:rsidP="004D3B4A">
      <w:pPr>
        <w:pStyle w:val="Zkladntext"/>
        <w:rPr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Rezervy</w:t>
      </w:r>
    </w:p>
    <w:p w:rsidR="002D073D" w:rsidRPr="00136BF0" w:rsidRDefault="002D073D" w:rsidP="002D073D">
      <w:pPr>
        <w:pStyle w:val="Zkladntext"/>
      </w:pPr>
      <w:r w:rsidRPr="00136BF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2D073D" w:rsidRPr="00136BF0" w:rsidRDefault="002D073D" w:rsidP="002D073D">
      <w:pPr>
        <w:pStyle w:val="Zkladntext"/>
      </w:pPr>
    </w:p>
    <w:p w:rsidR="002D073D" w:rsidRPr="00136BF0" w:rsidRDefault="002D073D" w:rsidP="002D073D">
      <w:pPr>
        <w:pStyle w:val="Zkladntext"/>
      </w:pPr>
      <w:r w:rsidRPr="00136BF0">
        <w:t xml:space="preserve">Tvorba rezervy sa účtuje na vecne príslušný nákladový a 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2D073D" w:rsidRPr="00136BF0" w:rsidRDefault="002D073D" w:rsidP="002D073D">
      <w:pPr>
        <w:pStyle w:val="Zkladntext"/>
      </w:pPr>
    </w:p>
    <w:p w:rsidR="002D073D" w:rsidRPr="00136BF0" w:rsidRDefault="002D073D" w:rsidP="002D073D">
      <w:pPr>
        <w:pStyle w:val="Zkladntext"/>
      </w:pPr>
      <w:r w:rsidRPr="00136BF0">
        <w:t>Tvorba rezervy na bonusy, rabaty, skontá a vrátenie kúpnej ceny pri reklamácii sa účtuje ako zníženie pôvodne dosiahnutých výnosov so súvzťažným zápisom v prospech účtu rezerv.</w:t>
      </w:r>
    </w:p>
    <w:p w:rsidR="00841F78" w:rsidRPr="00136BF0" w:rsidRDefault="00841F78" w:rsidP="004D3B4A">
      <w:pPr>
        <w:pStyle w:val="Zkladntext"/>
        <w:rPr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Záväzky</w:t>
      </w:r>
    </w:p>
    <w:p w:rsidR="004D3B4A" w:rsidRPr="00136BF0" w:rsidRDefault="004D3B4A" w:rsidP="004D3B4A">
      <w:pPr>
        <w:pStyle w:val="Zkladntext"/>
        <w:rPr>
          <w:szCs w:val="18"/>
        </w:rPr>
      </w:pPr>
      <w:r w:rsidRPr="00136BF0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136BF0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F24C8F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F24C8F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F24C8F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Default="004D3B4A" w:rsidP="004D3B4A">
      <w:pPr>
        <w:pStyle w:val="Zkladntext"/>
        <w:rPr>
          <w:szCs w:val="18"/>
        </w:rPr>
      </w:pPr>
    </w:p>
    <w:p w:rsidR="005C0357" w:rsidRPr="00B50225" w:rsidRDefault="005C0357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136BF0" w:rsidRDefault="004007CA" w:rsidP="004D3B4A">
      <w:pPr>
        <w:pStyle w:val="Zkladntext"/>
        <w:rPr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Emisné kvóty</w:t>
      </w:r>
    </w:p>
    <w:p w:rsidR="003C5275" w:rsidRPr="00136BF0" w:rsidRDefault="003C5275" w:rsidP="003C5275">
      <w:pPr>
        <w:pStyle w:val="Zkladntext"/>
      </w:pPr>
      <w:r w:rsidRPr="00136BF0">
        <w:t xml:space="preserve">Spoločnosť v priebehu účtovného obdobia neúčtovala o bezplatne pridelených emisných kvótach. </w:t>
      </w:r>
    </w:p>
    <w:p w:rsidR="004D3B4A" w:rsidRPr="00136BF0" w:rsidRDefault="004D3B4A" w:rsidP="004D3B4A">
      <w:pPr>
        <w:pStyle w:val="Zkladntext"/>
        <w:rPr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Dotácie zo štátneho rozpočtu</w:t>
      </w:r>
    </w:p>
    <w:p w:rsidR="003C5275" w:rsidRPr="00136BF0" w:rsidRDefault="003C5275" w:rsidP="003C5275">
      <w:pPr>
        <w:ind w:left="450"/>
        <w:jc w:val="both"/>
        <w:rPr>
          <w:sz w:val="18"/>
        </w:rPr>
      </w:pPr>
      <w:r w:rsidRPr="00136BF0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C5275" w:rsidRPr="00136BF0" w:rsidRDefault="003C5275" w:rsidP="003C5275">
      <w:pPr>
        <w:ind w:left="450"/>
        <w:jc w:val="both"/>
        <w:rPr>
          <w:sz w:val="18"/>
        </w:rPr>
      </w:pPr>
    </w:p>
    <w:p w:rsidR="003C5275" w:rsidRPr="00136BF0" w:rsidRDefault="003C5275" w:rsidP="003C5275">
      <w:pPr>
        <w:ind w:left="450"/>
        <w:jc w:val="both"/>
        <w:rPr>
          <w:sz w:val="18"/>
        </w:rPr>
      </w:pPr>
      <w:r w:rsidRPr="00136BF0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3C5275" w:rsidRPr="00136BF0" w:rsidRDefault="003C5275" w:rsidP="003C5275">
      <w:pPr>
        <w:ind w:left="450"/>
        <w:jc w:val="both"/>
        <w:rPr>
          <w:sz w:val="18"/>
        </w:rPr>
      </w:pPr>
      <w:r w:rsidRPr="00136BF0">
        <w:rPr>
          <w:sz w:val="18"/>
        </w:rPr>
        <w:lastRenderedPageBreak/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136BF0">
        <w:rPr>
          <w:sz w:val="18"/>
        </w:rPr>
        <w:br/>
        <w:t xml:space="preserve">z tohto dlhodobého majetku. </w:t>
      </w:r>
    </w:p>
    <w:p w:rsidR="004F2E5D" w:rsidRPr="00136BF0" w:rsidRDefault="004F2E5D" w:rsidP="004D3B4A">
      <w:pPr>
        <w:ind w:left="450"/>
        <w:jc w:val="both"/>
        <w:rPr>
          <w:sz w:val="18"/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Prenájom (lízing)</w:t>
      </w:r>
    </w:p>
    <w:p w:rsidR="003C5275" w:rsidRPr="00136BF0" w:rsidRDefault="003C5275" w:rsidP="003C5275">
      <w:pPr>
        <w:pStyle w:val="Zkladntext"/>
      </w:pPr>
      <w:r w:rsidRPr="00136BF0">
        <w:t>Majetok prenajatý na základe operatívneho prenájmu vykazuje ako svoj majetok jeho vlastník, nie nájomca.</w:t>
      </w:r>
    </w:p>
    <w:p w:rsidR="003C5275" w:rsidRPr="00136BF0" w:rsidRDefault="003C5275" w:rsidP="003C5275">
      <w:pPr>
        <w:pStyle w:val="Zkladntext"/>
      </w:pPr>
    </w:p>
    <w:p w:rsidR="003C5275" w:rsidRPr="00136BF0" w:rsidRDefault="003C5275" w:rsidP="003C5275">
      <w:pPr>
        <w:pStyle w:val="Zkladntext"/>
      </w:pPr>
      <w:r w:rsidRPr="00136BF0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3C5275" w:rsidRPr="00136BF0" w:rsidRDefault="003C5275" w:rsidP="003C5275">
      <w:pPr>
        <w:pStyle w:val="Zkladntext"/>
      </w:pPr>
    </w:p>
    <w:p w:rsidR="003C5275" w:rsidRPr="00136BF0" w:rsidRDefault="003C5275" w:rsidP="003C5275">
      <w:pPr>
        <w:pStyle w:val="Zkladntext"/>
      </w:pPr>
      <w:r w:rsidRPr="00136BF0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C5275" w:rsidRPr="00136BF0" w:rsidRDefault="003C5275" w:rsidP="003C5275">
      <w:pPr>
        <w:pStyle w:val="Zkladntext"/>
        <w:rPr>
          <w:szCs w:val="18"/>
        </w:rPr>
      </w:pPr>
    </w:p>
    <w:p w:rsidR="003C5275" w:rsidRPr="00136BF0" w:rsidRDefault="003C5275" w:rsidP="003C5275">
      <w:pPr>
        <w:pStyle w:val="Zkladntext"/>
      </w:pPr>
      <w:r w:rsidRPr="00136BF0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61FB3" w:rsidRPr="00136BF0" w:rsidRDefault="00A61FB3" w:rsidP="004D3B4A">
      <w:pPr>
        <w:pStyle w:val="Zkladntext"/>
        <w:rPr>
          <w:szCs w:val="18"/>
        </w:rPr>
      </w:pPr>
    </w:p>
    <w:p w:rsidR="003C5275" w:rsidRPr="004A75F4" w:rsidRDefault="003C5275" w:rsidP="004D3B4A">
      <w:pPr>
        <w:pStyle w:val="Zkladntext"/>
        <w:rPr>
          <w:szCs w:val="18"/>
        </w:rPr>
      </w:pPr>
      <w:r w:rsidRPr="00DA1567">
        <w:rPr>
          <w:szCs w:val="18"/>
        </w:rPr>
        <w:t xml:space="preserve">Spoločnosť vykazuje dlhodobý </w:t>
      </w:r>
      <w:r w:rsidR="00172578" w:rsidRPr="00DA1567">
        <w:rPr>
          <w:szCs w:val="18"/>
        </w:rPr>
        <w:t xml:space="preserve">hmotný </w:t>
      </w:r>
      <w:r w:rsidRPr="00DA1567">
        <w:rPr>
          <w:szCs w:val="18"/>
        </w:rPr>
        <w:t>majetok obstarávaný formou finančného leasingu</w:t>
      </w:r>
      <w:r w:rsidR="00172578" w:rsidRPr="00DA1567">
        <w:rPr>
          <w:szCs w:val="18"/>
        </w:rPr>
        <w:t>, ktorého hodnota bola            k 31. decembru 201</w:t>
      </w:r>
      <w:r w:rsidR="00113342">
        <w:rPr>
          <w:szCs w:val="18"/>
        </w:rPr>
        <w:t>9</w:t>
      </w:r>
      <w:r w:rsidR="00172578" w:rsidRPr="00DA1567">
        <w:rPr>
          <w:szCs w:val="18"/>
        </w:rPr>
        <w:t xml:space="preserve"> vo </w:t>
      </w:r>
      <w:r w:rsidR="00172578" w:rsidRPr="004A75F4">
        <w:rPr>
          <w:szCs w:val="18"/>
        </w:rPr>
        <w:t xml:space="preserve">výške </w:t>
      </w:r>
      <w:r w:rsidR="00EE56A4" w:rsidRPr="004A75F4">
        <w:rPr>
          <w:szCs w:val="18"/>
        </w:rPr>
        <w:t>60 790,-</w:t>
      </w:r>
      <w:r w:rsidR="00172578" w:rsidRPr="004A75F4">
        <w:rPr>
          <w:szCs w:val="18"/>
        </w:rPr>
        <w:t xml:space="preserve"> Eur</w:t>
      </w:r>
      <w:r w:rsidRPr="004A75F4">
        <w:rPr>
          <w:szCs w:val="18"/>
        </w:rPr>
        <w:t>.</w:t>
      </w:r>
    </w:p>
    <w:p w:rsidR="003C5275" w:rsidRPr="00136BF0" w:rsidRDefault="003C5275" w:rsidP="004D3B4A">
      <w:pPr>
        <w:pStyle w:val="Zkladntext"/>
        <w:rPr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Deriváty</w:t>
      </w:r>
    </w:p>
    <w:p w:rsidR="004D3B4A" w:rsidRPr="00136BF0" w:rsidRDefault="003C5275" w:rsidP="004D3B4A">
      <w:pPr>
        <w:pStyle w:val="Zkladntext"/>
      </w:pPr>
      <w:r w:rsidRPr="00136BF0">
        <w:t>Spoločnosť v priebehu účtovného obdobia roka 201</w:t>
      </w:r>
      <w:r w:rsidR="00113342">
        <w:t>9</w:t>
      </w:r>
      <w:r w:rsidRPr="00136BF0">
        <w:t xml:space="preserve"> neúčtovala o derivátových operáciách.</w:t>
      </w:r>
    </w:p>
    <w:p w:rsidR="003C5275" w:rsidRPr="00136BF0" w:rsidRDefault="003C5275" w:rsidP="004D3B4A">
      <w:pPr>
        <w:pStyle w:val="Zkladntext"/>
        <w:rPr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Majetok a záväzky zabezpečené derivátmi</w:t>
      </w:r>
    </w:p>
    <w:p w:rsidR="003C5275" w:rsidRDefault="003C5275" w:rsidP="003C5275">
      <w:pPr>
        <w:pStyle w:val="Zkladntext"/>
      </w:pPr>
      <w:r w:rsidRPr="00136BF0">
        <w:t>Spoločnosť ku d</w:t>
      </w:r>
      <w:r w:rsidR="00D43A3F">
        <w:t>ňu účtovnej závierky za rok 201</w:t>
      </w:r>
      <w:r w:rsidR="00113342">
        <w:t>9</w:t>
      </w:r>
      <w:r w:rsidRPr="00136BF0">
        <w:t xml:space="preserve"> nevykazuje majetok a záväzky zabezpečené derivátmi.</w:t>
      </w:r>
    </w:p>
    <w:p w:rsidR="00B2590D" w:rsidRDefault="00B2590D" w:rsidP="003C5275">
      <w:pPr>
        <w:pStyle w:val="Zkladntext"/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136BF0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36BF0">
        <w:rPr>
          <w:szCs w:val="18"/>
        </w:rPr>
        <w:t>Výnosy</w:t>
      </w:r>
    </w:p>
    <w:p w:rsidR="003226A5" w:rsidRPr="00136BF0" w:rsidRDefault="004D3B4A" w:rsidP="009E6240">
      <w:pPr>
        <w:pStyle w:val="Zkladntext"/>
        <w:rPr>
          <w:szCs w:val="18"/>
        </w:rPr>
      </w:pPr>
      <w:r w:rsidRPr="00136BF0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9" w:name="_Toc530739900"/>
    </w:p>
    <w:p w:rsidR="003C5275" w:rsidRPr="00136BF0" w:rsidRDefault="003C5275" w:rsidP="009E6240">
      <w:pPr>
        <w:pStyle w:val="Zkladntext"/>
        <w:rPr>
          <w:szCs w:val="18"/>
        </w:rPr>
      </w:pPr>
    </w:p>
    <w:p w:rsidR="003C5275" w:rsidRPr="00136BF0" w:rsidRDefault="003C5275" w:rsidP="003C5275">
      <w:pPr>
        <w:pStyle w:val="Zkladntext"/>
      </w:pPr>
      <w:r w:rsidRPr="00136BF0">
        <w:t xml:space="preserve">Tržby z predaja výrobkov a tovaru sa vykazujú v deň splnenia dodávky podľa Obchodného zákonníka, podľa </w:t>
      </w:r>
      <w:proofErr w:type="spellStart"/>
      <w:r w:rsidRPr="00136BF0">
        <w:t>Incoterms</w:t>
      </w:r>
      <w:proofErr w:type="spellEnd"/>
      <w:r w:rsidRPr="00136BF0">
        <w:t xml:space="preserve"> alebo iných podmienok dohodnutých v zmluve.</w:t>
      </w:r>
    </w:p>
    <w:p w:rsidR="003C5275" w:rsidRPr="00136BF0" w:rsidRDefault="003C5275" w:rsidP="003C5275">
      <w:pPr>
        <w:pStyle w:val="Zkladntext"/>
      </w:pPr>
    </w:p>
    <w:p w:rsidR="003C5275" w:rsidRPr="00136BF0" w:rsidRDefault="003C5275" w:rsidP="003C5275">
      <w:pPr>
        <w:pStyle w:val="Zkladntext"/>
      </w:pPr>
      <w:r w:rsidRPr="00136BF0">
        <w:t>Tržby z predaja služieb sa vykazujú v účtovnom období, v ktorom boli služby poskytnuté.</w:t>
      </w:r>
    </w:p>
    <w:p w:rsidR="003C5275" w:rsidRPr="00136BF0" w:rsidRDefault="003C5275" w:rsidP="003C5275">
      <w:pPr>
        <w:pStyle w:val="Zkladntext"/>
      </w:pPr>
    </w:p>
    <w:p w:rsidR="003C5275" w:rsidRPr="00136BF0" w:rsidRDefault="003C5275" w:rsidP="003C5275">
      <w:pPr>
        <w:pStyle w:val="Zkladntext"/>
      </w:pPr>
      <w:r w:rsidRPr="00136BF0">
        <w:t xml:space="preserve">Výnosové úroky sa účtujú </w:t>
      </w:r>
      <w:r w:rsidR="006E1CDC">
        <w:t>ku koncu roka, alebo pri splatení istiny.</w:t>
      </w:r>
    </w:p>
    <w:p w:rsidR="00723CB4" w:rsidRPr="00136BF0" w:rsidRDefault="00723CB4" w:rsidP="009E6240">
      <w:pPr>
        <w:pStyle w:val="Zkladntext"/>
        <w:rPr>
          <w:szCs w:val="18"/>
        </w:rPr>
      </w:pPr>
    </w:p>
    <w:bookmarkEnd w:id="9"/>
    <w:p w:rsidR="00491AF0" w:rsidRPr="00061B4D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061B4D">
        <w:rPr>
          <w:szCs w:val="18"/>
        </w:rPr>
        <w:t>Informácie o údajoch na strane pasív súvahy</w:t>
      </w:r>
    </w:p>
    <w:p w:rsidR="00491AF0" w:rsidRPr="00565894" w:rsidRDefault="00491AF0" w:rsidP="00491AF0">
      <w:pPr>
        <w:pStyle w:val="Zkladntext"/>
        <w:rPr>
          <w:sz w:val="14"/>
          <w:szCs w:val="14"/>
        </w:rPr>
      </w:pPr>
    </w:p>
    <w:p w:rsidR="00C71746" w:rsidRPr="006E5F92" w:rsidRDefault="00C71746" w:rsidP="008552D4">
      <w:pPr>
        <w:pStyle w:val="Zkladntext"/>
        <w:jc w:val="left"/>
        <w:rPr>
          <w:szCs w:val="18"/>
        </w:rPr>
      </w:pPr>
    </w:p>
    <w:p w:rsidR="00B62963" w:rsidRPr="008203CE" w:rsidRDefault="00491AF0" w:rsidP="008203CE">
      <w:pPr>
        <w:pStyle w:val="Nadpis2"/>
        <w:numPr>
          <w:ilvl w:val="0"/>
          <w:numId w:val="21"/>
        </w:numPr>
        <w:tabs>
          <w:tab w:val="clear" w:pos="360"/>
          <w:tab w:val="num" w:pos="426"/>
        </w:tabs>
        <w:rPr>
          <w:szCs w:val="18"/>
        </w:rPr>
      </w:pPr>
      <w:bookmarkStart w:id="10" w:name="_Toc530739909"/>
      <w:r w:rsidRPr="008203CE">
        <w:rPr>
          <w:szCs w:val="18"/>
        </w:rPr>
        <w:t>Záväzky</w:t>
      </w:r>
      <w:bookmarkEnd w:id="10"/>
    </w:p>
    <w:p w:rsidR="00491AF0" w:rsidRPr="006E5F92" w:rsidRDefault="00491AF0" w:rsidP="00491AF0">
      <w:pPr>
        <w:pStyle w:val="Zkladntext"/>
        <w:rPr>
          <w:szCs w:val="18"/>
        </w:rPr>
      </w:pPr>
    </w:p>
    <w:p w:rsidR="00491AF0" w:rsidRPr="002D51B1" w:rsidRDefault="00491AF0" w:rsidP="00491AF0">
      <w:pPr>
        <w:pStyle w:val="Zkladntext"/>
        <w:rPr>
          <w:color w:val="FF0000"/>
          <w:szCs w:val="18"/>
        </w:rPr>
      </w:pPr>
      <w:r w:rsidRPr="006E5F92">
        <w:rPr>
          <w:szCs w:val="18"/>
        </w:rPr>
        <w:t>Štruktúra záväzkov (okrem bankových úverov) podľa zostatkovej doby splatnosti je uvedená v nasledujúcom prehľade:</w:t>
      </w:r>
      <w:r w:rsidR="002D51B1">
        <w:rPr>
          <w:szCs w:val="18"/>
        </w:rPr>
        <w:t xml:space="preserve"> </w:t>
      </w:r>
    </w:p>
    <w:p w:rsidR="00491AF0" w:rsidRPr="009F7F5F" w:rsidRDefault="00491AF0" w:rsidP="00491AF0">
      <w:pPr>
        <w:pStyle w:val="Zkladntext"/>
        <w:rPr>
          <w:color w:val="FF0000"/>
          <w:szCs w:val="18"/>
        </w:rPr>
      </w:pPr>
    </w:p>
    <w:bookmarkStart w:id="11" w:name="_MON_1621919286"/>
    <w:bookmarkEnd w:id="11"/>
    <w:p w:rsidR="002A7CDF" w:rsidRPr="009F7F5F" w:rsidRDefault="004A75F4" w:rsidP="009D0700">
      <w:pPr>
        <w:ind w:left="426"/>
        <w:rPr>
          <w:color w:val="FF0000"/>
          <w:sz w:val="18"/>
          <w:szCs w:val="18"/>
        </w:rPr>
      </w:pPr>
      <w:r w:rsidRPr="009F7F5F">
        <w:rPr>
          <w:color w:val="FF0000"/>
          <w:sz w:val="18"/>
          <w:szCs w:val="18"/>
        </w:rPr>
        <w:object w:dxaOrig="8972" w:dyaOrig="2564">
          <v:shape id="_x0000_i1027" type="#_x0000_t75" style="width:452.1pt;height:142.15pt" o:ole="" o:preferrelative="f">
            <v:imagedata r:id="rId17" o:title=""/>
            <o:lock v:ext="edit" aspectratio="f"/>
          </v:shape>
          <o:OLEObject Type="Embed" ProgID="Excel.Sheet.12" ShapeID="_x0000_i1027" DrawAspect="Content" ObjectID="_1655027911" r:id="rId18"/>
        </w:object>
      </w:r>
    </w:p>
    <w:p w:rsidR="00035742" w:rsidRPr="00136BF0" w:rsidRDefault="00C55C56" w:rsidP="00C55C56">
      <w:pPr>
        <w:pStyle w:val="Zkladntext"/>
        <w:rPr>
          <w:color w:val="FF0000"/>
          <w:szCs w:val="18"/>
        </w:rPr>
      </w:pPr>
      <w:r w:rsidRPr="00565894">
        <w:rPr>
          <w:szCs w:val="18"/>
        </w:rPr>
        <w:t>Súčasťou vekovej štruktúr</w:t>
      </w:r>
      <w:r w:rsidR="00043393" w:rsidRPr="00565894">
        <w:rPr>
          <w:szCs w:val="18"/>
        </w:rPr>
        <w:t>y</w:t>
      </w:r>
      <w:r w:rsidRPr="00565894">
        <w:rPr>
          <w:szCs w:val="18"/>
        </w:rPr>
        <w:t xml:space="preserve"> </w:t>
      </w:r>
      <w:r w:rsidR="00043393" w:rsidRPr="00565894">
        <w:rPr>
          <w:szCs w:val="18"/>
        </w:rPr>
        <w:t>záväzkov</w:t>
      </w:r>
      <w:r w:rsidRPr="00565894">
        <w:rPr>
          <w:szCs w:val="18"/>
        </w:rPr>
        <w:t xml:space="preserve"> nie je odložen</w:t>
      </w:r>
      <w:r w:rsidR="00BF425D" w:rsidRPr="00565894">
        <w:rPr>
          <w:szCs w:val="18"/>
        </w:rPr>
        <w:t>ý</w:t>
      </w:r>
      <w:r w:rsidRPr="00565894">
        <w:rPr>
          <w:szCs w:val="18"/>
        </w:rPr>
        <w:t xml:space="preserve"> daňov</w:t>
      </w:r>
      <w:r w:rsidR="00BF425D" w:rsidRPr="00565894">
        <w:rPr>
          <w:szCs w:val="18"/>
        </w:rPr>
        <w:t>ý</w:t>
      </w:r>
      <w:r w:rsidRPr="00565894">
        <w:rPr>
          <w:szCs w:val="18"/>
        </w:rPr>
        <w:t xml:space="preserve"> </w:t>
      </w:r>
      <w:r w:rsidR="00BF425D" w:rsidRPr="00565894">
        <w:rPr>
          <w:szCs w:val="18"/>
        </w:rPr>
        <w:t>záväzok</w:t>
      </w:r>
      <w:r w:rsidR="001F340D" w:rsidRPr="00565894">
        <w:rPr>
          <w:szCs w:val="18"/>
        </w:rPr>
        <w:t xml:space="preserve"> </w:t>
      </w:r>
      <w:r w:rsidR="000C17C3" w:rsidRPr="00565894">
        <w:rPr>
          <w:szCs w:val="18"/>
        </w:rPr>
        <w:t>(</w:t>
      </w:r>
      <w:r w:rsidR="001F340D" w:rsidRPr="00565894">
        <w:rPr>
          <w:szCs w:val="18"/>
        </w:rPr>
        <w:t>účet 481)</w:t>
      </w:r>
      <w:r w:rsidR="008E5275" w:rsidRPr="00565894">
        <w:rPr>
          <w:szCs w:val="18"/>
        </w:rPr>
        <w:t xml:space="preserve">. </w:t>
      </w:r>
    </w:p>
    <w:p w:rsidR="001D4885" w:rsidRDefault="001D4885" w:rsidP="001D4885">
      <w:bookmarkStart w:id="12" w:name="_Toc530739912"/>
    </w:p>
    <w:p w:rsidR="00672860" w:rsidRDefault="00672860" w:rsidP="001D4885"/>
    <w:p w:rsidR="00B2590D" w:rsidRDefault="00B2590D" w:rsidP="00B2590D">
      <w:pPr>
        <w:pStyle w:val="Zkladntext"/>
      </w:pPr>
      <w:bookmarkStart w:id="13" w:name="_Toc530739913"/>
      <w:bookmarkEnd w:id="12"/>
    </w:p>
    <w:p w:rsidR="00E231BA" w:rsidRPr="00565894" w:rsidRDefault="00E231BA" w:rsidP="00E30EB4">
      <w:pPr>
        <w:pStyle w:val="Nadpis1"/>
        <w:tabs>
          <w:tab w:val="clear" w:pos="450"/>
        </w:tabs>
        <w:ind w:left="364"/>
      </w:pPr>
      <w:bookmarkStart w:id="14" w:name="_MON_1405949598"/>
      <w:bookmarkEnd w:id="13"/>
      <w:bookmarkEnd w:id="14"/>
      <w:r w:rsidRPr="00565894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15" w:name="_Toc530739914"/>
    </w:p>
    <w:bookmarkEnd w:id="15"/>
    <w:p w:rsidR="00E231BA" w:rsidRPr="00565894" w:rsidRDefault="008203CE" w:rsidP="00F24C8F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Výnosy z hospodárskej činnosti</w:t>
      </w:r>
    </w:p>
    <w:p w:rsidR="009E6240" w:rsidRPr="00565894" w:rsidRDefault="009E6240" w:rsidP="00F75DF5">
      <w:pPr>
        <w:pStyle w:val="Zkladntext"/>
        <w:rPr>
          <w:szCs w:val="18"/>
        </w:rPr>
      </w:pPr>
    </w:p>
    <w:p w:rsidR="00D05C02" w:rsidRDefault="00E231BA" w:rsidP="00E231BA">
      <w:pPr>
        <w:pStyle w:val="Zkladntext"/>
        <w:rPr>
          <w:szCs w:val="18"/>
        </w:rPr>
      </w:pPr>
      <w:r w:rsidRPr="00565894">
        <w:rPr>
          <w:szCs w:val="18"/>
        </w:rPr>
        <w:t>Prehľad o</w:t>
      </w:r>
      <w:r w:rsidR="00BA3FB7" w:rsidRPr="00565894">
        <w:rPr>
          <w:szCs w:val="18"/>
        </w:rPr>
        <w:t xml:space="preserve"> výnosoch z hospodárskej činnosti </w:t>
      </w:r>
      <w:r w:rsidR="00BA3FB7" w:rsidRPr="00CD75BE">
        <w:rPr>
          <w:szCs w:val="18"/>
        </w:rPr>
        <w:t>je uvedený v nasledujúc</w:t>
      </w:r>
      <w:r w:rsidR="00B825EB" w:rsidRPr="00CD75BE">
        <w:rPr>
          <w:szCs w:val="18"/>
        </w:rPr>
        <w:t>om</w:t>
      </w:r>
      <w:r w:rsidR="00BA3FB7" w:rsidRPr="00CD75BE">
        <w:rPr>
          <w:szCs w:val="18"/>
        </w:rPr>
        <w:t xml:space="preserve"> </w:t>
      </w:r>
      <w:r w:rsidR="00B825EB" w:rsidRPr="00CD75BE">
        <w:rPr>
          <w:szCs w:val="18"/>
        </w:rPr>
        <w:t>prehľade</w:t>
      </w:r>
      <w:r w:rsidR="00BA3FB7" w:rsidRPr="00CD75BE">
        <w:rPr>
          <w:szCs w:val="18"/>
        </w:rPr>
        <w:t xml:space="preserve">: </w:t>
      </w:r>
    </w:p>
    <w:p w:rsidR="00266116" w:rsidRDefault="00266116" w:rsidP="00E231BA">
      <w:pPr>
        <w:pStyle w:val="Zkladntext"/>
        <w:rPr>
          <w:szCs w:val="18"/>
        </w:rPr>
      </w:pPr>
    </w:p>
    <w:bookmarkStart w:id="16" w:name="_MON_1621669486"/>
    <w:bookmarkEnd w:id="16"/>
    <w:p w:rsidR="00FF536F" w:rsidRPr="009F7F5F" w:rsidRDefault="004A75F4" w:rsidP="00E231BA">
      <w:pPr>
        <w:pStyle w:val="Zkladntext"/>
        <w:rPr>
          <w:color w:val="FF0000"/>
          <w:szCs w:val="18"/>
        </w:rPr>
      </w:pPr>
      <w:r w:rsidRPr="00FF536F">
        <w:object w:dxaOrig="9552" w:dyaOrig="1130">
          <v:shape id="_x0000_i1028" type="#_x0000_t75" style="width:442.3pt;height:53.3pt" o:ole="" o:preferrelative="f">
            <v:imagedata r:id="rId19" o:title=""/>
            <o:lock v:ext="edit" aspectratio="f"/>
          </v:shape>
          <o:OLEObject Type="Embed" ProgID="Excel.Sheet.12" ShapeID="_x0000_i1028" DrawAspect="Content" ObjectID="_1655027912" r:id="rId20"/>
        </w:object>
      </w:r>
    </w:p>
    <w:p w:rsidR="0000290B" w:rsidRPr="005A4158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5A4158">
        <w:rPr>
          <w:szCs w:val="18"/>
        </w:rPr>
        <w:t>Informácie o nákladoch</w:t>
      </w:r>
    </w:p>
    <w:p w:rsidR="0000290B" w:rsidRPr="00F000B8" w:rsidRDefault="0000290B" w:rsidP="0000290B">
      <w:pPr>
        <w:pStyle w:val="Zkladntext"/>
        <w:rPr>
          <w:szCs w:val="18"/>
        </w:rPr>
      </w:pPr>
    </w:p>
    <w:p w:rsidR="0000290B" w:rsidRPr="00F000B8" w:rsidRDefault="008203CE" w:rsidP="00F24C8F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Ostatné</w:t>
      </w:r>
      <w:r w:rsidR="009458E0" w:rsidRPr="00F000B8">
        <w:rPr>
          <w:szCs w:val="18"/>
        </w:rPr>
        <w:t xml:space="preserve"> náklady na hospodársku činnos</w:t>
      </w:r>
      <w:r>
        <w:rPr>
          <w:szCs w:val="18"/>
        </w:rPr>
        <w:t>ť</w:t>
      </w:r>
    </w:p>
    <w:p w:rsidR="0000290B" w:rsidRPr="00BA6D3B" w:rsidRDefault="0000290B" w:rsidP="0000290B">
      <w:pPr>
        <w:rPr>
          <w:sz w:val="18"/>
          <w:szCs w:val="18"/>
        </w:rPr>
      </w:pPr>
    </w:p>
    <w:p w:rsidR="0000290B" w:rsidRDefault="0000290B" w:rsidP="006C4829">
      <w:pPr>
        <w:pStyle w:val="Zkladntext"/>
        <w:rPr>
          <w:szCs w:val="18"/>
        </w:rPr>
      </w:pPr>
      <w:r w:rsidRPr="00BA6D3B">
        <w:rPr>
          <w:szCs w:val="18"/>
        </w:rPr>
        <w:t>Prehľad o </w:t>
      </w:r>
      <w:r w:rsidR="009458E0" w:rsidRPr="00BA6D3B">
        <w:rPr>
          <w:szCs w:val="18"/>
        </w:rPr>
        <w:t xml:space="preserve"> ostatných nákladoch na hospodársku činnosť</w:t>
      </w:r>
      <w:r w:rsidRPr="00BA6D3B">
        <w:rPr>
          <w:szCs w:val="18"/>
        </w:rPr>
        <w:t>:</w:t>
      </w:r>
    </w:p>
    <w:p w:rsidR="00947DD8" w:rsidRDefault="00947DD8" w:rsidP="006C4829">
      <w:pPr>
        <w:pStyle w:val="Zkladntext"/>
        <w:rPr>
          <w:szCs w:val="18"/>
        </w:rPr>
      </w:pPr>
    </w:p>
    <w:bookmarkStart w:id="17" w:name="_MON_1654937938"/>
    <w:bookmarkEnd w:id="17"/>
    <w:p w:rsidR="008F2AD2" w:rsidRDefault="004A75F4" w:rsidP="006C4829">
      <w:pPr>
        <w:pStyle w:val="Zkladntext"/>
      </w:pPr>
      <w:r>
        <w:object w:dxaOrig="8825" w:dyaOrig="1465">
          <v:shape id="_x0000_i1029" type="#_x0000_t75" style="width:443.2pt;height:80.9pt" o:ole="" o:preferrelative="f">
            <v:imagedata r:id="rId21" o:title=""/>
            <o:lock v:ext="edit" aspectratio="f"/>
          </v:shape>
          <o:OLEObject Type="Embed" ProgID="Excel.Sheet.12" ShapeID="_x0000_i1029" DrawAspect="Content" ObjectID="_1655027913" r:id="rId22"/>
        </w:object>
      </w:r>
    </w:p>
    <w:p w:rsidR="005C0357" w:rsidRDefault="005C0357" w:rsidP="006C4829">
      <w:pPr>
        <w:pStyle w:val="Zkladntext"/>
      </w:pPr>
    </w:p>
    <w:p w:rsidR="005C0357" w:rsidRDefault="005C0357" w:rsidP="006C4829">
      <w:pPr>
        <w:pStyle w:val="Zkladntext"/>
      </w:pPr>
    </w:p>
    <w:p w:rsidR="005C0357" w:rsidRDefault="005C0357" w:rsidP="006C4829">
      <w:pPr>
        <w:pStyle w:val="Zkladntext"/>
      </w:pPr>
    </w:p>
    <w:p w:rsidR="00672860" w:rsidRDefault="00672860" w:rsidP="006C4829">
      <w:pPr>
        <w:pStyle w:val="Zkladntext"/>
      </w:pPr>
    </w:p>
    <w:p w:rsidR="00672860" w:rsidRDefault="00672860" w:rsidP="006C4829">
      <w:pPr>
        <w:pStyle w:val="Zkladntext"/>
      </w:pPr>
    </w:p>
    <w:p w:rsidR="00672860" w:rsidRDefault="00672860" w:rsidP="006C4829">
      <w:pPr>
        <w:pStyle w:val="Zkladntext"/>
      </w:pPr>
    </w:p>
    <w:p w:rsidR="005C0357" w:rsidRDefault="005C0357" w:rsidP="006C4829">
      <w:pPr>
        <w:pStyle w:val="Zkladntext"/>
      </w:pPr>
    </w:p>
    <w:p w:rsidR="0000290B" w:rsidRPr="004A2146" w:rsidRDefault="0000290B" w:rsidP="00414DDE">
      <w:pPr>
        <w:pStyle w:val="Nadpis1"/>
        <w:tabs>
          <w:tab w:val="clear" w:pos="450"/>
          <w:tab w:val="num" w:pos="360"/>
        </w:tabs>
        <w:spacing w:after="60"/>
        <w:ind w:left="357" w:hanging="357"/>
        <w:rPr>
          <w:szCs w:val="18"/>
        </w:rPr>
      </w:pPr>
      <w:r w:rsidRPr="004A2146">
        <w:rPr>
          <w:szCs w:val="18"/>
        </w:rPr>
        <w:lastRenderedPageBreak/>
        <w:t>Informácie o údajoch na podsúvahových  účtoch</w:t>
      </w:r>
    </w:p>
    <w:p w:rsidR="00774EEF" w:rsidRPr="00AF6A44" w:rsidRDefault="00774EEF" w:rsidP="00774EEF">
      <w:pPr>
        <w:rPr>
          <w:color w:val="00B0F0"/>
        </w:rPr>
      </w:pPr>
    </w:p>
    <w:p w:rsidR="00672860" w:rsidRPr="005060DC" w:rsidRDefault="00672860" w:rsidP="00672860">
      <w:pPr>
        <w:pStyle w:val="Zkladntext"/>
        <w:rPr>
          <w:b/>
          <w:i/>
          <w:u w:val="single"/>
        </w:rPr>
      </w:pPr>
      <w:r w:rsidRPr="005060DC">
        <w:rPr>
          <w:b/>
          <w:i/>
          <w:u w:val="single"/>
        </w:rPr>
        <w:t xml:space="preserve">Najatý majetok </w:t>
      </w:r>
    </w:p>
    <w:p w:rsidR="00672860" w:rsidRDefault="00672860" w:rsidP="00811F00">
      <w:pPr>
        <w:pStyle w:val="Zkladntext"/>
      </w:pPr>
      <w:r>
        <w:t>Spoločnosť v roku 2019 nevykázala nájom majetku od tretích osôb</w:t>
      </w:r>
    </w:p>
    <w:p w:rsidR="00672860" w:rsidRPr="00485EF3" w:rsidRDefault="00672860" w:rsidP="00811F00">
      <w:pPr>
        <w:pStyle w:val="Zkladntext"/>
      </w:pPr>
    </w:p>
    <w:p w:rsidR="00672860" w:rsidRPr="00485EF3" w:rsidRDefault="00672860" w:rsidP="00672860">
      <w:pPr>
        <w:pStyle w:val="Zkladntext"/>
        <w:rPr>
          <w:b/>
          <w:i/>
          <w:u w:val="single"/>
        </w:rPr>
      </w:pPr>
      <w:r w:rsidRPr="00485EF3">
        <w:rPr>
          <w:b/>
          <w:i/>
          <w:u w:val="single"/>
        </w:rPr>
        <w:t>Prenajatý majetok</w:t>
      </w:r>
    </w:p>
    <w:p w:rsidR="00672860" w:rsidRPr="00672860" w:rsidRDefault="004A75F4" w:rsidP="00811F00">
      <w:pPr>
        <w:pStyle w:val="Zkladntext"/>
        <w:rPr>
          <w:color w:val="FF0000"/>
        </w:rPr>
      </w:pPr>
      <w:r w:rsidRPr="00485EF3">
        <w:t xml:space="preserve">Spoločnosť v roku 2019 prenajímala </w:t>
      </w:r>
      <w:r w:rsidR="00485EF3" w:rsidRPr="00485EF3">
        <w:t xml:space="preserve">dlhodobý hmotný </w:t>
      </w:r>
      <w:r w:rsidRPr="00485EF3">
        <w:t xml:space="preserve">majetok v celkovej hodnote </w:t>
      </w:r>
      <w:r w:rsidR="00485EF3" w:rsidRPr="00485EF3">
        <w:t>11 560 EUR</w:t>
      </w:r>
      <w:r w:rsidR="00672860">
        <w:rPr>
          <w:color w:val="FF0000"/>
        </w:rPr>
        <w:t xml:space="preserve"> </w:t>
      </w:r>
    </w:p>
    <w:p w:rsidR="00672860" w:rsidRDefault="00672860" w:rsidP="00811F00">
      <w:pPr>
        <w:pStyle w:val="Zkladntext"/>
        <w:rPr>
          <w:b/>
          <w:i/>
          <w:u w:val="single"/>
        </w:rPr>
      </w:pPr>
    </w:p>
    <w:p w:rsidR="00811F00" w:rsidRPr="00EA2730" w:rsidRDefault="00811F00" w:rsidP="00811F00">
      <w:pPr>
        <w:pStyle w:val="Zkladntext"/>
        <w:rPr>
          <w:i/>
          <w:u w:val="single"/>
        </w:rPr>
      </w:pPr>
      <w:r w:rsidRPr="00EA2730">
        <w:rPr>
          <w:b/>
          <w:i/>
          <w:u w:val="single"/>
        </w:rPr>
        <w:t>Ostatné finančné povinnosti</w:t>
      </w:r>
    </w:p>
    <w:p w:rsidR="00811F00" w:rsidRPr="00EA2730" w:rsidRDefault="00811F00" w:rsidP="00811F00">
      <w:pPr>
        <w:pStyle w:val="Zkladntext"/>
      </w:pPr>
      <w:bookmarkStart w:id="18" w:name="_GoBack"/>
      <w:bookmarkEnd w:id="18"/>
    </w:p>
    <w:p w:rsidR="00811F00" w:rsidRDefault="00811F00" w:rsidP="00811F00">
      <w:pPr>
        <w:pStyle w:val="Zkladntext"/>
      </w:pPr>
      <w:r w:rsidRPr="00EA2730">
        <w:t>Iné finančné povinnosti významného charakteru, ktoré sa nesledujú v bežnom účtovníctve a neuvádzajú v súvahe spoločnosť nevykazuje.</w:t>
      </w:r>
    </w:p>
    <w:p w:rsidR="0000290B" w:rsidRPr="00EA2730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EA2730">
        <w:rPr>
          <w:szCs w:val="18"/>
        </w:rPr>
        <w:t>Informácie o iných aktívach a iných pasívach</w:t>
      </w:r>
    </w:p>
    <w:p w:rsidR="0000290B" w:rsidRPr="00EA2730" w:rsidRDefault="0000290B" w:rsidP="0000290B">
      <w:pPr>
        <w:pStyle w:val="Zkladntext"/>
        <w:ind w:left="0"/>
        <w:rPr>
          <w:szCs w:val="18"/>
        </w:rPr>
      </w:pPr>
    </w:p>
    <w:p w:rsidR="0000290B" w:rsidRPr="00EA2730" w:rsidRDefault="00F4619A" w:rsidP="00F24C8F">
      <w:pPr>
        <w:pStyle w:val="Nadpis2"/>
        <w:numPr>
          <w:ilvl w:val="0"/>
          <w:numId w:val="12"/>
        </w:numPr>
        <w:rPr>
          <w:szCs w:val="18"/>
        </w:rPr>
      </w:pPr>
      <w:bookmarkStart w:id="19" w:name="_Toc530739921"/>
      <w:r w:rsidRPr="00EA2730">
        <w:rPr>
          <w:szCs w:val="18"/>
        </w:rPr>
        <w:t>Podmienené záväzk</w:t>
      </w:r>
      <w:r w:rsidR="0000290B" w:rsidRPr="00EA2730">
        <w:rPr>
          <w:szCs w:val="18"/>
        </w:rPr>
        <w:t>y</w:t>
      </w:r>
      <w:bookmarkEnd w:id="19"/>
    </w:p>
    <w:p w:rsidR="0000290B" w:rsidRDefault="0000290B" w:rsidP="0000290B">
      <w:pPr>
        <w:pStyle w:val="Zkladntext"/>
        <w:rPr>
          <w:szCs w:val="18"/>
        </w:rPr>
      </w:pPr>
    </w:p>
    <w:p w:rsidR="00672860" w:rsidRPr="004A75F4" w:rsidRDefault="00672860" w:rsidP="00672860">
      <w:pPr>
        <w:pStyle w:val="Zkladntext"/>
        <w:rPr>
          <w:szCs w:val="18"/>
        </w:rPr>
      </w:pPr>
      <w:r w:rsidRPr="004A75F4">
        <w:rPr>
          <w:szCs w:val="18"/>
        </w:rPr>
        <w:t xml:space="preserve">Spoločnosť </w:t>
      </w:r>
      <w:r w:rsidR="00256A79" w:rsidRPr="004A75F4">
        <w:rPr>
          <w:szCs w:val="18"/>
        </w:rPr>
        <w:t>nevykazuje</w:t>
      </w:r>
      <w:r w:rsidRPr="004A75F4">
        <w:rPr>
          <w:szCs w:val="18"/>
        </w:rPr>
        <w:t xml:space="preserve"> podmienené záväzky, ktoré sa nesledujú v bežnom účtov</w:t>
      </w:r>
      <w:r w:rsidR="00256A79" w:rsidRPr="004A75F4">
        <w:rPr>
          <w:szCs w:val="18"/>
        </w:rPr>
        <w:t>níctve a neuvádzajú sa v súvahe.</w:t>
      </w:r>
    </w:p>
    <w:p w:rsidR="00672860" w:rsidRPr="004A75F4" w:rsidRDefault="00672860" w:rsidP="00672860">
      <w:pPr>
        <w:pStyle w:val="Zkladntext"/>
        <w:rPr>
          <w:szCs w:val="18"/>
        </w:rPr>
      </w:pPr>
    </w:p>
    <w:p w:rsidR="00672860" w:rsidRPr="004A75F4" w:rsidRDefault="00672860" w:rsidP="00672860">
      <w:pPr>
        <w:pStyle w:val="Zkladntext"/>
        <w:rPr>
          <w:szCs w:val="18"/>
        </w:rPr>
      </w:pPr>
      <w:r w:rsidRPr="004A75F4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672860" w:rsidRPr="00EA2730" w:rsidRDefault="00672860" w:rsidP="0000290B">
      <w:pPr>
        <w:pStyle w:val="Zkladntext"/>
        <w:rPr>
          <w:szCs w:val="18"/>
        </w:rPr>
      </w:pPr>
    </w:p>
    <w:p w:rsidR="00FF536F" w:rsidRDefault="00FF536F" w:rsidP="002F770F">
      <w:pPr>
        <w:pStyle w:val="Zkladntext"/>
        <w:rPr>
          <w:color w:val="FF0000"/>
          <w:sz w:val="6"/>
          <w:szCs w:val="6"/>
        </w:rPr>
      </w:pPr>
    </w:p>
    <w:p w:rsidR="00FF536F" w:rsidRPr="009F7F5F" w:rsidRDefault="00FF536F" w:rsidP="002F770F">
      <w:pPr>
        <w:pStyle w:val="Zkladntext"/>
        <w:rPr>
          <w:color w:val="FF0000"/>
          <w:sz w:val="6"/>
          <w:szCs w:val="6"/>
        </w:rPr>
      </w:pPr>
    </w:p>
    <w:p w:rsidR="003E0FA2" w:rsidRPr="006A51D0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0" w:name="_Toc530739925"/>
      <w:r w:rsidRPr="006A51D0">
        <w:rPr>
          <w:szCs w:val="18"/>
        </w:rPr>
        <w:t>Informácie o skutočnostiach, ktoré nastali po dni, ku ktorému sa zostavuje účtovná závierka, do dňa zostavenia účtovnej závierky</w:t>
      </w:r>
      <w:bookmarkEnd w:id="20"/>
    </w:p>
    <w:p w:rsidR="003E0FA2" w:rsidRPr="006A51D0" w:rsidRDefault="003E0FA2" w:rsidP="003E0FA2">
      <w:pPr>
        <w:pStyle w:val="Zkladntext"/>
        <w:rPr>
          <w:szCs w:val="18"/>
        </w:rPr>
      </w:pPr>
    </w:p>
    <w:p w:rsidR="003E0FA2" w:rsidRDefault="003E0FA2" w:rsidP="006A51D0">
      <w:pPr>
        <w:pStyle w:val="Zkladntext"/>
        <w:rPr>
          <w:szCs w:val="18"/>
        </w:rPr>
      </w:pPr>
      <w:r w:rsidRPr="006A51D0">
        <w:rPr>
          <w:szCs w:val="18"/>
        </w:rPr>
        <w:t xml:space="preserve">Po 31. decembri </w:t>
      </w:r>
      <w:r w:rsidR="00C9243F" w:rsidRPr="006A51D0">
        <w:rPr>
          <w:szCs w:val="18"/>
        </w:rPr>
        <w:t>201</w:t>
      </w:r>
      <w:r w:rsidR="00DF1930">
        <w:rPr>
          <w:szCs w:val="18"/>
        </w:rPr>
        <w:t>9</w:t>
      </w:r>
      <w:r w:rsidR="00C9243F" w:rsidRPr="006A51D0">
        <w:rPr>
          <w:szCs w:val="18"/>
        </w:rPr>
        <w:t xml:space="preserve"> </w:t>
      </w:r>
      <w:r w:rsidR="00970647">
        <w:rPr>
          <w:szCs w:val="18"/>
        </w:rPr>
        <w:t>ne</w:t>
      </w:r>
      <w:r w:rsidRPr="006A51D0">
        <w:rPr>
          <w:szCs w:val="18"/>
        </w:rPr>
        <w:t>nastali udalosti majúce významný vplyv na verné zobrazenie skutočností,</w:t>
      </w:r>
      <w:r w:rsidR="00933D84">
        <w:rPr>
          <w:szCs w:val="18"/>
        </w:rPr>
        <w:t xml:space="preserve"> ktoré sú predmetom účtovníctva.</w:t>
      </w:r>
    </w:p>
    <w:p w:rsidR="00256A79" w:rsidRDefault="00256A79" w:rsidP="006A51D0">
      <w:pPr>
        <w:pStyle w:val="Zkladntext"/>
        <w:rPr>
          <w:szCs w:val="18"/>
        </w:rPr>
      </w:pPr>
    </w:p>
    <w:p w:rsidR="00256A79" w:rsidRPr="004A75F4" w:rsidRDefault="00256A79" w:rsidP="00256A79">
      <w:pPr>
        <w:pStyle w:val="Zkladntext"/>
        <w:ind w:left="450"/>
        <w:rPr>
          <w:szCs w:val="18"/>
        </w:rPr>
      </w:pPr>
      <w:r w:rsidRPr="004A75F4">
        <w:rPr>
          <w:szCs w:val="18"/>
        </w:rPr>
        <w:t>Koncom roka 2019 sa prvýkrát objavili správy z Číny a </w:t>
      </w:r>
      <w:proofErr w:type="spellStart"/>
      <w:r w:rsidRPr="004A75F4">
        <w:rPr>
          <w:szCs w:val="18"/>
        </w:rPr>
        <w:t>koronavíruse</w:t>
      </w:r>
      <w:proofErr w:type="spellEnd"/>
      <w:r w:rsidRPr="004A75F4">
        <w:rPr>
          <w:szCs w:val="18"/>
        </w:rPr>
        <w:t xml:space="preserve">. V prvých mesiacoch roka 2020 sa vírus rozšíril do celého svete a jeho negatívny vplyv nadobudol veľké rozmery. Aj keď v čase zverejnenia tejto účtovnej závierky vedenie účtovnej jednotky nezaznamenalo zreteľný/významný pokles predaja, nakoľko sa však situácia stále mení, preto nemožno predvídať budúce účinky/dopady. Manažment bude pokračovať v monitorovaní potenciálneho dopadu a podnikne všetky možné kroky na zmiernenie akýchkoľvek negatívnych účinkov na spoločnosť a jej zamestnancov.  </w:t>
      </w:r>
    </w:p>
    <w:p w:rsidR="00256A79" w:rsidRPr="006A51D0" w:rsidRDefault="00256A79" w:rsidP="006A51D0">
      <w:pPr>
        <w:pStyle w:val="Zkladntext"/>
        <w:rPr>
          <w:szCs w:val="18"/>
        </w:rPr>
      </w:pPr>
    </w:p>
    <w:sectPr w:rsidR="00256A79" w:rsidRPr="006A51D0" w:rsidSect="004735EF">
      <w:headerReference w:type="default" r:id="rId23"/>
      <w:headerReference w:type="first" r:id="rId24"/>
      <w:footerReference w:type="first" r:id="rId25"/>
      <w:pgSz w:w="11906" w:h="16838" w:code="9"/>
      <w:pgMar w:top="2552" w:right="992" w:bottom="993" w:left="1673" w:header="675" w:footer="340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FE52E25" w15:done="0"/>
  <w15:commentEx w15:paraId="76C744C8" w15:paraIdParent="4FE52E25" w15:done="0"/>
  <w15:commentEx w15:paraId="0FDB2EC3" w15:paraIdParent="4FE52E25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FE52E25" w16cid:durableId="20BDF341"/>
  <w16cid:commentId w16cid:paraId="76C744C8" w16cid:durableId="20BDF59D"/>
  <w16cid:commentId w16cid:paraId="354FBA9B" w16cid:durableId="20BDF3E9"/>
  <w16cid:commentId w16cid:paraId="19F049B3" w16cid:durableId="20BDF342"/>
  <w16cid:commentId w16cid:paraId="7085CAC3" w16cid:durableId="20BDF343"/>
  <w16cid:commentId w16cid:paraId="1AF8CB9F" w16cid:durableId="20BDF5C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5D9B" w:rsidRDefault="00125D9B" w:rsidP="00E95128">
      <w:r>
        <w:separator/>
      </w:r>
    </w:p>
  </w:endnote>
  <w:endnote w:type="continuationSeparator" w:id="0">
    <w:p w:rsidR="00125D9B" w:rsidRDefault="00125D9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860" w:rsidRDefault="00672860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34767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347673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347673" w:rsidRPr="00F70C00">
          <w:rPr>
            <w:b/>
          </w:rPr>
          <w:fldChar w:fldCharType="end"/>
        </w:r>
      </w:sdtContent>
    </w:sdt>
  </w:p>
  <w:p w:rsidR="00672860" w:rsidRDefault="0067286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672860" w:rsidRPr="00F70C00" w:rsidRDefault="0067286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5D9B" w:rsidRDefault="00125D9B" w:rsidP="00E95128">
      <w:r>
        <w:separator/>
      </w:r>
    </w:p>
  </w:footnote>
  <w:footnote w:type="continuationSeparator" w:id="0">
    <w:p w:rsidR="00125D9B" w:rsidRDefault="00125D9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860" w:rsidRPr="00E95128" w:rsidRDefault="004A75F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rFonts w:eastAsiaTheme="minorHAnsi"/>
        <w:noProof/>
        <w:color w:val="FFFFFF" w:themeColor="background1"/>
        <w:lang w:eastAsia="sk-SK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-81280</wp:posOffset>
              </wp:positionH>
              <wp:positionV relativeFrom="paragraph">
                <wp:posOffset>9525</wp:posOffset>
              </wp:positionV>
              <wp:extent cx="914400" cy="371475"/>
              <wp:effectExtent l="0" t="0" r="0" b="9525"/>
              <wp:wrapNone/>
              <wp:docPr id="3" name="Obdĺžni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914400" cy="3714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Obdĺžnik 3" o:spid="_x0000_s1026" style="position:absolute;margin-left:-6.4pt;margin-top:.75pt;width:1in;height:29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" fillcolor="white [3201]" stroked="f" strokeweight="2pt">
              <v:path arrowok="t"/>
            </v:rect>
          </w:pict>
        </mc:Fallback>
      </mc:AlternateContent>
    </w:r>
    <w:r w:rsidR="00672860" w:rsidRPr="006F7B65">
      <w:rPr>
        <w:rFonts w:eastAsiaTheme="minorHAnsi"/>
        <w:noProof/>
        <w:lang w:eastAsia="sk-SK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8" name="Picture 18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72860">
      <w:rPr>
        <w:sz w:val="18"/>
        <w:szCs w:val="18"/>
      </w:rPr>
      <w:t>Ú</w:t>
    </w:r>
    <w:r w:rsidR="00672860" w:rsidRPr="008D6361">
      <w:rPr>
        <w:sz w:val="18"/>
        <w:szCs w:val="18"/>
      </w:rPr>
      <w:t>čtovná závierka</w:t>
    </w:r>
  </w:p>
  <w:p w:rsidR="00672860" w:rsidRDefault="00672860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Pr="00FD6D08">
      <w:rPr>
        <w:rStyle w:val="ra"/>
        <w:b/>
      </w:rPr>
      <w:t>Alfafin</w:t>
    </w:r>
    <w:proofErr w:type="spellEnd"/>
    <w:r w:rsidRPr="00FD6D08">
      <w:rPr>
        <w:rStyle w:val="ra"/>
        <w:b/>
      </w:rPr>
      <w:t xml:space="preserve"> Plus,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Pr="00DA1567">
      <w:rPr>
        <w:sz w:val="18"/>
        <w:szCs w:val="18"/>
      </w:rPr>
      <w:t>201</w:t>
    </w:r>
    <w:r>
      <w:rPr>
        <w:sz w:val="18"/>
        <w:szCs w:val="18"/>
      </w:rPr>
      <w:t>9</w:t>
    </w:r>
  </w:p>
  <w:p w:rsidR="00672860" w:rsidRDefault="00672860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72860" w:rsidRPr="00C14925" w:rsidTr="00FD6D0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72860" w:rsidRPr="00C14925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72860" w:rsidRPr="00C14925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84589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FD6D0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672860" w:rsidRPr="00833D0C" w:rsidRDefault="00672860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72860" w:rsidRPr="00C14925" w:rsidTr="00FD6D0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72860" w:rsidRPr="00C14925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72860" w:rsidRPr="00C14925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84589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72860" w:rsidRPr="00833D0C" w:rsidRDefault="0067286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672860" w:rsidRPr="00E95128" w:rsidRDefault="00672860" w:rsidP="00A10BC6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860" w:rsidRDefault="0067286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72860" w:rsidRPr="00E95128" w:rsidRDefault="0067286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672860" w:rsidRDefault="0067286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72860" w:rsidRPr="00E95128" w:rsidRDefault="0067286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72860" w:rsidTr="00D34B3E">
      <w:trPr>
        <w:trHeight w:val="299"/>
      </w:trPr>
      <w:tc>
        <w:tcPr>
          <w:tcW w:w="2251" w:type="dxa"/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2860" w:rsidRDefault="0067286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72860" w:rsidRPr="00E95128" w:rsidRDefault="0067286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951FF9"/>
    <w:multiLevelType w:val="hybridMultilevel"/>
    <w:tmpl w:val="694854D8"/>
    <w:lvl w:ilvl="0" w:tplc="B8B204A4">
      <w:start w:val="4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17E609D6"/>
    <w:multiLevelType w:val="hybridMultilevel"/>
    <w:tmpl w:val="EB14DB68"/>
    <w:lvl w:ilvl="0" w:tplc="041B0015">
      <w:start w:val="1"/>
      <w:numFmt w:val="upp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18B763BD"/>
    <w:multiLevelType w:val="hybridMultilevel"/>
    <w:tmpl w:val="4134EBC4"/>
    <w:lvl w:ilvl="0" w:tplc="259677A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sz w:val="18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11DEB31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539C5192"/>
    <w:multiLevelType w:val="hybridMultilevel"/>
    <w:tmpl w:val="A0EACE3C"/>
    <w:lvl w:ilvl="0" w:tplc="01B0234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A705189"/>
    <w:multiLevelType w:val="hybridMultilevel"/>
    <w:tmpl w:val="ED427D1A"/>
    <w:lvl w:ilvl="0" w:tplc="17CA0B5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1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2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7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</w:num>
  <w:num w:numId="15">
    <w:abstractNumId w:val="5"/>
  </w:num>
  <w:num w:numId="16">
    <w:abstractNumId w:val="8"/>
  </w:num>
  <w:num w:numId="17">
    <w:abstractNumId w:val="2"/>
  </w:num>
  <w:num w:numId="18">
    <w:abstractNumId w:val="4"/>
  </w:num>
  <w:num w:numId="19">
    <w:abstractNumId w:val="9"/>
  </w:num>
  <w:num w:numId="20">
    <w:abstractNumId w:val="3"/>
  </w:num>
  <w:num w:numId="21">
    <w:abstractNumId w:val="6"/>
    <w:lvlOverride w:ilvl="0">
      <w:startOverride w:val="1"/>
    </w:lvlOverride>
  </w:num>
  <w:numIdMacAtCleanup w:val="15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Veronika Osuska.">
    <w15:presenceInfo w15:providerId="AD" w15:userId="S-1-5-21-430763146-160282901-3793425868-1156"/>
  </w15:person>
  <w15:person w15:author="Lobotkova">
    <w15:presenceInfo w15:providerId="AD" w15:userId="S-1-5-21-430763146-160282901-3793425868-1313"/>
  </w15:person>
  <w15:person w15:author="Dušan Turčan">
    <w15:presenceInfo w15:providerId="AD" w15:userId="S-1-5-21-1906568875-2929229164-363001880-1128"/>
  </w15:person>
  <w15:person w15:author="Veronika Osuska. [2]">
    <w15:presenceInfo w15:providerId="AD" w15:userId="S-1-5-21-82792833-1301014311-677100300-117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1F90"/>
    <w:rsid w:val="0000290B"/>
    <w:rsid w:val="00002921"/>
    <w:rsid w:val="00003C63"/>
    <w:rsid w:val="000040F5"/>
    <w:rsid w:val="00004565"/>
    <w:rsid w:val="00004DF7"/>
    <w:rsid w:val="00004F99"/>
    <w:rsid w:val="00006F02"/>
    <w:rsid w:val="00010822"/>
    <w:rsid w:val="00010C2A"/>
    <w:rsid w:val="000172DD"/>
    <w:rsid w:val="0001733A"/>
    <w:rsid w:val="00017791"/>
    <w:rsid w:val="00020416"/>
    <w:rsid w:val="000209BA"/>
    <w:rsid w:val="00021C3C"/>
    <w:rsid w:val="00021DA9"/>
    <w:rsid w:val="00021E8A"/>
    <w:rsid w:val="00025561"/>
    <w:rsid w:val="00027346"/>
    <w:rsid w:val="00030071"/>
    <w:rsid w:val="000324E1"/>
    <w:rsid w:val="000331E6"/>
    <w:rsid w:val="000338A2"/>
    <w:rsid w:val="00035742"/>
    <w:rsid w:val="00035E4E"/>
    <w:rsid w:val="00036E7E"/>
    <w:rsid w:val="0003793C"/>
    <w:rsid w:val="000422E9"/>
    <w:rsid w:val="000425A6"/>
    <w:rsid w:val="00042A09"/>
    <w:rsid w:val="00043393"/>
    <w:rsid w:val="00045A17"/>
    <w:rsid w:val="000466B4"/>
    <w:rsid w:val="000470EC"/>
    <w:rsid w:val="00050E8E"/>
    <w:rsid w:val="000517AC"/>
    <w:rsid w:val="00051AD7"/>
    <w:rsid w:val="00052495"/>
    <w:rsid w:val="00052B4D"/>
    <w:rsid w:val="00053811"/>
    <w:rsid w:val="00054859"/>
    <w:rsid w:val="00060E4B"/>
    <w:rsid w:val="00061316"/>
    <w:rsid w:val="00061B4D"/>
    <w:rsid w:val="00062334"/>
    <w:rsid w:val="00062DCD"/>
    <w:rsid w:val="000649D1"/>
    <w:rsid w:val="0006583E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297"/>
    <w:rsid w:val="000829A7"/>
    <w:rsid w:val="00082DB2"/>
    <w:rsid w:val="0008425B"/>
    <w:rsid w:val="00085012"/>
    <w:rsid w:val="00085A3A"/>
    <w:rsid w:val="00086869"/>
    <w:rsid w:val="00086A82"/>
    <w:rsid w:val="00092207"/>
    <w:rsid w:val="00092C39"/>
    <w:rsid w:val="00093CC4"/>
    <w:rsid w:val="00093E41"/>
    <w:rsid w:val="00095A95"/>
    <w:rsid w:val="000965D0"/>
    <w:rsid w:val="00096C1C"/>
    <w:rsid w:val="000A1BBA"/>
    <w:rsid w:val="000A246E"/>
    <w:rsid w:val="000A2C44"/>
    <w:rsid w:val="000A3BBB"/>
    <w:rsid w:val="000A3DEE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3BE1"/>
    <w:rsid w:val="000C4D2F"/>
    <w:rsid w:val="000C68B3"/>
    <w:rsid w:val="000C70F4"/>
    <w:rsid w:val="000D0829"/>
    <w:rsid w:val="000D0C3B"/>
    <w:rsid w:val="000D0E95"/>
    <w:rsid w:val="000D1C45"/>
    <w:rsid w:val="000D2048"/>
    <w:rsid w:val="000D22FF"/>
    <w:rsid w:val="000D479C"/>
    <w:rsid w:val="000D4824"/>
    <w:rsid w:val="000D4E8C"/>
    <w:rsid w:val="000E180F"/>
    <w:rsid w:val="000E3D7F"/>
    <w:rsid w:val="000E4B8D"/>
    <w:rsid w:val="000E4D12"/>
    <w:rsid w:val="000E6FA7"/>
    <w:rsid w:val="000F038C"/>
    <w:rsid w:val="000F0A6B"/>
    <w:rsid w:val="000F1306"/>
    <w:rsid w:val="000F27A2"/>
    <w:rsid w:val="000F2CCA"/>
    <w:rsid w:val="000F408D"/>
    <w:rsid w:val="000F40C4"/>
    <w:rsid w:val="000F5666"/>
    <w:rsid w:val="000F66C2"/>
    <w:rsid w:val="00102C1A"/>
    <w:rsid w:val="0010365B"/>
    <w:rsid w:val="00103B71"/>
    <w:rsid w:val="00104E7E"/>
    <w:rsid w:val="00105E23"/>
    <w:rsid w:val="00105FC1"/>
    <w:rsid w:val="00107FAD"/>
    <w:rsid w:val="0011133F"/>
    <w:rsid w:val="00111DFD"/>
    <w:rsid w:val="00113259"/>
    <w:rsid w:val="00113342"/>
    <w:rsid w:val="001134B4"/>
    <w:rsid w:val="001139DB"/>
    <w:rsid w:val="0011400A"/>
    <w:rsid w:val="0011546B"/>
    <w:rsid w:val="00116650"/>
    <w:rsid w:val="00116DD8"/>
    <w:rsid w:val="001176F5"/>
    <w:rsid w:val="00117C0F"/>
    <w:rsid w:val="00120034"/>
    <w:rsid w:val="00120F3A"/>
    <w:rsid w:val="0012205A"/>
    <w:rsid w:val="00122E14"/>
    <w:rsid w:val="00122FD4"/>
    <w:rsid w:val="00125D9B"/>
    <w:rsid w:val="00125E19"/>
    <w:rsid w:val="0012653F"/>
    <w:rsid w:val="00126833"/>
    <w:rsid w:val="00126EB9"/>
    <w:rsid w:val="00127D9C"/>
    <w:rsid w:val="0013160B"/>
    <w:rsid w:val="0013264B"/>
    <w:rsid w:val="00134145"/>
    <w:rsid w:val="00134FB7"/>
    <w:rsid w:val="00135187"/>
    <w:rsid w:val="00136273"/>
    <w:rsid w:val="00136A4A"/>
    <w:rsid w:val="00136BF0"/>
    <w:rsid w:val="00137832"/>
    <w:rsid w:val="0013788A"/>
    <w:rsid w:val="001409E6"/>
    <w:rsid w:val="00141691"/>
    <w:rsid w:val="00141832"/>
    <w:rsid w:val="00142529"/>
    <w:rsid w:val="00142DDE"/>
    <w:rsid w:val="001438AC"/>
    <w:rsid w:val="0014486E"/>
    <w:rsid w:val="00145FD5"/>
    <w:rsid w:val="00146904"/>
    <w:rsid w:val="00147FB3"/>
    <w:rsid w:val="0015039D"/>
    <w:rsid w:val="00150D3F"/>
    <w:rsid w:val="00151067"/>
    <w:rsid w:val="0015114A"/>
    <w:rsid w:val="00152DFF"/>
    <w:rsid w:val="00153603"/>
    <w:rsid w:val="0015605F"/>
    <w:rsid w:val="00156231"/>
    <w:rsid w:val="0015674B"/>
    <w:rsid w:val="00156885"/>
    <w:rsid w:val="00156B62"/>
    <w:rsid w:val="00160AAA"/>
    <w:rsid w:val="001612EC"/>
    <w:rsid w:val="00163B7A"/>
    <w:rsid w:val="00166FA8"/>
    <w:rsid w:val="00167BD6"/>
    <w:rsid w:val="00170C38"/>
    <w:rsid w:val="001712A8"/>
    <w:rsid w:val="0017194C"/>
    <w:rsid w:val="00172578"/>
    <w:rsid w:val="0017267A"/>
    <w:rsid w:val="00172D44"/>
    <w:rsid w:val="001733C5"/>
    <w:rsid w:val="00174DA9"/>
    <w:rsid w:val="0017651F"/>
    <w:rsid w:val="00177051"/>
    <w:rsid w:val="00177897"/>
    <w:rsid w:val="00177BCA"/>
    <w:rsid w:val="00177C59"/>
    <w:rsid w:val="001824D2"/>
    <w:rsid w:val="00183510"/>
    <w:rsid w:val="00183CB9"/>
    <w:rsid w:val="001844A9"/>
    <w:rsid w:val="00184E52"/>
    <w:rsid w:val="00186353"/>
    <w:rsid w:val="00192659"/>
    <w:rsid w:val="00193EE6"/>
    <w:rsid w:val="00194A39"/>
    <w:rsid w:val="00196874"/>
    <w:rsid w:val="001A108A"/>
    <w:rsid w:val="001A14AF"/>
    <w:rsid w:val="001A1C39"/>
    <w:rsid w:val="001A3315"/>
    <w:rsid w:val="001A3339"/>
    <w:rsid w:val="001A3BEA"/>
    <w:rsid w:val="001A4977"/>
    <w:rsid w:val="001A4EBC"/>
    <w:rsid w:val="001A566C"/>
    <w:rsid w:val="001A5F9F"/>
    <w:rsid w:val="001A6CC5"/>
    <w:rsid w:val="001A6E33"/>
    <w:rsid w:val="001A7CD7"/>
    <w:rsid w:val="001B5156"/>
    <w:rsid w:val="001B5855"/>
    <w:rsid w:val="001C078D"/>
    <w:rsid w:val="001C0A6A"/>
    <w:rsid w:val="001C6938"/>
    <w:rsid w:val="001D06F0"/>
    <w:rsid w:val="001D181E"/>
    <w:rsid w:val="001D25C9"/>
    <w:rsid w:val="001D3160"/>
    <w:rsid w:val="001D3DCB"/>
    <w:rsid w:val="001D4038"/>
    <w:rsid w:val="001D4885"/>
    <w:rsid w:val="001D4E8A"/>
    <w:rsid w:val="001D507C"/>
    <w:rsid w:val="001D5F78"/>
    <w:rsid w:val="001D7B4E"/>
    <w:rsid w:val="001E03E6"/>
    <w:rsid w:val="001E1815"/>
    <w:rsid w:val="001E27A6"/>
    <w:rsid w:val="001E2C9C"/>
    <w:rsid w:val="001E3EC9"/>
    <w:rsid w:val="001E4714"/>
    <w:rsid w:val="001E4F4F"/>
    <w:rsid w:val="001E55CC"/>
    <w:rsid w:val="001E6A82"/>
    <w:rsid w:val="001E6ADC"/>
    <w:rsid w:val="001E7DAF"/>
    <w:rsid w:val="001F338B"/>
    <w:rsid w:val="001F340D"/>
    <w:rsid w:val="001F43B2"/>
    <w:rsid w:val="001F4E5F"/>
    <w:rsid w:val="001F58D9"/>
    <w:rsid w:val="002035C8"/>
    <w:rsid w:val="002046DE"/>
    <w:rsid w:val="0020477E"/>
    <w:rsid w:val="00204925"/>
    <w:rsid w:val="00204B85"/>
    <w:rsid w:val="00205E14"/>
    <w:rsid w:val="002074F0"/>
    <w:rsid w:val="00211091"/>
    <w:rsid w:val="002112DA"/>
    <w:rsid w:val="0021293B"/>
    <w:rsid w:val="002130D8"/>
    <w:rsid w:val="00213B0F"/>
    <w:rsid w:val="00214198"/>
    <w:rsid w:val="00214924"/>
    <w:rsid w:val="0021533B"/>
    <w:rsid w:val="00216E9E"/>
    <w:rsid w:val="0021757D"/>
    <w:rsid w:val="002205D4"/>
    <w:rsid w:val="00221F76"/>
    <w:rsid w:val="00223446"/>
    <w:rsid w:val="00225398"/>
    <w:rsid w:val="002263A7"/>
    <w:rsid w:val="00226C9D"/>
    <w:rsid w:val="0023026F"/>
    <w:rsid w:val="002303A4"/>
    <w:rsid w:val="002304B6"/>
    <w:rsid w:val="002311B6"/>
    <w:rsid w:val="00232D0A"/>
    <w:rsid w:val="0023562B"/>
    <w:rsid w:val="00235A43"/>
    <w:rsid w:val="00236308"/>
    <w:rsid w:val="00237825"/>
    <w:rsid w:val="002414BC"/>
    <w:rsid w:val="002418D5"/>
    <w:rsid w:val="002419CD"/>
    <w:rsid w:val="00243B5A"/>
    <w:rsid w:val="002442BB"/>
    <w:rsid w:val="0024584A"/>
    <w:rsid w:val="00245B3F"/>
    <w:rsid w:val="00246542"/>
    <w:rsid w:val="002513D6"/>
    <w:rsid w:val="00251BF2"/>
    <w:rsid w:val="00252919"/>
    <w:rsid w:val="00254418"/>
    <w:rsid w:val="00254FD2"/>
    <w:rsid w:val="0025662A"/>
    <w:rsid w:val="002569FF"/>
    <w:rsid w:val="00256A79"/>
    <w:rsid w:val="00260C4C"/>
    <w:rsid w:val="002616EB"/>
    <w:rsid w:val="00262CD4"/>
    <w:rsid w:val="00262E33"/>
    <w:rsid w:val="00263ED9"/>
    <w:rsid w:val="00266116"/>
    <w:rsid w:val="00271316"/>
    <w:rsid w:val="002724ED"/>
    <w:rsid w:val="0027296D"/>
    <w:rsid w:val="0027298D"/>
    <w:rsid w:val="00275F79"/>
    <w:rsid w:val="002761B2"/>
    <w:rsid w:val="00280A72"/>
    <w:rsid w:val="00280D5B"/>
    <w:rsid w:val="002822F0"/>
    <w:rsid w:val="00283139"/>
    <w:rsid w:val="002861DB"/>
    <w:rsid w:val="00286A3D"/>
    <w:rsid w:val="00286D2A"/>
    <w:rsid w:val="00290A84"/>
    <w:rsid w:val="00290F83"/>
    <w:rsid w:val="00294BAE"/>
    <w:rsid w:val="002977CC"/>
    <w:rsid w:val="002A08E1"/>
    <w:rsid w:val="002A264B"/>
    <w:rsid w:val="002A338E"/>
    <w:rsid w:val="002A597C"/>
    <w:rsid w:val="002A7CDF"/>
    <w:rsid w:val="002B09C0"/>
    <w:rsid w:val="002B2B02"/>
    <w:rsid w:val="002B2E36"/>
    <w:rsid w:val="002B3B80"/>
    <w:rsid w:val="002B4000"/>
    <w:rsid w:val="002B4A67"/>
    <w:rsid w:val="002B5F5D"/>
    <w:rsid w:val="002B6120"/>
    <w:rsid w:val="002B72BE"/>
    <w:rsid w:val="002C191C"/>
    <w:rsid w:val="002C341E"/>
    <w:rsid w:val="002C4BC0"/>
    <w:rsid w:val="002C5445"/>
    <w:rsid w:val="002C59EE"/>
    <w:rsid w:val="002C6857"/>
    <w:rsid w:val="002C6FD7"/>
    <w:rsid w:val="002C7284"/>
    <w:rsid w:val="002D0052"/>
    <w:rsid w:val="002D073D"/>
    <w:rsid w:val="002D2B18"/>
    <w:rsid w:val="002D3E4C"/>
    <w:rsid w:val="002D4AEE"/>
    <w:rsid w:val="002D51B1"/>
    <w:rsid w:val="002D535C"/>
    <w:rsid w:val="002D69FB"/>
    <w:rsid w:val="002D78A8"/>
    <w:rsid w:val="002D79A9"/>
    <w:rsid w:val="002E0DE7"/>
    <w:rsid w:val="002E0E7B"/>
    <w:rsid w:val="002E1BFF"/>
    <w:rsid w:val="002E2185"/>
    <w:rsid w:val="002E31E7"/>
    <w:rsid w:val="002E35FC"/>
    <w:rsid w:val="002E73EE"/>
    <w:rsid w:val="002F033C"/>
    <w:rsid w:val="002F05C7"/>
    <w:rsid w:val="002F2C69"/>
    <w:rsid w:val="002F3429"/>
    <w:rsid w:val="002F3C09"/>
    <w:rsid w:val="002F4CCF"/>
    <w:rsid w:val="002F5513"/>
    <w:rsid w:val="002F626C"/>
    <w:rsid w:val="002F770F"/>
    <w:rsid w:val="00301031"/>
    <w:rsid w:val="00301C73"/>
    <w:rsid w:val="00302B7A"/>
    <w:rsid w:val="00307540"/>
    <w:rsid w:val="003122CE"/>
    <w:rsid w:val="003147AA"/>
    <w:rsid w:val="0032250A"/>
    <w:rsid w:val="003226A5"/>
    <w:rsid w:val="00322C36"/>
    <w:rsid w:val="0032486F"/>
    <w:rsid w:val="00331FD6"/>
    <w:rsid w:val="00332136"/>
    <w:rsid w:val="00332E1C"/>
    <w:rsid w:val="00334301"/>
    <w:rsid w:val="00335C04"/>
    <w:rsid w:val="00337146"/>
    <w:rsid w:val="00340CB1"/>
    <w:rsid w:val="0034119B"/>
    <w:rsid w:val="00342610"/>
    <w:rsid w:val="003426D1"/>
    <w:rsid w:val="00342E08"/>
    <w:rsid w:val="003434C5"/>
    <w:rsid w:val="0034578D"/>
    <w:rsid w:val="00345D2D"/>
    <w:rsid w:val="00347673"/>
    <w:rsid w:val="003512BC"/>
    <w:rsid w:val="00352453"/>
    <w:rsid w:val="00354B2F"/>
    <w:rsid w:val="00361248"/>
    <w:rsid w:val="003642CE"/>
    <w:rsid w:val="003646E7"/>
    <w:rsid w:val="0036502B"/>
    <w:rsid w:val="003654E8"/>
    <w:rsid w:val="00367A6E"/>
    <w:rsid w:val="00370F56"/>
    <w:rsid w:val="00372D5E"/>
    <w:rsid w:val="00373215"/>
    <w:rsid w:val="00373243"/>
    <w:rsid w:val="00374BE4"/>
    <w:rsid w:val="00374CFA"/>
    <w:rsid w:val="00375AB4"/>
    <w:rsid w:val="003846B1"/>
    <w:rsid w:val="0039097A"/>
    <w:rsid w:val="00390A41"/>
    <w:rsid w:val="00390FD1"/>
    <w:rsid w:val="003911FC"/>
    <w:rsid w:val="0039520E"/>
    <w:rsid w:val="003973D4"/>
    <w:rsid w:val="003A0F96"/>
    <w:rsid w:val="003A17AE"/>
    <w:rsid w:val="003A1A88"/>
    <w:rsid w:val="003A2AE6"/>
    <w:rsid w:val="003A4862"/>
    <w:rsid w:val="003A5476"/>
    <w:rsid w:val="003A6371"/>
    <w:rsid w:val="003A7137"/>
    <w:rsid w:val="003A7600"/>
    <w:rsid w:val="003B03F8"/>
    <w:rsid w:val="003B1FF2"/>
    <w:rsid w:val="003B2A5D"/>
    <w:rsid w:val="003B2C47"/>
    <w:rsid w:val="003B591C"/>
    <w:rsid w:val="003B6D6C"/>
    <w:rsid w:val="003B762E"/>
    <w:rsid w:val="003B7C90"/>
    <w:rsid w:val="003C0DE9"/>
    <w:rsid w:val="003C233B"/>
    <w:rsid w:val="003C293B"/>
    <w:rsid w:val="003C3FDF"/>
    <w:rsid w:val="003C4B78"/>
    <w:rsid w:val="003C5275"/>
    <w:rsid w:val="003C6B7B"/>
    <w:rsid w:val="003D0A92"/>
    <w:rsid w:val="003D140B"/>
    <w:rsid w:val="003D2067"/>
    <w:rsid w:val="003D3AA8"/>
    <w:rsid w:val="003D5127"/>
    <w:rsid w:val="003E0404"/>
    <w:rsid w:val="003E0FA2"/>
    <w:rsid w:val="003E149A"/>
    <w:rsid w:val="003E16BF"/>
    <w:rsid w:val="003E19B3"/>
    <w:rsid w:val="003E1D5F"/>
    <w:rsid w:val="003E25DD"/>
    <w:rsid w:val="003E4261"/>
    <w:rsid w:val="003E4B03"/>
    <w:rsid w:val="003F28D5"/>
    <w:rsid w:val="003F3F86"/>
    <w:rsid w:val="003F4C92"/>
    <w:rsid w:val="003F7ADD"/>
    <w:rsid w:val="003F7F20"/>
    <w:rsid w:val="004007CA"/>
    <w:rsid w:val="00400C7E"/>
    <w:rsid w:val="00401912"/>
    <w:rsid w:val="00401F9E"/>
    <w:rsid w:val="004027CF"/>
    <w:rsid w:val="00403750"/>
    <w:rsid w:val="004037C9"/>
    <w:rsid w:val="00403FF5"/>
    <w:rsid w:val="00405004"/>
    <w:rsid w:val="0040614D"/>
    <w:rsid w:val="00407243"/>
    <w:rsid w:val="004108AD"/>
    <w:rsid w:val="0041156D"/>
    <w:rsid w:val="00411D88"/>
    <w:rsid w:val="004129EA"/>
    <w:rsid w:val="004145EE"/>
    <w:rsid w:val="00414DDE"/>
    <w:rsid w:val="00416A0F"/>
    <w:rsid w:val="00420D87"/>
    <w:rsid w:val="004218FC"/>
    <w:rsid w:val="004222BE"/>
    <w:rsid w:val="00423AFA"/>
    <w:rsid w:val="00424C34"/>
    <w:rsid w:val="004262D7"/>
    <w:rsid w:val="00426669"/>
    <w:rsid w:val="00426A47"/>
    <w:rsid w:val="00426D59"/>
    <w:rsid w:val="00430148"/>
    <w:rsid w:val="0043017A"/>
    <w:rsid w:val="00431195"/>
    <w:rsid w:val="004313A2"/>
    <w:rsid w:val="004317F0"/>
    <w:rsid w:val="0043199E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3B87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67F02"/>
    <w:rsid w:val="004735EF"/>
    <w:rsid w:val="004757D2"/>
    <w:rsid w:val="00483A16"/>
    <w:rsid w:val="00485323"/>
    <w:rsid w:val="00485C1F"/>
    <w:rsid w:val="00485EF3"/>
    <w:rsid w:val="00490ED4"/>
    <w:rsid w:val="00491AF0"/>
    <w:rsid w:val="00491C69"/>
    <w:rsid w:val="00492540"/>
    <w:rsid w:val="00494B7D"/>
    <w:rsid w:val="00496A4E"/>
    <w:rsid w:val="00497423"/>
    <w:rsid w:val="004A045E"/>
    <w:rsid w:val="004A085B"/>
    <w:rsid w:val="004A2146"/>
    <w:rsid w:val="004A23CA"/>
    <w:rsid w:val="004A4D80"/>
    <w:rsid w:val="004A591E"/>
    <w:rsid w:val="004A5E5B"/>
    <w:rsid w:val="004A64A5"/>
    <w:rsid w:val="004A6C40"/>
    <w:rsid w:val="004A75F4"/>
    <w:rsid w:val="004B0930"/>
    <w:rsid w:val="004B0BBB"/>
    <w:rsid w:val="004B0F19"/>
    <w:rsid w:val="004B1B38"/>
    <w:rsid w:val="004B233F"/>
    <w:rsid w:val="004B25DD"/>
    <w:rsid w:val="004B2651"/>
    <w:rsid w:val="004B3FDA"/>
    <w:rsid w:val="004B4663"/>
    <w:rsid w:val="004B4940"/>
    <w:rsid w:val="004B599A"/>
    <w:rsid w:val="004B69E1"/>
    <w:rsid w:val="004C07E9"/>
    <w:rsid w:val="004C0B85"/>
    <w:rsid w:val="004C0D06"/>
    <w:rsid w:val="004C154B"/>
    <w:rsid w:val="004C1895"/>
    <w:rsid w:val="004C1C27"/>
    <w:rsid w:val="004C540D"/>
    <w:rsid w:val="004C587E"/>
    <w:rsid w:val="004C7055"/>
    <w:rsid w:val="004D16D2"/>
    <w:rsid w:val="004D1815"/>
    <w:rsid w:val="004D25F3"/>
    <w:rsid w:val="004D3B14"/>
    <w:rsid w:val="004D3B4A"/>
    <w:rsid w:val="004D3DDD"/>
    <w:rsid w:val="004D480F"/>
    <w:rsid w:val="004D68AC"/>
    <w:rsid w:val="004E0168"/>
    <w:rsid w:val="004E0BAA"/>
    <w:rsid w:val="004E0C8C"/>
    <w:rsid w:val="004E139F"/>
    <w:rsid w:val="004E3EAE"/>
    <w:rsid w:val="004E7FC9"/>
    <w:rsid w:val="004F1F45"/>
    <w:rsid w:val="004F2E5D"/>
    <w:rsid w:val="004F3349"/>
    <w:rsid w:val="004F3DD3"/>
    <w:rsid w:val="004F78BE"/>
    <w:rsid w:val="00500B7D"/>
    <w:rsid w:val="00501E94"/>
    <w:rsid w:val="00503C90"/>
    <w:rsid w:val="005060DC"/>
    <w:rsid w:val="0050684F"/>
    <w:rsid w:val="00506E0F"/>
    <w:rsid w:val="00507B8B"/>
    <w:rsid w:val="00507CB4"/>
    <w:rsid w:val="005131C0"/>
    <w:rsid w:val="005138B1"/>
    <w:rsid w:val="00515879"/>
    <w:rsid w:val="0051606A"/>
    <w:rsid w:val="00517A34"/>
    <w:rsid w:val="005213F9"/>
    <w:rsid w:val="00522617"/>
    <w:rsid w:val="00525288"/>
    <w:rsid w:val="00525F67"/>
    <w:rsid w:val="00530DEE"/>
    <w:rsid w:val="00530F38"/>
    <w:rsid w:val="00534DB9"/>
    <w:rsid w:val="00536B8F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5D43"/>
    <w:rsid w:val="00546BD3"/>
    <w:rsid w:val="0054786F"/>
    <w:rsid w:val="0055316C"/>
    <w:rsid w:val="0055329C"/>
    <w:rsid w:val="00553566"/>
    <w:rsid w:val="00553AFB"/>
    <w:rsid w:val="00554054"/>
    <w:rsid w:val="005562A8"/>
    <w:rsid w:val="00561C64"/>
    <w:rsid w:val="00564B72"/>
    <w:rsid w:val="00565894"/>
    <w:rsid w:val="00565ABC"/>
    <w:rsid w:val="00566389"/>
    <w:rsid w:val="00567765"/>
    <w:rsid w:val="005700DB"/>
    <w:rsid w:val="00571627"/>
    <w:rsid w:val="0057382A"/>
    <w:rsid w:val="00574527"/>
    <w:rsid w:val="0057480F"/>
    <w:rsid w:val="0058101C"/>
    <w:rsid w:val="005826E3"/>
    <w:rsid w:val="00583A1F"/>
    <w:rsid w:val="0058471A"/>
    <w:rsid w:val="0058479C"/>
    <w:rsid w:val="005852DC"/>
    <w:rsid w:val="005875D7"/>
    <w:rsid w:val="005901E0"/>
    <w:rsid w:val="005918F5"/>
    <w:rsid w:val="00592616"/>
    <w:rsid w:val="00592B74"/>
    <w:rsid w:val="00594529"/>
    <w:rsid w:val="005A11B4"/>
    <w:rsid w:val="005A2324"/>
    <w:rsid w:val="005A2556"/>
    <w:rsid w:val="005A25EA"/>
    <w:rsid w:val="005A38F9"/>
    <w:rsid w:val="005A4158"/>
    <w:rsid w:val="005A4D54"/>
    <w:rsid w:val="005A5552"/>
    <w:rsid w:val="005A61DF"/>
    <w:rsid w:val="005A76F0"/>
    <w:rsid w:val="005A7702"/>
    <w:rsid w:val="005A7FDD"/>
    <w:rsid w:val="005B1AC7"/>
    <w:rsid w:val="005B316E"/>
    <w:rsid w:val="005B4970"/>
    <w:rsid w:val="005B508D"/>
    <w:rsid w:val="005B70DE"/>
    <w:rsid w:val="005C0357"/>
    <w:rsid w:val="005C452A"/>
    <w:rsid w:val="005C50FC"/>
    <w:rsid w:val="005C6657"/>
    <w:rsid w:val="005C7637"/>
    <w:rsid w:val="005D24D1"/>
    <w:rsid w:val="005D25E4"/>
    <w:rsid w:val="005D2693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5BB"/>
    <w:rsid w:val="005E3ACC"/>
    <w:rsid w:val="005E4178"/>
    <w:rsid w:val="005E744A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15E2"/>
    <w:rsid w:val="0060236A"/>
    <w:rsid w:val="006023B7"/>
    <w:rsid w:val="0060256B"/>
    <w:rsid w:val="00602C61"/>
    <w:rsid w:val="00603EFB"/>
    <w:rsid w:val="00605372"/>
    <w:rsid w:val="006063E8"/>
    <w:rsid w:val="006069D3"/>
    <w:rsid w:val="0060790D"/>
    <w:rsid w:val="00611027"/>
    <w:rsid w:val="0061260C"/>
    <w:rsid w:val="0061437A"/>
    <w:rsid w:val="006261D1"/>
    <w:rsid w:val="0062710F"/>
    <w:rsid w:val="00627B6C"/>
    <w:rsid w:val="00630386"/>
    <w:rsid w:val="00632F69"/>
    <w:rsid w:val="00632FB0"/>
    <w:rsid w:val="006339DC"/>
    <w:rsid w:val="00635B5C"/>
    <w:rsid w:val="00637D68"/>
    <w:rsid w:val="00641554"/>
    <w:rsid w:val="0064191C"/>
    <w:rsid w:val="00642387"/>
    <w:rsid w:val="00644449"/>
    <w:rsid w:val="00644D7E"/>
    <w:rsid w:val="0064520D"/>
    <w:rsid w:val="006470D0"/>
    <w:rsid w:val="00647862"/>
    <w:rsid w:val="00650498"/>
    <w:rsid w:val="006510AA"/>
    <w:rsid w:val="006514CF"/>
    <w:rsid w:val="00651689"/>
    <w:rsid w:val="00651C5D"/>
    <w:rsid w:val="00651F6F"/>
    <w:rsid w:val="00656AD7"/>
    <w:rsid w:val="006575EA"/>
    <w:rsid w:val="0066152D"/>
    <w:rsid w:val="00662C25"/>
    <w:rsid w:val="0066346C"/>
    <w:rsid w:val="00663D17"/>
    <w:rsid w:val="00663DFD"/>
    <w:rsid w:val="0066618F"/>
    <w:rsid w:val="00670385"/>
    <w:rsid w:val="00671BB4"/>
    <w:rsid w:val="00672860"/>
    <w:rsid w:val="00674FDB"/>
    <w:rsid w:val="006750A3"/>
    <w:rsid w:val="006750FE"/>
    <w:rsid w:val="00676CB7"/>
    <w:rsid w:val="00676D74"/>
    <w:rsid w:val="006774D8"/>
    <w:rsid w:val="00677E60"/>
    <w:rsid w:val="00682911"/>
    <w:rsid w:val="0068537D"/>
    <w:rsid w:val="00685A8F"/>
    <w:rsid w:val="00694931"/>
    <w:rsid w:val="006957CC"/>
    <w:rsid w:val="00695F61"/>
    <w:rsid w:val="00696C90"/>
    <w:rsid w:val="00697F7C"/>
    <w:rsid w:val="006A3C75"/>
    <w:rsid w:val="006A51D0"/>
    <w:rsid w:val="006A7241"/>
    <w:rsid w:val="006A737C"/>
    <w:rsid w:val="006B2D3C"/>
    <w:rsid w:val="006B3E5C"/>
    <w:rsid w:val="006B3E8C"/>
    <w:rsid w:val="006B4007"/>
    <w:rsid w:val="006B4686"/>
    <w:rsid w:val="006B4A20"/>
    <w:rsid w:val="006B74EA"/>
    <w:rsid w:val="006C0296"/>
    <w:rsid w:val="006C0F4D"/>
    <w:rsid w:val="006C1188"/>
    <w:rsid w:val="006C13C5"/>
    <w:rsid w:val="006C27AA"/>
    <w:rsid w:val="006C3F6C"/>
    <w:rsid w:val="006C3FDF"/>
    <w:rsid w:val="006C4829"/>
    <w:rsid w:val="006C6A7C"/>
    <w:rsid w:val="006C7E90"/>
    <w:rsid w:val="006D36EA"/>
    <w:rsid w:val="006D3989"/>
    <w:rsid w:val="006D3C83"/>
    <w:rsid w:val="006D3D0B"/>
    <w:rsid w:val="006D4AE5"/>
    <w:rsid w:val="006D7585"/>
    <w:rsid w:val="006D7CC5"/>
    <w:rsid w:val="006D7D99"/>
    <w:rsid w:val="006E1CDC"/>
    <w:rsid w:val="006E26E5"/>
    <w:rsid w:val="006E36A2"/>
    <w:rsid w:val="006E4804"/>
    <w:rsid w:val="006E4A39"/>
    <w:rsid w:val="006E554A"/>
    <w:rsid w:val="006E575D"/>
    <w:rsid w:val="006E5F92"/>
    <w:rsid w:val="006E6B24"/>
    <w:rsid w:val="006E6EB6"/>
    <w:rsid w:val="006E7A01"/>
    <w:rsid w:val="006F056A"/>
    <w:rsid w:val="006F1A6B"/>
    <w:rsid w:val="006F2860"/>
    <w:rsid w:val="006F28DA"/>
    <w:rsid w:val="006F2B34"/>
    <w:rsid w:val="006F3EBB"/>
    <w:rsid w:val="006F53C7"/>
    <w:rsid w:val="006F5D26"/>
    <w:rsid w:val="006F7B65"/>
    <w:rsid w:val="007019A7"/>
    <w:rsid w:val="00701F03"/>
    <w:rsid w:val="00703344"/>
    <w:rsid w:val="00703D6F"/>
    <w:rsid w:val="0070424D"/>
    <w:rsid w:val="00705108"/>
    <w:rsid w:val="007058EA"/>
    <w:rsid w:val="007118E1"/>
    <w:rsid w:val="0071417D"/>
    <w:rsid w:val="00714597"/>
    <w:rsid w:val="007173B9"/>
    <w:rsid w:val="00723CB4"/>
    <w:rsid w:val="00724595"/>
    <w:rsid w:val="0072695D"/>
    <w:rsid w:val="00726991"/>
    <w:rsid w:val="00726DDA"/>
    <w:rsid w:val="0073065F"/>
    <w:rsid w:val="00732350"/>
    <w:rsid w:val="00732CCB"/>
    <w:rsid w:val="007336EE"/>
    <w:rsid w:val="00734BF4"/>
    <w:rsid w:val="00740F30"/>
    <w:rsid w:val="00741092"/>
    <w:rsid w:val="00742680"/>
    <w:rsid w:val="0074285F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90F"/>
    <w:rsid w:val="00751E25"/>
    <w:rsid w:val="00753D78"/>
    <w:rsid w:val="007565F6"/>
    <w:rsid w:val="00756D0D"/>
    <w:rsid w:val="007605C3"/>
    <w:rsid w:val="0076129D"/>
    <w:rsid w:val="007616D8"/>
    <w:rsid w:val="00761D76"/>
    <w:rsid w:val="00761E3B"/>
    <w:rsid w:val="007658EA"/>
    <w:rsid w:val="0077399F"/>
    <w:rsid w:val="00774EEF"/>
    <w:rsid w:val="00775D22"/>
    <w:rsid w:val="007760BC"/>
    <w:rsid w:val="00777324"/>
    <w:rsid w:val="007801B5"/>
    <w:rsid w:val="00781875"/>
    <w:rsid w:val="0078226A"/>
    <w:rsid w:val="00782515"/>
    <w:rsid w:val="00783B3A"/>
    <w:rsid w:val="00783CA6"/>
    <w:rsid w:val="0078453D"/>
    <w:rsid w:val="00784F1C"/>
    <w:rsid w:val="007859A6"/>
    <w:rsid w:val="0078754C"/>
    <w:rsid w:val="00787A26"/>
    <w:rsid w:val="007902B7"/>
    <w:rsid w:val="007903B8"/>
    <w:rsid w:val="00790C67"/>
    <w:rsid w:val="0079191F"/>
    <w:rsid w:val="00793FFB"/>
    <w:rsid w:val="007945B2"/>
    <w:rsid w:val="007A005F"/>
    <w:rsid w:val="007A1781"/>
    <w:rsid w:val="007A1E20"/>
    <w:rsid w:val="007A491D"/>
    <w:rsid w:val="007B2031"/>
    <w:rsid w:val="007B2AA4"/>
    <w:rsid w:val="007B2E7A"/>
    <w:rsid w:val="007B314C"/>
    <w:rsid w:val="007B3A69"/>
    <w:rsid w:val="007C00E6"/>
    <w:rsid w:val="007C3B50"/>
    <w:rsid w:val="007C6507"/>
    <w:rsid w:val="007C6A37"/>
    <w:rsid w:val="007C7257"/>
    <w:rsid w:val="007D0804"/>
    <w:rsid w:val="007D3E38"/>
    <w:rsid w:val="007D4590"/>
    <w:rsid w:val="007D6502"/>
    <w:rsid w:val="007D7B37"/>
    <w:rsid w:val="007E04F1"/>
    <w:rsid w:val="007E0CB5"/>
    <w:rsid w:val="007E0E73"/>
    <w:rsid w:val="007E47FA"/>
    <w:rsid w:val="007E4E9F"/>
    <w:rsid w:val="007E57D5"/>
    <w:rsid w:val="007E594B"/>
    <w:rsid w:val="007F0C3F"/>
    <w:rsid w:val="007F232A"/>
    <w:rsid w:val="007F4606"/>
    <w:rsid w:val="007F4631"/>
    <w:rsid w:val="007F65DE"/>
    <w:rsid w:val="007F6CF4"/>
    <w:rsid w:val="00801839"/>
    <w:rsid w:val="0080190B"/>
    <w:rsid w:val="0080256A"/>
    <w:rsid w:val="00804AFA"/>
    <w:rsid w:val="00805075"/>
    <w:rsid w:val="0080548E"/>
    <w:rsid w:val="00805AB5"/>
    <w:rsid w:val="00806CE9"/>
    <w:rsid w:val="00806EE2"/>
    <w:rsid w:val="008073F8"/>
    <w:rsid w:val="00811542"/>
    <w:rsid w:val="00811F00"/>
    <w:rsid w:val="00812AA4"/>
    <w:rsid w:val="0081578C"/>
    <w:rsid w:val="00815894"/>
    <w:rsid w:val="00815A32"/>
    <w:rsid w:val="00816C5F"/>
    <w:rsid w:val="008203CE"/>
    <w:rsid w:val="008227D4"/>
    <w:rsid w:val="00826E45"/>
    <w:rsid w:val="0082704D"/>
    <w:rsid w:val="0083201C"/>
    <w:rsid w:val="008323FB"/>
    <w:rsid w:val="00832C3F"/>
    <w:rsid w:val="0083467A"/>
    <w:rsid w:val="00835222"/>
    <w:rsid w:val="008355A6"/>
    <w:rsid w:val="008368CE"/>
    <w:rsid w:val="00837B46"/>
    <w:rsid w:val="00841F78"/>
    <w:rsid w:val="00844796"/>
    <w:rsid w:val="0084589D"/>
    <w:rsid w:val="0085044B"/>
    <w:rsid w:val="0085196C"/>
    <w:rsid w:val="00853CDA"/>
    <w:rsid w:val="008543BA"/>
    <w:rsid w:val="00854DEA"/>
    <w:rsid w:val="008552D4"/>
    <w:rsid w:val="0085539F"/>
    <w:rsid w:val="0085570D"/>
    <w:rsid w:val="00857145"/>
    <w:rsid w:val="00857559"/>
    <w:rsid w:val="00857975"/>
    <w:rsid w:val="0086104B"/>
    <w:rsid w:val="00861749"/>
    <w:rsid w:val="00862C10"/>
    <w:rsid w:val="00862F3B"/>
    <w:rsid w:val="00863C60"/>
    <w:rsid w:val="008648B4"/>
    <w:rsid w:val="00864CBA"/>
    <w:rsid w:val="0086513F"/>
    <w:rsid w:val="0086531F"/>
    <w:rsid w:val="008669C1"/>
    <w:rsid w:val="00867FB4"/>
    <w:rsid w:val="0087053C"/>
    <w:rsid w:val="008706B5"/>
    <w:rsid w:val="00870FD1"/>
    <w:rsid w:val="00871463"/>
    <w:rsid w:val="00871D6F"/>
    <w:rsid w:val="00874443"/>
    <w:rsid w:val="0087477C"/>
    <w:rsid w:val="00875528"/>
    <w:rsid w:val="00884048"/>
    <w:rsid w:val="0088588A"/>
    <w:rsid w:val="00886507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325E"/>
    <w:rsid w:val="008A4A75"/>
    <w:rsid w:val="008A4F86"/>
    <w:rsid w:val="008A5C84"/>
    <w:rsid w:val="008A6149"/>
    <w:rsid w:val="008A6D28"/>
    <w:rsid w:val="008A724F"/>
    <w:rsid w:val="008A73AD"/>
    <w:rsid w:val="008B0A8F"/>
    <w:rsid w:val="008B1245"/>
    <w:rsid w:val="008B1B50"/>
    <w:rsid w:val="008B206F"/>
    <w:rsid w:val="008B439F"/>
    <w:rsid w:val="008B476B"/>
    <w:rsid w:val="008B54F1"/>
    <w:rsid w:val="008B6694"/>
    <w:rsid w:val="008B6846"/>
    <w:rsid w:val="008C0838"/>
    <w:rsid w:val="008C19C4"/>
    <w:rsid w:val="008C2ED0"/>
    <w:rsid w:val="008C30A8"/>
    <w:rsid w:val="008C3E05"/>
    <w:rsid w:val="008C5D0F"/>
    <w:rsid w:val="008C7812"/>
    <w:rsid w:val="008D0944"/>
    <w:rsid w:val="008D0A2E"/>
    <w:rsid w:val="008D21CF"/>
    <w:rsid w:val="008D2F11"/>
    <w:rsid w:val="008D347E"/>
    <w:rsid w:val="008D48E9"/>
    <w:rsid w:val="008D4A2B"/>
    <w:rsid w:val="008D4EAD"/>
    <w:rsid w:val="008D5C0A"/>
    <w:rsid w:val="008D7145"/>
    <w:rsid w:val="008D763E"/>
    <w:rsid w:val="008E01A3"/>
    <w:rsid w:val="008E04AE"/>
    <w:rsid w:val="008E3DB7"/>
    <w:rsid w:val="008E5275"/>
    <w:rsid w:val="008E613D"/>
    <w:rsid w:val="008E68A4"/>
    <w:rsid w:val="008E6F90"/>
    <w:rsid w:val="008E7463"/>
    <w:rsid w:val="008F0030"/>
    <w:rsid w:val="008F2AD2"/>
    <w:rsid w:val="008F2DFF"/>
    <w:rsid w:val="008F40D6"/>
    <w:rsid w:val="008F4452"/>
    <w:rsid w:val="008F49A3"/>
    <w:rsid w:val="008F5559"/>
    <w:rsid w:val="00900696"/>
    <w:rsid w:val="0090078A"/>
    <w:rsid w:val="00901237"/>
    <w:rsid w:val="009068AD"/>
    <w:rsid w:val="0091081D"/>
    <w:rsid w:val="0091177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7C6"/>
    <w:rsid w:val="00931E37"/>
    <w:rsid w:val="00933D84"/>
    <w:rsid w:val="00935FE3"/>
    <w:rsid w:val="00940D06"/>
    <w:rsid w:val="00943B48"/>
    <w:rsid w:val="009441EB"/>
    <w:rsid w:val="00944984"/>
    <w:rsid w:val="00944E01"/>
    <w:rsid w:val="009458E0"/>
    <w:rsid w:val="00947DD8"/>
    <w:rsid w:val="0095003F"/>
    <w:rsid w:val="00951922"/>
    <w:rsid w:val="00951A64"/>
    <w:rsid w:val="00951EED"/>
    <w:rsid w:val="00953F9F"/>
    <w:rsid w:val="00954399"/>
    <w:rsid w:val="009570A6"/>
    <w:rsid w:val="00957B8B"/>
    <w:rsid w:val="00961A01"/>
    <w:rsid w:val="0096277C"/>
    <w:rsid w:val="00963AA8"/>
    <w:rsid w:val="00964E0B"/>
    <w:rsid w:val="0096559D"/>
    <w:rsid w:val="0096569A"/>
    <w:rsid w:val="00966BB7"/>
    <w:rsid w:val="00970647"/>
    <w:rsid w:val="009725C1"/>
    <w:rsid w:val="00972988"/>
    <w:rsid w:val="00973324"/>
    <w:rsid w:val="009738C3"/>
    <w:rsid w:val="009743BF"/>
    <w:rsid w:val="009748D7"/>
    <w:rsid w:val="00977B3B"/>
    <w:rsid w:val="00980FA1"/>
    <w:rsid w:val="0098136C"/>
    <w:rsid w:val="00981A10"/>
    <w:rsid w:val="00984332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8C6"/>
    <w:rsid w:val="009A1CEB"/>
    <w:rsid w:val="009A22F8"/>
    <w:rsid w:val="009A57FC"/>
    <w:rsid w:val="009A7168"/>
    <w:rsid w:val="009B2573"/>
    <w:rsid w:val="009B2884"/>
    <w:rsid w:val="009B2CB8"/>
    <w:rsid w:val="009B2D72"/>
    <w:rsid w:val="009B46BC"/>
    <w:rsid w:val="009B4D06"/>
    <w:rsid w:val="009B56FC"/>
    <w:rsid w:val="009B5906"/>
    <w:rsid w:val="009B60B7"/>
    <w:rsid w:val="009B670F"/>
    <w:rsid w:val="009B7215"/>
    <w:rsid w:val="009B7342"/>
    <w:rsid w:val="009B7785"/>
    <w:rsid w:val="009C6A6E"/>
    <w:rsid w:val="009C6BE3"/>
    <w:rsid w:val="009D02E9"/>
    <w:rsid w:val="009D0700"/>
    <w:rsid w:val="009D2ECF"/>
    <w:rsid w:val="009D3643"/>
    <w:rsid w:val="009D56BB"/>
    <w:rsid w:val="009D5ED7"/>
    <w:rsid w:val="009E055D"/>
    <w:rsid w:val="009E1555"/>
    <w:rsid w:val="009E16EA"/>
    <w:rsid w:val="009E2A38"/>
    <w:rsid w:val="009E4438"/>
    <w:rsid w:val="009E5E66"/>
    <w:rsid w:val="009E6240"/>
    <w:rsid w:val="009E6B22"/>
    <w:rsid w:val="009E736D"/>
    <w:rsid w:val="009E7CC2"/>
    <w:rsid w:val="009E7DC2"/>
    <w:rsid w:val="009F14F2"/>
    <w:rsid w:val="009F2D9A"/>
    <w:rsid w:val="009F3759"/>
    <w:rsid w:val="009F4848"/>
    <w:rsid w:val="009F614A"/>
    <w:rsid w:val="009F6927"/>
    <w:rsid w:val="009F7ED1"/>
    <w:rsid w:val="009F7F5F"/>
    <w:rsid w:val="00A0137D"/>
    <w:rsid w:val="00A016F6"/>
    <w:rsid w:val="00A02942"/>
    <w:rsid w:val="00A02F71"/>
    <w:rsid w:val="00A03823"/>
    <w:rsid w:val="00A0389B"/>
    <w:rsid w:val="00A04C82"/>
    <w:rsid w:val="00A04D47"/>
    <w:rsid w:val="00A05FBA"/>
    <w:rsid w:val="00A07873"/>
    <w:rsid w:val="00A10BC6"/>
    <w:rsid w:val="00A119F0"/>
    <w:rsid w:val="00A13E99"/>
    <w:rsid w:val="00A143D7"/>
    <w:rsid w:val="00A16A90"/>
    <w:rsid w:val="00A17421"/>
    <w:rsid w:val="00A2012A"/>
    <w:rsid w:val="00A209D2"/>
    <w:rsid w:val="00A20D49"/>
    <w:rsid w:val="00A20DD0"/>
    <w:rsid w:val="00A21B29"/>
    <w:rsid w:val="00A2269B"/>
    <w:rsid w:val="00A231D2"/>
    <w:rsid w:val="00A25722"/>
    <w:rsid w:val="00A25DB4"/>
    <w:rsid w:val="00A26359"/>
    <w:rsid w:val="00A26C17"/>
    <w:rsid w:val="00A31DFF"/>
    <w:rsid w:val="00A3285F"/>
    <w:rsid w:val="00A332AB"/>
    <w:rsid w:val="00A355CC"/>
    <w:rsid w:val="00A3606C"/>
    <w:rsid w:val="00A40EFF"/>
    <w:rsid w:val="00A41EC6"/>
    <w:rsid w:val="00A432F6"/>
    <w:rsid w:val="00A43A4F"/>
    <w:rsid w:val="00A443B1"/>
    <w:rsid w:val="00A453C3"/>
    <w:rsid w:val="00A45660"/>
    <w:rsid w:val="00A4637B"/>
    <w:rsid w:val="00A52311"/>
    <w:rsid w:val="00A5391E"/>
    <w:rsid w:val="00A54FE1"/>
    <w:rsid w:val="00A558FF"/>
    <w:rsid w:val="00A5618F"/>
    <w:rsid w:val="00A56B4E"/>
    <w:rsid w:val="00A61B19"/>
    <w:rsid w:val="00A61FB3"/>
    <w:rsid w:val="00A62280"/>
    <w:rsid w:val="00A639F4"/>
    <w:rsid w:val="00A64E53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38FC"/>
    <w:rsid w:val="00A94356"/>
    <w:rsid w:val="00A947C7"/>
    <w:rsid w:val="00A94FFF"/>
    <w:rsid w:val="00A95312"/>
    <w:rsid w:val="00A96B88"/>
    <w:rsid w:val="00AA0675"/>
    <w:rsid w:val="00AA08EC"/>
    <w:rsid w:val="00AA0EE4"/>
    <w:rsid w:val="00AA14FA"/>
    <w:rsid w:val="00AA159B"/>
    <w:rsid w:val="00AA255A"/>
    <w:rsid w:val="00AA2AAB"/>
    <w:rsid w:val="00AA4A34"/>
    <w:rsid w:val="00AA4B14"/>
    <w:rsid w:val="00AA4DDF"/>
    <w:rsid w:val="00AA51D1"/>
    <w:rsid w:val="00AA5D23"/>
    <w:rsid w:val="00AB3BA4"/>
    <w:rsid w:val="00AB3FDB"/>
    <w:rsid w:val="00AB4FED"/>
    <w:rsid w:val="00AB572C"/>
    <w:rsid w:val="00AB58B6"/>
    <w:rsid w:val="00AB5BA9"/>
    <w:rsid w:val="00AB6873"/>
    <w:rsid w:val="00AB6B04"/>
    <w:rsid w:val="00AC12B2"/>
    <w:rsid w:val="00AC63EC"/>
    <w:rsid w:val="00AC653D"/>
    <w:rsid w:val="00AC68E4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E6ABA"/>
    <w:rsid w:val="00AF29D2"/>
    <w:rsid w:val="00AF337F"/>
    <w:rsid w:val="00AF4EF4"/>
    <w:rsid w:val="00AF6A44"/>
    <w:rsid w:val="00B01B31"/>
    <w:rsid w:val="00B02E20"/>
    <w:rsid w:val="00B03577"/>
    <w:rsid w:val="00B0368E"/>
    <w:rsid w:val="00B12204"/>
    <w:rsid w:val="00B12629"/>
    <w:rsid w:val="00B12F56"/>
    <w:rsid w:val="00B146E6"/>
    <w:rsid w:val="00B14840"/>
    <w:rsid w:val="00B207B2"/>
    <w:rsid w:val="00B23887"/>
    <w:rsid w:val="00B24BBD"/>
    <w:rsid w:val="00B254FF"/>
    <w:rsid w:val="00B2590D"/>
    <w:rsid w:val="00B26E6C"/>
    <w:rsid w:val="00B30E53"/>
    <w:rsid w:val="00B31AFE"/>
    <w:rsid w:val="00B345EE"/>
    <w:rsid w:val="00B34B29"/>
    <w:rsid w:val="00B35615"/>
    <w:rsid w:val="00B35702"/>
    <w:rsid w:val="00B36A47"/>
    <w:rsid w:val="00B37382"/>
    <w:rsid w:val="00B37714"/>
    <w:rsid w:val="00B41461"/>
    <w:rsid w:val="00B417AF"/>
    <w:rsid w:val="00B42033"/>
    <w:rsid w:val="00B433AF"/>
    <w:rsid w:val="00B477A7"/>
    <w:rsid w:val="00B50225"/>
    <w:rsid w:val="00B54E1E"/>
    <w:rsid w:val="00B55845"/>
    <w:rsid w:val="00B55A09"/>
    <w:rsid w:val="00B55B0A"/>
    <w:rsid w:val="00B564FF"/>
    <w:rsid w:val="00B56595"/>
    <w:rsid w:val="00B56640"/>
    <w:rsid w:val="00B56CBE"/>
    <w:rsid w:val="00B57AC9"/>
    <w:rsid w:val="00B6076C"/>
    <w:rsid w:val="00B60AA7"/>
    <w:rsid w:val="00B62963"/>
    <w:rsid w:val="00B6387E"/>
    <w:rsid w:val="00B63D99"/>
    <w:rsid w:val="00B6520C"/>
    <w:rsid w:val="00B67573"/>
    <w:rsid w:val="00B71C86"/>
    <w:rsid w:val="00B720C9"/>
    <w:rsid w:val="00B723D4"/>
    <w:rsid w:val="00B72716"/>
    <w:rsid w:val="00B72DCB"/>
    <w:rsid w:val="00B765D9"/>
    <w:rsid w:val="00B772B8"/>
    <w:rsid w:val="00B77494"/>
    <w:rsid w:val="00B80383"/>
    <w:rsid w:val="00B808C6"/>
    <w:rsid w:val="00B825EB"/>
    <w:rsid w:val="00B8481E"/>
    <w:rsid w:val="00B84860"/>
    <w:rsid w:val="00B848A8"/>
    <w:rsid w:val="00B85924"/>
    <w:rsid w:val="00B866AF"/>
    <w:rsid w:val="00B914CA"/>
    <w:rsid w:val="00B92CE0"/>
    <w:rsid w:val="00B9360C"/>
    <w:rsid w:val="00B9379C"/>
    <w:rsid w:val="00B942F6"/>
    <w:rsid w:val="00B94837"/>
    <w:rsid w:val="00B96BFB"/>
    <w:rsid w:val="00B97A25"/>
    <w:rsid w:val="00BA0E18"/>
    <w:rsid w:val="00BA11AF"/>
    <w:rsid w:val="00BA20C9"/>
    <w:rsid w:val="00BA2537"/>
    <w:rsid w:val="00BA344D"/>
    <w:rsid w:val="00BA3FB7"/>
    <w:rsid w:val="00BA456F"/>
    <w:rsid w:val="00BA4957"/>
    <w:rsid w:val="00BA6D3B"/>
    <w:rsid w:val="00BB0327"/>
    <w:rsid w:val="00BB218F"/>
    <w:rsid w:val="00BB2336"/>
    <w:rsid w:val="00BB7A40"/>
    <w:rsid w:val="00BC09C5"/>
    <w:rsid w:val="00BC0C8D"/>
    <w:rsid w:val="00BC14FD"/>
    <w:rsid w:val="00BC5792"/>
    <w:rsid w:val="00BC590B"/>
    <w:rsid w:val="00BC6157"/>
    <w:rsid w:val="00BC631F"/>
    <w:rsid w:val="00BD04D9"/>
    <w:rsid w:val="00BD566F"/>
    <w:rsid w:val="00BD5EE7"/>
    <w:rsid w:val="00BD6ED3"/>
    <w:rsid w:val="00BD717A"/>
    <w:rsid w:val="00BD7181"/>
    <w:rsid w:val="00BE058A"/>
    <w:rsid w:val="00BE075E"/>
    <w:rsid w:val="00BE0B71"/>
    <w:rsid w:val="00BE23DF"/>
    <w:rsid w:val="00BE3D3D"/>
    <w:rsid w:val="00BE5FAF"/>
    <w:rsid w:val="00BE679A"/>
    <w:rsid w:val="00BF1727"/>
    <w:rsid w:val="00BF255E"/>
    <w:rsid w:val="00BF425D"/>
    <w:rsid w:val="00BF4685"/>
    <w:rsid w:val="00BF4BD8"/>
    <w:rsid w:val="00BF54D0"/>
    <w:rsid w:val="00BF5AD7"/>
    <w:rsid w:val="00BF5CA9"/>
    <w:rsid w:val="00C00A73"/>
    <w:rsid w:val="00C0257D"/>
    <w:rsid w:val="00C02C96"/>
    <w:rsid w:val="00C03840"/>
    <w:rsid w:val="00C03B46"/>
    <w:rsid w:val="00C03C6A"/>
    <w:rsid w:val="00C0443B"/>
    <w:rsid w:val="00C11DA6"/>
    <w:rsid w:val="00C12F2A"/>
    <w:rsid w:val="00C13216"/>
    <w:rsid w:val="00C14925"/>
    <w:rsid w:val="00C22B63"/>
    <w:rsid w:val="00C22C68"/>
    <w:rsid w:val="00C233A7"/>
    <w:rsid w:val="00C235CB"/>
    <w:rsid w:val="00C2402A"/>
    <w:rsid w:val="00C24B6B"/>
    <w:rsid w:val="00C30B33"/>
    <w:rsid w:val="00C3332D"/>
    <w:rsid w:val="00C3356B"/>
    <w:rsid w:val="00C33661"/>
    <w:rsid w:val="00C3571D"/>
    <w:rsid w:val="00C41222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1352"/>
    <w:rsid w:val="00C520AC"/>
    <w:rsid w:val="00C53DAC"/>
    <w:rsid w:val="00C547F2"/>
    <w:rsid w:val="00C54843"/>
    <w:rsid w:val="00C55C56"/>
    <w:rsid w:val="00C56D14"/>
    <w:rsid w:val="00C57290"/>
    <w:rsid w:val="00C575CA"/>
    <w:rsid w:val="00C60BFD"/>
    <w:rsid w:val="00C61DC8"/>
    <w:rsid w:val="00C6261A"/>
    <w:rsid w:val="00C62F6B"/>
    <w:rsid w:val="00C672BA"/>
    <w:rsid w:val="00C67488"/>
    <w:rsid w:val="00C712A3"/>
    <w:rsid w:val="00C71577"/>
    <w:rsid w:val="00C71746"/>
    <w:rsid w:val="00C7293F"/>
    <w:rsid w:val="00C72986"/>
    <w:rsid w:val="00C730D3"/>
    <w:rsid w:val="00C74505"/>
    <w:rsid w:val="00C75003"/>
    <w:rsid w:val="00C76C4C"/>
    <w:rsid w:val="00C76D6A"/>
    <w:rsid w:val="00C82162"/>
    <w:rsid w:val="00C823DD"/>
    <w:rsid w:val="00C82D2C"/>
    <w:rsid w:val="00C83FF3"/>
    <w:rsid w:val="00C854EE"/>
    <w:rsid w:val="00C854FD"/>
    <w:rsid w:val="00C87A12"/>
    <w:rsid w:val="00C87E09"/>
    <w:rsid w:val="00C9243F"/>
    <w:rsid w:val="00C93259"/>
    <w:rsid w:val="00C94614"/>
    <w:rsid w:val="00C94FB8"/>
    <w:rsid w:val="00C96426"/>
    <w:rsid w:val="00CA0147"/>
    <w:rsid w:val="00CA1CFF"/>
    <w:rsid w:val="00CA21D4"/>
    <w:rsid w:val="00CA262A"/>
    <w:rsid w:val="00CA3116"/>
    <w:rsid w:val="00CA315C"/>
    <w:rsid w:val="00CA441D"/>
    <w:rsid w:val="00CA6FE3"/>
    <w:rsid w:val="00CA79CF"/>
    <w:rsid w:val="00CB000E"/>
    <w:rsid w:val="00CB09C6"/>
    <w:rsid w:val="00CB0CD3"/>
    <w:rsid w:val="00CB135F"/>
    <w:rsid w:val="00CB17F2"/>
    <w:rsid w:val="00CB18D7"/>
    <w:rsid w:val="00CB19A8"/>
    <w:rsid w:val="00CB3140"/>
    <w:rsid w:val="00CB392B"/>
    <w:rsid w:val="00CB4ED5"/>
    <w:rsid w:val="00CB5939"/>
    <w:rsid w:val="00CB6A54"/>
    <w:rsid w:val="00CB774F"/>
    <w:rsid w:val="00CC153E"/>
    <w:rsid w:val="00CC3798"/>
    <w:rsid w:val="00CC3F89"/>
    <w:rsid w:val="00CC525C"/>
    <w:rsid w:val="00CC6B4B"/>
    <w:rsid w:val="00CD0B6A"/>
    <w:rsid w:val="00CD20B6"/>
    <w:rsid w:val="00CD2EFC"/>
    <w:rsid w:val="00CD302E"/>
    <w:rsid w:val="00CD3A8A"/>
    <w:rsid w:val="00CD4F6B"/>
    <w:rsid w:val="00CD6446"/>
    <w:rsid w:val="00CD75BE"/>
    <w:rsid w:val="00CD7AA5"/>
    <w:rsid w:val="00CE13F0"/>
    <w:rsid w:val="00CE376C"/>
    <w:rsid w:val="00CE44AF"/>
    <w:rsid w:val="00CE4617"/>
    <w:rsid w:val="00CE612B"/>
    <w:rsid w:val="00CF125C"/>
    <w:rsid w:val="00CF2329"/>
    <w:rsid w:val="00CF2FC7"/>
    <w:rsid w:val="00CF414F"/>
    <w:rsid w:val="00CF7C4C"/>
    <w:rsid w:val="00D00614"/>
    <w:rsid w:val="00D00810"/>
    <w:rsid w:val="00D02B99"/>
    <w:rsid w:val="00D04670"/>
    <w:rsid w:val="00D04D91"/>
    <w:rsid w:val="00D05C02"/>
    <w:rsid w:val="00D117A5"/>
    <w:rsid w:val="00D1180C"/>
    <w:rsid w:val="00D15838"/>
    <w:rsid w:val="00D15ECC"/>
    <w:rsid w:val="00D16FA8"/>
    <w:rsid w:val="00D1786B"/>
    <w:rsid w:val="00D17EBD"/>
    <w:rsid w:val="00D21626"/>
    <w:rsid w:val="00D21E5B"/>
    <w:rsid w:val="00D240BD"/>
    <w:rsid w:val="00D247C0"/>
    <w:rsid w:val="00D24870"/>
    <w:rsid w:val="00D2582E"/>
    <w:rsid w:val="00D27259"/>
    <w:rsid w:val="00D27CDD"/>
    <w:rsid w:val="00D31DEF"/>
    <w:rsid w:val="00D3260D"/>
    <w:rsid w:val="00D33F88"/>
    <w:rsid w:val="00D34932"/>
    <w:rsid w:val="00D34B3E"/>
    <w:rsid w:val="00D3641E"/>
    <w:rsid w:val="00D37FCF"/>
    <w:rsid w:val="00D422DB"/>
    <w:rsid w:val="00D4302D"/>
    <w:rsid w:val="00D43A3F"/>
    <w:rsid w:val="00D45556"/>
    <w:rsid w:val="00D4557E"/>
    <w:rsid w:val="00D4583E"/>
    <w:rsid w:val="00D4614E"/>
    <w:rsid w:val="00D501C5"/>
    <w:rsid w:val="00D51F9E"/>
    <w:rsid w:val="00D529F9"/>
    <w:rsid w:val="00D538FB"/>
    <w:rsid w:val="00D54563"/>
    <w:rsid w:val="00D5500A"/>
    <w:rsid w:val="00D551EB"/>
    <w:rsid w:val="00D566E2"/>
    <w:rsid w:val="00D56E62"/>
    <w:rsid w:val="00D57044"/>
    <w:rsid w:val="00D572A9"/>
    <w:rsid w:val="00D61B54"/>
    <w:rsid w:val="00D65D5C"/>
    <w:rsid w:val="00D66184"/>
    <w:rsid w:val="00D66908"/>
    <w:rsid w:val="00D707DB"/>
    <w:rsid w:val="00D70C7D"/>
    <w:rsid w:val="00D72087"/>
    <w:rsid w:val="00D736B0"/>
    <w:rsid w:val="00D74289"/>
    <w:rsid w:val="00D74FA3"/>
    <w:rsid w:val="00D75116"/>
    <w:rsid w:val="00D75C9B"/>
    <w:rsid w:val="00D81072"/>
    <w:rsid w:val="00D826D3"/>
    <w:rsid w:val="00D85454"/>
    <w:rsid w:val="00D85970"/>
    <w:rsid w:val="00D8645F"/>
    <w:rsid w:val="00D90721"/>
    <w:rsid w:val="00D90AF1"/>
    <w:rsid w:val="00D91A08"/>
    <w:rsid w:val="00D91A9C"/>
    <w:rsid w:val="00D91BEC"/>
    <w:rsid w:val="00D922AE"/>
    <w:rsid w:val="00D933FB"/>
    <w:rsid w:val="00D9628A"/>
    <w:rsid w:val="00D9677E"/>
    <w:rsid w:val="00DA0D3E"/>
    <w:rsid w:val="00DA1567"/>
    <w:rsid w:val="00DA1B0B"/>
    <w:rsid w:val="00DA2806"/>
    <w:rsid w:val="00DA379A"/>
    <w:rsid w:val="00DA3FEA"/>
    <w:rsid w:val="00DA69AE"/>
    <w:rsid w:val="00DA6C1D"/>
    <w:rsid w:val="00DA6F92"/>
    <w:rsid w:val="00DB1FDB"/>
    <w:rsid w:val="00DB49B0"/>
    <w:rsid w:val="00DB4BB7"/>
    <w:rsid w:val="00DB78CF"/>
    <w:rsid w:val="00DC2A64"/>
    <w:rsid w:val="00DC3D9E"/>
    <w:rsid w:val="00DC6292"/>
    <w:rsid w:val="00DC68C3"/>
    <w:rsid w:val="00DD0F1E"/>
    <w:rsid w:val="00DD1CC9"/>
    <w:rsid w:val="00DD23C0"/>
    <w:rsid w:val="00DD5774"/>
    <w:rsid w:val="00DE16DE"/>
    <w:rsid w:val="00DE1D1A"/>
    <w:rsid w:val="00DE358C"/>
    <w:rsid w:val="00DE449D"/>
    <w:rsid w:val="00DE5898"/>
    <w:rsid w:val="00DE7959"/>
    <w:rsid w:val="00DF1930"/>
    <w:rsid w:val="00DF434E"/>
    <w:rsid w:val="00DF61A7"/>
    <w:rsid w:val="00E0052F"/>
    <w:rsid w:val="00E00A08"/>
    <w:rsid w:val="00E02FF0"/>
    <w:rsid w:val="00E03B57"/>
    <w:rsid w:val="00E04B1A"/>
    <w:rsid w:val="00E05F47"/>
    <w:rsid w:val="00E06CDE"/>
    <w:rsid w:val="00E075B1"/>
    <w:rsid w:val="00E10B8A"/>
    <w:rsid w:val="00E13339"/>
    <w:rsid w:val="00E1390D"/>
    <w:rsid w:val="00E14845"/>
    <w:rsid w:val="00E1728C"/>
    <w:rsid w:val="00E22AD2"/>
    <w:rsid w:val="00E231BA"/>
    <w:rsid w:val="00E23359"/>
    <w:rsid w:val="00E2640F"/>
    <w:rsid w:val="00E27612"/>
    <w:rsid w:val="00E2794A"/>
    <w:rsid w:val="00E30EB4"/>
    <w:rsid w:val="00E323D8"/>
    <w:rsid w:val="00E33387"/>
    <w:rsid w:val="00E347E2"/>
    <w:rsid w:val="00E34872"/>
    <w:rsid w:val="00E34CEF"/>
    <w:rsid w:val="00E34DCA"/>
    <w:rsid w:val="00E34E5E"/>
    <w:rsid w:val="00E35740"/>
    <w:rsid w:val="00E3652A"/>
    <w:rsid w:val="00E41FA2"/>
    <w:rsid w:val="00E44527"/>
    <w:rsid w:val="00E44B03"/>
    <w:rsid w:val="00E45084"/>
    <w:rsid w:val="00E45765"/>
    <w:rsid w:val="00E45B32"/>
    <w:rsid w:val="00E45D99"/>
    <w:rsid w:val="00E4669E"/>
    <w:rsid w:val="00E46C27"/>
    <w:rsid w:val="00E5113F"/>
    <w:rsid w:val="00E52FC0"/>
    <w:rsid w:val="00E5385A"/>
    <w:rsid w:val="00E55585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0A4"/>
    <w:rsid w:val="00E718F5"/>
    <w:rsid w:val="00E72295"/>
    <w:rsid w:val="00E728F0"/>
    <w:rsid w:val="00E72C65"/>
    <w:rsid w:val="00E743A5"/>
    <w:rsid w:val="00E76EF1"/>
    <w:rsid w:val="00E77BCF"/>
    <w:rsid w:val="00E80605"/>
    <w:rsid w:val="00E830DA"/>
    <w:rsid w:val="00E836F8"/>
    <w:rsid w:val="00E84C69"/>
    <w:rsid w:val="00E854B4"/>
    <w:rsid w:val="00E86830"/>
    <w:rsid w:val="00E87636"/>
    <w:rsid w:val="00E8786C"/>
    <w:rsid w:val="00E87AA1"/>
    <w:rsid w:val="00E87D8E"/>
    <w:rsid w:val="00E91FA3"/>
    <w:rsid w:val="00E921CD"/>
    <w:rsid w:val="00E93C80"/>
    <w:rsid w:val="00E94B72"/>
    <w:rsid w:val="00E95128"/>
    <w:rsid w:val="00E95493"/>
    <w:rsid w:val="00E95D84"/>
    <w:rsid w:val="00E97810"/>
    <w:rsid w:val="00EA0B3F"/>
    <w:rsid w:val="00EA2730"/>
    <w:rsid w:val="00EA71F4"/>
    <w:rsid w:val="00EA7B8D"/>
    <w:rsid w:val="00EB0931"/>
    <w:rsid w:val="00EB120E"/>
    <w:rsid w:val="00EB5FB0"/>
    <w:rsid w:val="00EC0820"/>
    <w:rsid w:val="00EC0C58"/>
    <w:rsid w:val="00EC0ED4"/>
    <w:rsid w:val="00EC13B1"/>
    <w:rsid w:val="00EC24D3"/>
    <w:rsid w:val="00EC36AF"/>
    <w:rsid w:val="00EC5744"/>
    <w:rsid w:val="00EC5C0B"/>
    <w:rsid w:val="00EC73DC"/>
    <w:rsid w:val="00ED1E98"/>
    <w:rsid w:val="00ED3AA1"/>
    <w:rsid w:val="00ED4ECC"/>
    <w:rsid w:val="00ED51F0"/>
    <w:rsid w:val="00ED5F95"/>
    <w:rsid w:val="00ED67D4"/>
    <w:rsid w:val="00ED715D"/>
    <w:rsid w:val="00ED7A56"/>
    <w:rsid w:val="00EE0E21"/>
    <w:rsid w:val="00EE21A1"/>
    <w:rsid w:val="00EE2450"/>
    <w:rsid w:val="00EE3506"/>
    <w:rsid w:val="00EE495E"/>
    <w:rsid w:val="00EE56A4"/>
    <w:rsid w:val="00EE7047"/>
    <w:rsid w:val="00EF09FD"/>
    <w:rsid w:val="00EF0B01"/>
    <w:rsid w:val="00EF0F13"/>
    <w:rsid w:val="00EF15A9"/>
    <w:rsid w:val="00EF34AE"/>
    <w:rsid w:val="00EF3830"/>
    <w:rsid w:val="00EF495B"/>
    <w:rsid w:val="00EF4E72"/>
    <w:rsid w:val="00EF4FC7"/>
    <w:rsid w:val="00EF578D"/>
    <w:rsid w:val="00EF5A22"/>
    <w:rsid w:val="00EF688C"/>
    <w:rsid w:val="00EF6F4B"/>
    <w:rsid w:val="00F000B8"/>
    <w:rsid w:val="00F00603"/>
    <w:rsid w:val="00F07829"/>
    <w:rsid w:val="00F10E0E"/>
    <w:rsid w:val="00F11B5D"/>
    <w:rsid w:val="00F12594"/>
    <w:rsid w:val="00F12811"/>
    <w:rsid w:val="00F12BF1"/>
    <w:rsid w:val="00F12EFB"/>
    <w:rsid w:val="00F13D04"/>
    <w:rsid w:val="00F150F1"/>
    <w:rsid w:val="00F16237"/>
    <w:rsid w:val="00F16F26"/>
    <w:rsid w:val="00F17012"/>
    <w:rsid w:val="00F20205"/>
    <w:rsid w:val="00F208D4"/>
    <w:rsid w:val="00F20AB3"/>
    <w:rsid w:val="00F21B02"/>
    <w:rsid w:val="00F226E5"/>
    <w:rsid w:val="00F22BEE"/>
    <w:rsid w:val="00F23139"/>
    <w:rsid w:val="00F2314B"/>
    <w:rsid w:val="00F23C10"/>
    <w:rsid w:val="00F24626"/>
    <w:rsid w:val="00F24C8F"/>
    <w:rsid w:val="00F263E0"/>
    <w:rsid w:val="00F26B99"/>
    <w:rsid w:val="00F27004"/>
    <w:rsid w:val="00F332E3"/>
    <w:rsid w:val="00F40350"/>
    <w:rsid w:val="00F40B7D"/>
    <w:rsid w:val="00F4385F"/>
    <w:rsid w:val="00F4619A"/>
    <w:rsid w:val="00F46C6C"/>
    <w:rsid w:val="00F501FB"/>
    <w:rsid w:val="00F51DF6"/>
    <w:rsid w:val="00F544A7"/>
    <w:rsid w:val="00F54864"/>
    <w:rsid w:val="00F548A5"/>
    <w:rsid w:val="00F56F74"/>
    <w:rsid w:val="00F60D47"/>
    <w:rsid w:val="00F612DD"/>
    <w:rsid w:val="00F6153F"/>
    <w:rsid w:val="00F620AA"/>
    <w:rsid w:val="00F709E2"/>
    <w:rsid w:val="00F70C00"/>
    <w:rsid w:val="00F70E82"/>
    <w:rsid w:val="00F71552"/>
    <w:rsid w:val="00F72AD8"/>
    <w:rsid w:val="00F735C6"/>
    <w:rsid w:val="00F75DF5"/>
    <w:rsid w:val="00F760CE"/>
    <w:rsid w:val="00F77ADF"/>
    <w:rsid w:val="00F802C8"/>
    <w:rsid w:val="00F80E5F"/>
    <w:rsid w:val="00F82153"/>
    <w:rsid w:val="00F8306D"/>
    <w:rsid w:val="00F838BE"/>
    <w:rsid w:val="00F83A95"/>
    <w:rsid w:val="00F85872"/>
    <w:rsid w:val="00F85895"/>
    <w:rsid w:val="00F859F1"/>
    <w:rsid w:val="00F865E8"/>
    <w:rsid w:val="00F903F8"/>
    <w:rsid w:val="00F904D5"/>
    <w:rsid w:val="00F9181D"/>
    <w:rsid w:val="00F91913"/>
    <w:rsid w:val="00F91ACB"/>
    <w:rsid w:val="00F9359C"/>
    <w:rsid w:val="00F9506A"/>
    <w:rsid w:val="00F96D3F"/>
    <w:rsid w:val="00F97092"/>
    <w:rsid w:val="00F97420"/>
    <w:rsid w:val="00FA01BC"/>
    <w:rsid w:val="00FA03D7"/>
    <w:rsid w:val="00FA1EF8"/>
    <w:rsid w:val="00FA2A9D"/>
    <w:rsid w:val="00FA3080"/>
    <w:rsid w:val="00FA44BB"/>
    <w:rsid w:val="00FA6ADD"/>
    <w:rsid w:val="00FA6C5D"/>
    <w:rsid w:val="00FA6D0F"/>
    <w:rsid w:val="00FA704F"/>
    <w:rsid w:val="00FB0C8B"/>
    <w:rsid w:val="00FB104A"/>
    <w:rsid w:val="00FB1326"/>
    <w:rsid w:val="00FB189C"/>
    <w:rsid w:val="00FB2525"/>
    <w:rsid w:val="00FB5521"/>
    <w:rsid w:val="00FC156B"/>
    <w:rsid w:val="00FC1D72"/>
    <w:rsid w:val="00FC2441"/>
    <w:rsid w:val="00FC2774"/>
    <w:rsid w:val="00FC3A07"/>
    <w:rsid w:val="00FC4E3E"/>
    <w:rsid w:val="00FC603B"/>
    <w:rsid w:val="00FC68D3"/>
    <w:rsid w:val="00FC6DBC"/>
    <w:rsid w:val="00FC75A7"/>
    <w:rsid w:val="00FD01BE"/>
    <w:rsid w:val="00FD085E"/>
    <w:rsid w:val="00FD0E89"/>
    <w:rsid w:val="00FD2C0B"/>
    <w:rsid w:val="00FD2E63"/>
    <w:rsid w:val="00FD3474"/>
    <w:rsid w:val="00FD44E7"/>
    <w:rsid w:val="00FD4736"/>
    <w:rsid w:val="00FD477B"/>
    <w:rsid w:val="00FD5D53"/>
    <w:rsid w:val="00FD6D08"/>
    <w:rsid w:val="00FE0172"/>
    <w:rsid w:val="00FE057E"/>
    <w:rsid w:val="00FE2CC6"/>
    <w:rsid w:val="00FE3AB4"/>
    <w:rsid w:val="00FE6D4A"/>
    <w:rsid w:val="00FF0E24"/>
    <w:rsid w:val="00FF3338"/>
    <w:rsid w:val="00FF3376"/>
    <w:rsid w:val="00FF46DB"/>
    <w:rsid w:val="00FF536F"/>
    <w:rsid w:val="00FF5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C9642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C96426"/>
    <w:rPr>
      <w:rFonts w:ascii="Times New Roman" w:eastAsia="Times New Roman" w:hAnsi="Times New Roman" w:cs="Times New Roman"/>
      <w:sz w:val="20"/>
      <w:szCs w:val="20"/>
    </w:rPr>
  </w:style>
  <w:style w:type="character" w:customStyle="1" w:styleId="ra">
    <w:name w:val="ra"/>
    <w:basedOn w:val="Predvolenpsmoodseku"/>
    <w:rsid w:val="00FD6D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C9642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C96426"/>
    <w:rPr>
      <w:rFonts w:ascii="Times New Roman" w:eastAsia="Times New Roman" w:hAnsi="Times New Roman" w:cs="Times New Roman"/>
      <w:sz w:val="20"/>
      <w:szCs w:val="20"/>
    </w:rPr>
  </w:style>
  <w:style w:type="character" w:customStyle="1" w:styleId="ra">
    <w:name w:val="ra"/>
    <w:basedOn w:val="Predvolenpsmoodseku"/>
    <w:rsid w:val="00FD6D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microsoft.com/office/2016/09/relationships/commentsIds" Target="commentsIds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header" Target="header2.xml"/><Relationship Id="rId32" Type="http://schemas.microsoft.com/office/2011/relationships/people" Target="people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theme" Target="theme/theme1.xml"/><Relationship Id="rId35" Type="http://schemas.microsoft.com/office/2011/relationships/commentsExtended" Target="commentsExtended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000DAC0-EC1E-4C2D-8317-96065976B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2249</Words>
  <Characters>12822</Characters>
  <Application>Microsoft Office Word</Application>
  <DocSecurity>0</DocSecurity>
  <Lines>106</Lines>
  <Paragraphs>30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15041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Lukáš Gažovič</cp:lastModifiedBy>
  <cp:revision>3</cp:revision>
  <cp:lastPrinted>2020-06-29T14:39:00Z</cp:lastPrinted>
  <dcterms:created xsi:type="dcterms:W3CDTF">2020-06-30T11:11:00Z</dcterms:created>
  <dcterms:modified xsi:type="dcterms:W3CDTF">2020-06-30T11:12:00Z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