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76D40" w:rsidRDefault="00076D40" w:rsidP="00076D40">
      <w:pPr>
        <w:pStyle w:val="Odsekzoznamu"/>
        <w:numPr>
          <w:ilvl w:val="0"/>
          <w:numId w:val="1"/>
        </w:numPr>
      </w:pPr>
      <w:r>
        <w:t>VŠEOBECNÉ ÚDAJE</w:t>
      </w:r>
      <w:r>
        <w:tab/>
      </w:r>
    </w:p>
    <w:p w:rsidR="00076D40" w:rsidRDefault="00076D40" w:rsidP="00076D40">
      <w:pPr>
        <w:pStyle w:val="Odsekzoznamu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Obchodné meno:                    </w:t>
      </w:r>
      <w:r>
        <w:rPr>
          <w:rFonts w:ascii="Times New Roman" w:hAnsi="Times New Roman" w:cs="Times New Roman"/>
          <w:b/>
          <w:sz w:val="28"/>
          <w:szCs w:val="28"/>
        </w:rPr>
        <w:t xml:space="preserve">OMP </w:t>
      </w:r>
      <w:proofErr w:type="spellStart"/>
      <w:r>
        <w:rPr>
          <w:rFonts w:ascii="Times New Roman" w:hAnsi="Times New Roman" w:cs="Times New Roman"/>
          <w:b/>
          <w:sz w:val="28"/>
          <w:szCs w:val="28"/>
        </w:rPr>
        <w:t>Medical</w:t>
      </w:r>
      <w:proofErr w:type="spellEnd"/>
      <w:r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b/>
          <w:sz w:val="28"/>
          <w:szCs w:val="28"/>
        </w:rPr>
        <w:t>s.r.o</w:t>
      </w:r>
      <w:proofErr w:type="spellEnd"/>
      <w:r>
        <w:rPr>
          <w:rFonts w:ascii="Times New Roman" w:hAnsi="Times New Roman" w:cs="Times New Roman"/>
          <w:b/>
          <w:sz w:val="28"/>
          <w:szCs w:val="28"/>
        </w:rPr>
        <w:t>.</w:t>
      </w:r>
    </w:p>
    <w:p w:rsidR="00076D40" w:rsidRDefault="00076D40" w:rsidP="00076D40">
      <w:pPr>
        <w:pStyle w:val="Odsekzoznamu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Sídlo účtovnej jednotky:        Železničná 1869/12, 020 01 Púchov</w:t>
      </w:r>
    </w:p>
    <w:p w:rsidR="00076D40" w:rsidRDefault="00076D40" w:rsidP="00076D40">
      <w:pPr>
        <w:pStyle w:val="Odsekzoznamu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Dátum vzniku:                         01. 04. 2011</w:t>
      </w:r>
    </w:p>
    <w:p w:rsidR="00076D40" w:rsidRDefault="00076D40" w:rsidP="00076D40">
      <w:pPr>
        <w:pStyle w:val="Odsekzoznamu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IČO:                                         46010131</w:t>
      </w:r>
    </w:p>
    <w:p w:rsidR="00076D40" w:rsidRDefault="00076D40" w:rsidP="00076D40">
      <w:pPr>
        <w:pStyle w:val="Odsekzoznamu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DIČ:                                         2023231474 </w:t>
      </w:r>
    </w:p>
    <w:p w:rsidR="00076D40" w:rsidRDefault="00076D40" w:rsidP="00076D40">
      <w:pPr>
        <w:pStyle w:val="Odsekzoznamu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DIČ DPH:                                spoločnosť nie je platcom DPH</w:t>
      </w:r>
    </w:p>
    <w:p w:rsidR="00076D40" w:rsidRDefault="00076D40" w:rsidP="00076D40">
      <w:pPr>
        <w:pStyle w:val="Odsekzoznamu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Konatelia:                                MUDr. Oľga </w:t>
      </w:r>
      <w:proofErr w:type="spellStart"/>
      <w:r>
        <w:rPr>
          <w:rFonts w:ascii="Times New Roman" w:hAnsi="Times New Roman" w:cs="Times New Roman"/>
          <w:sz w:val="24"/>
          <w:szCs w:val="24"/>
        </w:rPr>
        <w:t>Polacká</w:t>
      </w:r>
      <w:proofErr w:type="spellEnd"/>
    </w:p>
    <w:p w:rsidR="00076D40" w:rsidRDefault="00076D40" w:rsidP="00076D40">
      <w:pPr>
        <w:pStyle w:val="Odsekzoznamu"/>
        <w:ind w:left="108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Martin </w:t>
      </w:r>
      <w:proofErr w:type="spellStart"/>
      <w:r>
        <w:rPr>
          <w:rFonts w:ascii="Times New Roman" w:hAnsi="Times New Roman" w:cs="Times New Roman"/>
          <w:sz w:val="24"/>
          <w:szCs w:val="24"/>
        </w:rPr>
        <w:t>Polacký</w:t>
      </w:r>
      <w:proofErr w:type="spellEnd"/>
    </w:p>
    <w:p w:rsidR="00076D40" w:rsidRDefault="00076D40" w:rsidP="00076D40">
      <w:pPr>
        <w:pStyle w:val="Odsekzoznamu"/>
        <w:ind w:left="1080"/>
        <w:rPr>
          <w:rFonts w:ascii="Times New Roman" w:hAnsi="Times New Roman" w:cs="Times New Roman"/>
          <w:sz w:val="24"/>
          <w:szCs w:val="24"/>
        </w:rPr>
      </w:pPr>
    </w:p>
    <w:p w:rsidR="00076D40" w:rsidRDefault="00076D40" w:rsidP="00076D40">
      <w:pPr>
        <w:pStyle w:val="Odsekzoznamu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Opis hospodárskej činnosti: Hlavnou činnosťou je poskytovanie základnej zdravotnej starostlivosti v ambulancii všeobecného praktického lekára pre dospelých (ošetrovanie pacientov, preventívne prehliadky, komplexná starostlivosť a pod.). </w:t>
      </w:r>
    </w:p>
    <w:p w:rsidR="00076D40" w:rsidRDefault="00076D40" w:rsidP="00076D40">
      <w:pPr>
        <w:pStyle w:val="Odsekzoznamu"/>
        <w:ind w:left="108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Sprostredkovanie obchodu v rozsahu voľných živností. Administratívne služby.  </w:t>
      </w:r>
    </w:p>
    <w:p w:rsidR="00076D40" w:rsidRDefault="00076D40" w:rsidP="00076D40">
      <w:pPr>
        <w:pStyle w:val="Odsekzoznamu"/>
        <w:ind w:left="108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Poskytovanie krátkodobej pomoci pri opatere detí a starších osôb.</w:t>
      </w:r>
    </w:p>
    <w:p w:rsidR="00076D40" w:rsidRDefault="00076D40" w:rsidP="00076D40">
      <w:pPr>
        <w:pStyle w:val="Odsekzoznamu"/>
        <w:ind w:left="1080"/>
        <w:jc w:val="both"/>
        <w:rPr>
          <w:rFonts w:ascii="Times New Roman" w:hAnsi="Times New Roman" w:cs="Times New Roman"/>
          <w:sz w:val="24"/>
          <w:szCs w:val="24"/>
        </w:rPr>
      </w:pPr>
    </w:p>
    <w:p w:rsidR="00076D40" w:rsidRDefault="00076D40" w:rsidP="00076D40">
      <w:pPr>
        <w:pStyle w:val="Odsekzoznamu"/>
        <w:ind w:left="1080"/>
        <w:jc w:val="both"/>
        <w:rPr>
          <w:rFonts w:ascii="Times New Roman" w:hAnsi="Times New Roman" w:cs="Times New Roman"/>
          <w:sz w:val="24"/>
          <w:szCs w:val="24"/>
        </w:rPr>
      </w:pPr>
    </w:p>
    <w:p w:rsidR="00076D40" w:rsidRDefault="00076D40" w:rsidP="00076D40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roku 2019 činnosť spoločnosti spočívala prevažne v poskytovaní zdravotnej starostlivosti v ambulancii praktického lekára pre dospelých.</w:t>
      </w:r>
    </w:p>
    <w:p w:rsidR="00076D40" w:rsidRDefault="00076D40" w:rsidP="00076D40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076D40" w:rsidRDefault="00076D40" w:rsidP="00076D40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076D40" w:rsidRDefault="00076D40" w:rsidP="00076D40">
      <w:pPr>
        <w:pStyle w:val="Odsekzoznamu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Priemerný počet zamestnancov:           3 z toho jeden vedúci</w:t>
      </w:r>
    </w:p>
    <w:p w:rsidR="00076D40" w:rsidRDefault="00076D40" w:rsidP="00076D40">
      <w:pPr>
        <w:pStyle w:val="Odsekzoznamu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nie je ručiacim spoločníkom v iných účtovných jednotkách.</w:t>
      </w:r>
    </w:p>
    <w:p w:rsidR="00076D40" w:rsidRDefault="00076D40" w:rsidP="00076D40">
      <w:pPr>
        <w:pStyle w:val="Odsekzoznamu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zostavuje účtovnú závierku k poslednému dňu účtovného obdobia.</w:t>
      </w:r>
    </w:p>
    <w:p w:rsidR="00076D40" w:rsidRDefault="00076D40" w:rsidP="00076D40">
      <w:pPr>
        <w:pStyle w:val="Odsekzoznamu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je založená dvoma spoločníkmi, ktorí sú zároveň aj konateľmi.</w:t>
      </w:r>
    </w:p>
    <w:p w:rsidR="00076D40" w:rsidRDefault="00076D40" w:rsidP="00076D40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076D40" w:rsidRDefault="00076D40" w:rsidP="00076D40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ČLENOVIA ŠTATUTÁRNYCH ORGÁNOV SPOLOČNOSTI</w:t>
      </w:r>
    </w:p>
    <w:p w:rsidR="00076D40" w:rsidRDefault="00076D40" w:rsidP="00076D40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Základné imanie je vo výške 5000,- € a spoločníci majú rovnaký podiel 50 %.</w:t>
      </w:r>
    </w:p>
    <w:p w:rsidR="00076D40" w:rsidRDefault="00076D40" w:rsidP="00076D40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076D40" w:rsidRDefault="00076D40" w:rsidP="00076D40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ÚDAJE O KONSOLIDOVANOM CELKU</w:t>
      </w:r>
    </w:p>
    <w:p w:rsidR="00076D40" w:rsidRDefault="00076D40" w:rsidP="00076D40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nie je súčasťou konsolidovaného celku.</w:t>
      </w:r>
    </w:p>
    <w:p w:rsidR="00076D40" w:rsidRDefault="00076D40" w:rsidP="00076D40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076D40" w:rsidRDefault="00076D40" w:rsidP="00076D40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ÚČTOVNÉ ZÁSADY A ÚČTOVNÉ METÓDY</w:t>
      </w:r>
    </w:p>
    <w:p w:rsidR="00076D40" w:rsidRDefault="00076D40" w:rsidP="00076D40">
      <w:pPr>
        <w:pStyle w:val="Odsekzoznamu"/>
        <w:numPr>
          <w:ilvl w:val="0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zostavila účtovnú závierku za predpokladu nepretržitého pokračovania vo svojej činnosti.</w:t>
      </w:r>
    </w:p>
    <w:p w:rsidR="00076D40" w:rsidRDefault="00076D40" w:rsidP="00076D40">
      <w:pPr>
        <w:pStyle w:val="Odsekzoznamu"/>
        <w:numPr>
          <w:ilvl w:val="0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Oproti predchádzajúcemu účtovnému obdobiu sa nezmenili účtovné metódy a zásady.</w:t>
      </w:r>
    </w:p>
    <w:p w:rsidR="00076D40" w:rsidRDefault="00076D40" w:rsidP="00076D40">
      <w:pPr>
        <w:pStyle w:val="Odsekzoznamu"/>
        <w:numPr>
          <w:ilvl w:val="0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za sledované obdobie neobstarala žiadne  DHM.</w:t>
      </w:r>
    </w:p>
    <w:p w:rsidR="00076D40" w:rsidRDefault="00076D40" w:rsidP="00076D40">
      <w:pPr>
        <w:pStyle w:val="Odsekzoznamu"/>
        <w:numPr>
          <w:ilvl w:val="0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Dlhodobý hmotný majetok vo vlastníctve spoločnosti sú dve osobné autá a to jedno zakúpené v roku 2016 a druhé nadobudnuté a zaradené do majetku v septembri 2018. Iný dlhodobý hmotný majetok spoločnosť nevlastní.</w:t>
      </w:r>
    </w:p>
    <w:p w:rsidR="00076D40" w:rsidRDefault="00076D40" w:rsidP="00076D40">
      <w:pPr>
        <w:pStyle w:val="Odsekzoznamu"/>
        <w:numPr>
          <w:ilvl w:val="0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Zmeny v základnom imaní nenastali.</w:t>
      </w:r>
    </w:p>
    <w:p w:rsidR="00076D40" w:rsidRDefault="00076D40" w:rsidP="00076D40">
      <w:pPr>
        <w:pStyle w:val="Odsekzoznamu"/>
        <w:ind w:left="1080"/>
        <w:jc w:val="both"/>
        <w:rPr>
          <w:rFonts w:ascii="Times New Roman" w:hAnsi="Times New Roman" w:cs="Times New Roman"/>
          <w:sz w:val="24"/>
          <w:szCs w:val="24"/>
        </w:rPr>
      </w:pPr>
    </w:p>
    <w:p w:rsidR="00076D40" w:rsidRDefault="00076D40" w:rsidP="00076D40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POUŽITÉ ÚČTOVNÉ ZÁSADY A ÚČTOVNÉ METÓDY</w:t>
      </w:r>
      <w:r>
        <w:rPr>
          <w:rFonts w:ascii="Times New Roman" w:hAnsi="Times New Roman" w:cs="Times New Roman"/>
          <w:sz w:val="24"/>
          <w:szCs w:val="24"/>
        </w:rPr>
        <w:tab/>
      </w:r>
    </w:p>
    <w:p w:rsidR="00076D40" w:rsidRDefault="00076D40" w:rsidP="00076D40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Účtovné zásady sú vypracované Smernicou pre vedenie účtovníctva  a smernica obsahuje účtovný rozvrh spoločnosti s členením na:</w:t>
      </w:r>
    </w:p>
    <w:p w:rsidR="00076D40" w:rsidRDefault="00076D40" w:rsidP="00076D40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Spôsob vedenia účtovníctva</w:t>
      </w:r>
    </w:p>
    <w:p w:rsidR="00076D40" w:rsidRDefault="00076D40" w:rsidP="00076D40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Účtovnú osnovu</w:t>
      </w:r>
    </w:p>
    <w:p w:rsidR="00076D40" w:rsidRDefault="00076D40" w:rsidP="00076D40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Spôsob vedenia účtovných záznamov</w:t>
      </w:r>
    </w:p>
    <w:p w:rsidR="00076D40" w:rsidRDefault="00076D40" w:rsidP="00076D40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Účtovanie a oceňovanie investičného majetku do a nad 1700 €</w:t>
      </w:r>
    </w:p>
    <w:p w:rsidR="00076D40" w:rsidRDefault="00076D40" w:rsidP="00076D40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Označenie účtovných dokladov</w:t>
      </w:r>
    </w:p>
    <w:p w:rsidR="00076D40" w:rsidRDefault="00076D40" w:rsidP="00076D40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Spôsob inventarizácie majetku a záväzkov</w:t>
      </w:r>
    </w:p>
    <w:p w:rsidR="00076D40" w:rsidRDefault="00076D40" w:rsidP="00076D40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Zoznam účtovných kníh</w:t>
      </w:r>
    </w:p>
    <w:p w:rsidR="00076D40" w:rsidRDefault="00076D40" w:rsidP="00076D40">
      <w:pPr>
        <w:pStyle w:val="Odsekzoznamu"/>
        <w:ind w:left="1080"/>
        <w:jc w:val="both"/>
        <w:rPr>
          <w:rFonts w:ascii="Times New Roman" w:hAnsi="Times New Roman" w:cs="Times New Roman"/>
          <w:sz w:val="24"/>
          <w:szCs w:val="24"/>
        </w:rPr>
      </w:pPr>
    </w:p>
    <w:p w:rsidR="00076D40" w:rsidRDefault="00076D40" w:rsidP="00076D40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ÚDAJE VYKÁZANÉ NA STRANE AKTÍV SÚVAHY</w:t>
      </w:r>
    </w:p>
    <w:p w:rsidR="00076D40" w:rsidRDefault="00076D40" w:rsidP="00076D40">
      <w:pPr>
        <w:pStyle w:val="Odsekzoznamu"/>
        <w:numPr>
          <w:ilvl w:val="0"/>
          <w:numId w:val="5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eviduje dve DHM – osobné autá v zostatkovej hodnote 19.570,- € účtovné odpisy sú vo výške 8.825,-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€ </w:t>
      </w:r>
      <w:r>
        <w:rPr>
          <w:rFonts w:ascii="Times New Roman" w:hAnsi="Times New Roman" w:cs="Times New Roman"/>
          <w:sz w:val="24"/>
          <w:szCs w:val="24"/>
        </w:rPr>
        <w:t xml:space="preserve"> a daňové odpisy sú vo výške 8.825,- €. </w:t>
      </w:r>
    </w:p>
    <w:p w:rsidR="00076D40" w:rsidRDefault="00076D40" w:rsidP="00076D40">
      <w:pPr>
        <w:pStyle w:val="Odsekzoznamu"/>
        <w:numPr>
          <w:ilvl w:val="0"/>
          <w:numId w:val="5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Pohľadávky eviduje účtovná jednotka z obchodného styku vo výške 6.950,- €. Sú to pohľadávky z roku 2018 a 2019 – fakturácia výkonov jednotlivým zdravotným poisťovniam.</w:t>
      </w:r>
    </w:p>
    <w:p w:rsidR="00076D40" w:rsidRDefault="00076D40" w:rsidP="00076D40">
      <w:pPr>
        <w:pStyle w:val="Odsekzoznamu"/>
        <w:numPr>
          <w:ilvl w:val="0"/>
          <w:numId w:val="5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Finančný krátkodobý majetok tvoria:</w:t>
      </w:r>
    </w:p>
    <w:p w:rsidR="00076D40" w:rsidRDefault="00076D40" w:rsidP="00076D40">
      <w:pPr>
        <w:pStyle w:val="Odsekzoznamu"/>
        <w:ind w:left="108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Peniaze v hotovosti v pokladnici vo výške 55,- €.</w:t>
      </w:r>
    </w:p>
    <w:p w:rsidR="00076D40" w:rsidRDefault="00076D40" w:rsidP="00076D40">
      <w:pPr>
        <w:pStyle w:val="Odsekzoznamu"/>
        <w:ind w:left="108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Stravné lístky – účet ceniny vo výške 0 €</w:t>
      </w:r>
    </w:p>
    <w:p w:rsidR="00076D40" w:rsidRDefault="00076D40" w:rsidP="00076D40">
      <w:pPr>
        <w:pStyle w:val="Odsekzoznamu"/>
        <w:ind w:left="108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Účet v Slovenskej sporiteľni vo výške 25.257,- €.</w:t>
      </w:r>
    </w:p>
    <w:p w:rsidR="00076D40" w:rsidRDefault="00076D40" w:rsidP="00076D40">
      <w:pPr>
        <w:pStyle w:val="Odsekzoznamu"/>
        <w:ind w:left="108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Inventarizácia pokladne je vykonaná štyrikrát za rok.</w:t>
      </w:r>
    </w:p>
    <w:p w:rsidR="00076D40" w:rsidRDefault="00076D40" w:rsidP="00076D40">
      <w:pPr>
        <w:pStyle w:val="Odsekzoznamu"/>
        <w:ind w:left="108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eviduje na strane pasív aj náklady budúcich období vo výške 943,-€.</w:t>
      </w:r>
    </w:p>
    <w:p w:rsidR="00076D40" w:rsidRDefault="00076D40" w:rsidP="00076D40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076D40" w:rsidRDefault="00076D40" w:rsidP="00076D40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ÚDAJE VYKÁZANÉ NA STRANE PASÍV</w:t>
      </w:r>
    </w:p>
    <w:p w:rsidR="00076D40" w:rsidRDefault="00076D40" w:rsidP="00076D40">
      <w:pPr>
        <w:pStyle w:val="Odsekzoznamu"/>
        <w:numPr>
          <w:ilvl w:val="0"/>
          <w:numId w:val="6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Základné imanie má hodnotu 5000 €</w:t>
      </w:r>
    </w:p>
    <w:p w:rsidR="00076D40" w:rsidRDefault="00076D40" w:rsidP="00076D40">
      <w:pPr>
        <w:pStyle w:val="Odsekzoznamu"/>
        <w:numPr>
          <w:ilvl w:val="0"/>
          <w:numId w:val="6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Účtovná jednotka vykazuje za rok 2011 stratu, ktorá predstavuje sumu 379 €, ktorá je evidovaná ako neuhradená a za rok 2012 a 2013, 2014 a 2015. 2016 zisk, ktorý je po zdanení vo výške 11.623,- € a je evidovaný ako nerozdelený. V roku 2017 spoločnosť dosiahla stratu 1703,- €. Spoločníci sa rozhodli stratu z roku 2011 a 2017 uhradiť z nerozdeleného zisku. V roku 2018 spoločnosť vykázala stratu vo výške 1.119,- € a eviduje ju ako </w:t>
      </w:r>
      <w:proofErr w:type="spellStart"/>
      <w:r>
        <w:rPr>
          <w:rFonts w:ascii="Times New Roman" w:hAnsi="Times New Roman" w:cs="Times New Roman"/>
          <w:sz w:val="24"/>
          <w:szCs w:val="24"/>
        </w:rPr>
        <w:t>nevysporiadanú</w:t>
      </w:r>
      <w:proofErr w:type="spellEnd"/>
      <w:r w:rsidR="004B67C8">
        <w:rPr>
          <w:rFonts w:ascii="Times New Roman" w:hAnsi="Times New Roman" w:cs="Times New Roman"/>
          <w:sz w:val="24"/>
          <w:szCs w:val="24"/>
        </w:rPr>
        <w:t xml:space="preserve"> na účte 429</w:t>
      </w:r>
      <w:r>
        <w:rPr>
          <w:rFonts w:ascii="Times New Roman" w:hAnsi="Times New Roman" w:cs="Times New Roman"/>
          <w:sz w:val="24"/>
          <w:szCs w:val="24"/>
        </w:rPr>
        <w:t>. V roku 2019 dosiahla zisk vo výške 500,- Eur po zdanení.</w:t>
      </w:r>
    </w:p>
    <w:p w:rsidR="00076D40" w:rsidRDefault="00076D40" w:rsidP="00076D40">
      <w:pPr>
        <w:pStyle w:val="Odsekzoznamu"/>
        <w:numPr>
          <w:ilvl w:val="0"/>
          <w:numId w:val="6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Záväzky z obchodného styku sú vo výške 38.742,- € a sú evidované na riadku 101 súvahy, tvoria ich:</w:t>
      </w:r>
    </w:p>
    <w:p w:rsidR="00076D40" w:rsidRDefault="00076D40" w:rsidP="00076D40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Záväzky voči zamestnancom 3.810,-,- € odvody do sociálnej a zdravotnej poisťovne vo výške 1.464,- €.</w:t>
      </w:r>
    </w:p>
    <w:p w:rsidR="00076D40" w:rsidRDefault="00076D40" w:rsidP="00076D40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Daňové záväzky ( daň z príjmu, daň zo závislej činnosti, neuhradená daň z MV) vo výške 1.664,-  €</w:t>
      </w:r>
    </w:p>
    <w:p w:rsidR="00076D40" w:rsidRDefault="00076D40" w:rsidP="00076D40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Sociálny fond </w:t>
      </w:r>
      <w:r w:rsidR="004B67C8">
        <w:rPr>
          <w:rFonts w:ascii="Times New Roman" w:hAnsi="Times New Roman" w:cs="Times New Roman"/>
          <w:sz w:val="24"/>
          <w:szCs w:val="24"/>
        </w:rPr>
        <w:t xml:space="preserve">je vo výške </w:t>
      </w:r>
      <w:r w:rsidR="0021176E">
        <w:rPr>
          <w:rFonts w:ascii="Times New Roman" w:hAnsi="Times New Roman" w:cs="Times New Roman"/>
          <w:sz w:val="24"/>
          <w:szCs w:val="24"/>
        </w:rPr>
        <w:t>613</w:t>
      </w:r>
      <w:r>
        <w:rPr>
          <w:rFonts w:ascii="Times New Roman" w:hAnsi="Times New Roman" w:cs="Times New Roman"/>
          <w:sz w:val="24"/>
          <w:szCs w:val="24"/>
        </w:rPr>
        <w:t>,-</w:t>
      </w:r>
      <w:r w:rsidR="004B67C8">
        <w:rPr>
          <w:rFonts w:ascii="Times New Roman" w:hAnsi="Times New Roman" w:cs="Times New Roman"/>
          <w:sz w:val="24"/>
          <w:szCs w:val="24"/>
        </w:rPr>
        <w:t xml:space="preserve"> €. Spoločnosť prispela na rekreáciu zamestnancom vo výške </w:t>
      </w:r>
      <w:r w:rsidR="0021176E">
        <w:rPr>
          <w:rFonts w:ascii="Times New Roman" w:hAnsi="Times New Roman" w:cs="Times New Roman"/>
          <w:sz w:val="24"/>
          <w:szCs w:val="24"/>
        </w:rPr>
        <w:t>450</w:t>
      </w:r>
      <w:r w:rsidR="004B67C8">
        <w:rPr>
          <w:rFonts w:ascii="Times New Roman" w:hAnsi="Times New Roman" w:cs="Times New Roman"/>
          <w:sz w:val="24"/>
          <w:szCs w:val="24"/>
        </w:rPr>
        <w:t>,- €-</w:t>
      </w:r>
    </w:p>
    <w:p w:rsidR="00076D40" w:rsidRDefault="00076D40" w:rsidP="00076D40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Neuhraden</w:t>
      </w:r>
      <w:bookmarkStart w:id="0" w:name="_GoBack"/>
      <w:bookmarkEnd w:id="0"/>
      <w:r>
        <w:rPr>
          <w:rFonts w:ascii="Times New Roman" w:hAnsi="Times New Roman" w:cs="Times New Roman"/>
          <w:sz w:val="24"/>
          <w:szCs w:val="24"/>
        </w:rPr>
        <w:t>ý vklad podnikateľa z roku 201</w:t>
      </w:r>
      <w:r w:rsidR="004B67C8">
        <w:rPr>
          <w:rFonts w:ascii="Times New Roman" w:hAnsi="Times New Roman" w:cs="Times New Roman"/>
          <w:sz w:val="24"/>
          <w:szCs w:val="24"/>
        </w:rPr>
        <w:t>9</w:t>
      </w:r>
      <w:r>
        <w:rPr>
          <w:rFonts w:ascii="Times New Roman" w:hAnsi="Times New Roman" w:cs="Times New Roman"/>
          <w:sz w:val="24"/>
          <w:szCs w:val="24"/>
        </w:rPr>
        <w:t xml:space="preserve"> vo výške 30.500,- €.</w:t>
      </w:r>
    </w:p>
    <w:p w:rsidR="00076D40" w:rsidRDefault="00076D40" w:rsidP="00076D40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Ostatné záväzky  sú – neuhradené faktúry vo výške </w:t>
      </w:r>
      <w:r w:rsidR="004B67C8">
        <w:rPr>
          <w:rFonts w:ascii="Times New Roman" w:hAnsi="Times New Roman" w:cs="Times New Roman"/>
          <w:sz w:val="24"/>
          <w:szCs w:val="24"/>
        </w:rPr>
        <w:t>926</w:t>
      </w:r>
      <w:r>
        <w:rPr>
          <w:rFonts w:ascii="Times New Roman" w:hAnsi="Times New Roman" w:cs="Times New Roman"/>
          <w:sz w:val="24"/>
          <w:szCs w:val="24"/>
        </w:rPr>
        <w:t>,- €</w:t>
      </w:r>
    </w:p>
    <w:p w:rsidR="00076D40" w:rsidRDefault="00076D40" w:rsidP="00076D40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076D40" w:rsidRDefault="00076D40" w:rsidP="00076D40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076D40" w:rsidRDefault="00076D40" w:rsidP="00076D40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076D40" w:rsidRDefault="00076D40" w:rsidP="00076D40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INFORMÁCIE O VÝNOSOCH</w:t>
      </w:r>
    </w:p>
    <w:p w:rsidR="00076D40" w:rsidRDefault="00076D40" w:rsidP="00076D40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Tržby a služby vznikli poskytovaním zdravotnej starostlivosti v ambulancii praktického lekára pre dospelých, ktoré boli fakturované jednak zdravotným po</w:t>
      </w:r>
      <w:r w:rsidR="004B67C8">
        <w:rPr>
          <w:rFonts w:ascii="Times New Roman" w:hAnsi="Times New Roman" w:cs="Times New Roman"/>
          <w:sz w:val="24"/>
          <w:szCs w:val="24"/>
        </w:rPr>
        <w:t>isťovniach. Tržby v roku 2019 boli vo výške 100.459</w:t>
      </w:r>
      <w:r>
        <w:rPr>
          <w:rFonts w:ascii="Times New Roman" w:hAnsi="Times New Roman" w:cs="Times New Roman"/>
          <w:sz w:val="24"/>
          <w:szCs w:val="24"/>
        </w:rPr>
        <w:t xml:space="preserve">,- €, čo je </w:t>
      </w:r>
      <w:r w:rsidR="004B67C8">
        <w:rPr>
          <w:rFonts w:ascii="Times New Roman" w:hAnsi="Times New Roman" w:cs="Times New Roman"/>
          <w:sz w:val="24"/>
          <w:szCs w:val="24"/>
        </w:rPr>
        <w:t>zníženie</w:t>
      </w:r>
      <w:r>
        <w:rPr>
          <w:rFonts w:ascii="Times New Roman" w:hAnsi="Times New Roman" w:cs="Times New Roman"/>
          <w:sz w:val="24"/>
          <w:szCs w:val="24"/>
        </w:rPr>
        <w:t xml:space="preserve"> oproti minulému roku v priemere o</w:t>
      </w:r>
      <w:r w:rsidR="00BC0EC0">
        <w:rPr>
          <w:rFonts w:ascii="Times New Roman" w:hAnsi="Times New Roman" w:cs="Times New Roman"/>
          <w:sz w:val="24"/>
          <w:szCs w:val="24"/>
        </w:rPr>
        <w:t> 7.600</w:t>
      </w:r>
      <w:r w:rsidR="004B67C8">
        <w:rPr>
          <w:rFonts w:ascii="Times New Roman" w:hAnsi="Times New Roman" w:cs="Times New Roman"/>
          <w:sz w:val="24"/>
          <w:szCs w:val="24"/>
        </w:rPr>
        <w:t xml:space="preserve">,- €. </w:t>
      </w:r>
    </w:p>
    <w:p w:rsidR="00076D40" w:rsidRDefault="00076D40" w:rsidP="00076D40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</w:p>
    <w:p w:rsidR="00076D40" w:rsidRDefault="00076D40" w:rsidP="00076D40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</w:p>
    <w:p w:rsidR="00076D40" w:rsidRDefault="00076D40" w:rsidP="00076D40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</w:p>
    <w:p w:rsidR="00076D40" w:rsidRDefault="00076D40" w:rsidP="00076D40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076D40" w:rsidRDefault="00076D40" w:rsidP="00076D40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INFORMÁCIA O NÁKLADOCH</w:t>
      </w:r>
      <w:r>
        <w:rPr>
          <w:rFonts w:ascii="Times New Roman" w:hAnsi="Times New Roman" w:cs="Times New Roman"/>
          <w:sz w:val="24"/>
          <w:szCs w:val="24"/>
        </w:rPr>
        <w:tab/>
      </w:r>
    </w:p>
    <w:p w:rsidR="00076D40" w:rsidRDefault="00076D40" w:rsidP="00076D40">
      <w:pPr>
        <w:pStyle w:val="Odsekzoznamu"/>
        <w:numPr>
          <w:ilvl w:val="0"/>
          <w:numId w:val="7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sledovanom období boli hlavne náklady na zdravotný materiál, pohonné hmoty ostatné materiálové náklady vo výške 19.</w:t>
      </w:r>
      <w:r w:rsidR="00BC0EC0">
        <w:rPr>
          <w:rFonts w:ascii="Times New Roman" w:hAnsi="Times New Roman" w:cs="Times New Roman"/>
          <w:sz w:val="24"/>
          <w:szCs w:val="24"/>
        </w:rPr>
        <w:t>137</w:t>
      </w:r>
      <w:r>
        <w:rPr>
          <w:rFonts w:ascii="Times New Roman" w:hAnsi="Times New Roman" w:cs="Times New Roman"/>
          <w:sz w:val="24"/>
          <w:szCs w:val="24"/>
        </w:rPr>
        <w:t>,- €, služby ako oprava auta 2.</w:t>
      </w:r>
      <w:r w:rsidR="00BC0EC0">
        <w:rPr>
          <w:rFonts w:ascii="Times New Roman" w:hAnsi="Times New Roman" w:cs="Times New Roman"/>
          <w:sz w:val="24"/>
          <w:szCs w:val="24"/>
        </w:rPr>
        <w:t>756</w:t>
      </w:r>
      <w:r>
        <w:rPr>
          <w:rFonts w:ascii="Times New Roman" w:hAnsi="Times New Roman" w:cs="Times New Roman"/>
          <w:sz w:val="24"/>
          <w:szCs w:val="24"/>
        </w:rPr>
        <w:t xml:space="preserve">,- € poštovné,  nájom účtovná skupiny 51 vo výške </w:t>
      </w:r>
      <w:r w:rsidR="00BC0EC0">
        <w:rPr>
          <w:rFonts w:ascii="Times New Roman" w:hAnsi="Times New Roman" w:cs="Times New Roman"/>
          <w:sz w:val="24"/>
          <w:szCs w:val="24"/>
        </w:rPr>
        <w:t>9.820</w:t>
      </w:r>
      <w:r>
        <w:rPr>
          <w:rFonts w:ascii="Times New Roman" w:hAnsi="Times New Roman" w:cs="Times New Roman"/>
          <w:sz w:val="24"/>
          <w:szCs w:val="24"/>
        </w:rPr>
        <w:t>,- €.</w:t>
      </w:r>
    </w:p>
    <w:p w:rsidR="00076D40" w:rsidRDefault="00076D40" w:rsidP="00076D40">
      <w:pPr>
        <w:pStyle w:val="Odsekzoznamu"/>
        <w:numPr>
          <w:ilvl w:val="0"/>
          <w:numId w:val="7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Mzdové náklady v roku 201</w:t>
      </w:r>
      <w:r w:rsidR="00BC0EC0">
        <w:rPr>
          <w:rFonts w:ascii="Times New Roman" w:hAnsi="Times New Roman" w:cs="Times New Roman"/>
          <w:sz w:val="24"/>
          <w:szCs w:val="24"/>
        </w:rPr>
        <w:t>9</w:t>
      </w:r>
      <w:r>
        <w:rPr>
          <w:rFonts w:ascii="Times New Roman" w:hAnsi="Times New Roman" w:cs="Times New Roman"/>
          <w:sz w:val="24"/>
          <w:szCs w:val="24"/>
        </w:rPr>
        <w:t xml:space="preserve"> predstavovali výšku </w:t>
      </w:r>
      <w:r w:rsidR="00BC0EC0">
        <w:rPr>
          <w:rFonts w:ascii="Times New Roman" w:hAnsi="Times New Roman" w:cs="Times New Roman"/>
          <w:sz w:val="24"/>
          <w:szCs w:val="24"/>
        </w:rPr>
        <w:t>40.359</w:t>
      </w:r>
      <w:r>
        <w:rPr>
          <w:rFonts w:ascii="Times New Roman" w:hAnsi="Times New Roman" w:cs="Times New Roman"/>
          <w:sz w:val="24"/>
          <w:szCs w:val="24"/>
        </w:rPr>
        <w:t>,- €.</w:t>
      </w:r>
    </w:p>
    <w:p w:rsidR="00076D40" w:rsidRDefault="00076D40" w:rsidP="00076D40">
      <w:pPr>
        <w:pStyle w:val="Odsekzoznamu"/>
        <w:numPr>
          <w:ilvl w:val="0"/>
          <w:numId w:val="7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Náklady na sociálne zabezpečenie za spoločnosť boli evidované v roku 201</w:t>
      </w:r>
      <w:r w:rsidR="00BC0EC0">
        <w:rPr>
          <w:rFonts w:ascii="Times New Roman" w:hAnsi="Times New Roman" w:cs="Times New Roman"/>
          <w:sz w:val="24"/>
          <w:szCs w:val="24"/>
        </w:rPr>
        <w:t>9</w:t>
      </w:r>
      <w:r>
        <w:rPr>
          <w:rFonts w:ascii="Times New Roman" w:hAnsi="Times New Roman" w:cs="Times New Roman"/>
          <w:sz w:val="24"/>
          <w:szCs w:val="24"/>
        </w:rPr>
        <w:t xml:space="preserve"> vo výške 11.</w:t>
      </w:r>
      <w:r w:rsidR="00BC0EC0">
        <w:rPr>
          <w:rFonts w:ascii="Times New Roman" w:hAnsi="Times New Roman" w:cs="Times New Roman"/>
          <w:sz w:val="24"/>
          <w:szCs w:val="24"/>
        </w:rPr>
        <w:t>847</w:t>
      </w:r>
      <w:r>
        <w:rPr>
          <w:rFonts w:ascii="Times New Roman" w:hAnsi="Times New Roman" w:cs="Times New Roman"/>
          <w:sz w:val="24"/>
          <w:szCs w:val="24"/>
        </w:rPr>
        <w:t>,- €.</w:t>
      </w:r>
    </w:p>
    <w:p w:rsidR="00076D40" w:rsidRDefault="00076D40" w:rsidP="00076D40">
      <w:pPr>
        <w:pStyle w:val="Odsekzoznamu"/>
        <w:numPr>
          <w:ilvl w:val="0"/>
          <w:numId w:val="7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Sociálne náklady  - tvorba sociálneho fondu</w:t>
      </w:r>
      <w:r w:rsidR="00BC0EC0">
        <w:rPr>
          <w:rFonts w:ascii="Times New Roman" w:hAnsi="Times New Roman" w:cs="Times New Roman"/>
          <w:sz w:val="24"/>
          <w:szCs w:val="24"/>
        </w:rPr>
        <w:t xml:space="preserve"> vo výške</w:t>
      </w:r>
      <w:r>
        <w:rPr>
          <w:rFonts w:ascii="Times New Roman" w:hAnsi="Times New Roman" w:cs="Times New Roman"/>
          <w:sz w:val="24"/>
          <w:szCs w:val="24"/>
        </w:rPr>
        <w:t>, práceneschopnosť, platba za stravné lístky boli vo výške 1.</w:t>
      </w:r>
      <w:r w:rsidR="00BC0EC0">
        <w:rPr>
          <w:rFonts w:ascii="Times New Roman" w:hAnsi="Times New Roman" w:cs="Times New Roman"/>
          <w:sz w:val="24"/>
          <w:szCs w:val="24"/>
        </w:rPr>
        <w:t>942</w:t>
      </w:r>
      <w:r>
        <w:rPr>
          <w:rFonts w:ascii="Times New Roman" w:hAnsi="Times New Roman" w:cs="Times New Roman"/>
          <w:sz w:val="24"/>
          <w:szCs w:val="24"/>
        </w:rPr>
        <w:t>,- €. Čerpanie sociálneho fondu v roku 201</w:t>
      </w:r>
      <w:r w:rsidR="00BC0EC0">
        <w:rPr>
          <w:rFonts w:ascii="Times New Roman" w:hAnsi="Times New Roman" w:cs="Times New Roman"/>
          <w:sz w:val="24"/>
          <w:szCs w:val="24"/>
        </w:rPr>
        <w:t>bolo vo výške 500,- €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076D40" w:rsidRDefault="00076D40" w:rsidP="00076D40">
      <w:pPr>
        <w:pStyle w:val="Odsekzoznamu"/>
        <w:numPr>
          <w:ilvl w:val="0"/>
          <w:numId w:val="7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roku 201</w:t>
      </w:r>
      <w:r w:rsidR="00BC0EC0">
        <w:rPr>
          <w:rFonts w:ascii="Times New Roman" w:hAnsi="Times New Roman" w:cs="Times New Roman"/>
          <w:sz w:val="24"/>
          <w:szCs w:val="24"/>
        </w:rPr>
        <w:t>9</w:t>
      </w:r>
      <w:r>
        <w:rPr>
          <w:rFonts w:ascii="Times New Roman" w:hAnsi="Times New Roman" w:cs="Times New Roman"/>
          <w:sz w:val="24"/>
          <w:szCs w:val="24"/>
        </w:rPr>
        <w:t xml:space="preserve"> spoločnosť vlastnila </w:t>
      </w:r>
      <w:r w:rsidR="00BC0EC0">
        <w:rPr>
          <w:rFonts w:ascii="Times New Roman" w:hAnsi="Times New Roman" w:cs="Times New Roman"/>
          <w:sz w:val="24"/>
          <w:szCs w:val="24"/>
        </w:rPr>
        <w:t>dve osobné autá. V roku 2018</w:t>
      </w:r>
      <w:r>
        <w:rPr>
          <w:rFonts w:ascii="Times New Roman" w:hAnsi="Times New Roman" w:cs="Times New Roman"/>
          <w:sz w:val="24"/>
          <w:szCs w:val="24"/>
        </w:rPr>
        <w:t> zakúpila nové osobné auto, ktoré zaradila do majetku, zároveň vyradila a predala osobné auto, ktoré malo nulovú zostatkovú hodnotu. Odpisy DHM boli v roku 201</w:t>
      </w:r>
      <w:r w:rsidR="00BC0EC0">
        <w:rPr>
          <w:rFonts w:ascii="Times New Roman" w:hAnsi="Times New Roman" w:cs="Times New Roman"/>
          <w:sz w:val="24"/>
          <w:szCs w:val="24"/>
        </w:rPr>
        <w:t>9</w:t>
      </w:r>
      <w:r>
        <w:rPr>
          <w:rFonts w:ascii="Times New Roman" w:hAnsi="Times New Roman" w:cs="Times New Roman"/>
          <w:sz w:val="24"/>
          <w:szCs w:val="24"/>
        </w:rPr>
        <w:t xml:space="preserve"> vo výške </w:t>
      </w:r>
      <w:r w:rsidR="00BC0EC0">
        <w:rPr>
          <w:rFonts w:ascii="Times New Roman" w:hAnsi="Times New Roman" w:cs="Times New Roman"/>
          <w:sz w:val="24"/>
          <w:szCs w:val="24"/>
        </w:rPr>
        <w:t>8.825</w:t>
      </w:r>
      <w:r>
        <w:rPr>
          <w:rFonts w:ascii="Times New Roman" w:hAnsi="Times New Roman" w:cs="Times New Roman"/>
          <w:sz w:val="24"/>
          <w:szCs w:val="24"/>
        </w:rPr>
        <w:t>,- €</w:t>
      </w:r>
    </w:p>
    <w:p w:rsidR="00076D40" w:rsidRDefault="00076D40" w:rsidP="00076D40">
      <w:pPr>
        <w:pStyle w:val="Odsekzoznamu"/>
        <w:numPr>
          <w:ilvl w:val="0"/>
          <w:numId w:val="7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Celkové náklady spoločnosti v roku 201</w:t>
      </w:r>
      <w:r w:rsidR="00BC0EC0">
        <w:rPr>
          <w:rFonts w:ascii="Times New Roman" w:hAnsi="Times New Roman" w:cs="Times New Roman"/>
          <w:sz w:val="24"/>
          <w:szCs w:val="24"/>
        </w:rPr>
        <w:t>9</w:t>
      </w:r>
      <w:r>
        <w:rPr>
          <w:rFonts w:ascii="Times New Roman" w:hAnsi="Times New Roman" w:cs="Times New Roman"/>
          <w:sz w:val="24"/>
          <w:szCs w:val="24"/>
        </w:rPr>
        <w:t xml:space="preserve"> predstavovali hodnotu </w:t>
      </w:r>
      <w:r w:rsidR="00BC0EC0">
        <w:rPr>
          <w:rFonts w:ascii="Times New Roman" w:hAnsi="Times New Roman" w:cs="Times New Roman"/>
          <w:sz w:val="24"/>
          <w:szCs w:val="24"/>
        </w:rPr>
        <w:t>99.117</w:t>
      </w:r>
      <w:r>
        <w:rPr>
          <w:rFonts w:ascii="Times New Roman" w:hAnsi="Times New Roman" w:cs="Times New Roman"/>
          <w:sz w:val="24"/>
          <w:szCs w:val="24"/>
        </w:rPr>
        <w:t>,- €.</w:t>
      </w:r>
    </w:p>
    <w:p w:rsidR="00076D40" w:rsidRDefault="00076D40" w:rsidP="00076D40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076D40" w:rsidRDefault="00076D40" w:rsidP="00076D40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DAŇ Z PRÍJMU</w:t>
      </w:r>
    </w:p>
    <w:p w:rsidR="00076D40" w:rsidRDefault="00076D40" w:rsidP="00076D40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daňovú povinnosť voči štátu vypočítala ako rozdiel medzi výnosmi a nákladmi sledovaného obdobie. Hospodársky výsledok p</w:t>
      </w:r>
      <w:r w:rsidR="00BC0EC0">
        <w:rPr>
          <w:rFonts w:ascii="Times New Roman" w:hAnsi="Times New Roman" w:cs="Times New Roman"/>
          <w:sz w:val="24"/>
          <w:szCs w:val="24"/>
        </w:rPr>
        <w:t>red zdanením predstavoval zisk</w:t>
      </w:r>
      <w:r>
        <w:rPr>
          <w:rFonts w:ascii="Times New Roman" w:hAnsi="Times New Roman" w:cs="Times New Roman"/>
          <w:sz w:val="24"/>
          <w:szCs w:val="24"/>
        </w:rPr>
        <w:t xml:space="preserve"> vo výške </w:t>
      </w:r>
      <w:r w:rsidR="00BC0EC0">
        <w:rPr>
          <w:rFonts w:ascii="Times New Roman" w:hAnsi="Times New Roman" w:cs="Times New Roman"/>
          <w:sz w:val="24"/>
          <w:szCs w:val="24"/>
        </w:rPr>
        <w:t>1.362,37</w:t>
      </w:r>
      <w:r>
        <w:rPr>
          <w:rFonts w:ascii="Times New Roman" w:hAnsi="Times New Roman" w:cs="Times New Roman"/>
          <w:sz w:val="24"/>
          <w:szCs w:val="24"/>
        </w:rPr>
        <w:t xml:space="preserve">,- € </w:t>
      </w:r>
      <w:r w:rsidR="00BC0EC0">
        <w:rPr>
          <w:rFonts w:ascii="Times New Roman" w:hAnsi="Times New Roman" w:cs="Times New Roman"/>
          <w:sz w:val="24"/>
          <w:szCs w:val="24"/>
        </w:rPr>
        <w:t xml:space="preserve">a </w:t>
      </w:r>
      <w:r>
        <w:rPr>
          <w:rFonts w:ascii="Times New Roman" w:hAnsi="Times New Roman" w:cs="Times New Roman"/>
          <w:sz w:val="24"/>
          <w:szCs w:val="24"/>
        </w:rPr>
        <w:t xml:space="preserve">bol </w:t>
      </w:r>
      <w:r w:rsidR="00BC0EC0">
        <w:rPr>
          <w:rFonts w:ascii="Times New Roman" w:hAnsi="Times New Roman" w:cs="Times New Roman"/>
          <w:sz w:val="24"/>
          <w:szCs w:val="24"/>
        </w:rPr>
        <w:t>navýšený o 20 % z hodnoty PHM</w:t>
      </w:r>
      <w:r>
        <w:rPr>
          <w:rFonts w:ascii="Times New Roman" w:hAnsi="Times New Roman" w:cs="Times New Roman"/>
          <w:sz w:val="24"/>
          <w:szCs w:val="24"/>
        </w:rPr>
        <w:t xml:space="preserve"> 4</w:t>
      </w:r>
      <w:r w:rsidR="00BC0EC0">
        <w:rPr>
          <w:rFonts w:ascii="Times New Roman" w:hAnsi="Times New Roman" w:cs="Times New Roman"/>
          <w:sz w:val="24"/>
          <w:szCs w:val="24"/>
        </w:rPr>
        <w:t>5 % z hodnoty stravných lístkov a ostatné daňovo neuznané náklady.</w:t>
      </w:r>
      <w:r>
        <w:rPr>
          <w:rFonts w:ascii="Times New Roman" w:hAnsi="Times New Roman" w:cs="Times New Roman"/>
          <w:sz w:val="24"/>
          <w:szCs w:val="24"/>
        </w:rPr>
        <w:t xml:space="preserve">  Základ dane bol vo výške</w:t>
      </w:r>
      <w:r w:rsidR="00BC0EC0">
        <w:rPr>
          <w:rFonts w:ascii="Times New Roman" w:hAnsi="Times New Roman" w:cs="Times New Roman"/>
          <w:sz w:val="24"/>
          <w:szCs w:val="24"/>
        </w:rPr>
        <w:t xml:space="preserve"> 4.106,70</w:t>
      </w:r>
      <w:r>
        <w:rPr>
          <w:rFonts w:ascii="Times New Roman" w:hAnsi="Times New Roman" w:cs="Times New Roman"/>
          <w:sz w:val="24"/>
          <w:szCs w:val="24"/>
        </w:rPr>
        <w:t xml:space="preserve"> € čomu zodpovedá daň platná pre rok 201</w:t>
      </w:r>
      <w:r w:rsidR="00BC0EC0">
        <w:rPr>
          <w:rFonts w:ascii="Times New Roman" w:hAnsi="Times New Roman" w:cs="Times New Roman"/>
          <w:sz w:val="24"/>
          <w:szCs w:val="24"/>
        </w:rPr>
        <w:t>9</w:t>
      </w:r>
      <w:r>
        <w:rPr>
          <w:rFonts w:ascii="Times New Roman" w:hAnsi="Times New Roman" w:cs="Times New Roman"/>
          <w:sz w:val="24"/>
          <w:szCs w:val="24"/>
        </w:rPr>
        <w:t xml:space="preserve"> v sadzbe 21 %. Daň je vo výške </w:t>
      </w:r>
      <w:r w:rsidR="00BC0EC0">
        <w:rPr>
          <w:rFonts w:ascii="Times New Roman" w:hAnsi="Times New Roman" w:cs="Times New Roman"/>
          <w:sz w:val="24"/>
          <w:szCs w:val="24"/>
        </w:rPr>
        <w:t>862,40</w:t>
      </w:r>
      <w:r>
        <w:rPr>
          <w:rFonts w:ascii="Times New Roman" w:hAnsi="Times New Roman" w:cs="Times New Roman"/>
          <w:sz w:val="24"/>
          <w:szCs w:val="24"/>
        </w:rPr>
        <w:t xml:space="preserve"> €. </w:t>
      </w:r>
    </w:p>
    <w:p w:rsidR="00076D40" w:rsidRDefault="00076D40" w:rsidP="00076D40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Spoločnosti nevznikla povinnosť pre rok 201</w:t>
      </w:r>
      <w:r w:rsidR="00BC0EC0">
        <w:rPr>
          <w:rFonts w:ascii="Times New Roman" w:hAnsi="Times New Roman" w:cs="Times New Roman"/>
          <w:sz w:val="24"/>
          <w:szCs w:val="24"/>
        </w:rPr>
        <w:t>9</w:t>
      </w:r>
      <w:r>
        <w:rPr>
          <w:rFonts w:ascii="Times New Roman" w:hAnsi="Times New Roman" w:cs="Times New Roman"/>
          <w:sz w:val="24"/>
          <w:szCs w:val="24"/>
        </w:rPr>
        <w:t xml:space="preserve"> platiť preddavky na daň. </w:t>
      </w:r>
    </w:p>
    <w:p w:rsidR="00076D40" w:rsidRDefault="00076D40" w:rsidP="00076D40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076D40" w:rsidRDefault="00076D40" w:rsidP="00076D40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OSTATNÉ ÚDAJE</w:t>
      </w:r>
    </w:p>
    <w:p w:rsidR="00076D40" w:rsidRDefault="00076D40" w:rsidP="00076D40">
      <w:pPr>
        <w:pStyle w:val="Odsekzoznamu"/>
        <w:numPr>
          <w:ilvl w:val="0"/>
          <w:numId w:val="8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za rok 201</w:t>
      </w:r>
      <w:r w:rsidR="00BC0EC0">
        <w:rPr>
          <w:rFonts w:ascii="Times New Roman" w:hAnsi="Times New Roman" w:cs="Times New Roman"/>
          <w:sz w:val="24"/>
          <w:szCs w:val="24"/>
        </w:rPr>
        <w:t>9</w:t>
      </w:r>
      <w:r>
        <w:rPr>
          <w:rFonts w:ascii="Times New Roman" w:hAnsi="Times New Roman" w:cs="Times New Roman"/>
          <w:sz w:val="24"/>
          <w:szCs w:val="24"/>
        </w:rPr>
        <w:t xml:space="preserve"> neuzatvorila leasingové zmluvy, nemá majetok prijatý do úschovy, nevykazuje pohľadávky a záväzky z opcií.</w:t>
      </w:r>
    </w:p>
    <w:p w:rsidR="00076D40" w:rsidRDefault="00076D40" w:rsidP="00076D40">
      <w:pPr>
        <w:pStyle w:val="Odsekzoznamu"/>
        <w:numPr>
          <w:ilvl w:val="0"/>
          <w:numId w:val="8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V priebehu účtovného obdobia boli všetky aktíva a všetky pasíva vykázané v súvahe a taktiež všetky práva a povinnosti účtovnej jednotky.</w:t>
      </w:r>
    </w:p>
    <w:p w:rsidR="00076D40" w:rsidRDefault="00076D40" w:rsidP="00076D40">
      <w:pPr>
        <w:pStyle w:val="Odsekzoznamu"/>
        <w:numPr>
          <w:ilvl w:val="0"/>
          <w:numId w:val="8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sledovanom období účtovná jednotka neuskutočnila obchody medzi spriaznenými osobami.</w:t>
      </w:r>
    </w:p>
    <w:p w:rsidR="00076D40" w:rsidRDefault="00076D40" w:rsidP="00076D40">
      <w:pPr>
        <w:pStyle w:val="Odsekzoznamu"/>
        <w:ind w:left="1080"/>
        <w:jc w:val="both"/>
        <w:rPr>
          <w:rFonts w:ascii="Times New Roman" w:hAnsi="Times New Roman" w:cs="Times New Roman"/>
          <w:sz w:val="24"/>
          <w:szCs w:val="24"/>
        </w:rPr>
      </w:pPr>
    </w:p>
    <w:p w:rsidR="00076D40" w:rsidRDefault="00076D40" w:rsidP="00076D40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</w:p>
    <w:p w:rsidR="00076D40" w:rsidRDefault="00076D40" w:rsidP="00076D40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</w:p>
    <w:p w:rsidR="00607D21" w:rsidRDefault="00607D21"/>
    <w:sectPr w:rsidR="00607D2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E86779"/>
    <w:multiLevelType w:val="hybridMultilevel"/>
    <w:tmpl w:val="30D6E5CC"/>
    <w:lvl w:ilvl="0" w:tplc="E39A2F12">
      <w:start w:val="1"/>
      <w:numFmt w:val="decimal"/>
      <w:lvlText w:val="%1."/>
      <w:lvlJc w:val="left"/>
      <w:pPr>
        <w:ind w:left="1080" w:hanging="360"/>
      </w:p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lowerRoman"/>
      <w:lvlText w:val="%3."/>
      <w:lvlJc w:val="right"/>
      <w:pPr>
        <w:ind w:left="2520" w:hanging="180"/>
      </w:pPr>
    </w:lvl>
    <w:lvl w:ilvl="3" w:tplc="041B000F">
      <w:start w:val="1"/>
      <w:numFmt w:val="decimal"/>
      <w:lvlText w:val="%4."/>
      <w:lvlJc w:val="left"/>
      <w:pPr>
        <w:ind w:left="3240" w:hanging="360"/>
      </w:pPr>
    </w:lvl>
    <w:lvl w:ilvl="4" w:tplc="041B0019">
      <w:start w:val="1"/>
      <w:numFmt w:val="lowerLetter"/>
      <w:lvlText w:val="%5."/>
      <w:lvlJc w:val="left"/>
      <w:pPr>
        <w:ind w:left="3960" w:hanging="360"/>
      </w:pPr>
    </w:lvl>
    <w:lvl w:ilvl="5" w:tplc="041B001B">
      <w:start w:val="1"/>
      <w:numFmt w:val="lowerRoman"/>
      <w:lvlText w:val="%6."/>
      <w:lvlJc w:val="right"/>
      <w:pPr>
        <w:ind w:left="4680" w:hanging="180"/>
      </w:pPr>
    </w:lvl>
    <w:lvl w:ilvl="6" w:tplc="041B000F">
      <w:start w:val="1"/>
      <w:numFmt w:val="decimal"/>
      <w:lvlText w:val="%7."/>
      <w:lvlJc w:val="left"/>
      <w:pPr>
        <w:ind w:left="5400" w:hanging="360"/>
      </w:pPr>
    </w:lvl>
    <w:lvl w:ilvl="7" w:tplc="041B0019">
      <w:start w:val="1"/>
      <w:numFmt w:val="lowerLetter"/>
      <w:lvlText w:val="%8."/>
      <w:lvlJc w:val="left"/>
      <w:pPr>
        <w:ind w:left="6120" w:hanging="360"/>
      </w:pPr>
    </w:lvl>
    <w:lvl w:ilvl="8" w:tplc="041B001B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0104320A"/>
    <w:multiLevelType w:val="hybridMultilevel"/>
    <w:tmpl w:val="FFECA77A"/>
    <w:lvl w:ilvl="0" w:tplc="44DC2DB0">
      <w:start w:val="1"/>
      <w:numFmt w:val="decimal"/>
      <w:lvlText w:val="%1."/>
      <w:lvlJc w:val="left"/>
      <w:pPr>
        <w:ind w:left="1080" w:hanging="360"/>
      </w:p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lowerRoman"/>
      <w:lvlText w:val="%3."/>
      <w:lvlJc w:val="right"/>
      <w:pPr>
        <w:ind w:left="2520" w:hanging="180"/>
      </w:pPr>
    </w:lvl>
    <w:lvl w:ilvl="3" w:tplc="041B000F">
      <w:start w:val="1"/>
      <w:numFmt w:val="decimal"/>
      <w:lvlText w:val="%4."/>
      <w:lvlJc w:val="left"/>
      <w:pPr>
        <w:ind w:left="3240" w:hanging="360"/>
      </w:pPr>
    </w:lvl>
    <w:lvl w:ilvl="4" w:tplc="041B0019">
      <w:start w:val="1"/>
      <w:numFmt w:val="lowerLetter"/>
      <w:lvlText w:val="%5."/>
      <w:lvlJc w:val="left"/>
      <w:pPr>
        <w:ind w:left="3960" w:hanging="360"/>
      </w:pPr>
    </w:lvl>
    <w:lvl w:ilvl="5" w:tplc="041B001B">
      <w:start w:val="1"/>
      <w:numFmt w:val="lowerRoman"/>
      <w:lvlText w:val="%6."/>
      <w:lvlJc w:val="right"/>
      <w:pPr>
        <w:ind w:left="4680" w:hanging="180"/>
      </w:pPr>
    </w:lvl>
    <w:lvl w:ilvl="6" w:tplc="041B000F">
      <w:start w:val="1"/>
      <w:numFmt w:val="decimal"/>
      <w:lvlText w:val="%7."/>
      <w:lvlJc w:val="left"/>
      <w:pPr>
        <w:ind w:left="5400" w:hanging="360"/>
      </w:pPr>
    </w:lvl>
    <w:lvl w:ilvl="7" w:tplc="041B0019">
      <w:start w:val="1"/>
      <w:numFmt w:val="lowerLetter"/>
      <w:lvlText w:val="%8."/>
      <w:lvlJc w:val="left"/>
      <w:pPr>
        <w:ind w:left="6120" w:hanging="360"/>
      </w:pPr>
    </w:lvl>
    <w:lvl w:ilvl="8" w:tplc="041B001B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300D24FF"/>
    <w:multiLevelType w:val="hybridMultilevel"/>
    <w:tmpl w:val="C35AF5EC"/>
    <w:lvl w:ilvl="0" w:tplc="940875C0">
      <w:start w:val="1"/>
      <w:numFmt w:val="decimal"/>
      <w:lvlText w:val="%1."/>
      <w:lvlJc w:val="left"/>
      <w:pPr>
        <w:ind w:left="1080" w:hanging="360"/>
      </w:p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lowerRoman"/>
      <w:lvlText w:val="%3."/>
      <w:lvlJc w:val="right"/>
      <w:pPr>
        <w:ind w:left="2520" w:hanging="180"/>
      </w:pPr>
    </w:lvl>
    <w:lvl w:ilvl="3" w:tplc="041B000F">
      <w:start w:val="1"/>
      <w:numFmt w:val="decimal"/>
      <w:lvlText w:val="%4."/>
      <w:lvlJc w:val="left"/>
      <w:pPr>
        <w:ind w:left="3240" w:hanging="360"/>
      </w:pPr>
    </w:lvl>
    <w:lvl w:ilvl="4" w:tplc="041B0019">
      <w:start w:val="1"/>
      <w:numFmt w:val="lowerLetter"/>
      <w:lvlText w:val="%5."/>
      <w:lvlJc w:val="left"/>
      <w:pPr>
        <w:ind w:left="3960" w:hanging="360"/>
      </w:pPr>
    </w:lvl>
    <w:lvl w:ilvl="5" w:tplc="041B001B">
      <w:start w:val="1"/>
      <w:numFmt w:val="lowerRoman"/>
      <w:lvlText w:val="%6."/>
      <w:lvlJc w:val="right"/>
      <w:pPr>
        <w:ind w:left="4680" w:hanging="180"/>
      </w:pPr>
    </w:lvl>
    <w:lvl w:ilvl="6" w:tplc="041B000F">
      <w:start w:val="1"/>
      <w:numFmt w:val="decimal"/>
      <w:lvlText w:val="%7."/>
      <w:lvlJc w:val="left"/>
      <w:pPr>
        <w:ind w:left="5400" w:hanging="360"/>
      </w:pPr>
    </w:lvl>
    <w:lvl w:ilvl="7" w:tplc="041B0019">
      <w:start w:val="1"/>
      <w:numFmt w:val="lowerLetter"/>
      <w:lvlText w:val="%8."/>
      <w:lvlJc w:val="left"/>
      <w:pPr>
        <w:ind w:left="6120" w:hanging="360"/>
      </w:pPr>
    </w:lvl>
    <w:lvl w:ilvl="8" w:tplc="041B001B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4FA529E9"/>
    <w:multiLevelType w:val="hybridMultilevel"/>
    <w:tmpl w:val="2DD6F2D0"/>
    <w:lvl w:ilvl="0" w:tplc="463AB3E6">
      <w:start w:val="1"/>
      <w:numFmt w:val="decimal"/>
      <w:lvlText w:val="%1."/>
      <w:lvlJc w:val="left"/>
      <w:pPr>
        <w:ind w:left="1080" w:hanging="360"/>
      </w:p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lowerRoman"/>
      <w:lvlText w:val="%3."/>
      <w:lvlJc w:val="right"/>
      <w:pPr>
        <w:ind w:left="2520" w:hanging="180"/>
      </w:pPr>
    </w:lvl>
    <w:lvl w:ilvl="3" w:tplc="041B000F">
      <w:start w:val="1"/>
      <w:numFmt w:val="decimal"/>
      <w:lvlText w:val="%4."/>
      <w:lvlJc w:val="left"/>
      <w:pPr>
        <w:ind w:left="3240" w:hanging="360"/>
      </w:pPr>
    </w:lvl>
    <w:lvl w:ilvl="4" w:tplc="041B0019">
      <w:start w:val="1"/>
      <w:numFmt w:val="lowerLetter"/>
      <w:lvlText w:val="%5."/>
      <w:lvlJc w:val="left"/>
      <w:pPr>
        <w:ind w:left="3960" w:hanging="360"/>
      </w:pPr>
    </w:lvl>
    <w:lvl w:ilvl="5" w:tplc="041B001B">
      <w:start w:val="1"/>
      <w:numFmt w:val="lowerRoman"/>
      <w:lvlText w:val="%6."/>
      <w:lvlJc w:val="right"/>
      <w:pPr>
        <w:ind w:left="4680" w:hanging="180"/>
      </w:pPr>
    </w:lvl>
    <w:lvl w:ilvl="6" w:tplc="041B000F">
      <w:start w:val="1"/>
      <w:numFmt w:val="decimal"/>
      <w:lvlText w:val="%7."/>
      <w:lvlJc w:val="left"/>
      <w:pPr>
        <w:ind w:left="5400" w:hanging="360"/>
      </w:pPr>
    </w:lvl>
    <w:lvl w:ilvl="7" w:tplc="041B0019">
      <w:start w:val="1"/>
      <w:numFmt w:val="lowerLetter"/>
      <w:lvlText w:val="%8."/>
      <w:lvlJc w:val="left"/>
      <w:pPr>
        <w:ind w:left="6120" w:hanging="360"/>
      </w:pPr>
    </w:lvl>
    <w:lvl w:ilvl="8" w:tplc="041B001B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6734092C"/>
    <w:multiLevelType w:val="hybridMultilevel"/>
    <w:tmpl w:val="F87C2DC8"/>
    <w:lvl w:ilvl="0" w:tplc="A15CC36E">
      <w:start w:val="1"/>
      <w:numFmt w:val="decimal"/>
      <w:lvlText w:val="%1."/>
      <w:lvlJc w:val="left"/>
      <w:pPr>
        <w:ind w:left="1080" w:hanging="360"/>
      </w:p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lowerRoman"/>
      <w:lvlText w:val="%3."/>
      <w:lvlJc w:val="right"/>
      <w:pPr>
        <w:ind w:left="2520" w:hanging="180"/>
      </w:pPr>
    </w:lvl>
    <w:lvl w:ilvl="3" w:tplc="041B000F">
      <w:start w:val="1"/>
      <w:numFmt w:val="decimal"/>
      <w:lvlText w:val="%4."/>
      <w:lvlJc w:val="left"/>
      <w:pPr>
        <w:ind w:left="3240" w:hanging="360"/>
      </w:pPr>
    </w:lvl>
    <w:lvl w:ilvl="4" w:tplc="041B0019">
      <w:start w:val="1"/>
      <w:numFmt w:val="lowerLetter"/>
      <w:lvlText w:val="%5."/>
      <w:lvlJc w:val="left"/>
      <w:pPr>
        <w:ind w:left="3960" w:hanging="360"/>
      </w:pPr>
    </w:lvl>
    <w:lvl w:ilvl="5" w:tplc="041B001B">
      <w:start w:val="1"/>
      <w:numFmt w:val="lowerRoman"/>
      <w:lvlText w:val="%6."/>
      <w:lvlJc w:val="right"/>
      <w:pPr>
        <w:ind w:left="4680" w:hanging="180"/>
      </w:pPr>
    </w:lvl>
    <w:lvl w:ilvl="6" w:tplc="041B000F">
      <w:start w:val="1"/>
      <w:numFmt w:val="decimal"/>
      <w:lvlText w:val="%7."/>
      <w:lvlJc w:val="left"/>
      <w:pPr>
        <w:ind w:left="5400" w:hanging="360"/>
      </w:pPr>
    </w:lvl>
    <w:lvl w:ilvl="7" w:tplc="041B0019">
      <w:start w:val="1"/>
      <w:numFmt w:val="lowerLetter"/>
      <w:lvlText w:val="%8."/>
      <w:lvlJc w:val="left"/>
      <w:pPr>
        <w:ind w:left="6120" w:hanging="360"/>
      </w:pPr>
    </w:lvl>
    <w:lvl w:ilvl="8" w:tplc="041B001B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6E3B2E8C"/>
    <w:multiLevelType w:val="hybridMultilevel"/>
    <w:tmpl w:val="339EB91C"/>
    <w:lvl w:ilvl="0" w:tplc="CDB67EB4">
      <w:start w:val="5"/>
      <w:numFmt w:val="bullet"/>
      <w:lvlText w:val="-"/>
      <w:lvlJc w:val="left"/>
      <w:pPr>
        <w:ind w:left="1080" w:hanging="360"/>
      </w:pPr>
      <w:rPr>
        <w:rFonts w:ascii="Calibri" w:eastAsiaTheme="minorHAnsi" w:hAnsi="Calibri" w:cstheme="minorBidi" w:hint="default"/>
      </w:rPr>
    </w:lvl>
    <w:lvl w:ilvl="1" w:tplc="041B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74066CEA"/>
    <w:multiLevelType w:val="hybridMultilevel"/>
    <w:tmpl w:val="2CECBE22"/>
    <w:lvl w:ilvl="0" w:tplc="DAE07864">
      <w:start w:val="1"/>
      <w:numFmt w:val="decimal"/>
      <w:lvlText w:val="%1."/>
      <w:lvlJc w:val="left"/>
      <w:pPr>
        <w:ind w:left="1080" w:hanging="360"/>
      </w:p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lowerRoman"/>
      <w:lvlText w:val="%3."/>
      <w:lvlJc w:val="right"/>
      <w:pPr>
        <w:ind w:left="2520" w:hanging="180"/>
      </w:pPr>
    </w:lvl>
    <w:lvl w:ilvl="3" w:tplc="041B000F">
      <w:start w:val="1"/>
      <w:numFmt w:val="decimal"/>
      <w:lvlText w:val="%4."/>
      <w:lvlJc w:val="left"/>
      <w:pPr>
        <w:ind w:left="3240" w:hanging="360"/>
      </w:pPr>
    </w:lvl>
    <w:lvl w:ilvl="4" w:tplc="041B0019">
      <w:start w:val="1"/>
      <w:numFmt w:val="lowerLetter"/>
      <w:lvlText w:val="%5."/>
      <w:lvlJc w:val="left"/>
      <w:pPr>
        <w:ind w:left="3960" w:hanging="360"/>
      </w:pPr>
    </w:lvl>
    <w:lvl w:ilvl="5" w:tplc="041B001B">
      <w:start w:val="1"/>
      <w:numFmt w:val="lowerRoman"/>
      <w:lvlText w:val="%6."/>
      <w:lvlJc w:val="right"/>
      <w:pPr>
        <w:ind w:left="4680" w:hanging="180"/>
      </w:pPr>
    </w:lvl>
    <w:lvl w:ilvl="6" w:tplc="041B000F">
      <w:start w:val="1"/>
      <w:numFmt w:val="decimal"/>
      <w:lvlText w:val="%7."/>
      <w:lvlJc w:val="left"/>
      <w:pPr>
        <w:ind w:left="5400" w:hanging="360"/>
      </w:pPr>
    </w:lvl>
    <w:lvl w:ilvl="7" w:tplc="041B0019">
      <w:start w:val="1"/>
      <w:numFmt w:val="lowerLetter"/>
      <w:lvlText w:val="%8."/>
      <w:lvlJc w:val="left"/>
      <w:pPr>
        <w:ind w:left="6120" w:hanging="360"/>
      </w:pPr>
    </w:lvl>
    <w:lvl w:ilvl="8" w:tplc="041B001B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7A54414D"/>
    <w:multiLevelType w:val="hybridMultilevel"/>
    <w:tmpl w:val="F45E6A36"/>
    <w:lvl w:ilvl="0" w:tplc="041B0015">
      <w:start w:val="1"/>
      <w:numFmt w:val="upperLetter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5"/>
  </w:num>
  <w:num w:numId="5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76D40"/>
    <w:rsid w:val="00076D40"/>
    <w:rsid w:val="0021176E"/>
    <w:rsid w:val="004B67C8"/>
    <w:rsid w:val="00607D21"/>
    <w:rsid w:val="00BC0E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F483358F-3E05-42B1-9480-FE5D0B6941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076D40"/>
    <w:pPr>
      <w:spacing w:line="252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076D40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BC0EC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C0EC0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535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4</Pages>
  <Words>936</Words>
  <Characters>5336</Characters>
  <Application>Microsoft Office Word</Application>
  <DocSecurity>0</DocSecurity>
  <Lines>44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6260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Gigi</dc:creator>
  <cp:keywords/>
  <dc:description/>
  <cp:lastModifiedBy>Gigi</cp:lastModifiedBy>
  <cp:revision>3</cp:revision>
  <cp:lastPrinted>2020-06-29T14:02:00Z</cp:lastPrinted>
  <dcterms:created xsi:type="dcterms:W3CDTF">2020-06-29T13:32:00Z</dcterms:created>
  <dcterms:modified xsi:type="dcterms:W3CDTF">2020-06-29T14:51:00Z</dcterms:modified>
</cp:coreProperties>
</file>