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9D0DA0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9D0DA0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9D0DA0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049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>, že spoločnosť nevyvíjala žiadnu činnosť v roku 201</w:t>
      </w:r>
      <w:r w:rsidR="009D0DA0">
        <w:rPr>
          <w:rFonts w:cs="Arial"/>
          <w:szCs w:val="22"/>
        </w:rPr>
        <w:t>9</w:t>
      </w:r>
      <w:bookmarkStart w:id="0" w:name="_GoBack"/>
      <w:bookmarkEnd w:id="0"/>
      <w:r w:rsidR="00870805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9D0DA0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801BB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1C05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4CD" w:rsidRDefault="00AB04CD" w:rsidP="00107589">
      <w:pPr>
        <w:spacing w:after="0" w:line="240" w:lineRule="auto"/>
      </w:pPr>
      <w:r>
        <w:separator/>
      </w:r>
    </w:p>
  </w:endnote>
  <w:endnote w:type="continuationSeparator" w:id="0">
    <w:p w:rsidR="00AB04CD" w:rsidRDefault="00AB04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55" w:rsidRPr="00981468" w:rsidRDefault="00CB525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D0DA0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4CD" w:rsidRDefault="00AB04CD" w:rsidP="00107589">
      <w:pPr>
        <w:spacing w:after="0" w:line="240" w:lineRule="auto"/>
      </w:pPr>
      <w:r>
        <w:separator/>
      </w:r>
    </w:p>
  </w:footnote>
  <w:footnote w:type="continuationSeparator" w:id="0">
    <w:p w:rsidR="00AB04CD" w:rsidRDefault="00AB04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B525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5255" w:rsidRPr="003F477D" w:rsidRDefault="00CB525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5255" w:rsidRPr="003F477D" w:rsidRDefault="00CB525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B5255" w:rsidRPr="004268D2" w:rsidRDefault="00CB525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5255" w:rsidRPr="004268D2" w:rsidRDefault="00CB525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34878"/>
    <w:rsid w:val="009441AE"/>
    <w:rsid w:val="009463F6"/>
    <w:rsid w:val="009479A8"/>
    <w:rsid w:val="009507A1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04CD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56862"/>
    <w:rsid w:val="00C6795C"/>
    <w:rsid w:val="00C71603"/>
    <w:rsid w:val="00C87B5E"/>
    <w:rsid w:val="00C93A1A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76EE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F3AFB-36E0-43CE-B8F8-D4DF4DB1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1449</Words>
  <Characters>8263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4</cp:revision>
  <cp:lastPrinted>2020-05-20T08:53:00Z</cp:lastPrinted>
  <dcterms:created xsi:type="dcterms:W3CDTF">2020-05-20T08:46:00Z</dcterms:created>
  <dcterms:modified xsi:type="dcterms:W3CDTF">2020-05-20T08:54:00Z</dcterms:modified>
</cp:coreProperties>
</file>