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Šaľa,s.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Hlavná 20, 92700 Šaľa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51636620</w:t>
      </w:r>
      <w:bookmarkStart w:id="5" w:name="ICOSID_END"/>
      <w:bookmarkEnd w:id="5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4"/>
        </w:rPr>
        <w:t>zapísaná do obchodného registra dňa:   24.4.2018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Sprostredkovanie predaja, prenájmu a kúpy nehnuteľností (realitná činnosť)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rFonts w:cs="Arial Narrow" w:ascii="Arial Narrow" w:hAnsi="Arial Narrow"/>
          <w:b w:val="false"/>
          <w:bCs w:val="false"/>
          <w:i/>
          <w:sz w:val="22"/>
          <w:szCs w:val="24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/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b/>
          <w:b/>
          <w:i/>
          <w:i/>
          <w:sz w:val="22"/>
          <w:szCs w:val="24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  <w:szCs w:val="24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  <w:szCs w:val="24"/>
        </w:rPr>
        <w:t>Tabuľka k zamestnancom</w:t>
      </w:r>
    </w:p>
    <w:tbl>
      <w:tblPr>
        <w:tblW w:w="9924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5"/>
        <w:gridCol w:w="2562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(1) Účtovná závierka je zostavená za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(2) Spôsob oceňovania jednotlivých položiek majetku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záväzkov, a to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Obstarávacia cena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c) pohľadávok,</w:t>
      </w:r>
    </w:p>
    <w:p>
      <w:pPr>
        <w:pStyle w:val="Normalpodnadpis"/>
        <w:bidi w:val="0"/>
        <w:spacing w:lineRule="auto" w:line="360" w:before="0" w:after="120"/>
        <w:ind w:left="360" w:right="0" w:hanging="0"/>
        <w:rPr/>
      </w:pPr>
      <w:r>
        <w:rPr>
          <w:sz w:val="22"/>
          <w:szCs w:val="24"/>
        </w:rPr>
        <w:t xml:space="preserve">    </w:t>
      </w:r>
      <w:r>
        <w:rPr>
          <w:sz w:val="22"/>
          <w:szCs w:val="24"/>
        </w:rPr>
        <w:t>Nominálna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f) derivátových operácií</w:t>
      </w:r>
      <w:r>
        <w:rPr>
          <w:rFonts w:cs="Times New Roman"/>
          <w:sz w:val="22"/>
          <w:szCs w:val="24"/>
        </w:rPr>
        <w:t>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Reálna hodnota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(3) Spôsob zostavenia odpisového plánu pre jednotlivé druhy dlhodobého hmotného majetku 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dlhodobého nehmotného majetku, pričom sa uvádza doba odpisovania, použité sadzby odpisov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odpisové metódy pri určení odpisov.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6"/>
        <w:gridCol w:w="927"/>
        <w:gridCol w:w="1881"/>
        <w:gridCol w:w="1936"/>
        <w:gridCol w:w="1738"/>
      </w:tblGrid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účtu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(%)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Metóda odpisovania</w:t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013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019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Počítače s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sz w:val="22"/>
                <w:szCs w:val="24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K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žiadnym zmenám účtovných zásad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III  INFORMÁCIE, KTORÉ DOPĹŇAJÚ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VYSVETĽUJÚ SÚVAHU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Informácie o 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/>
        <w:ind w:left="284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  <w:szCs w:val="24"/>
        </w:rPr>
        <w:t>Tabuľka k</w:t>
      </w:r>
      <w:r>
        <w:rPr>
          <w:rFonts w:cs="Times New Roman"/>
          <w:b/>
          <w:sz w:val="22"/>
          <w:szCs w:val="24"/>
        </w:rPr>
        <w:t> </w:t>
      </w:r>
      <w:r>
        <w:rPr>
          <w:b/>
          <w:sz w:val="22"/>
          <w:szCs w:val="24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7"/>
        <w:gridCol w:w="2813"/>
        <w:gridCol w:w="3200"/>
      </w:tblGrid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účtovné obdobie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szCs w:val="24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val="cs-CZ" w:eastAsia="sk-SK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val="cs-CZ" w:eastAsia="sk-SK"/>
              </w:rPr>
              <w:t>240</w:t>
            </w:r>
          </w:p>
        </w:tc>
      </w:tr>
      <w:tr>
        <w:trPr>
          <w:trHeight w:val="447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  <w:szCs w:val="24"/>
              </w:rPr>
              <w:t>159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  <w:szCs w:val="24"/>
              </w:rPr>
              <w:t>240</w:t>
            </w:r>
          </w:p>
        </w:tc>
      </w:tr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</w:rPr>
              <w:t>3 591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a</w:t>
            </w:r>
            <w:r>
              <w:rPr>
                <w:rFonts w:cs="Times New Roman"/>
                <w:b/>
                <w:sz w:val="18"/>
                <w:szCs w:val="24"/>
              </w:rPr>
              <w:t> </w:t>
            </w: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  <w:lang w:val="cs-CZ"/>
              </w:rPr>
              <w:t>3 750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  <w:lang w:val="cs-CZ"/>
              </w:rPr>
              <w:t>240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>(3) Informácie o vlastných akciách, a to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  <w:szCs w:val="24"/>
        </w:rPr>
        <w:t>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2b. výška tejto povinnosti sa nedá spoľahlivo oceniť</w:t>
      </w:r>
      <w:r>
        <w:rPr>
          <w:rFonts w:cs="Times New Roman"/>
          <w:sz w:val="22"/>
          <w:szCs w:val="24"/>
        </w:rPr>
        <w:t>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 xml:space="preserve">  </w:t>
      </w:r>
      <w:r>
        <w:rPr>
          <w:sz w:val="22"/>
          <w:szCs w:val="24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left="0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before="0" w:after="0"/>
        <w:ind w:left="0" w:right="0" w:hanging="0"/>
        <w:jc w:val="left"/>
        <w:rPr>
          <w:rFonts w:ascii="Liberation Serif" w:hAnsi="Liberation Serif" w:cs="Times New Roman"/>
          <w:sz w:val="24"/>
          <w:szCs w:val="24"/>
          <w:lang w:val="cs-CZ"/>
        </w:rPr>
      </w:pPr>
      <w:r>
        <w:rPr>
          <w:rFonts w:cs="Times New Roman" w:ascii="Liberation Serif" w:hAnsi="Liberation Serif"/>
          <w:sz w:val="24"/>
          <w:szCs w:val="24"/>
          <w:lang w:val="cs-CZ"/>
        </w:rPr>
      </w:r>
    </w:p>
    <w:p>
      <w:pPr>
        <w:pStyle w:val="Normalpodnadpis"/>
        <w:widowControl/>
        <w:suppressAutoHyphens w:val="true"/>
        <w:bidi w:val="0"/>
        <w:spacing w:lineRule="auto" w:line="360" w:before="120" w:after="120"/>
        <w:ind w:left="0" w:right="0" w:hanging="0"/>
        <w:jc w:val="both"/>
        <w:textAlignment w:val="auto"/>
        <w:rPr>
          <w:lang w:val="cs-CZ"/>
        </w:rPr>
      </w:pPr>
      <w:r>
        <w:rPr>
          <w:rFonts w:eastAsia="Times New Roman" w:cs="Arial Narrow" w:ascii="Arial" w:hAnsi="Arial"/>
          <w:kern w:val="2"/>
          <w:sz w:val="20"/>
          <w:szCs w:val="20"/>
          <w:lang w:val="cs-CZ" w:eastAsia="cs-CZ" w:bidi="ar-SA"/>
        </w:rPr>
        <w:t xml:space="preserve">DIČ: 2120747321 </w:t>
      </w:r>
    </w:p>
    <w:p>
      <w:pPr>
        <w:pStyle w:val="Normalpodnadpis"/>
        <w:widowControl/>
        <w:suppressAutoHyphens w:val="true"/>
        <w:bidi w:val="0"/>
        <w:spacing w:lineRule="auto" w:line="360" w:before="120" w:after="120"/>
        <w:ind w:left="0" w:right="0" w:firstLine="1"/>
        <w:jc w:val="left"/>
        <w:textAlignment w:val="auto"/>
        <w:rPr>
          <w:lang w:val="cs-CZ"/>
        </w:rPr>
      </w:pPr>
      <w:r>
        <w:rPr>
          <w:rFonts w:eastAsia="Times New Roman" w:cs="Times New Roman" w:ascii="Arial" w:hAnsi="Arial"/>
          <w:kern w:val="2"/>
          <w:sz w:val="20"/>
          <w:szCs w:val="24"/>
          <w:lang w:val="cs-CZ" w:eastAsia="cs-CZ" w:bidi="ar-SA"/>
        </w:rPr>
        <w:t>Poznámky Úč MÚJ 3 – 01</w:t>
      </w:r>
    </w:p>
    <w:p>
      <w:pPr>
        <w:pStyle w:val="Normalpodnadpis"/>
        <w:widowControl/>
        <w:suppressAutoHyphens w:val="true"/>
        <w:bidi w:val="0"/>
        <w:spacing w:lineRule="auto" w:line="360" w:before="120" w:after="120"/>
        <w:ind w:left="0" w:right="0" w:hanging="0"/>
        <w:jc w:val="both"/>
        <w:textAlignment w:val="auto"/>
        <w:rPr>
          <w:lang w:val="cs-CZ"/>
        </w:rPr>
      </w:pPr>
      <w:r>
        <w:rPr>
          <w:rFonts w:eastAsia="Times New Roman" w:cs="Times New Roman" w:ascii="Arial" w:hAnsi="Arial"/>
          <w:kern w:val="2"/>
          <w:sz w:val="20"/>
          <w:szCs w:val="24"/>
          <w:lang w:val="cs-CZ" w:eastAsia="cs-CZ" w:bidi="ar-SA"/>
        </w:rPr>
        <w:t>IČO:     51636620</w:t>
      </w:r>
    </w:p>
    <w:p>
      <w:pPr>
        <w:pStyle w:val="Header"/>
        <w:bidi w:val="0"/>
        <w:spacing w:before="0" w:after="0"/>
        <w:ind w:left="284" w:right="0" w:hanging="0"/>
        <w:jc w:val="left"/>
        <w:rPr/>
      </w:pPr>
      <w:r>
        <w:rPr/>
      </w:r>
      <w:bookmarkStart w:id="6" w:name="ICOHLAV_END4"/>
      <w:bookmarkStart w:id="7" w:name="ICOHLAV4"/>
      <w:bookmarkStart w:id="8" w:name="DICHLAV_END4"/>
      <w:bookmarkStart w:id="9" w:name="DICHLAV4"/>
      <w:bookmarkStart w:id="10" w:name="__DdeLink__1773_768820155112"/>
      <w:bookmarkStart w:id="11" w:name="__DdeLink__1773_76882015514"/>
      <w:bookmarkStart w:id="12" w:name="__DdeLink__1773_76882015511"/>
      <w:bookmarkStart w:id="13" w:name="__DdeLink__1773_7688201552"/>
      <w:bookmarkStart w:id="14" w:name="__DdeLink__1773_7688201551"/>
      <w:bookmarkStart w:id="15" w:name="__DdeLink__1773_76882015512"/>
      <w:bookmarkStart w:id="16" w:name="__DdeLink__1773_768820155111"/>
      <w:bookmarkStart w:id="17" w:name="__DdeLink__1773_76882015513"/>
      <w:bookmarkStart w:id="18" w:name="__DdeLink__1773_768820155"/>
      <w:bookmarkStart w:id="19" w:name="ICOHLAV_END4"/>
      <w:bookmarkStart w:id="20" w:name="ICOHLAV4"/>
      <w:bookmarkStart w:id="21" w:name="DICHLAV_END4"/>
      <w:bookmarkStart w:id="22" w:name="DICHLAV4"/>
      <w:bookmarkStart w:id="23" w:name="__DdeLink__1773_768820155112"/>
      <w:bookmarkStart w:id="24" w:name="__DdeLink__1773_76882015514"/>
      <w:bookmarkStart w:id="25" w:name="__DdeLink__1773_76882015511"/>
      <w:bookmarkStart w:id="26" w:name="__DdeLink__1773_7688201552"/>
      <w:bookmarkStart w:id="27" w:name="__DdeLink__1773_7688201551"/>
      <w:bookmarkStart w:id="28" w:name="__DdeLink__1773_76882015512"/>
      <w:bookmarkStart w:id="29" w:name="__DdeLink__1773_768820155111"/>
      <w:bookmarkStart w:id="30" w:name="__DdeLink__1773_76882015513"/>
      <w:bookmarkStart w:id="31" w:name="__DdeLink__1773_768820155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32" w:name="DICHLAV"/>
                          <w:bookmarkEnd w:id="32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2120747321</w:t>
                          </w:r>
                          <w:bookmarkStart w:id="33" w:name="DICHLAV_END"/>
                          <w:bookmarkEnd w:id="33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34" w:name="DICHLAV"/>
                    <w:bookmarkEnd w:id="34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2120747321</w:t>
                    </w:r>
                    <w:bookmarkStart w:id="35" w:name="DICHLAV_END"/>
                    <w:bookmarkEnd w:id="35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36" w:name="ICOHLAV"/>
                          <w:bookmarkEnd w:id="3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51636620</w:t>
                          </w:r>
                          <w:bookmarkStart w:id="37" w:name="ICOHLAV_END"/>
                          <w:bookmarkEnd w:id="37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38" w:name="ICOHLAV"/>
                    <w:bookmarkEnd w:id="3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51636620</w:t>
                    </w:r>
                    <w:bookmarkStart w:id="39" w:name="ICOHLAV_END"/>
                    <w:bookmarkEnd w:id="39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LibreOffice/6.2.3.2$Windows_X86_64 LibreOffice_project/aecc05fe267cc68dde00352a451aa867b3b546ac</Application>
  <Pages>5</Pages>
  <Words>914</Words>
  <Characters>5552</Characters>
  <CharactersWithSpaces>6375</CharactersWithSpaces>
  <Paragraphs>152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2020-06-30T12:11:06Z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