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370F1C" w14:textId="77777777" w:rsidR="009D0E1F" w:rsidRDefault="009D0E1F" w:rsidP="009D0E1F">
      <w:pPr>
        <w:pStyle w:val="Title"/>
        <w:shd w:val="clear" w:color="000000" w:fill="FFFFFF"/>
        <w:rPr>
          <w:b w:val="0"/>
          <w:caps/>
          <w:szCs w:val="22"/>
          <w:lang w:val="sk-SK"/>
        </w:rPr>
      </w:pPr>
      <w:bookmarkStart w:id="0" w:name="_Toc156113559"/>
    </w:p>
    <w:p w14:paraId="4D4B780B" w14:textId="77777777" w:rsidR="004A7C5B" w:rsidRPr="00BD5921" w:rsidRDefault="00C9279C" w:rsidP="00B04402">
      <w:pPr>
        <w:pStyle w:val="Heading1"/>
      </w:pPr>
      <w:r w:rsidRPr="00BD5921">
        <w:t>INFORMÁCIE O ÚČTOVNEJ JEDNOTKE</w:t>
      </w:r>
      <w:bookmarkEnd w:id="0"/>
    </w:p>
    <w:p w14:paraId="634913CA" w14:textId="77777777" w:rsidR="004A7C5B" w:rsidRPr="00BD5921" w:rsidRDefault="004A7C5B">
      <w:pPr>
        <w:rPr>
          <w:szCs w:val="22"/>
          <w:lang w:val="sk-SK"/>
        </w:rPr>
      </w:pPr>
    </w:p>
    <w:p w14:paraId="05890567" w14:textId="77777777" w:rsidR="00807179" w:rsidRDefault="0076757B" w:rsidP="007E70D9">
      <w:pPr>
        <w:pStyle w:val="Heading2"/>
        <w:rPr>
          <w:lang w:val="sk-SK"/>
        </w:rPr>
      </w:pPr>
      <w:bookmarkStart w:id="1" w:name="_Toc156113561"/>
      <w:r>
        <w:rPr>
          <w:lang w:val="sk-SK"/>
        </w:rPr>
        <w:t>Všeobecné informácie o</w:t>
      </w:r>
      <w:r w:rsidRPr="00BD5921">
        <w:rPr>
          <w:lang w:val="sk-SK"/>
        </w:rPr>
        <w:t xml:space="preserve"> </w:t>
      </w:r>
      <w:r w:rsidR="000B62F5" w:rsidRPr="00BD5921">
        <w:rPr>
          <w:lang w:val="sk-SK"/>
        </w:rPr>
        <w:t>spoločnosti</w:t>
      </w:r>
    </w:p>
    <w:p w14:paraId="74A0EBCC" w14:textId="77777777" w:rsidR="007F7A11" w:rsidRDefault="00C9279C">
      <w:pPr>
        <w:pStyle w:val="BodyText"/>
        <w:rPr>
          <w:lang w:val="sk-SK"/>
        </w:rPr>
      </w:pPr>
      <w:r w:rsidRPr="00BD5921">
        <w:rPr>
          <w:lang w:val="sk-SK"/>
        </w:rPr>
        <w:tab/>
      </w:r>
      <w:bookmarkEnd w:id="1"/>
    </w:p>
    <w:p w14:paraId="5C82F7D4" w14:textId="77777777" w:rsidR="00AB2D55" w:rsidRPr="00527342" w:rsidRDefault="00AB2D55" w:rsidP="00AB2D55">
      <w:pPr>
        <w:pStyle w:val="BodyText"/>
        <w:rPr>
          <w:lang w:val="sk-SK"/>
        </w:rPr>
      </w:pPr>
      <w:r w:rsidRPr="00527342">
        <w:rPr>
          <w:lang w:val="sk-SK"/>
        </w:rPr>
        <w:t>Názov spoločnosti: ZWL Slovakia – Výroba ozubených kolies Sučany, s.r.o. (ďalej len Spoločnosť)</w:t>
      </w:r>
    </w:p>
    <w:p w14:paraId="276A70A2" w14:textId="77777777" w:rsidR="00AB2D55" w:rsidRPr="00527342" w:rsidRDefault="00AB2D55" w:rsidP="00AB2D55">
      <w:pPr>
        <w:pStyle w:val="BodyText"/>
        <w:rPr>
          <w:lang w:val="sk-SK"/>
        </w:rPr>
      </w:pPr>
      <w:r w:rsidRPr="00527342">
        <w:rPr>
          <w:lang w:val="sk-SK"/>
        </w:rPr>
        <w:t xml:space="preserve">Sídlo spoločnosti: </w:t>
      </w:r>
      <w:r w:rsidR="003A53D6">
        <w:rPr>
          <w:lang w:val="sk-SK"/>
        </w:rPr>
        <w:t>Ulica priemyselná 12</w:t>
      </w:r>
      <w:r w:rsidRPr="00527342">
        <w:rPr>
          <w:lang w:val="sk-SK"/>
        </w:rPr>
        <w:t>, 038 52 Sučany</w:t>
      </w:r>
      <w:r w:rsidR="002A486B">
        <w:rPr>
          <w:lang w:val="sk-SK"/>
        </w:rPr>
        <w:t>.</w:t>
      </w:r>
    </w:p>
    <w:p w14:paraId="396FD0EB" w14:textId="77777777" w:rsidR="00AB2D55" w:rsidRPr="00527342" w:rsidRDefault="00AB2D55" w:rsidP="00AB2D55">
      <w:pPr>
        <w:rPr>
          <w:lang w:val="sk-SK"/>
        </w:rPr>
      </w:pPr>
    </w:p>
    <w:p w14:paraId="11AE8796" w14:textId="77777777" w:rsidR="000A07B6" w:rsidRDefault="00AB2D55" w:rsidP="00AB2D55">
      <w:pPr>
        <w:rPr>
          <w:szCs w:val="22"/>
          <w:lang w:val="sk-SK"/>
        </w:rPr>
      </w:pPr>
      <w:r w:rsidRPr="00527342">
        <w:rPr>
          <w:lang w:val="sk-SK"/>
        </w:rPr>
        <w:t xml:space="preserve">Spoločnosť bola založená 21.06.2007 a do obchodného registra bola zapísaná 25.07.2007 (Obchodný register Okresného súdu Žilina v Žiline, oddiel </w:t>
      </w:r>
      <w:proofErr w:type="spellStart"/>
      <w:r w:rsidRPr="00527342">
        <w:rPr>
          <w:lang w:val="sk-SK"/>
        </w:rPr>
        <w:t>Sro</w:t>
      </w:r>
      <w:proofErr w:type="spellEnd"/>
      <w:r w:rsidRPr="00527342">
        <w:rPr>
          <w:lang w:val="sk-SK"/>
        </w:rPr>
        <w:t>, vložka 19250/L).</w:t>
      </w:r>
    </w:p>
    <w:p w14:paraId="6F945284" w14:textId="77777777" w:rsidR="007F7A11" w:rsidRDefault="007F7A11">
      <w:pPr>
        <w:rPr>
          <w:szCs w:val="22"/>
          <w:lang w:val="sk-SK"/>
        </w:rPr>
      </w:pPr>
    </w:p>
    <w:p w14:paraId="282E87AB" w14:textId="77777777" w:rsidR="00AB2D55" w:rsidRPr="00BD5921" w:rsidRDefault="00AB2D55">
      <w:pPr>
        <w:rPr>
          <w:szCs w:val="22"/>
          <w:lang w:val="sk-SK"/>
        </w:rPr>
      </w:pPr>
    </w:p>
    <w:p w14:paraId="1C176C63" w14:textId="77777777" w:rsidR="004A7C5B" w:rsidRPr="00BD5921" w:rsidRDefault="00C9279C" w:rsidP="007E70D9">
      <w:pPr>
        <w:pStyle w:val="Heading2"/>
        <w:rPr>
          <w:lang w:val="sk-SK"/>
        </w:rPr>
      </w:pPr>
      <w:bookmarkStart w:id="2" w:name="_Toc156113564"/>
      <w:r w:rsidRPr="00BD5921">
        <w:rPr>
          <w:lang w:val="sk-SK"/>
        </w:rPr>
        <w:t xml:space="preserve">Predmet činnosti </w:t>
      </w:r>
      <w:bookmarkEnd w:id="2"/>
      <w:r w:rsidR="00853EFC">
        <w:rPr>
          <w:lang w:val="sk-SK"/>
        </w:rPr>
        <w:t>Spoločnosti</w:t>
      </w:r>
    </w:p>
    <w:p w14:paraId="49A5CD75" w14:textId="77777777" w:rsidR="00C117AF" w:rsidRDefault="00C117AF" w:rsidP="00C117AF">
      <w:pPr>
        <w:pStyle w:val="Default"/>
      </w:pPr>
    </w:p>
    <w:p w14:paraId="78C7E3E2" w14:textId="77777777" w:rsidR="00AB2D55" w:rsidRPr="00527342" w:rsidRDefault="00AB2D55" w:rsidP="00AB2D55">
      <w:pPr>
        <w:numPr>
          <w:ilvl w:val="0"/>
          <w:numId w:val="39"/>
        </w:numPr>
        <w:rPr>
          <w:szCs w:val="22"/>
          <w:lang w:val="sk-SK"/>
        </w:rPr>
      </w:pPr>
      <w:bookmarkStart w:id="3" w:name="_Toc156113566"/>
      <w:r w:rsidRPr="00527342">
        <w:rPr>
          <w:szCs w:val="22"/>
          <w:lang w:val="sk-SK"/>
        </w:rPr>
        <w:t>kúpa tovaru na účely jeho predaja iným prevádzkovateľom živnosti (veľkoobchod) v rozsahu voľných živností,</w:t>
      </w:r>
    </w:p>
    <w:p w14:paraId="277E41E6" w14:textId="77777777" w:rsidR="00AB2D55" w:rsidRPr="00527342" w:rsidRDefault="00AB2D55" w:rsidP="00AB2D55">
      <w:pPr>
        <w:numPr>
          <w:ilvl w:val="0"/>
          <w:numId w:val="39"/>
        </w:numPr>
        <w:rPr>
          <w:szCs w:val="22"/>
          <w:lang w:val="sk-SK"/>
        </w:rPr>
      </w:pPr>
      <w:r w:rsidRPr="00527342">
        <w:rPr>
          <w:szCs w:val="22"/>
          <w:lang w:val="sk-SK"/>
        </w:rPr>
        <w:t>kúpa tovaru na účely jeho predaja konečnému spotrebiteľovi (maloobchod) v rozsahu voľných živností,</w:t>
      </w:r>
    </w:p>
    <w:p w14:paraId="31B2E481" w14:textId="77777777" w:rsidR="00AB2D55" w:rsidRPr="00527342" w:rsidRDefault="00AB2D55" w:rsidP="00AB2D55">
      <w:pPr>
        <w:numPr>
          <w:ilvl w:val="0"/>
          <w:numId w:val="39"/>
        </w:numPr>
        <w:rPr>
          <w:szCs w:val="22"/>
          <w:lang w:val="sk-SK"/>
        </w:rPr>
      </w:pPr>
      <w:r w:rsidRPr="00527342">
        <w:rPr>
          <w:szCs w:val="22"/>
          <w:lang w:val="sk-SK"/>
        </w:rPr>
        <w:t>sprostredkovateľská činnosť v rozsahu voľnej živnosti,</w:t>
      </w:r>
    </w:p>
    <w:p w14:paraId="36F4FB6F" w14:textId="77777777" w:rsidR="00452463" w:rsidRPr="00AB2D55" w:rsidRDefault="00AB2D55" w:rsidP="007E70D9">
      <w:pPr>
        <w:numPr>
          <w:ilvl w:val="0"/>
          <w:numId w:val="39"/>
        </w:numPr>
        <w:rPr>
          <w:szCs w:val="22"/>
          <w:lang w:val="sk-SK"/>
        </w:rPr>
      </w:pPr>
      <w:r w:rsidRPr="00527342">
        <w:rPr>
          <w:szCs w:val="22"/>
          <w:lang w:val="sk-SK"/>
        </w:rPr>
        <w:t>výroba motorových vozidiel, motorov, dopravných prostriedkov, dielov a príslušenstva pre motorové vozidlá a iné dopravné prostriedky.</w:t>
      </w:r>
    </w:p>
    <w:p w14:paraId="6F5EB19B" w14:textId="77777777" w:rsidR="000B253D" w:rsidRDefault="000B253D" w:rsidP="007E70D9">
      <w:pPr>
        <w:rPr>
          <w:lang w:val="sk-SK"/>
        </w:rPr>
      </w:pPr>
    </w:p>
    <w:p w14:paraId="1ED070CF" w14:textId="77777777" w:rsidR="00AB2D55" w:rsidRPr="00BD5921" w:rsidRDefault="00AB2D55" w:rsidP="007E70D9">
      <w:pPr>
        <w:rPr>
          <w:lang w:val="sk-SK"/>
        </w:rPr>
      </w:pPr>
    </w:p>
    <w:p w14:paraId="3D848573" w14:textId="77777777" w:rsidR="008E6F63" w:rsidRPr="003176DD" w:rsidRDefault="008E6F63" w:rsidP="008E6F63">
      <w:pPr>
        <w:pStyle w:val="Heading2"/>
        <w:rPr>
          <w:lang w:val="sk-SK"/>
        </w:rPr>
      </w:pPr>
      <w:r w:rsidRPr="003176DD">
        <w:rPr>
          <w:lang w:val="sk-SK"/>
        </w:rPr>
        <w:t>Údaje o neobmedzenom ručení</w:t>
      </w:r>
    </w:p>
    <w:p w14:paraId="200054DC" w14:textId="77777777" w:rsidR="008E6F63" w:rsidRPr="00BD5921" w:rsidRDefault="008E6F63" w:rsidP="008E6F63">
      <w:pPr>
        <w:pStyle w:val="Header"/>
        <w:rPr>
          <w:szCs w:val="22"/>
          <w:lang w:val="sk-SK"/>
        </w:rPr>
      </w:pPr>
    </w:p>
    <w:p w14:paraId="47C44BB8" w14:textId="77777777" w:rsidR="008E6F63" w:rsidRPr="00BD5921" w:rsidRDefault="008E6F63" w:rsidP="008E6F63">
      <w:pPr>
        <w:pStyle w:val="Header"/>
        <w:rPr>
          <w:szCs w:val="22"/>
          <w:lang w:val="sk-SK"/>
        </w:rPr>
      </w:pPr>
      <w:r w:rsidRPr="00BD5921">
        <w:rPr>
          <w:szCs w:val="22"/>
          <w:lang w:val="sk-SK"/>
        </w:rPr>
        <w:t>Spoločnosť nie je neobmedzene ručiacim spoločníkom v iných spoločnostiach podľa §56 ods. 5 Obchodného zákonníka.</w:t>
      </w:r>
    </w:p>
    <w:p w14:paraId="5099BCD7" w14:textId="77777777" w:rsidR="007F7A11" w:rsidRDefault="007F7A11">
      <w:pPr>
        <w:rPr>
          <w:szCs w:val="22"/>
          <w:lang w:val="sk-SK"/>
        </w:rPr>
      </w:pPr>
    </w:p>
    <w:p w14:paraId="34EE6CA2" w14:textId="77777777" w:rsidR="007F7A11" w:rsidRDefault="007F7A11">
      <w:pPr>
        <w:rPr>
          <w:szCs w:val="22"/>
          <w:lang w:val="sk-SK"/>
        </w:rPr>
      </w:pPr>
    </w:p>
    <w:p w14:paraId="39CA453D" w14:textId="77777777" w:rsidR="008E6F63" w:rsidRPr="00BD5921" w:rsidRDefault="008E6F63" w:rsidP="008E6F63">
      <w:pPr>
        <w:pStyle w:val="Heading2"/>
        <w:rPr>
          <w:lang w:val="sk-SK"/>
        </w:rPr>
      </w:pPr>
      <w:r w:rsidRPr="00BD5921">
        <w:rPr>
          <w:lang w:val="sk-SK"/>
        </w:rPr>
        <w:t>Schválenie účtovnej závierky zostavenej za predchádzajúce obdobie</w:t>
      </w:r>
    </w:p>
    <w:p w14:paraId="1FCF0C74" w14:textId="77777777" w:rsidR="008E6F63" w:rsidRPr="00BD5921" w:rsidRDefault="008E6F63" w:rsidP="008E6F63">
      <w:pPr>
        <w:rPr>
          <w:b/>
          <w:szCs w:val="22"/>
          <w:lang w:val="sk-SK"/>
        </w:rPr>
      </w:pPr>
    </w:p>
    <w:p w14:paraId="651D8911" w14:textId="77777777" w:rsidR="008E6F63" w:rsidRPr="00BD5921" w:rsidRDefault="008E6F63" w:rsidP="008E6F63">
      <w:pPr>
        <w:pStyle w:val="BodyText"/>
        <w:numPr>
          <w:ilvl w:val="0"/>
          <w:numId w:val="19"/>
        </w:numPr>
        <w:rPr>
          <w:szCs w:val="22"/>
          <w:lang w:val="sk-SK"/>
        </w:rPr>
      </w:pPr>
      <w:r w:rsidRPr="00BD5921">
        <w:rPr>
          <w:szCs w:val="22"/>
          <w:lang w:val="sk-SK"/>
        </w:rPr>
        <w:t xml:space="preserve">Účtovná závierka bola schválená riadnym </w:t>
      </w:r>
    </w:p>
    <w:p w14:paraId="39204398" w14:textId="77777777" w:rsidR="008E6F63" w:rsidRPr="00BD5921" w:rsidRDefault="008E6F63" w:rsidP="008E6F63">
      <w:pPr>
        <w:pStyle w:val="Body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3A5938">
        <w:rPr>
          <w:szCs w:val="22"/>
          <w:lang w:val="sk-SK"/>
        </w:rPr>
        <w:fldChar w:fldCharType="begin">
          <w:ffData>
            <w:name w:val="Kontrollkästchen5"/>
            <w:enabled/>
            <w:calcOnExit w:val="0"/>
            <w:checkBox>
              <w:sizeAuto/>
              <w:default w:val="1"/>
            </w:checkBox>
          </w:ffData>
        </w:fldChar>
      </w:r>
      <w:bookmarkStart w:id="4" w:name="Kontrollkästchen5"/>
      <w:r w:rsidR="00AB2D55">
        <w:rPr>
          <w:szCs w:val="22"/>
          <w:lang w:val="sk-SK"/>
        </w:rPr>
        <w:instrText xml:space="preserve"> FORMCHECKBOX </w:instrText>
      </w:r>
      <w:r w:rsidR="003A2827">
        <w:rPr>
          <w:szCs w:val="22"/>
          <w:lang w:val="sk-SK"/>
        </w:rPr>
      </w:r>
      <w:r w:rsidR="003A2827">
        <w:rPr>
          <w:szCs w:val="22"/>
          <w:lang w:val="sk-SK"/>
        </w:rPr>
        <w:fldChar w:fldCharType="separate"/>
      </w:r>
      <w:r w:rsidR="003A5938">
        <w:rPr>
          <w:szCs w:val="22"/>
          <w:lang w:val="sk-SK"/>
        </w:rPr>
        <w:fldChar w:fldCharType="end"/>
      </w:r>
      <w:bookmarkEnd w:id="4"/>
      <w:r w:rsidRPr="00BD5921">
        <w:rPr>
          <w:szCs w:val="22"/>
          <w:lang w:val="sk-SK"/>
        </w:rPr>
        <w:t xml:space="preserve"> ÁNO</w:t>
      </w:r>
      <w:r w:rsidRPr="00BD5921">
        <w:rPr>
          <w:szCs w:val="22"/>
          <w:lang w:val="sk-SK"/>
        </w:rPr>
        <w:tab/>
      </w:r>
      <w:r w:rsidR="003A5938"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3A2827">
        <w:rPr>
          <w:szCs w:val="22"/>
          <w:lang w:val="sk-SK"/>
        </w:rPr>
      </w:r>
      <w:r w:rsidR="003A2827">
        <w:rPr>
          <w:szCs w:val="22"/>
          <w:lang w:val="sk-SK"/>
        </w:rPr>
        <w:fldChar w:fldCharType="separate"/>
      </w:r>
      <w:r w:rsidR="003A5938" w:rsidRPr="00BD5921">
        <w:rPr>
          <w:szCs w:val="22"/>
          <w:lang w:val="sk-SK"/>
        </w:rPr>
        <w:fldChar w:fldCharType="end"/>
      </w:r>
      <w:r w:rsidRPr="00BD5921">
        <w:rPr>
          <w:szCs w:val="22"/>
          <w:lang w:val="sk-SK"/>
        </w:rPr>
        <w:t xml:space="preserve"> NIE</w:t>
      </w:r>
    </w:p>
    <w:p w14:paraId="25CDDFB5" w14:textId="77777777" w:rsidR="008E6F63" w:rsidRPr="00BD5921" w:rsidRDefault="008E6F63" w:rsidP="008E6F63">
      <w:pPr>
        <w:pStyle w:val="BodyText"/>
        <w:ind w:firstLine="360"/>
        <w:rPr>
          <w:szCs w:val="22"/>
          <w:lang w:val="sk-SK"/>
        </w:rPr>
      </w:pPr>
    </w:p>
    <w:p w14:paraId="660BF326" w14:textId="34104496" w:rsidR="00C34596" w:rsidRDefault="00DA3BED" w:rsidP="00AB2D55">
      <w:pPr>
        <w:pStyle w:val="BodyText"/>
        <w:rPr>
          <w:szCs w:val="22"/>
          <w:lang w:val="sk-SK"/>
        </w:rPr>
      </w:pPr>
      <w:r>
        <w:rPr>
          <w:szCs w:val="22"/>
          <w:lang w:val="sk-SK"/>
        </w:rPr>
        <w:t>Účtovná závierka k 31.12.2018</w:t>
      </w:r>
      <w:r w:rsidR="008E6F63" w:rsidRPr="00BD5921">
        <w:rPr>
          <w:szCs w:val="22"/>
          <w:lang w:val="sk-SK"/>
        </w:rPr>
        <w:t xml:space="preserve"> za predchádzajúce účtovné obdobie bola schválená uznesením valného zhromaždenia Spoločnosti dňa </w:t>
      </w:r>
      <w:r w:rsidR="006A4175">
        <w:rPr>
          <w:szCs w:val="22"/>
          <w:lang w:val="sk-SK"/>
        </w:rPr>
        <w:t>24</w:t>
      </w:r>
      <w:r w:rsidR="00A0763C">
        <w:rPr>
          <w:szCs w:val="22"/>
          <w:lang w:val="sk-SK"/>
        </w:rPr>
        <w:t>.</w:t>
      </w:r>
      <w:r w:rsidR="00A0763C" w:rsidRPr="00A0763C">
        <w:rPr>
          <w:szCs w:val="22"/>
          <w:lang w:val="sk-SK"/>
        </w:rPr>
        <w:t>6</w:t>
      </w:r>
      <w:r w:rsidR="00A0763C">
        <w:rPr>
          <w:szCs w:val="22"/>
          <w:lang w:val="sk-SK"/>
        </w:rPr>
        <w:t>.</w:t>
      </w:r>
      <w:r w:rsidR="00125E1D">
        <w:rPr>
          <w:szCs w:val="22"/>
          <w:lang w:val="sk-SK"/>
        </w:rPr>
        <w:t>201</w:t>
      </w:r>
      <w:r w:rsidR="006A4175">
        <w:rPr>
          <w:szCs w:val="22"/>
          <w:lang w:val="sk-SK"/>
        </w:rPr>
        <w:t>9</w:t>
      </w:r>
      <w:r w:rsidR="008E6F63" w:rsidRPr="00A0763C">
        <w:rPr>
          <w:szCs w:val="22"/>
          <w:lang w:val="sk-SK"/>
        </w:rPr>
        <w:t>.</w:t>
      </w:r>
      <w:r w:rsidR="008E6F63" w:rsidRPr="00BD5921">
        <w:rPr>
          <w:szCs w:val="22"/>
          <w:lang w:val="sk-SK"/>
        </w:rPr>
        <w:t xml:space="preserve"> </w:t>
      </w:r>
    </w:p>
    <w:p w14:paraId="737BF52F" w14:textId="77777777" w:rsidR="00C34596" w:rsidRDefault="00C34596">
      <w:pPr>
        <w:rPr>
          <w:szCs w:val="22"/>
          <w:lang w:val="sk-SK"/>
        </w:rPr>
      </w:pPr>
    </w:p>
    <w:p w14:paraId="7579F9FE" w14:textId="77777777" w:rsidR="00C34596" w:rsidRDefault="00C34596">
      <w:pPr>
        <w:rPr>
          <w:szCs w:val="22"/>
          <w:lang w:val="sk-SK"/>
        </w:rPr>
      </w:pPr>
    </w:p>
    <w:p w14:paraId="63787118" w14:textId="77777777" w:rsidR="008E6F63" w:rsidRPr="00BD5921" w:rsidRDefault="008E6F63" w:rsidP="008E6F63">
      <w:pPr>
        <w:pStyle w:val="Heading2"/>
        <w:rPr>
          <w:lang w:val="sk-SK"/>
        </w:rPr>
      </w:pPr>
      <w:r w:rsidRPr="00BD5921">
        <w:rPr>
          <w:lang w:val="sk-SK"/>
        </w:rPr>
        <w:t>Zverejnenie účtovnej závierky za predchádzajúce účtovné obdobie</w:t>
      </w:r>
    </w:p>
    <w:p w14:paraId="1E978E3F" w14:textId="77777777" w:rsidR="008E6F63" w:rsidRPr="00BD5921" w:rsidRDefault="008E6F63" w:rsidP="008E6F63">
      <w:pPr>
        <w:rPr>
          <w:szCs w:val="22"/>
          <w:lang w:val="sk-SK"/>
        </w:rPr>
      </w:pPr>
    </w:p>
    <w:p w14:paraId="3738C946" w14:textId="5A78C0D5" w:rsidR="0096719F" w:rsidRPr="00F02FE4" w:rsidRDefault="0096719F" w:rsidP="008E6F63">
      <w:pPr>
        <w:pStyle w:val="BodyText"/>
        <w:rPr>
          <w:szCs w:val="22"/>
          <w:lang w:val="sk-SK"/>
        </w:rPr>
      </w:pPr>
      <w:r w:rsidRPr="00F02FE4">
        <w:rPr>
          <w:szCs w:val="22"/>
          <w:lang w:val="sk-SK"/>
        </w:rPr>
        <w:t>Účtovná</w:t>
      </w:r>
      <w:r w:rsidR="00F06655">
        <w:rPr>
          <w:szCs w:val="22"/>
          <w:lang w:val="sk-SK"/>
        </w:rPr>
        <w:t xml:space="preserve"> závierka Spoločnosti 31.12.2018</w:t>
      </w:r>
      <w:r w:rsidRPr="00F02FE4">
        <w:rPr>
          <w:szCs w:val="22"/>
          <w:lang w:val="sk-SK"/>
        </w:rPr>
        <w:t xml:space="preserve"> bola uložená do re</w:t>
      </w:r>
      <w:r w:rsidR="00F06655">
        <w:rPr>
          <w:szCs w:val="22"/>
          <w:lang w:val="sk-SK"/>
        </w:rPr>
        <w:t>gistra účtovných závierok dňa 29.4.2019</w:t>
      </w:r>
      <w:r w:rsidRPr="00F02FE4">
        <w:rPr>
          <w:szCs w:val="22"/>
          <w:lang w:val="sk-SK"/>
        </w:rPr>
        <w:t>. Správa audítora o overen</w:t>
      </w:r>
      <w:r w:rsidR="00F06655">
        <w:rPr>
          <w:szCs w:val="22"/>
          <w:lang w:val="sk-SK"/>
        </w:rPr>
        <w:t>í účtovnej závierky k 31.12.2018</w:t>
      </w:r>
      <w:r w:rsidRPr="00F02FE4">
        <w:rPr>
          <w:szCs w:val="22"/>
          <w:lang w:val="sk-SK"/>
        </w:rPr>
        <w:t xml:space="preserve"> </w:t>
      </w:r>
      <w:r w:rsidR="00125E1D" w:rsidRPr="00F02FE4">
        <w:rPr>
          <w:szCs w:val="22"/>
          <w:lang w:val="sk-SK"/>
        </w:rPr>
        <w:t>bola uložená do registra ú</w:t>
      </w:r>
      <w:r w:rsidR="00125E1D">
        <w:rPr>
          <w:szCs w:val="22"/>
          <w:lang w:val="sk-SK"/>
        </w:rPr>
        <w:t>čto</w:t>
      </w:r>
      <w:r w:rsidR="00F06655">
        <w:rPr>
          <w:szCs w:val="22"/>
          <w:lang w:val="sk-SK"/>
        </w:rPr>
        <w:t>vných závierok dňa 30.4.2019</w:t>
      </w:r>
      <w:r w:rsidR="00125E1D">
        <w:rPr>
          <w:szCs w:val="22"/>
          <w:lang w:val="sk-SK"/>
        </w:rPr>
        <w:t xml:space="preserve"> </w:t>
      </w:r>
      <w:r w:rsidRPr="00F02FE4">
        <w:rPr>
          <w:szCs w:val="22"/>
          <w:lang w:val="sk-SK"/>
        </w:rPr>
        <w:t>a výročná správa spolu s dodatkom správy audítora o overení súladu výročnej správy s účtovnou závierkou bola uložená do re</w:t>
      </w:r>
      <w:r w:rsidR="00980C46" w:rsidRPr="00F02FE4">
        <w:rPr>
          <w:szCs w:val="22"/>
          <w:lang w:val="sk-SK"/>
        </w:rPr>
        <w:t>gistra ú</w:t>
      </w:r>
      <w:r w:rsidR="00F06655">
        <w:rPr>
          <w:szCs w:val="22"/>
          <w:lang w:val="sk-SK"/>
        </w:rPr>
        <w:t>čtovných závierok dňa 24.6.2019</w:t>
      </w:r>
      <w:r w:rsidRPr="00F02FE4">
        <w:rPr>
          <w:szCs w:val="22"/>
          <w:lang w:val="sk-SK"/>
        </w:rPr>
        <w:t xml:space="preserve">. </w:t>
      </w:r>
    </w:p>
    <w:p w14:paraId="188E59B9" w14:textId="77777777" w:rsidR="00AB2D55" w:rsidRPr="00BD5921" w:rsidRDefault="00AB2D55" w:rsidP="008E6F63">
      <w:pPr>
        <w:pStyle w:val="BodyText"/>
        <w:rPr>
          <w:szCs w:val="22"/>
          <w:lang w:val="sk-SK"/>
        </w:rPr>
      </w:pPr>
    </w:p>
    <w:p w14:paraId="2814D923" w14:textId="77777777" w:rsidR="00C7488C" w:rsidRDefault="00C7488C" w:rsidP="00C7488C">
      <w:pPr>
        <w:rPr>
          <w:szCs w:val="22"/>
          <w:lang w:val="sk-SK"/>
        </w:rPr>
      </w:pPr>
      <w:r w:rsidRPr="00D55E52">
        <w:rPr>
          <w:szCs w:val="22"/>
          <w:lang w:val="sk-SK"/>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musia relevantné informácie získať z iných zdrojov.</w:t>
      </w:r>
    </w:p>
    <w:p w14:paraId="42DADFC4" w14:textId="77777777" w:rsidR="007F7A11" w:rsidRDefault="007F7A11">
      <w:pPr>
        <w:rPr>
          <w:lang w:val="sk-SK"/>
        </w:rPr>
      </w:pPr>
    </w:p>
    <w:p w14:paraId="61C74A0D" w14:textId="77777777" w:rsidR="00542DF1" w:rsidRDefault="00542DF1">
      <w:pPr>
        <w:rPr>
          <w:lang w:val="sk-SK"/>
        </w:rPr>
      </w:pPr>
    </w:p>
    <w:p w14:paraId="3570CB7C" w14:textId="77777777" w:rsidR="00542DF1" w:rsidRDefault="00542DF1">
      <w:pPr>
        <w:rPr>
          <w:lang w:val="sk-SK"/>
        </w:rPr>
      </w:pPr>
    </w:p>
    <w:p w14:paraId="433B2A11" w14:textId="77777777" w:rsidR="00542DF1" w:rsidRDefault="00542DF1">
      <w:pPr>
        <w:rPr>
          <w:lang w:val="sk-SK"/>
        </w:rPr>
      </w:pPr>
    </w:p>
    <w:p w14:paraId="4FC995BB" w14:textId="77777777" w:rsidR="00542DF1" w:rsidRDefault="00542DF1">
      <w:pPr>
        <w:rPr>
          <w:lang w:val="sk-SK"/>
        </w:rPr>
      </w:pPr>
    </w:p>
    <w:p w14:paraId="038212AF" w14:textId="77777777" w:rsidR="005A6521" w:rsidRDefault="005A6521">
      <w:pPr>
        <w:rPr>
          <w:lang w:val="sk-SK"/>
        </w:rPr>
      </w:pPr>
    </w:p>
    <w:p w14:paraId="30137EB2" w14:textId="77777777" w:rsidR="00542DF1" w:rsidRDefault="00542DF1">
      <w:pPr>
        <w:rPr>
          <w:lang w:val="sk-SK"/>
        </w:rPr>
      </w:pPr>
    </w:p>
    <w:p w14:paraId="76F03233" w14:textId="77777777" w:rsidR="00542DF1" w:rsidRDefault="00542DF1">
      <w:pPr>
        <w:rPr>
          <w:lang w:val="sk-SK"/>
        </w:rPr>
      </w:pPr>
    </w:p>
    <w:p w14:paraId="77C2CFED" w14:textId="77777777" w:rsidR="00542DF1" w:rsidRDefault="00542DF1">
      <w:pPr>
        <w:rPr>
          <w:lang w:val="sk-SK"/>
        </w:rPr>
      </w:pPr>
    </w:p>
    <w:p w14:paraId="07AFAB9D" w14:textId="77777777" w:rsidR="00C7488C" w:rsidRDefault="00C7488C">
      <w:pPr>
        <w:rPr>
          <w:lang w:val="sk-SK"/>
        </w:rPr>
      </w:pPr>
    </w:p>
    <w:p w14:paraId="79576AE4" w14:textId="77777777" w:rsidR="008E6F63" w:rsidRPr="00BD5921" w:rsidRDefault="008E6F63" w:rsidP="008E6F63">
      <w:pPr>
        <w:pStyle w:val="Heading2"/>
        <w:rPr>
          <w:lang w:val="sk-SK"/>
        </w:rPr>
      </w:pPr>
      <w:r w:rsidRPr="00BD5921">
        <w:rPr>
          <w:lang w:val="sk-SK"/>
        </w:rPr>
        <w:t>Právny dôvod zostavenia účtovnej závierky</w:t>
      </w:r>
    </w:p>
    <w:p w14:paraId="29ACAA43" w14:textId="77777777" w:rsidR="008E6F63" w:rsidRPr="00BD5921" w:rsidRDefault="008E6F63" w:rsidP="008E6F63">
      <w:pPr>
        <w:rPr>
          <w:szCs w:val="22"/>
          <w:lang w:val="sk-SK"/>
        </w:rPr>
      </w:pPr>
    </w:p>
    <w:p w14:paraId="600C8283" w14:textId="77777777"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14:paraId="5AF7C1F1" w14:textId="77777777"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14:paraId="6DD81908" w14:textId="77777777"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14:paraId="164549FC" w14:textId="33F316D9" w:rsidR="008E6F63" w:rsidRPr="003176DD" w:rsidRDefault="00542DF1" w:rsidP="008E6F63">
      <w:pPr>
        <w:ind w:firstLine="360"/>
        <w:rPr>
          <w:szCs w:val="22"/>
          <w:lang w:val="sk-SK"/>
        </w:rPr>
      </w:pPr>
      <w:r>
        <w:rPr>
          <w:szCs w:val="22"/>
          <w:lang w:val="sk-SK"/>
        </w:rPr>
        <w:t xml:space="preserve">za obdobie od </w:t>
      </w:r>
      <w:r w:rsidRPr="00AF2CA5">
        <w:rPr>
          <w:szCs w:val="22"/>
          <w:lang w:val="sk-SK"/>
        </w:rPr>
        <w:t>1.1.201</w:t>
      </w:r>
      <w:r w:rsidR="00F06655">
        <w:rPr>
          <w:szCs w:val="22"/>
          <w:lang w:val="sk-SK"/>
        </w:rPr>
        <w:t>9</w:t>
      </w:r>
      <w:r w:rsidRPr="00AF2CA5">
        <w:rPr>
          <w:szCs w:val="22"/>
          <w:lang w:val="sk-SK"/>
        </w:rPr>
        <w:t xml:space="preserve"> do 31.12.201</w:t>
      </w:r>
      <w:r w:rsidR="00F06655">
        <w:rPr>
          <w:szCs w:val="22"/>
          <w:lang w:val="sk-SK"/>
        </w:rPr>
        <w:t>9</w:t>
      </w:r>
      <w:r w:rsidR="00AF2CA5">
        <w:rPr>
          <w:szCs w:val="22"/>
          <w:lang w:val="sk-SK"/>
        </w:rPr>
        <w:t>.</w:t>
      </w:r>
      <w:r w:rsidR="008E6F63" w:rsidRPr="003176DD">
        <w:rPr>
          <w:szCs w:val="22"/>
          <w:lang w:val="sk-SK"/>
        </w:rPr>
        <w:t xml:space="preserve"> </w:t>
      </w:r>
      <w:r w:rsidR="008E6F63" w:rsidRPr="003176DD">
        <w:rPr>
          <w:szCs w:val="22"/>
          <w:lang w:val="sk-SK"/>
        </w:rPr>
        <w:tab/>
      </w:r>
      <w:r w:rsidR="008E6F63" w:rsidRPr="003176DD">
        <w:rPr>
          <w:szCs w:val="22"/>
          <w:lang w:val="sk-SK"/>
        </w:rPr>
        <w:tab/>
      </w:r>
      <w:r w:rsidR="008E6F63" w:rsidRPr="003176DD">
        <w:rPr>
          <w:szCs w:val="22"/>
          <w:lang w:val="sk-SK"/>
        </w:rPr>
        <w:tab/>
      </w:r>
      <w:r w:rsidR="008E6F63" w:rsidRPr="003176DD">
        <w:rPr>
          <w:szCs w:val="22"/>
          <w:lang w:val="sk-SK"/>
        </w:rPr>
        <w:tab/>
      </w:r>
      <w:r w:rsidR="003A5938">
        <w:rPr>
          <w:szCs w:val="22"/>
          <w:lang w:val="sk-SK"/>
        </w:rPr>
        <w:fldChar w:fldCharType="begin">
          <w:ffData>
            <w:name w:val="Kontrollkästchen1"/>
            <w:enabled/>
            <w:calcOnExit w:val="0"/>
            <w:checkBox>
              <w:sizeAuto/>
              <w:default w:val="1"/>
            </w:checkBox>
          </w:ffData>
        </w:fldChar>
      </w:r>
      <w:bookmarkStart w:id="5" w:name="Kontrollkästchen1"/>
      <w:r>
        <w:rPr>
          <w:szCs w:val="22"/>
          <w:lang w:val="sk-SK"/>
        </w:rPr>
        <w:instrText xml:space="preserve"> FORMCHECKBOX </w:instrText>
      </w:r>
      <w:r w:rsidR="003A2827">
        <w:rPr>
          <w:szCs w:val="22"/>
          <w:lang w:val="sk-SK"/>
        </w:rPr>
      </w:r>
      <w:r w:rsidR="003A2827">
        <w:rPr>
          <w:szCs w:val="22"/>
          <w:lang w:val="sk-SK"/>
        </w:rPr>
        <w:fldChar w:fldCharType="separate"/>
      </w:r>
      <w:r w:rsidR="003A5938">
        <w:rPr>
          <w:szCs w:val="22"/>
          <w:lang w:val="sk-SK"/>
        </w:rPr>
        <w:fldChar w:fldCharType="end"/>
      </w:r>
      <w:bookmarkEnd w:id="5"/>
      <w:r w:rsidR="008E6F63" w:rsidRPr="003176DD">
        <w:rPr>
          <w:szCs w:val="22"/>
          <w:lang w:val="sk-SK"/>
        </w:rPr>
        <w:t xml:space="preserve"> ÁNO</w:t>
      </w:r>
      <w:r w:rsidR="008E6F63" w:rsidRPr="003176DD">
        <w:rPr>
          <w:szCs w:val="22"/>
          <w:lang w:val="sk-SK"/>
        </w:rPr>
        <w:tab/>
      </w:r>
      <w:r w:rsidR="003A5938" w:rsidRPr="003176DD">
        <w:rPr>
          <w:szCs w:val="22"/>
          <w:lang w:val="sk-SK"/>
        </w:rPr>
        <w:fldChar w:fldCharType="begin">
          <w:ffData>
            <w:name w:val="Kontrollkästchen2"/>
            <w:enabled/>
            <w:calcOnExit w:val="0"/>
            <w:checkBox>
              <w:sizeAuto/>
              <w:default w:val="0"/>
            </w:checkBox>
          </w:ffData>
        </w:fldChar>
      </w:r>
      <w:r w:rsidR="008E6F63" w:rsidRPr="003176DD">
        <w:rPr>
          <w:szCs w:val="22"/>
          <w:lang w:val="sk-SK"/>
        </w:rPr>
        <w:instrText xml:space="preserve"> FORMCHECKBOX </w:instrText>
      </w:r>
      <w:r w:rsidR="003A2827">
        <w:rPr>
          <w:szCs w:val="22"/>
          <w:lang w:val="sk-SK"/>
        </w:rPr>
      </w:r>
      <w:r w:rsidR="003A2827">
        <w:rPr>
          <w:szCs w:val="22"/>
          <w:lang w:val="sk-SK"/>
        </w:rPr>
        <w:fldChar w:fldCharType="separate"/>
      </w:r>
      <w:r w:rsidR="003A5938" w:rsidRPr="003176DD">
        <w:rPr>
          <w:szCs w:val="22"/>
          <w:lang w:val="sk-SK"/>
        </w:rPr>
        <w:fldChar w:fldCharType="end"/>
      </w:r>
      <w:r w:rsidR="008E6F63" w:rsidRPr="003176DD">
        <w:rPr>
          <w:szCs w:val="22"/>
          <w:lang w:val="sk-SK"/>
        </w:rPr>
        <w:t xml:space="preserve"> NIE</w:t>
      </w:r>
    </w:p>
    <w:p w14:paraId="7B34089B" w14:textId="77777777" w:rsidR="008E6F63" w:rsidRPr="00BD5921" w:rsidRDefault="008E6F63" w:rsidP="008E6F63">
      <w:pPr>
        <w:rPr>
          <w:b/>
          <w:szCs w:val="22"/>
          <w:lang w:val="sk-SK"/>
        </w:rPr>
      </w:pPr>
    </w:p>
    <w:p w14:paraId="163B2E21" w14:textId="77777777" w:rsidR="00A92920" w:rsidRPr="00BD5921" w:rsidRDefault="00A92920" w:rsidP="00A92920">
      <w:pPr>
        <w:rPr>
          <w:szCs w:val="22"/>
          <w:lang w:val="sk-SK"/>
        </w:rPr>
      </w:pPr>
    </w:p>
    <w:p w14:paraId="7765595D" w14:textId="77777777" w:rsidR="00A92920" w:rsidRPr="00BD5921" w:rsidRDefault="00A92920" w:rsidP="00A92920">
      <w:pPr>
        <w:pStyle w:val="Heading2"/>
        <w:rPr>
          <w:lang w:val="sk-SK"/>
        </w:rPr>
      </w:pPr>
      <w:r>
        <w:rPr>
          <w:lang w:val="sk-SK"/>
        </w:rPr>
        <w:t>Údaje o skupine</w:t>
      </w:r>
      <w:r w:rsidRPr="00BD5921">
        <w:rPr>
          <w:lang w:val="sk-SK"/>
        </w:rPr>
        <w:t xml:space="preserve"> </w:t>
      </w:r>
    </w:p>
    <w:p w14:paraId="06223987" w14:textId="77777777" w:rsidR="00A92920" w:rsidRPr="00BD5921" w:rsidRDefault="00A92920" w:rsidP="00A92920">
      <w:pPr>
        <w:rPr>
          <w:lang w:val="sk-SK"/>
        </w:rPr>
      </w:pPr>
    </w:p>
    <w:bookmarkStart w:id="6" w:name="_MON_1551017040"/>
    <w:bookmarkEnd w:id="6"/>
    <w:p w14:paraId="6A05A384" w14:textId="6598C26A" w:rsidR="00A92920" w:rsidRPr="00BD5921" w:rsidRDefault="00C4281B" w:rsidP="00A92920">
      <w:pPr>
        <w:tabs>
          <w:tab w:val="right" w:pos="8506"/>
        </w:tabs>
        <w:jc w:val="center"/>
        <w:rPr>
          <w:szCs w:val="22"/>
          <w:lang w:val="sk-SK"/>
        </w:rPr>
      </w:pPr>
      <w:r w:rsidRPr="00BD5921">
        <w:rPr>
          <w:szCs w:val="22"/>
          <w:lang w:val="sk-SK"/>
        </w:rPr>
        <w:object w:dxaOrig="9607" w:dyaOrig="1040" w14:anchorId="1FE62D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95pt;height:56.95pt" o:ole="">
            <v:imagedata r:id="rId8" o:title=""/>
          </v:shape>
          <o:OLEObject Type="Embed" ProgID="Excel.Sheet.12" ShapeID="_x0000_i1025" DrawAspect="Content" ObjectID="_1654422904" r:id="rId9"/>
        </w:object>
      </w:r>
    </w:p>
    <w:p w14:paraId="755EF6FC" w14:textId="77777777" w:rsidR="00A92920" w:rsidRPr="00BD5921" w:rsidRDefault="00A92920" w:rsidP="00A92920">
      <w:pPr>
        <w:pStyle w:val="BodyText"/>
        <w:rPr>
          <w:szCs w:val="22"/>
          <w:lang w:val="sk-SK"/>
        </w:rPr>
      </w:pPr>
      <w:r w:rsidRPr="00BD5921">
        <w:rPr>
          <w:szCs w:val="22"/>
          <w:lang w:val="sk-SK"/>
        </w:rPr>
        <w:t xml:space="preserve">Spoločnosť sa zahŕňa do konsolidovanej účtovnej závierky spoločnosti </w:t>
      </w:r>
      <w:proofErr w:type="spellStart"/>
      <w:r w:rsidR="00542DF1" w:rsidRPr="00527342">
        <w:rPr>
          <w:szCs w:val="22"/>
          <w:lang w:val="sk-SK"/>
        </w:rPr>
        <w:t>Neue</w:t>
      </w:r>
      <w:proofErr w:type="spellEnd"/>
      <w:r w:rsidR="00542DF1" w:rsidRPr="00527342">
        <w:rPr>
          <w:szCs w:val="22"/>
          <w:lang w:val="sk-SK"/>
        </w:rPr>
        <w:t xml:space="preserve"> ZWL </w:t>
      </w:r>
      <w:proofErr w:type="spellStart"/>
      <w:r w:rsidR="00542DF1" w:rsidRPr="00527342">
        <w:rPr>
          <w:szCs w:val="22"/>
          <w:lang w:val="sk-SK"/>
        </w:rPr>
        <w:t>Zahnradwerk</w:t>
      </w:r>
      <w:proofErr w:type="spellEnd"/>
      <w:r w:rsidR="00542DF1" w:rsidRPr="00527342">
        <w:rPr>
          <w:szCs w:val="22"/>
          <w:lang w:val="sk-SK"/>
        </w:rPr>
        <w:t xml:space="preserve"> </w:t>
      </w:r>
      <w:proofErr w:type="spellStart"/>
      <w:r w:rsidR="00542DF1" w:rsidRPr="00527342">
        <w:rPr>
          <w:szCs w:val="22"/>
          <w:lang w:val="sk-SK"/>
        </w:rPr>
        <w:t>Leipzig</w:t>
      </w:r>
      <w:proofErr w:type="spellEnd"/>
      <w:r w:rsidR="00542DF1" w:rsidRPr="00527342">
        <w:rPr>
          <w:szCs w:val="22"/>
          <w:lang w:val="sk-SK"/>
        </w:rPr>
        <w:t xml:space="preserve"> </w:t>
      </w:r>
      <w:proofErr w:type="spellStart"/>
      <w:r w:rsidR="00542DF1" w:rsidRPr="00527342">
        <w:rPr>
          <w:szCs w:val="22"/>
          <w:lang w:val="sk-SK"/>
        </w:rPr>
        <w:t>GmbH</w:t>
      </w:r>
      <w:proofErr w:type="spellEnd"/>
      <w:r w:rsidR="00542DF1" w:rsidRPr="00527342">
        <w:rPr>
          <w:szCs w:val="22"/>
          <w:lang w:val="sk-SK"/>
        </w:rPr>
        <w:t xml:space="preserve">, </w:t>
      </w:r>
      <w:proofErr w:type="spellStart"/>
      <w:r w:rsidR="00542DF1" w:rsidRPr="00527342">
        <w:rPr>
          <w:szCs w:val="22"/>
          <w:lang w:val="sk-SK"/>
        </w:rPr>
        <w:t>Leipzig</w:t>
      </w:r>
      <w:proofErr w:type="spellEnd"/>
      <w:r w:rsidR="00542DF1" w:rsidRPr="00527342">
        <w:rPr>
          <w:szCs w:val="22"/>
          <w:lang w:val="sk-SK"/>
        </w:rPr>
        <w:t xml:space="preserve"> OT </w:t>
      </w:r>
      <w:proofErr w:type="spellStart"/>
      <w:r w:rsidR="00542DF1" w:rsidRPr="00527342">
        <w:rPr>
          <w:szCs w:val="22"/>
          <w:lang w:val="sk-SK"/>
        </w:rPr>
        <w:t>Liebertwolkwitz</w:t>
      </w:r>
      <w:proofErr w:type="spellEnd"/>
      <w:r w:rsidR="00542DF1" w:rsidRPr="00527342">
        <w:rPr>
          <w:szCs w:val="22"/>
          <w:lang w:val="sk-SK"/>
        </w:rPr>
        <w:t xml:space="preserve"> 04288</w:t>
      </w:r>
      <w:r w:rsidR="00542DF1">
        <w:rPr>
          <w:szCs w:val="22"/>
          <w:lang w:val="sk-SK"/>
        </w:rPr>
        <w:t xml:space="preserve"> </w:t>
      </w:r>
      <w:r w:rsidR="00542DF1" w:rsidRPr="00527342">
        <w:rPr>
          <w:szCs w:val="22"/>
          <w:lang w:val="sk-SK"/>
        </w:rPr>
        <w:t>(materská spoločnosť)</w:t>
      </w:r>
      <w:r w:rsidR="00542DF1">
        <w:rPr>
          <w:i/>
          <w:szCs w:val="22"/>
          <w:lang w:val="sk-SK"/>
        </w:rPr>
        <w:t>.</w:t>
      </w:r>
      <w:r w:rsidR="00542DF1">
        <w:rPr>
          <w:szCs w:val="22"/>
          <w:lang w:val="sk-SK"/>
        </w:rPr>
        <w:t xml:space="preserve"> Túto konsolidovanú účtovnú závierku</w:t>
      </w:r>
      <w:r w:rsidRPr="00BD5921">
        <w:rPr>
          <w:szCs w:val="22"/>
          <w:lang w:val="sk-SK"/>
        </w:rPr>
        <w:t xml:space="preserve"> je možné dostať</w:t>
      </w:r>
      <w:r w:rsidR="00542DF1" w:rsidRPr="00542DF1">
        <w:rPr>
          <w:szCs w:val="22"/>
          <w:lang w:val="sk-SK"/>
        </w:rPr>
        <w:t xml:space="preserve"> </w:t>
      </w:r>
      <w:r w:rsidR="00542DF1" w:rsidRPr="00527342">
        <w:rPr>
          <w:szCs w:val="22"/>
          <w:lang w:val="sk-SK"/>
        </w:rPr>
        <w:t xml:space="preserve">na adrese </w:t>
      </w:r>
      <w:proofErr w:type="spellStart"/>
      <w:r w:rsidR="00542DF1" w:rsidRPr="00527342">
        <w:rPr>
          <w:szCs w:val="22"/>
          <w:lang w:val="sk-SK"/>
        </w:rPr>
        <w:t>Leipzig</w:t>
      </w:r>
      <w:proofErr w:type="spellEnd"/>
      <w:r w:rsidR="00542DF1" w:rsidRPr="00527342">
        <w:rPr>
          <w:szCs w:val="22"/>
          <w:lang w:val="sk-SK"/>
        </w:rPr>
        <w:t xml:space="preserve"> OT </w:t>
      </w:r>
      <w:proofErr w:type="spellStart"/>
      <w:r w:rsidR="00542DF1" w:rsidRPr="00527342">
        <w:rPr>
          <w:szCs w:val="22"/>
          <w:lang w:val="sk-SK"/>
        </w:rPr>
        <w:t>Liebertwolkwitz</w:t>
      </w:r>
      <w:proofErr w:type="spellEnd"/>
      <w:r w:rsidR="00542DF1" w:rsidRPr="00527342">
        <w:rPr>
          <w:szCs w:val="22"/>
          <w:lang w:val="sk-SK"/>
        </w:rPr>
        <w:t xml:space="preserve"> 04288</w:t>
      </w:r>
      <w:r w:rsidRPr="00BD5921">
        <w:rPr>
          <w:i/>
          <w:szCs w:val="22"/>
          <w:lang w:val="sk-SK"/>
        </w:rPr>
        <w:t>.</w:t>
      </w:r>
      <w:r w:rsidR="00542DF1">
        <w:rPr>
          <w:szCs w:val="22"/>
          <w:lang w:val="sk-SK"/>
        </w:rPr>
        <w:t xml:space="preserve"> </w:t>
      </w:r>
      <w:r w:rsidRPr="00BD5921">
        <w:rPr>
          <w:szCs w:val="22"/>
          <w:lang w:val="sk-SK"/>
        </w:rPr>
        <w:t>Adresa registrového súdu, ktorý vedie obchodný registe</w:t>
      </w:r>
      <w:r w:rsidR="00542DF1">
        <w:rPr>
          <w:szCs w:val="22"/>
          <w:lang w:val="sk-SK"/>
        </w:rPr>
        <w:t>r, kde je uložená konsolidovaná účtovná závierka</w:t>
      </w:r>
      <w:r w:rsidRPr="00BD5921">
        <w:rPr>
          <w:szCs w:val="22"/>
          <w:lang w:val="sk-SK"/>
        </w:rPr>
        <w:t xml:space="preserve">, je </w:t>
      </w:r>
      <w:r w:rsidR="00542DF1" w:rsidRPr="00527342">
        <w:rPr>
          <w:szCs w:val="22"/>
          <w:u w:val="single"/>
          <w:lang w:val="sk-SK"/>
        </w:rPr>
        <w:t>www.bundesanzeiger.de.</w:t>
      </w:r>
    </w:p>
    <w:p w14:paraId="5736214C" w14:textId="77777777" w:rsidR="00A92920" w:rsidRDefault="00A92920" w:rsidP="00A92920">
      <w:pPr>
        <w:tabs>
          <w:tab w:val="right" w:pos="8506"/>
        </w:tabs>
        <w:rPr>
          <w:szCs w:val="22"/>
          <w:lang w:val="sk-SK"/>
        </w:rPr>
      </w:pPr>
    </w:p>
    <w:p w14:paraId="52A85546" w14:textId="77777777" w:rsidR="00A92920" w:rsidRDefault="00A92920" w:rsidP="00A92920">
      <w:pPr>
        <w:tabs>
          <w:tab w:val="right" w:pos="8506"/>
        </w:tabs>
        <w:rPr>
          <w:szCs w:val="22"/>
          <w:lang w:val="sk-SK"/>
        </w:rPr>
      </w:pPr>
    </w:p>
    <w:p w14:paraId="1EDC3127" w14:textId="77777777" w:rsidR="008666A2" w:rsidRPr="00BD5921" w:rsidRDefault="00760E6B" w:rsidP="007E70D9">
      <w:pPr>
        <w:pStyle w:val="Heading2"/>
        <w:rPr>
          <w:lang w:val="sk-SK"/>
        </w:rPr>
      </w:pPr>
      <w:r w:rsidRPr="00BD5921">
        <w:rPr>
          <w:lang w:val="sk-SK"/>
        </w:rPr>
        <w:t>P</w:t>
      </w:r>
      <w:r w:rsidR="00C9279C" w:rsidRPr="00BD5921">
        <w:rPr>
          <w:lang w:val="sk-SK"/>
        </w:rPr>
        <w:t xml:space="preserve">očet zamestnancov </w:t>
      </w:r>
    </w:p>
    <w:p w14:paraId="00566D07" w14:textId="77777777" w:rsidR="00760E6B" w:rsidRDefault="00760E6B" w:rsidP="00760E6B">
      <w:pPr>
        <w:rPr>
          <w:lang w:val="sk-SK"/>
        </w:rPr>
      </w:pPr>
    </w:p>
    <w:p w14:paraId="0EA16071" w14:textId="77777777" w:rsidR="00DA17CE" w:rsidRPr="00BD5921" w:rsidRDefault="00760E6B" w:rsidP="002A24B9">
      <w:pPr>
        <w:rPr>
          <w:lang w:val="sk-SK"/>
        </w:rPr>
      </w:pPr>
      <w:r w:rsidRPr="00BD5921">
        <w:rPr>
          <w:lang w:val="sk-SK"/>
        </w:rPr>
        <w:t xml:space="preserve">Údaje o počte zamestnancov za bežné účtovné obdobie a bezprostredne predchádzajúce účtovné obdobie </w:t>
      </w:r>
      <w:r w:rsidRPr="00A07FA1">
        <w:rPr>
          <w:lang w:val="sk-SK"/>
        </w:rPr>
        <w:t>sú uvedené v nasledujúcom prehľade:</w:t>
      </w:r>
    </w:p>
    <w:p w14:paraId="5FFD79AF" w14:textId="77777777" w:rsidR="00DA17CE" w:rsidRPr="00BD5921" w:rsidRDefault="00DA17CE" w:rsidP="00DA17CE">
      <w:pPr>
        <w:rPr>
          <w:color w:val="FF0000"/>
          <w:lang w:val="sk-SK"/>
        </w:rPr>
      </w:pPr>
    </w:p>
    <w:bookmarkStart w:id="7" w:name="_MON_1388581986"/>
    <w:bookmarkStart w:id="8" w:name="_MON_1388834051"/>
    <w:bookmarkStart w:id="9" w:name="_MON_1388840452"/>
    <w:bookmarkStart w:id="10" w:name="_MON_1389446438"/>
    <w:bookmarkStart w:id="11" w:name="_MON_1389446571"/>
    <w:bookmarkStart w:id="12" w:name="_MON_1387786460"/>
    <w:bookmarkStart w:id="13" w:name="_MON_1392032936"/>
    <w:bookmarkStart w:id="14" w:name="_MON_1387959668"/>
    <w:bookmarkStart w:id="15" w:name="_MON_1387959685"/>
    <w:bookmarkStart w:id="16" w:name="_MON_1387959698"/>
    <w:bookmarkStart w:id="17" w:name="_MON_1388472446"/>
    <w:bookmarkEnd w:id="7"/>
    <w:bookmarkEnd w:id="8"/>
    <w:bookmarkEnd w:id="9"/>
    <w:bookmarkEnd w:id="10"/>
    <w:bookmarkEnd w:id="11"/>
    <w:bookmarkEnd w:id="12"/>
    <w:bookmarkEnd w:id="13"/>
    <w:bookmarkEnd w:id="14"/>
    <w:bookmarkEnd w:id="15"/>
    <w:bookmarkEnd w:id="16"/>
    <w:bookmarkEnd w:id="17"/>
    <w:bookmarkStart w:id="18" w:name="_MON_1388472483"/>
    <w:bookmarkEnd w:id="18"/>
    <w:p w14:paraId="1A322458" w14:textId="6B3AEAF4" w:rsidR="00452463" w:rsidRPr="00BD5921" w:rsidRDefault="00B001CE" w:rsidP="00B04402">
      <w:pPr>
        <w:rPr>
          <w:lang w:val="sk-SK"/>
        </w:rPr>
      </w:pPr>
      <w:r w:rsidRPr="00BD5921">
        <w:rPr>
          <w:lang w:val="sk-SK"/>
        </w:rPr>
        <w:object w:dxaOrig="9559" w:dyaOrig="1822" w14:anchorId="5C71FA7E">
          <v:shape id="_x0000_i1026" type="#_x0000_t75" style="width:454.55pt;height:91.35pt" o:ole="">
            <v:imagedata r:id="rId10" o:title=""/>
          </v:shape>
          <o:OLEObject Type="Embed" ProgID="Excel.Sheet.12" ShapeID="_x0000_i1026" DrawAspect="Content" ObjectID="_1654422905" r:id="rId11"/>
        </w:object>
      </w:r>
    </w:p>
    <w:p w14:paraId="10A913FF" w14:textId="77777777" w:rsidR="00C34596" w:rsidRDefault="00C34596">
      <w:pPr>
        <w:rPr>
          <w:i/>
          <w:color w:val="FF0000"/>
          <w:szCs w:val="22"/>
          <w:lang w:val="sk-SK"/>
        </w:rPr>
      </w:pPr>
    </w:p>
    <w:p w14:paraId="4170D0D0" w14:textId="77777777" w:rsidR="00A92920" w:rsidRDefault="00A92920">
      <w:pPr>
        <w:rPr>
          <w:szCs w:val="22"/>
          <w:lang w:val="sk-SK"/>
        </w:rPr>
      </w:pPr>
    </w:p>
    <w:p w14:paraId="200797BA" w14:textId="77777777" w:rsidR="00AF2CA5" w:rsidRPr="00BD5921" w:rsidRDefault="00AF2CA5">
      <w:pPr>
        <w:rPr>
          <w:szCs w:val="22"/>
          <w:lang w:val="sk-SK"/>
        </w:rPr>
      </w:pPr>
    </w:p>
    <w:p w14:paraId="5E547E14" w14:textId="77777777" w:rsidR="004A7C5B" w:rsidRPr="00BD5921" w:rsidRDefault="00C9279C" w:rsidP="00B04402">
      <w:pPr>
        <w:pStyle w:val="Heading1"/>
      </w:pPr>
      <w:bookmarkStart w:id="19" w:name="_MON_1392030640"/>
      <w:bookmarkStart w:id="20" w:name="_Toc156113574"/>
      <w:bookmarkEnd w:id="3"/>
      <w:bookmarkEnd w:id="19"/>
      <w:r w:rsidRPr="00BD5921">
        <w:t>INFORMÁCE O</w:t>
      </w:r>
      <w:r w:rsidR="00913341">
        <w:t> PRIJATÝCH</w:t>
      </w:r>
      <w:r w:rsidR="00913341" w:rsidRPr="00BD5921">
        <w:t xml:space="preserve"> </w:t>
      </w:r>
      <w:r w:rsidRPr="00BD5921">
        <w:t xml:space="preserve">ÚČTOVNÝCH </w:t>
      </w:r>
      <w:bookmarkEnd w:id="20"/>
      <w:r w:rsidR="00C34596">
        <w:t>POSTUPOCH</w:t>
      </w:r>
    </w:p>
    <w:p w14:paraId="6A75B85A" w14:textId="77777777" w:rsidR="0003268B" w:rsidRPr="00BD5921" w:rsidRDefault="0003268B">
      <w:pPr>
        <w:rPr>
          <w:szCs w:val="22"/>
          <w:lang w:val="sk-SK"/>
        </w:rPr>
      </w:pPr>
    </w:p>
    <w:p w14:paraId="412E54E6" w14:textId="77777777" w:rsidR="004A7C5B" w:rsidRPr="00BD5921" w:rsidRDefault="00C9279C" w:rsidP="007E70D9">
      <w:pPr>
        <w:pStyle w:val="Heading2"/>
        <w:rPr>
          <w:lang w:val="sk-SK"/>
        </w:rPr>
      </w:pPr>
      <w:bookmarkStart w:id="21" w:name="_Toc156113575"/>
      <w:r w:rsidRPr="00BD5921">
        <w:rPr>
          <w:lang w:val="sk-SK"/>
        </w:rPr>
        <w:t>Východiská pre zostavenie účtovnej závierky</w:t>
      </w:r>
      <w:bookmarkEnd w:id="21"/>
    </w:p>
    <w:p w14:paraId="297BCD3A" w14:textId="77777777" w:rsidR="004A7C5B" w:rsidRPr="00BD5921" w:rsidRDefault="004A7C5B">
      <w:pPr>
        <w:pStyle w:val="Header"/>
        <w:rPr>
          <w:szCs w:val="22"/>
          <w:lang w:val="sk-SK"/>
        </w:rPr>
      </w:pPr>
    </w:p>
    <w:p w14:paraId="0D7D0377" w14:textId="77777777" w:rsidR="007F7F77" w:rsidRPr="00D55E52" w:rsidRDefault="007F7F77" w:rsidP="007F7F77">
      <w:pPr>
        <w:rPr>
          <w:szCs w:val="22"/>
          <w:lang w:val="sk-SK"/>
        </w:rPr>
      </w:pPr>
      <w:r w:rsidRPr="00D55E52">
        <w:rPr>
          <w:szCs w:val="22"/>
          <w:lang w:val="sk-SK"/>
        </w:rPr>
        <w:t>Účtovná závierka bola zostavená za predpokladu, že Spoločnosť bude nepretržite pokračovať vo svojej činnosti.</w:t>
      </w:r>
    </w:p>
    <w:p w14:paraId="0FFA9418" w14:textId="77777777" w:rsidR="00313194" w:rsidRPr="00D55E52" w:rsidRDefault="00313194" w:rsidP="00106FA1">
      <w:pPr>
        <w:rPr>
          <w:szCs w:val="22"/>
          <w:lang w:val="sk-SK"/>
        </w:rPr>
      </w:pPr>
    </w:p>
    <w:p w14:paraId="1B102879" w14:textId="77777777" w:rsidR="008D2C79" w:rsidRPr="00F85ABF" w:rsidRDefault="008D2C79" w:rsidP="00106FA1">
      <w:pPr>
        <w:rPr>
          <w:szCs w:val="22"/>
          <w:lang w:val="sk-SK"/>
        </w:rPr>
      </w:pPr>
    </w:p>
    <w:p w14:paraId="55ED75EF" w14:textId="77777777" w:rsidR="00106FA1" w:rsidRPr="002E58D1" w:rsidRDefault="00C9279C" w:rsidP="007E70D9">
      <w:pPr>
        <w:pStyle w:val="Heading2"/>
        <w:rPr>
          <w:lang w:val="sk-SK"/>
        </w:rPr>
      </w:pPr>
      <w:r w:rsidRPr="002E58D1">
        <w:rPr>
          <w:lang w:val="sk-SK"/>
        </w:rPr>
        <w:t xml:space="preserve">Účtovné zásady a účtovné metódy </w:t>
      </w:r>
    </w:p>
    <w:p w14:paraId="11D232B6" w14:textId="77777777" w:rsidR="00106FA1" w:rsidRPr="00F85ABF" w:rsidRDefault="00106FA1" w:rsidP="00106FA1">
      <w:pPr>
        <w:pStyle w:val="Header"/>
        <w:rPr>
          <w:szCs w:val="22"/>
          <w:lang w:val="sk-SK"/>
        </w:rPr>
      </w:pPr>
    </w:p>
    <w:p w14:paraId="47F01E46" w14:textId="77777777" w:rsidR="00106FA1" w:rsidRPr="00BD5921" w:rsidRDefault="00C9279C" w:rsidP="00106FA1">
      <w:pPr>
        <w:pStyle w:val="BodyText"/>
        <w:rPr>
          <w:szCs w:val="22"/>
          <w:lang w:val="sk-SK"/>
        </w:rPr>
      </w:pPr>
      <w:r w:rsidRPr="00BD5921">
        <w:rPr>
          <w:szCs w:val="22"/>
          <w:lang w:val="sk-SK"/>
        </w:rPr>
        <w:t xml:space="preserve">Spoločnosť uplatnila účtovné zásady a účtovné metódy v súlade s platnými účtovnými predpismi. </w:t>
      </w:r>
    </w:p>
    <w:p w14:paraId="61C63912" w14:textId="77777777" w:rsidR="00106FA1" w:rsidRPr="00BD5921" w:rsidRDefault="00106FA1" w:rsidP="00106FA1">
      <w:pPr>
        <w:pStyle w:val="BodyText"/>
        <w:rPr>
          <w:szCs w:val="22"/>
          <w:lang w:val="sk-SK"/>
        </w:rPr>
      </w:pPr>
    </w:p>
    <w:p w14:paraId="0C8858FC" w14:textId="77777777" w:rsidR="00247400" w:rsidRPr="00BD5921" w:rsidRDefault="00247400" w:rsidP="0077223F">
      <w:pPr>
        <w:pStyle w:val="odstavec"/>
      </w:pPr>
      <w:r w:rsidRPr="00BD5921">
        <w:t>Spoločnosť vedie účtovníctvo na základe dodržania časovej a vecnej súvislosti nákladov a výnosov. Za základ sa berú všetky náklady a výnosy, ktoré sa vzťahujú na účtovné obdobie bez ohľadu na dátum ich platenia.</w:t>
      </w:r>
    </w:p>
    <w:p w14:paraId="65CA6F2C" w14:textId="77777777" w:rsidR="00247400" w:rsidRPr="00BD5921" w:rsidRDefault="00247400" w:rsidP="0077223F">
      <w:pPr>
        <w:pStyle w:val="odstavec"/>
      </w:pPr>
    </w:p>
    <w:p w14:paraId="2217CA98" w14:textId="77777777" w:rsidR="00106FA1" w:rsidRDefault="00C9279C" w:rsidP="00AB73AB">
      <w:pPr>
        <w:pStyle w:val="Body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14:paraId="05C3FA5F" w14:textId="77777777" w:rsidR="002E58D1" w:rsidRDefault="002E58D1" w:rsidP="00AB73AB">
      <w:pPr>
        <w:pStyle w:val="BodyText"/>
        <w:rPr>
          <w:szCs w:val="22"/>
          <w:lang w:val="sk-SK"/>
        </w:rPr>
      </w:pPr>
    </w:p>
    <w:p w14:paraId="4A68B71F" w14:textId="77777777" w:rsidR="002E58D1" w:rsidRDefault="002E58D1" w:rsidP="00AB73AB">
      <w:pPr>
        <w:pStyle w:val="BodyText"/>
        <w:rPr>
          <w:szCs w:val="22"/>
          <w:lang w:val="sk-SK"/>
        </w:rPr>
      </w:pPr>
    </w:p>
    <w:p w14:paraId="2E460B56" w14:textId="77777777" w:rsidR="00C34596" w:rsidRDefault="00C34596" w:rsidP="00AB73AB">
      <w:pPr>
        <w:pStyle w:val="BodyText"/>
        <w:rPr>
          <w:szCs w:val="22"/>
          <w:lang w:val="sk-SK"/>
        </w:rPr>
      </w:pPr>
    </w:p>
    <w:p w14:paraId="502DAB5F" w14:textId="77777777" w:rsidR="00C34596" w:rsidRDefault="00C34596" w:rsidP="00AB73AB">
      <w:pPr>
        <w:pStyle w:val="BodyText"/>
        <w:rPr>
          <w:szCs w:val="22"/>
          <w:lang w:val="sk-SK"/>
        </w:rPr>
      </w:pPr>
    </w:p>
    <w:p w14:paraId="03144025" w14:textId="77777777" w:rsidR="00C34596" w:rsidRDefault="00C34596" w:rsidP="00AB73AB">
      <w:pPr>
        <w:pStyle w:val="BodyText"/>
        <w:rPr>
          <w:szCs w:val="22"/>
          <w:lang w:val="sk-SK"/>
        </w:rPr>
      </w:pPr>
    </w:p>
    <w:p w14:paraId="3AED7CBF" w14:textId="77777777" w:rsidR="00C34596" w:rsidRDefault="00C34596" w:rsidP="00AB73AB">
      <w:pPr>
        <w:pStyle w:val="BodyText"/>
        <w:rPr>
          <w:szCs w:val="22"/>
          <w:lang w:val="sk-SK"/>
        </w:rPr>
      </w:pPr>
    </w:p>
    <w:p w14:paraId="43D772CC" w14:textId="77777777" w:rsidR="00C64C64" w:rsidRPr="00BD5921" w:rsidRDefault="00C64C64" w:rsidP="007E70D9">
      <w:pPr>
        <w:pStyle w:val="Heading2"/>
        <w:rPr>
          <w:lang w:val="sk-SK"/>
        </w:rPr>
      </w:pPr>
      <w:bookmarkStart w:id="22" w:name="_Toc156113576"/>
      <w:r w:rsidRPr="00BD5921">
        <w:rPr>
          <w:lang w:val="sk-SK"/>
        </w:rPr>
        <w:t>Zmeny oproti predchádzajúcemu účtovnému obdobiu</w:t>
      </w:r>
    </w:p>
    <w:bookmarkEnd w:id="22"/>
    <w:p w14:paraId="3B5BCA8F" w14:textId="77777777" w:rsidR="009476FF" w:rsidRPr="00BD5921" w:rsidRDefault="009476FF">
      <w:pPr>
        <w:rPr>
          <w:szCs w:val="22"/>
          <w:lang w:val="sk-SK"/>
        </w:rPr>
      </w:pPr>
    </w:p>
    <w:bookmarkStart w:id="23" w:name="_MON_1392030767"/>
    <w:bookmarkEnd w:id="23"/>
    <w:p w14:paraId="4B76B09B" w14:textId="77777777" w:rsidR="009476FF" w:rsidRDefault="00661812">
      <w:pPr>
        <w:rPr>
          <w:szCs w:val="22"/>
          <w:lang w:val="sk-SK"/>
        </w:rPr>
      </w:pPr>
      <w:r w:rsidRPr="00BD5921">
        <w:rPr>
          <w:szCs w:val="22"/>
          <w:lang w:val="sk-SK"/>
        </w:rPr>
        <w:object w:dxaOrig="9514" w:dyaOrig="2746" w14:anchorId="1BA38EAA">
          <v:shape id="_x0000_i1027" type="#_x0000_t75" style="width:477.15pt;height:146.15pt" o:ole="">
            <v:imagedata r:id="rId12" o:title=""/>
          </v:shape>
          <o:OLEObject Type="Embed" ProgID="Excel.Sheet.12" ShapeID="_x0000_i1027" DrawAspect="Content" ObjectID="_1654422906" r:id="rId13"/>
        </w:object>
      </w:r>
    </w:p>
    <w:p w14:paraId="2362104A" w14:textId="77777777" w:rsidR="00454356" w:rsidRPr="00BD5921" w:rsidRDefault="00454356" w:rsidP="00454356">
      <w:pPr>
        <w:rPr>
          <w:szCs w:val="22"/>
          <w:lang w:val="sk-SK"/>
        </w:rPr>
      </w:pPr>
    </w:p>
    <w:p w14:paraId="0417A288" w14:textId="77777777" w:rsidR="00454356" w:rsidRPr="00BD5921" w:rsidRDefault="00454356" w:rsidP="00454356">
      <w:pPr>
        <w:pStyle w:val="Heading2"/>
        <w:rPr>
          <w:lang w:val="sk-SK"/>
        </w:rPr>
      </w:pPr>
      <w:r>
        <w:rPr>
          <w:lang w:val="sk-SK"/>
        </w:rPr>
        <w:t>Informácie o významných transakciách neuvádzaných v súvahe</w:t>
      </w:r>
    </w:p>
    <w:p w14:paraId="19C2DF00" w14:textId="77777777" w:rsidR="00454356" w:rsidRPr="00BD5921" w:rsidRDefault="00454356" w:rsidP="00454356">
      <w:pPr>
        <w:rPr>
          <w:szCs w:val="22"/>
          <w:lang w:val="sk-SK"/>
        </w:rPr>
      </w:pPr>
    </w:p>
    <w:p w14:paraId="63F1C130" w14:textId="77777777" w:rsidR="009476FF" w:rsidRPr="000B1731" w:rsidRDefault="009063C7" w:rsidP="00454356">
      <w:pPr>
        <w:rPr>
          <w:szCs w:val="22"/>
          <w:lang w:val="sk-SK"/>
        </w:rPr>
      </w:pPr>
      <w:r w:rsidRPr="000B1731">
        <w:rPr>
          <w:szCs w:val="22"/>
          <w:lang w:val="sk-SK"/>
        </w:rPr>
        <w:t xml:space="preserve">V bežnom účtovnom období neboli realizované transakcie, ktoré </w:t>
      </w:r>
      <w:r w:rsidR="0017232F" w:rsidRPr="000B1731">
        <w:rPr>
          <w:szCs w:val="22"/>
          <w:lang w:val="sk-SK"/>
        </w:rPr>
        <w:t xml:space="preserve">sa neuvádzajú v súvahe a ktoré </w:t>
      </w:r>
      <w:r w:rsidRPr="000B1731">
        <w:rPr>
          <w:szCs w:val="22"/>
          <w:lang w:val="sk-SK"/>
        </w:rPr>
        <w:t>by m</w:t>
      </w:r>
      <w:r w:rsidR="0017232F" w:rsidRPr="000B1731">
        <w:rPr>
          <w:szCs w:val="22"/>
          <w:lang w:val="sk-SK"/>
        </w:rPr>
        <w:t>oh</w:t>
      </w:r>
      <w:r w:rsidRPr="000B1731">
        <w:rPr>
          <w:szCs w:val="22"/>
          <w:lang w:val="sk-SK"/>
        </w:rPr>
        <w:t>li</w:t>
      </w:r>
      <w:r w:rsidR="0017232F" w:rsidRPr="000B1731">
        <w:rPr>
          <w:szCs w:val="22"/>
          <w:lang w:val="sk-SK"/>
        </w:rPr>
        <w:t xml:space="preserve"> mať</w:t>
      </w:r>
      <w:r w:rsidRPr="000B1731">
        <w:rPr>
          <w:szCs w:val="22"/>
          <w:lang w:val="sk-SK"/>
        </w:rPr>
        <w:t xml:space="preserve"> významný vplyv na posúdenie finančnej situáciu Spoločnosti. </w:t>
      </w:r>
    </w:p>
    <w:p w14:paraId="4C8D4580" w14:textId="77777777" w:rsidR="00A849F5" w:rsidRDefault="00A849F5">
      <w:pPr>
        <w:rPr>
          <w:szCs w:val="22"/>
          <w:lang w:val="sk-SK"/>
        </w:rPr>
      </w:pPr>
    </w:p>
    <w:p w14:paraId="62B00B07" w14:textId="77777777" w:rsidR="002E58D1" w:rsidRPr="00BD5921" w:rsidRDefault="002E58D1">
      <w:pPr>
        <w:rPr>
          <w:szCs w:val="22"/>
          <w:lang w:val="sk-SK"/>
        </w:rPr>
      </w:pPr>
    </w:p>
    <w:p w14:paraId="16A3E8FB" w14:textId="77777777" w:rsidR="004A7C5B" w:rsidRPr="00BD5921" w:rsidRDefault="00C9279C" w:rsidP="007E70D9">
      <w:pPr>
        <w:pStyle w:val="Heading2"/>
        <w:rPr>
          <w:lang w:val="sk-SK"/>
        </w:rPr>
      </w:pPr>
      <w:bookmarkStart w:id="24"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24"/>
    </w:p>
    <w:p w14:paraId="292DAC11" w14:textId="77777777" w:rsidR="00DA17CE" w:rsidRPr="00BD5921" w:rsidRDefault="00DA17CE" w:rsidP="00DA17CE">
      <w:pPr>
        <w:rPr>
          <w:szCs w:val="22"/>
          <w:lang w:val="sk-SK"/>
        </w:rPr>
      </w:pPr>
    </w:p>
    <w:p w14:paraId="582EDB92" w14:textId="77777777" w:rsidR="006C66D0" w:rsidRPr="00BD5921" w:rsidRDefault="006C66D0" w:rsidP="007E70D9">
      <w:pPr>
        <w:pStyle w:val="Heading3"/>
      </w:pPr>
      <w:bookmarkStart w:id="25" w:name="_Toc156113579"/>
      <w:r w:rsidRPr="00BD5921">
        <w:t>Dlhodobý nehmotný majetok a dlhodobý hmotný majetok</w:t>
      </w:r>
    </w:p>
    <w:p w14:paraId="18AA5040" w14:textId="77777777" w:rsidR="006C66D0" w:rsidRPr="00F85ABF" w:rsidRDefault="006C66D0" w:rsidP="006C66D0">
      <w:pPr>
        <w:autoSpaceDE w:val="0"/>
        <w:autoSpaceDN w:val="0"/>
        <w:adjustRightInd w:val="0"/>
        <w:rPr>
          <w:rFonts w:cs="TimesNewRomanPSMT"/>
          <w:szCs w:val="22"/>
          <w:lang w:val="sk-SK"/>
        </w:rPr>
      </w:pPr>
    </w:p>
    <w:p w14:paraId="58D5636B"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14:paraId="0D53D43E" w14:textId="77777777" w:rsidR="006C66D0" w:rsidRPr="00BD5921" w:rsidRDefault="006C66D0" w:rsidP="006C66D0">
      <w:pPr>
        <w:autoSpaceDE w:val="0"/>
        <w:autoSpaceDN w:val="0"/>
        <w:adjustRightInd w:val="0"/>
        <w:rPr>
          <w:rFonts w:cs="TimesNewRomanPSMT"/>
          <w:szCs w:val="22"/>
          <w:lang w:val="sk-SK"/>
        </w:rPr>
      </w:pPr>
    </w:p>
    <w:p w14:paraId="6402163A" w14:textId="77777777" w:rsidR="006C66D0" w:rsidRPr="00BD5921" w:rsidRDefault="00D92D4C" w:rsidP="0077223F">
      <w:pPr>
        <w:pStyle w:val="odstavec"/>
      </w:pPr>
      <w:r w:rsidRPr="00BD5921">
        <w:t>Súčasťou obstarávacej ceny dlhodobého hmotného majetku od 1. januára 2003 nie sú úroky z cudzích zdrojov ani realizované kurzové rozdiely, ktoré vznikli do momentu uvedenia dlhodobého majetku do používania.</w:t>
      </w:r>
    </w:p>
    <w:p w14:paraId="3F1BA8C1" w14:textId="77777777" w:rsidR="00D92D4C" w:rsidRPr="00BD5921" w:rsidRDefault="00D92D4C" w:rsidP="0077223F">
      <w:pPr>
        <w:pStyle w:val="odstavec"/>
      </w:pPr>
    </w:p>
    <w:p w14:paraId="2325CD5B" w14:textId="77777777"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14:paraId="7C43DC58" w14:textId="77777777" w:rsidR="006C66D0" w:rsidRPr="00BD5921" w:rsidRDefault="006C66D0" w:rsidP="006C66D0">
      <w:pPr>
        <w:autoSpaceDE w:val="0"/>
        <w:autoSpaceDN w:val="0"/>
        <w:adjustRightInd w:val="0"/>
        <w:rPr>
          <w:rFonts w:cs="TimesNewRomanPSMT"/>
          <w:szCs w:val="22"/>
          <w:lang w:val="sk-SK"/>
        </w:rPr>
      </w:pPr>
    </w:p>
    <w:p w14:paraId="52691653"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248A5FD2" w14:textId="77777777" w:rsidR="006C66D0" w:rsidRPr="00BD5921" w:rsidRDefault="006C66D0" w:rsidP="006C66D0">
      <w:pPr>
        <w:autoSpaceDE w:val="0"/>
        <w:autoSpaceDN w:val="0"/>
        <w:adjustRightInd w:val="0"/>
        <w:rPr>
          <w:rFonts w:cs="TimesNewRomanPSMT"/>
          <w:szCs w:val="22"/>
          <w:lang w:val="sk-SK"/>
        </w:rPr>
      </w:pPr>
    </w:p>
    <w:p w14:paraId="6B8AC3D1" w14:textId="77777777" w:rsidR="00887331" w:rsidRPr="00BD5921" w:rsidRDefault="00887331" w:rsidP="0077223F">
      <w:pPr>
        <w:pStyle w:val="odstavec"/>
      </w:pPr>
      <w:r w:rsidRPr="00BD5921">
        <w:t>Dlhodobý majetok nadobudnutý bezodplatne sa oceňuje re</w:t>
      </w:r>
      <w:r w:rsidR="00661812">
        <w:t>álnou hodnotou</w:t>
      </w:r>
      <w:r w:rsidRPr="00BD5921">
        <w:t>.</w:t>
      </w:r>
    </w:p>
    <w:p w14:paraId="45872289" w14:textId="77777777" w:rsidR="00887331" w:rsidRPr="00BD5921" w:rsidRDefault="00887331" w:rsidP="0077223F">
      <w:pPr>
        <w:pStyle w:val="odstavec"/>
      </w:pPr>
    </w:p>
    <w:p w14:paraId="6C44B41D" w14:textId="77777777" w:rsidR="00887331" w:rsidRPr="00BD5921" w:rsidRDefault="00887331" w:rsidP="0077223F">
      <w:pPr>
        <w:pStyle w:val="odstavec"/>
      </w:pPr>
      <w:r w:rsidRPr="00BD5921">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22BEAE47" w14:textId="77777777" w:rsidR="00887331" w:rsidRPr="00BD5921" w:rsidRDefault="00887331" w:rsidP="0077223F">
      <w:pPr>
        <w:pStyle w:val="odstavec"/>
      </w:pPr>
    </w:p>
    <w:p w14:paraId="0830A972" w14:textId="77777777"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14:paraId="4DE1311C" w14:textId="77777777" w:rsidR="00887331" w:rsidRPr="00BD5921" w:rsidRDefault="00887331" w:rsidP="00887331">
      <w:pPr>
        <w:autoSpaceDE w:val="0"/>
        <w:autoSpaceDN w:val="0"/>
        <w:adjustRightInd w:val="0"/>
        <w:rPr>
          <w:rFonts w:cs="TimesNewRomanPSMT"/>
          <w:szCs w:val="22"/>
          <w:lang w:val="sk-SK"/>
        </w:rPr>
      </w:pPr>
    </w:p>
    <w:p w14:paraId="5325EFF0" w14:textId="77777777" w:rsidR="00887331" w:rsidRPr="00BD5921" w:rsidRDefault="00887331" w:rsidP="0077223F">
      <w:pPr>
        <w:pStyle w:val="odstavec"/>
      </w:pPr>
      <w:r w:rsidRPr="00BD5921">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7172B22F" w14:textId="77777777" w:rsidR="00887331" w:rsidRPr="00BD5921" w:rsidRDefault="00887331" w:rsidP="00887331">
      <w:pPr>
        <w:autoSpaceDE w:val="0"/>
        <w:autoSpaceDN w:val="0"/>
        <w:adjustRightInd w:val="0"/>
        <w:rPr>
          <w:rFonts w:cs="TimesNewRomanPSMT"/>
          <w:szCs w:val="22"/>
          <w:lang w:val="sk-SK"/>
        </w:rPr>
      </w:pPr>
    </w:p>
    <w:p w14:paraId="582AB9C5" w14:textId="77777777" w:rsidR="003765F7" w:rsidRDefault="006C66D0" w:rsidP="006C66D0">
      <w:pPr>
        <w:autoSpaceDE w:val="0"/>
        <w:autoSpaceDN w:val="0"/>
        <w:adjustRightInd w:val="0"/>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 xml:space="preserve">sa účtujú do obdobia, v ktorom vznikli, ale tie náklady na vývoj, ktoré sa vzťahujú na jasne definovaný výrobok alebo proces, pri ktorých je možné preukázať technickú realizovateľnosť a možnosť </w:t>
      </w:r>
      <w:r w:rsidRPr="00BD5921">
        <w:rPr>
          <w:rFonts w:cs="TimesNewRomanPSMT"/>
          <w:szCs w:val="22"/>
          <w:lang w:val="sk-SK"/>
        </w:rPr>
        <w:lastRenderedPageBreak/>
        <w:t>predaja a spoločnosť má dostatočné zdroje na dokončenie projektu, jeho predaj alebo na vnútorné využitie jeho výsledkov, sa aktivujú, a to vo výške, ktorá je pravdepodobná, že sa získa späť z budúcich ekonomických úžitkov.</w:t>
      </w:r>
    </w:p>
    <w:p w14:paraId="7A25AEC7" w14:textId="77777777" w:rsidR="002E58D1" w:rsidRDefault="002E58D1" w:rsidP="006C66D0">
      <w:pPr>
        <w:autoSpaceDE w:val="0"/>
        <w:autoSpaceDN w:val="0"/>
        <w:adjustRightInd w:val="0"/>
        <w:rPr>
          <w:rFonts w:cs="TimesNewRomanPSMT"/>
          <w:szCs w:val="22"/>
          <w:lang w:val="sk-SK"/>
        </w:rPr>
      </w:pPr>
    </w:p>
    <w:p w14:paraId="12AEFDEF"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r w:rsidRPr="00BD5921">
        <w:rPr>
          <w:rFonts w:cs="TimesNewRomanPSMT"/>
          <w:szCs w:val="22"/>
          <w:lang w:val="sk-SK"/>
        </w:rPr>
        <w:t>ktorých</w:t>
      </w:r>
      <w:r w:rsidR="005F3C75" w:rsidRPr="00BD5921">
        <w:rPr>
          <w:rFonts w:cs="TimesNewRomanPSMT"/>
          <w:szCs w:val="22"/>
          <w:lang w:val="sk-SK"/>
        </w:rPr>
        <w:t xml:space="preserve"> </w:t>
      </w:r>
      <w:r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Pr="00BD5921">
        <w:rPr>
          <w:rFonts w:cs="TimesNewRomanPSMT"/>
          <w:szCs w:val="22"/>
          <w:lang w:val="sk-SK"/>
        </w:rPr>
        <w:t>pravdepodobná, že sa získa späť z budúcich ekonomických úžitkov.</w:t>
      </w:r>
    </w:p>
    <w:p w14:paraId="5E507431" w14:textId="77777777" w:rsidR="002E58D1" w:rsidRDefault="002E58D1">
      <w:pPr>
        <w:rPr>
          <w:lang w:val="sk-SK"/>
        </w:rPr>
      </w:pPr>
    </w:p>
    <w:p w14:paraId="4F8668BF" w14:textId="77777777" w:rsidR="008D2C79" w:rsidRDefault="008D2C79">
      <w:pPr>
        <w:rPr>
          <w:b/>
          <w:szCs w:val="22"/>
          <w:lang w:val="sk-SK"/>
        </w:rPr>
      </w:pPr>
    </w:p>
    <w:p w14:paraId="726D4545" w14:textId="77777777" w:rsidR="006C66D0" w:rsidRPr="007630AD" w:rsidRDefault="006C66D0" w:rsidP="00E2586A">
      <w:pPr>
        <w:pStyle w:val="Heading3"/>
      </w:pPr>
      <w:r w:rsidRPr="007630AD">
        <w:t>Spôsob zostavenia odpisového plánu (účtovné odpisy)</w:t>
      </w:r>
    </w:p>
    <w:p w14:paraId="650758C2" w14:textId="77777777" w:rsidR="006C66D0" w:rsidRPr="00F85ABF" w:rsidRDefault="006C66D0" w:rsidP="006C66D0">
      <w:pPr>
        <w:pStyle w:val="BodyText"/>
        <w:rPr>
          <w:szCs w:val="22"/>
          <w:lang w:val="sk-SK"/>
        </w:rPr>
      </w:pPr>
    </w:p>
    <w:p w14:paraId="65E4EB82"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14:paraId="1A2BBCAF" w14:textId="77777777" w:rsidR="006C66D0" w:rsidRPr="00F85ABF" w:rsidRDefault="006C66D0" w:rsidP="006C66D0">
      <w:pPr>
        <w:autoSpaceDE w:val="0"/>
        <w:autoSpaceDN w:val="0"/>
        <w:adjustRightInd w:val="0"/>
        <w:rPr>
          <w:szCs w:val="22"/>
          <w:lang w:val="sk-SK"/>
        </w:rPr>
      </w:pPr>
    </w:p>
    <w:bookmarkStart w:id="26" w:name="_MON_1392032960"/>
    <w:bookmarkEnd w:id="26"/>
    <w:p w14:paraId="1AF252FA" w14:textId="4A912DF5" w:rsidR="006C66D0" w:rsidRPr="00BD5921" w:rsidRDefault="00B001CE" w:rsidP="006C66D0">
      <w:pPr>
        <w:pStyle w:val="BodyText"/>
        <w:jc w:val="center"/>
        <w:rPr>
          <w:szCs w:val="22"/>
          <w:lang w:val="sk-SK"/>
        </w:rPr>
      </w:pPr>
      <w:r w:rsidRPr="00527342">
        <w:rPr>
          <w:szCs w:val="22"/>
          <w:lang w:val="sk-SK"/>
        </w:rPr>
        <w:object w:dxaOrig="9104" w:dyaOrig="2404" w14:anchorId="6CA4CFE5">
          <v:shape id="_x0000_i1028" type="#_x0000_t75" style="width:453.5pt;height:119.8pt" o:ole="">
            <v:imagedata r:id="rId14" o:title=""/>
          </v:shape>
          <o:OLEObject Type="Embed" ProgID="Excel.Sheet.12" ShapeID="_x0000_i1028" DrawAspect="Content" ObjectID="_1654422907" r:id="rId15"/>
        </w:object>
      </w:r>
    </w:p>
    <w:p w14:paraId="5D660CA5" w14:textId="77777777" w:rsidR="0003268B" w:rsidRDefault="0003268B" w:rsidP="006C66D0">
      <w:pPr>
        <w:pStyle w:val="BodyText"/>
        <w:jc w:val="center"/>
        <w:rPr>
          <w:szCs w:val="22"/>
          <w:lang w:val="sk-SK"/>
        </w:rPr>
      </w:pPr>
    </w:p>
    <w:p w14:paraId="2F000F40" w14:textId="77777777" w:rsidR="002E58D1" w:rsidRPr="00BD5921" w:rsidRDefault="002E58D1" w:rsidP="006C66D0">
      <w:pPr>
        <w:pStyle w:val="BodyText"/>
        <w:jc w:val="center"/>
        <w:rPr>
          <w:szCs w:val="22"/>
          <w:lang w:val="sk-SK"/>
        </w:rPr>
      </w:pPr>
    </w:p>
    <w:p w14:paraId="3055E703" w14:textId="77777777" w:rsidR="006C66D0" w:rsidRPr="00BD5921" w:rsidRDefault="006C66D0" w:rsidP="007E70D9">
      <w:pPr>
        <w:pStyle w:val="Heading3"/>
      </w:pPr>
      <w:r w:rsidRPr="00BD5921">
        <w:t>Odpisy dlhodobého nehmotného majetku vychádzajú:</w:t>
      </w:r>
    </w:p>
    <w:p w14:paraId="6A8C32FB" w14:textId="77777777" w:rsidR="005F3C75" w:rsidRPr="00BD5921" w:rsidRDefault="005F3C75" w:rsidP="005F3C75">
      <w:pPr>
        <w:pStyle w:val="NormalIndent"/>
        <w:rPr>
          <w:lang w:val="sk-SK"/>
        </w:rPr>
      </w:pPr>
    </w:p>
    <w:p w14:paraId="1F8CBFAC" w14:textId="77777777"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14:paraId="75A1DFF4" w14:textId="77777777"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3A5938">
        <w:rPr>
          <w:szCs w:val="22"/>
          <w:lang w:val="sk-SK"/>
        </w:rPr>
        <w:fldChar w:fldCharType="begin">
          <w:ffData>
            <w:name w:val=""/>
            <w:enabled/>
            <w:calcOnExit w:val="0"/>
            <w:checkBox>
              <w:size w:val="20"/>
              <w:default w:val="1"/>
            </w:checkBox>
          </w:ffData>
        </w:fldChar>
      </w:r>
      <w:r w:rsidR="000B1731">
        <w:rPr>
          <w:szCs w:val="22"/>
          <w:lang w:val="sk-SK"/>
        </w:rPr>
        <w:instrText xml:space="preserve"> FORMCHECKBOX </w:instrText>
      </w:r>
      <w:r w:rsidR="003A2827">
        <w:rPr>
          <w:szCs w:val="22"/>
          <w:lang w:val="sk-SK"/>
        </w:rPr>
      </w:r>
      <w:r w:rsidR="003A2827">
        <w:rPr>
          <w:szCs w:val="22"/>
          <w:lang w:val="sk-SK"/>
        </w:rPr>
        <w:fldChar w:fldCharType="separate"/>
      </w:r>
      <w:r w:rsidR="003A5938">
        <w:rPr>
          <w:szCs w:val="22"/>
          <w:lang w:val="sk-SK"/>
        </w:rPr>
        <w:fldChar w:fldCharType="end"/>
      </w:r>
    </w:p>
    <w:p w14:paraId="5E1995DD" w14:textId="77777777" w:rsidR="006C66D0" w:rsidRPr="00BD5921" w:rsidRDefault="005E16A6" w:rsidP="00B41D19">
      <w:pPr>
        <w:numPr>
          <w:ilvl w:val="0"/>
          <w:numId w:val="18"/>
        </w:numPr>
        <w:tabs>
          <w:tab w:val="right" w:pos="8505"/>
        </w:tabs>
        <w:rPr>
          <w:szCs w:val="22"/>
          <w:lang w:val="sk-SK"/>
        </w:rPr>
      </w:pPr>
      <w:r w:rsidRPr="000B1731">
        <w:rPr>
          <w:szCs w:val="22"/>
          <w:lang w:val="sk-SK"/>
        </w:rPr>
        <w:t>inak</w:t>
      </w:r>
      <w:r w:rsidR="006C66D0" w:rsidRPr="00BD5921">
        <w:rPr>
          <w:szCs w:val="22"/>
          <w:lang w:val="sk-SK"/>
        </w:rPr>
        <w:tab/>
      </w:r>
      <w:r w:rsidR="003A5938"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3A2827">
        <w:rPr>
          <w:szCs w:val="22"/>
          <w:lang w:val="sk-SK"/>
        </w:rPr>
      </w:r>
      <w:r w:rsidR="003A2827">
        <w:rPr>
          <w:szCs w:val="22"/>
          <w:lang w:val="sk-SK"/>
        </w:rPr>
        <w:fldChar w:fldCharType="separate"/>
      </w:r>
      <w:r w:rsidR="003A5938" w:rsidRPr="00BD5921">
        <w:rPr>
          <w:szCs w:val="22"/>
          <w:lang w:val="sk-SK"/>
        </w:rPr>
        <w:fldChar w:fldCharType="end"/>
      </w:r>
    </w:p>
    <w:p w14:paraId="169733CD" w14:textId="77777777" w:rsidR="006C66D0" w:rsidRPr="00BD5921" w:rsidRDefault="006C66D0" w:rsidP="006C66D0">
      <w:pPr>
        <w:pStyle w:val="Header"/>
        <w:rPr>
          <w:szCs w:val="22"/>
          <w:lang w:val="sk-SK"/>
        </w:rPr>
      </w:pPr>
    </w:p>
    <w:p w14:paraId="41AB0442" w14:textId="77777777"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14:paraId="58CF2813" w14:textId="77777777"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14:paraId="1E41416A" w14:textId="77777777"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3A593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A2827">
        <w:rPr>
          <w:szCs w:val="22"/>
          <w:lang w:val="sk-SK"/>
        </w:rPr>
      </w:r>
      <w:r w:rsidR="003A2827">
        <w:rPr>
          <w:szCs w:val="22"/>
          <w:lang w:val="sk-SK"/>
        </w:rPr>
        <w:fldChar w:fldCharType="separate"/>
      </w:r>
      <w:r w:rsidR="003A5938" w:rsidRPr="00BD5921">
        <w:rPr>
          <w:szCs w:val="22"/>
          <w:lang w:val="sk-SK"/>
        </w:rPr>
        <w:fldChar w:fldCharType="end"/>
      </w:r>
    </w:p>
    <w:p w14:paraId="4877312F" w14:textId="77777777"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3A5938">
        <w:rPr>
          <w:szCs w:val="22"/>
          <w:lang w:val="sk-SK"/>
        </w:rPr>
        <w:fldChar w:fldCharType="begin">
          <w:ffData>
            <w:name w:val=""/>
            <w:enabled/>
            <w:calcOnExit w:val="0"/>
            <w:checkBox>
              <w:size w:val="20"/>
              <w:default w:val="1"/>
            </w:checkBox>
          </w:ffData>
        </w:fldChar>
      </w:r>
      <w:r w:rsidR="000B1731">
        <w:rPr>
          <w:szCs w:val="22"/>
          <w:lang w:val="sk-SK"/>
        </w:rPr>
        <w:instrText xml:space="preserve"> FORMCHECKBOX </w:instrText>
      </w:r>
      <w:r w:rsidR="003A2827">
        <w:rPr>
          <w:szCs w:val="22"/>
          <w:lang w:val="sk-SK"/>
        </w:rPr>
      </w:r>
      <w:r w:rsidR="003A2827">
        <w:rPr>
          <w:szCs w:val="22"/>
          <w:lang w:val="sk-SK"/>
        </w:rPr>
        <w:fldChar w:fldCharType="separate"/>
      </w:r>
      <w:r w:rsidR="003A5938">
        <w:rPr>
          <w:szCs w:val="22"/>
          <w:lang w:val="sk-SK"/>
        </w:rPr>
        <w:fldChar w:fldCharType="end"/>
      </w:r>
    </w:p>
    <w:p w14:paraId="1FA6C253" w14:textId="77777777" w:rsidR="00107650" w:rsidRPr="00BD5921" w:rsidRDefault="000B1731" w:rsidP="00107650">
      <w:pPr>
        <w:numPr>
          <w:ilvl w:val="0"/>
          <w:numId w:val="18"/>
        </w:numPr>
        <w:tabs>
          <w:tab w:val="right" w:pos="8505"/>
        </w:tabs>
        <w:rPr>
          <w:szCs w:val="22"/>
          <w:lang w:val="sk-SK"/>
        </w:rPr>
      </w:pPr>
      <w:r>
        <w:rPr>
          <w:szCs w:val="22"/>
          <w:lang w:val="sk-SK"/>
        </w:rPr>
        <w:t>inak</w:t>
      </w:r>
      <w:r w:rsidR="00107650" w:rsidRPr="00BD5921">
        <w:rPr>
          <w:szCs w:val="22"/>
          <w:lang w:val="sk-SK"/>
        </w:rPr>
        <w:tab/>
      </w:r>
      <w:r w:rsidR="003A5938" w:rsidRPr="00BD5921">
        <w:rPr>
          <w:szCs w:val="22"/>
          <w:lang w:val="sk-SK"/>
        </w:rPr>
        <w:fldChar w:fldCharType="begin">
          <w:ffData>
            <w:name w:val=""/>
            <w:enabled/>
            <w:calcOnExit w:val="0"/>
            <w:checkBox>
              <w:size w:val="20"/>
              <w:default w:val="0"/>
            </w:checkBox>
          </w:ffData>
        </w:fldChar>
      </w:r>
      <w:r w:rsidR="00107650" w:rsidRPr="00BD5921">
        <w:rPr>
          <w:szCs w:val="22"/>
          <w:lang w:val="sk-SK"/>
        </w:rPr>
        <w:instrText xml:space="preserve"> FORMCHECKBOX </w:instrText>
      </w:r>
      <w:r w:rsidR="003A2827">
        <w:rPr>
          <w:szCs w:val="22"/>
          <w:lang w:val="sk-SK"/>
        </w:rPr>
      </w:r>
      <w:r w:rsidR="003A2827">
        <w:rPr>
          <w:szCs w:val="22"/>
          <w:lang w:val="sk-SK"/>
        </w:rPr>
        <w:fldChar w:fldCharType="separate"/>
      </w:r>
      <w:r w:rsidR="003A5938" w:rsidRPr="00BD5921">
        <w:rPr>
          <w:szCs w:val="22"/>
          <w:lang w:val="sk-SK"/>
        </w:rPr>
        <w:fldChar w:fldCharType="end"/>
      </w:r>
    </w:p>
    <w:p w14:paraId="5B79B35B" w14:textId="77777777" w:rsidR="00107650" w:rsidRPr="00BD5921" w:rsidRDefault="00107650" w:rsidP="00107650">
      <w:pPr>
        <w:rPr>
          <w:szCs w:val="22"/>
          <w:lang w:val="sk-SK"/>
        </w:rPr>
      </w:pPr>
    </w:p>
    <w:p w14:paraId="66E295A7" w14:textId="77777777" w:rsidR="006C66D0" w:rsidRPr="00BD5921" w:rsidRDefault="006C66D0" w:rsidP="006C66D0">
      <w:pPr>
        <w:rPr>
          <w:szCs w:val="22"/>
          <w:lang w:val="sk-SK"/>
        </w:rPr>
      </w:pPr>
    </w:p>
    <w:p w14:paraId="1D942194" w14:textId="77777777" w:rsidR="006C66D0" w:rsidRPr="00BD5921" w:rsidRDefault="006C66D0" w:rsidP="006C66D0">
      <w:pPr>
        <w:rPr>
          <w:szCs w:val="22"/>
          <w:lang w:val="sk-SK"/>
        </w:rPr>
      </w:pPr>
      <w:r w:rsidRPr="00BD5921">
        <w:rPr>
          <w:rFonts w:cs="TimesNewRomanPSMT"/>
          <w:szCs w:val="22"/>
          <w:lang w:val="sk-SK"/>
        </w:rPr>
        <w:t xml:space="preserve">Drobný dlhodobý nehmotný majetok, ktorého obstarávacia cena (resp. vlastné náklady) je </w:t>
      </w:r>
      <w:r w:rsidR="002A3722" w:rsidRPr="002A3722">
        <w:rPr>
          <w:rFonts w:cs="TimesNewRomanPSMT"/>
          <w:szCs w:val="22"/>
          <w:lang w:val="sk-SK"/>
        </w:rPr>
        <w:t>410</w:t>
      </w:r>
      <w:r w:rsidRPr="002A3722">
        <w:rPr>
          <w:rFonts w:cs="TimesNewRomanPSMT"/>
          <w:szCs w:val="22"/>
          <w:lang w:val="sk-SK"/>
        </w:rPr>
        <w:t xml:space="preserve"> EUR</w:t>
      </w:r>
      <w:r w:rsidRPr="00BD5921">
        <w:rPr>
          <w:rFonts w:cs="TimesNewRomanPSMT"/>
          <w:szCs w:val="22"/>
          <w:lang w:val="sk-SK"/>
        </w:rPr>
        <w:t xml:space="preserve"> a nižšia, sa odpisuje jednorazovo pri uvedení do používania.</w:t>
      </w:r>
    </w:p>
    <w:p w14:paraId="56D8F28C" w14:textId="77777777" w:rsidR="006C66D0" w:rsidRPr="00BD5921" w:rsidRDefault="006C66D0" w:rsidP="006C66D0">
      <w:pPr>
        <w:rPr>
          <w:szCs w:val="22"/>
          <w:lang w:val="sk-SK"/>
        </w:rPr>
      </w:pPr>
    </w:p>
    <w:p w14:paraId="5BDDBF26" w14:textId="77777777"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14:paraId="64FAE9EC" w14:textId="77777777" w:rsidR="006C66D0" w:rsidRPr="00F85ABF" w:rsidRDefault="006C66D0" w:rsidP="006C66D0">
      <w:pPr>
        <w:autoSpaceDE w:val="0"/>
        <w:autoSpaceDN w:val="0"/>
        <w:adjustRightInd w:val="0"/>
        <w:rPr>
          <w:szCs w:val="22"/>
          <w:lang w:val="sk-SK"/>
        </w:rPr>
      </w:pPr>
    </w:p>
    <w:p w14:paraId="08ECE9C4" w14:textId="77777777" w:rsidR="0003268B" w:rsidRPr="00F85ABF" w:rsidRDefault="0003268B" w:rsidP="006C66D0">
      <w:pPr>
        <w:autoSpaceDE w:val="0"/>
        <w:autoSpaceDN w:val="0"/>
        <w:adjustRightInd w:val="0"/>
        <w:rPr>
          <w:szCs w:val="22"/>
          <w:lang w:val="sk-SK"/>
        </w:rPr>
      </w:pPr>
    </w:p>
    <w:p w14:paraId="03D0AE51" w14:textId="77777777" w:rsidR="006C66D0" w:rsidRPr="00BD5921" w:rsidRDefault="006C66D0" w:rsidP="007E70D9">
      <w:pPr>
        <w:pStyle w:val="Heading3"/>
      </w:pPr>
      <w:r w:rsidRPr="00BD5921">
        <w:t>Odpisy dlhodobého hmotného majetku vychádzajú:</w:t>
      </w:r>
    </w:p>
    <w:p w14:paraId="77BC100C" w14:textId="77777777" w:rsidR="0003268B" w:rsidRPr="00BD5921" w:rsidRDefault="0003268B" w:rsidP="0003268B">
      <w:pPr>
        <w:pStyle w:val="NormalIndent"/>
        <w:rPr>
          <w:lang w:val="sk-SK"/>
        </w:rPr>
      </w:pPr>
    </w:p>
    <w:p w14:paraId="04C08629" w14:textId="77777777"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14:paraId="68E798A7" w14:textId="77777777"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3A5938">
        <w:rPr>
          <w:szCs w:val="22"/>
          <w:lang w:val="sk-SK"/>
        </w:rPr>
        <w:fldChar w:fldCharType="begin">
          <w:ffData>
            <w:name w:val=""/>
            <w:enabled/>
            <w:calcOnExit w:val="0"/>
            <w:checkBox>
              <w:size w:val="20"/>
              <w:default w:val="1"/>
            </w:checkBox>
          </w:ffData>
        </w:fldChar>
      </w:r>
      <w:r w:rsidR="000B1731">
        <w:rPr>
          <w:szCs w:val="22"/>
          <w:lang w:val="sk-SK"/>
        </w:rPr>
        <w:instrText xml:space="preserve"> FORMCHECKBOX </w:instrText>
      </w:r>
      <w:r w:rsidR="003A2827">
        <w:rPr>
          <w:szCs w:val="22"/>
          <w:lang w:val="sk-SK"/>
        </w:rPr>
      </w:r>
      <w:r w:rsidR="003A2827">
        <w:rPr>
          <w:szCs w:val="22"/>
          <w:lang w:val="sk-SK"/>
        </w:rPr>
        <w:fldChar w:fldCharType="separate"/>
      </w:r>
      <w:r w:rsidR="003A5938">
        <w:rPr>
          <w:szCs w:val="22"/>
          <w:lang w:val="sk-SK"/>
        </w:rPr>
        <w:fldChar w:fldCharType="end"/>
      </w:r>
    </w:p>
    <w:p w14:paraId="17D81CA1" w14:textId="77777777"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3A593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A2827">
        <w:rPr>
          <w:szCs w:val="22"/>
          <w:lang w:val="sk-SK"/>
        </w:rPr>
      </w:r>
      <w:r w:rsidR="003A2827">
        <w:rPr>
          <w:szCs w:val="22"/>
          <w:lang w:val="sk-SK"/>
        </w:rPr>
        <w:fldChar w:fldCharType="separate"/>
      </w:r>
      <w:r w:rsidR="003A5938" w:rsidRPr="00BD5921">
        <w:rPr>
          <w:szCs w:val="22"/>
          <w:lang w:val="sk-SK"/>
        </w:rPr>
        <w:fldChar w:fldCharType="end"/>
      </w:r>
    </w:p>
    <w:p w14:paraId="58CF1DC9" w14:textId="77777777" w:rsidR="006C66D0" w:rsidRPr="00BD5921" w:rsidRDefault="006C66D0" w:rsidP="006C66D0">
      <w:pPr>
        <w:pStyle w:val="Header"/>
        <w:rPr>
          <w:szCs w:val="22"/>
          <w:lang w:val="sk-SK"/>
        </w:rPr>
      </w:pPr>
    </w:p>
    <w:p w14:paraId="1CB684EF" w14:textId="77777777"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14:paraId="2116814B" w14:textId="77777777" w:rsidR="006C66D0" w:rsidRPr="003176DD" w:rsidRDefault="006C66D0" w:rsidP="00B41D19">
      <w:pPr>
        <w:numPr>
          <w:ilvl w:val="0"/>
          <w:numId w:val="18"/>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14:paraId="776AE41F" w14:textId="77777777"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3A593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A2827">
        <w:rPr>
          <w:szCs w:val="22"/>
          <w:lang w:val="sk-SK"/>
        </w:rPr>
      </w:r>
      <w:r w:rsidR="003A2827">
        <w:rPr>
          <w:szCs w:val="22"/>
          <w:lang w:val="sk-SK"/>
        </w:rPr>
        <w:fldChar w:fldCharType="separate"/>
      </w:r>
      <w:r w:rsidR="003A5938" w:rsidRPr="00BD5921">
        <w:rPr>
          <w:szCs w:val="22"/>
          <w:lang w:val="sk-SK"/>
        </w:rPr>
        <w:fldChar w:fldCharType="end"/>
      </w:r>
    </w:p>
    <w:p w14:paraId="5ABE7D36" w14:textId="77777777"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3A5938">
        <w:rPr>
          <w:szCs w:val="22"/>
          <w:lang w:val="sk-SK"/>
        </w:rPr>
        <w:fldChar w:fldCharType="begin">
          <w:ffData>
            <w:name w:val=""/>
            <w:enabled/>
            <w:calcOnExit w:val="0"/>
            <w:checkBox>
              <w:size w:val="20"/>
              <w:default w:val="1"/>
            </w:checkBox>
          </w:ffData>
        </w:fldChar>
      </w:r>
      <w:r w:rsidR="000B1731">
        <w:rPr>
          <w:szCs w:val="22"/>
          <w:lang w:val="sk-SK"/>
        </w:rPr>
        <w:instrText xml:space="preserve"> FORMCHECKBOX </w:instrText>
      </w:r>
      <w:r w:rsidR="003A2827">
        <w:rPr>
          <w:szCs w:val="22"/>
          <w:lang w:val="sk-SK"/>
        </w:rPr>
      </w:r>
      <w:r w:rsidR="003A2827">
        <w:rPr>
          <w:szCs w:val="22"/>
          <w:lang w:val="sk-SK"/>
        </w:rPr>
        <w:fldChar w:fldCharType="separate"/>
      </w:r>
      <w:r w:rsidR="003A5938">
        <w:rPr>
          <w:szCs w:val="22"/>
          <w:lang w:val="sk-SK"/>
        </w:rPr>
        <w:fldChar w:fldCharType="end"/>
      </w:r>
    </w:p>
    <w:p w14:paraId="58D65582" w14:textId="77777777" w:rsidR="006C66D0" w:rsidRPr="00BD5921" w:rsidRDefault="000B1731" w:rsidP="00B41D19">
      <w:pPr>
        <w:numPr>
          <w:ilvl w:val="0"/>
          <w:numId w:val="18"/>
        </w:numPr>
        <w:tabs>
          <w:tab w:val="right" w:pos="8505"/>
        </w:tabs>
        <w:rPr>
          <w:szCs w:val="22"/>
          <w:lang w:val="sk-SK"/>
        </w:rPr>
      </w:pPr>
      <w:r>
        <w:rPr>
          <w:szCs w:val="22"/>
          <w:lang w:val="sk-SK"/>
        </w:rPr>
        <w:t>inak</w:t>
      </w:r>
      <w:r w:rsidR="006C66D0" w:rsidRPr="00BD5921">
        <w:rPr>
          <w:szCs w:val="22"/>
          <w:lang w:val="sk-SK"/>
        </w:rPr>
        <w:tab/>
      </w:r>
      <w:r w:rsidR="003A5938"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3A2827">
        <w:rPr>
          <w:szCs w:val="22"/>
          <w:lang w:val="sk-SK"/>
        </w:rPr>
      </w:r>
      <w:r w:rsidR="003A2827">
        <w:rPr>
          <w:szCs w:val="22"/>
          <w:lang w:val="sk-SK"/>
        </w:rPr>
        <w:fldChar w:fldCharType="separate"/>
      </w:r>
      <w:r w:rsidR="003A5938" w:rsidRPr="00BD5921">
        <w:rPr>
          <w:szCs w:val="22"/>
          <w:lang w:val="sk-SK"/>
        </w:rPr>
        <w:fldChar w:fldCharType="end"/>
      </w:r>
    </w:p>
    <w:p w14:paraId="319B54B6" w14:textId="77777777" w:rsidR="006C66D0" w:rsidRPr="00BD5921" w:rsidRDefault="006C66D0" w:rsidP="006C66D0">
      <w:pPr>
        <w:rPr>
          <w:szCs w:val="22"/>
          <w:lang w:val="sk-SK"/>
        </w:rPr>
      </w:pPr>
    </w:p>
    <w:p w14:paraId="2F0DA6F4"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lastRenderedPageBreak/>
        <w:t xml:space="preserve">Drobný dlhodobý hmotný majetok, ktorého obstarávacia cena (resp. vlastné náklady) je </w:t>
      </w:r>
      <w:r w:rsidR="002A3722" w:rsidRPr="002A3722">
        <w:rPr>
          <w:rFonts w:cs="TimesNewRomanPSMT"/>
          <w:szCs w:val="22"/>
          <w:lang w:val="sk-SK"/>
        </w:rPr>
        <w:t>410</w:t>
      </w:r>
      <w:r w:rsidRPr="002A3722">
        <w:rPr>
          <w:rFonts w:cs="TimesNewRomanPSMT"/>
          <w:szCs w:val="22"/>
          <w:lang w:val="sk-SK"/>
        </w:rPr>
        <w:t xml:space="preserve"> EUR</w:t>
      </w:r>
      <w:r w:rsidRPr="00BD5921">
        <w:rPr>
          <w:rFonts w:cs="TimesNewRomanPSMT"/>
          <w:szCs w:val="22"/>
          <w:lang w:val="sk-SK"/>
        </w:rPr>
        <w:t xml:space="preserve"> a nižšia, sa odpisuje jednorazovo pri uvedení do používania. Pozemky sa neodpisujú.</w:t>
      </w:r>
    </w:p>
    <w:p w14:paraId="39CABA81" w14:textId="77777777" w:rsidR="006C66D0" w:rsidRPr="00BD5921" w:rsidRDefault="006C66D0" w:rsidP="006C66D0">
      <w:pPr>
        <w:pStyle w:val="Header"/>
        <w:rPr>
          <w:szCs w:val="22"/>
          <w:lang w:val="sk-SK"/>
        </w:rPr>
      </w:pPr>
    </w:p>
    <w:p w14:paraId="3161B4DD" w14:textId="77777777" w:rsidR="00887331" w:rsidRPr="00BD5921" w:rsidRDefault="00887331" w:rsidP="0077223F">
      <w:pPr>
        <w:pStyle w:val="odstavec"/>
      </w:pPr>
      <w:r w:rsidRPr="00BD5921">
        <w:t>Hodnota obstarávaného dlhodobého hmotného majetku, ktorý sa používa, sa zníži o opravnú položku vo výške zodpovedajúcej opotrebeniu.</w:t>
      </w:r>
    </w:p>
    <w:p w14:paraId="0C645F80" w14:textId="77777777" w:rsidR="00887331" w:rsidRPr="00BD5921" w:rsidRDefault="00887331" w:rsidP="0077223F">
      <w:pPr>
        <w:pStyle w:val="odstavec"/>
      </w:pPr>
      <w:r w:rsidRPr="00BD592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01B0637B" w14:textId="77777777" w:rsidR="006C66D0" w:rsidRDefault="006C66D0" w:rsidP="006C66D0">
      <w:pPr>
        <w:autoSpaceDE w:val="0"/>
        <w:autoSpaceDN w:val="0"/>
        <w:adjustRightInd w:val="0"/>
        <w:rPr>
          <w:rFonts w:cs="TimesNewRomanPS-BoldMT"/>
          <w:b/>
          <w:bCs/>
          <w:szCs w:val="22"/>
          <w:lang w:val="sk-SK"/>
        </w:rPr>
      </w:pPr>
    </w:p>
    <w:p w14:paraId="66E51F14" w14:textId="77777777" w:rsidR="004B4C8A" w:rsidRPr="000B1731" w:rsidRDefault="004B4C8A" w:rsidP="004B4C8A">
      <w:pPr>
        <w:autoSpaceDE w:val="0"/>
        <w:autoSpaceDN w:val="0"/>
        <w:adjustRightInd w:val="0"/>
        <w:rPr>
          <w:rFonts w:cs="TimesNewRomanPSMT"/>
          <w:szCs w:val="22"/>
          <w:lang w:val="sk-SK"/>
        </w:rPr>
      </w:pPr>
      <w:r w:rsidRPr="000B1731">
        <w:rPr>
          <w:rFonts w:cs="TimesNewRomanPSMT"/>
          <w:szCs w:val="22"/>
          <w:lang w:val="sk-SK"/>
        </w:rPr>
        <w:t>Opravná položka sa tvorí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14:paraId="7EE62159" w14:textId="77777777" w:rsidR="004B4C8A" w:rsidRPr="000B1731" w:rsidRDefault="004B4C8A" w:rsidP="004B4C8A">
      <w:pPr>
        <w:autoSpaceDE w:val="0"/>
        <w:autoSpaceDN w:val="0"/>
        <w:adjustRightInd w:val="0"/>
        <w:rPr>
          <w:rFonts w:cs="TimesNewRomanPSMT"/>
          <w:szCs w:val="22"/>
          <w:lang w:val="sk-SK"/>
        </w:rPr>
      </w:pPr>
    </w:p>
    <w:p w14:paraId="5D9A576E" w14:textId="77777777" w:rsidR="004B4C8A" w:rsidRPr="004B4C8A" w:rsidRDefault="004B4C8A" w:rsidP="006C66D0">
      <w:pPr>
        <w:autoSpaceDE w:val="0"/>
        <w:autoSpaceDN w:val="0"/>
        <w:adjustRightInd w:val="0"/>
        <w:rPr>
          <w:rFonts w:cs="TimesNewRomanPSMT"/>
          <w:szCs w:val="22"/>
          <w:lang w:val="sk-SK"/>
        </w:rPr>
      </w:pPr>
      <w:r w:rsidRPr="000B1731">
        <w:rPr>
          <w:rFonts w:cs="TimesNewRomanPSMT"/>
          <w:szCs w:val="22"/>
          <w:lang w:val="sk-SK"/>
        </w:rPr>
        <w:t>Opravná položka k odpisovanému dlhodobému majetku, ktorého úžitková hodnota sa znižuje opotrebovaním, sa tvorí, ak predpokladané budúce ekonomické úžitky z tohto majetku sú nižšie ako jeho ocenenie v účtovníctve, pričom ocenením v účtovníctve sa na tieto účely rozumie ocenenie po zohľadnení oprávok a už vytvorenej opravnej položky. Opravná položka k neodpisovanému dlhodobému majetku sa tvorí, ak predpokladané budúce ekonomické úžitky z tohto majetku sú nižšie ako jeho ocenenie v účtovníctve. Ocenením neodpisovaného dlhodobého majetku v účtovníctve sa rozumie ocenenie po zohľadnení už vytvorenej opravnej položky. 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14:paraId="0518F9CC" w14:textId="77777777" w:rsidR="008D2C79" w:rsidRDefault="008D2C79">
      <w:pPr>
        <w:rPr>
          <w:rFonts w:cs="TimesNewRomanPS-BoldMT"/>
          <w:b/>
          <w:bCs/>
          <w:szCs w:val="22"/>
          <w:lang w:val="sk-SK"/>
        </w:rPr>
      </w:pPr>
    </w:p>
    <w:p w14:paraId="2A33AAA1" w14:textId="77777777" w:rsidR="00A57EB4" w:rsidRDefault="00A57EB4">
      <w:pPr>
        <w:rPr>
          <w:rFonts w:cs="TimesNewRomanPS-BoldMT"/>
          <w:b/>
          <w:bCs/>
          <w:szCs w:val="22"/>
          <w:lang w:val="sk-SK"/>
        </w:rPr>
      </w:pPr>
    </w:p>
    <w:p w14:paraId="1B2599B7" w14:textId="77777777" w:rsidR="006C66D0" w:rsidRPr="00BD5921" w:rsidRDefault="006C66D0" w:rsidP="00095AB3">
      <w:pPr>
        <w:pStyle w:val="Heading3"/>
      </w:pPr>
      <w:r w:rsidRPr="00BD5921">
        <w:t>Zásoby</w:t>
      </w:r>
    </w:p>
    <w:p w14:paraId="0C86AFF1" w14:textId="77777777" w:rsidR="00887331" w:rsidRPr="00BD5921" w:rsidRDefault="00887331" w:rsidP="00095AB3">
      <w:pPr>
        <w:pStyle w:val="NormalIndent"/>
        <w:rPr>
          <w:szCs w:val="22"/>
          <w:lang w:val="sk-SK"/>
        </w:rPr>
      </w:pPr>
    </w:p>
    <w:p w14:paraId="26185558"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14:paraId="0E8ECB91" w14:textId="77777777" w:rsidR="00887331" w:rsidRPr="00BD5921" w:rsidRDefault="00887331" w:rsidP="00095AB3">
      <w:pPr>
        <w:autoSpaceDE w:val="0"/>
        <w:autoSpaceDN w:val="0"/>
        <w:adjustRightInd w:val="0"/>
        <w:rPr>
          <w:rFonts w:cs="TimesNewRomanPSMT"/>
          <w:szCs w:val="22"/>
          <w:lang w:val="sk-SK"/>
        </w:rPr>
      </w:pPr>
    </w:p>
    <w:p w14:paraId="17242ECE"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14:paraId="62243FFE" w14:textId="77777777" w:rsidR="008A4FFC" w:rsidRDefault="008A4FFC" w:rsidP="0077223F">
      <w:pPr>
        <w:pStyle w:val="odstavec"/>
      </w:pPr>
    </w:p>
    <w:p w14:paraId="23B7E517" w14:textId="77777777" w:rsidR="008A4FFC" w:rsidRDefault="008A4FFC" w:rsidP="0077223F">
      <w:pPr>
        <w:pStyle w:val="odstavec"/>
      </w:pPr>
      <w:r w:rsidRPr="003176DD">
        <w:t xml:space="preserve">Zľavy z ceny sú súčasťou ocenenia zásob na sklade. </w:t>
      </w:r>
      <w:r w:rsidR="00DA3E05" w:rsidRPr="003176DD">
        <w:t>Zľava z ceny poskytnutá k už predaným alebo</w:t>
      </w:r>
      <w:r w:rsidR="00DA3E05" w:rsidRPr="00BD5921">
        <w:t xml:space="preserve"> spotrebovaným zásobám sa účtuje ako zníženie nákladov na predané alebo spotrebované zásoby</w:t>
      </w:r>
      <w:r w:rsidR="00DA3E05" w:rsidRPr="008A4FFC">
        <w:t xml:space="preserve">. </w:t>
      </w:r>
    </w:p>
    <w:p w14:paraId="60DC79D2" w14:textId="77777777" w:rsidR="008A4FFC" w:rsidRDefault="008A4FFC" w:rsidP="0077223F">
      <w:pPr>
        <w:pStyle w:val="odstavec"/>
      </w:pPr>
    </w:p>
    <w:p w14:paraId="053A5EA9" w14:textId="77777777" w:rsidR="00DA3E05" w:rsidRPr="0077223F" w:rsidRDefault="00DA3E05" w:rsidP="0077223F">
      <w:pPr>
        <w:pStyle w:val="odstavec"/>
      </w:pPr>
      <w:r w:rsidRPr="0077223F">
        <w:t>Spoločnosť účtuje o zásobách spôsobom A tak, ako to definujú postupy účtovania. Úbytok zásob sa účtuje v cene</w:t>
      </w:r>
      <w:r w:rsidR="0077223F" w:rsidRPr="0077223F">
        <w:t xml:space="preserve"> zistenej metódou váženého aritmetického priemeru.</w:t>
      </w:r>
    </w:p>
    <w:p w14:paraId="2B4E260E" w14:textId="77777777" w:rsidR="00DA3E05" w:rsidRPr="00BD5921" w:rsidRDefault="00DA3E05" w:rsidP="00095AB3">
      <w:pPr>
        <w:autoSpaceDE w:val="0"/>
        <w:autoSpaceDN w:val="0"/>
        <w:adjustRightInd w:val="0"/>
        <w:rPr>
          <w:rFonts w:cs="TimesNewRomanPSMT"/>
          <w:szCs w:val="22"/>
          <w:lang w:val="sk-SK"/>
        </w:rPr>
      </w:pPr>
    </w:p>
    <w:p w14:paraId="7016A473"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14:paraId="2FAFC6EA" w14:textId="77777777" w:rsidR="00887331" w:rsidRPr="00F85ABF" w:rsidRDefault="00887331" w:rsidP="006C66D0">
      <w:pPr>
        <w:autoSpaceDE w:val="0"/>
        <w:autoSpaceDN w:val="0"/>
        <w:adjustRightInd w:val="0"/>
        <w:rPr>
          <w:rFonts w:cs="TimesNewRomanPSMT"/>
          <w:szCs w:val="22"/>
          <w:lang w:val="sk-SK"/>
        </w:rPr>
      </w:pPr>
    </w:p>
    <w:p w14:paraId="056ED1A8" w14:textId="77777777" w:rsidR="00FA29DD" w:rsidRPr="00BD5921" w:rsidRDefault="00FA29DD" w:rsidP="0077223F">
      <w:pPr>
        <w:pStyle w:val="odstavec"/>
      </w:pPr>
      <w:r w:rsidRPr="00BD5921">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076DDAEC" w14:textId="77777777" w:rsidR="00FA29DD" w:rsidRPr="00BD5921" w:rsidRDefault="00FA29DD" w:rsidP="0077223F">
      <w:pPr>
        <w:pStyle w:val="odstavec"/>
      </w:pPr>
    </w:p>
    <w:p w14:paraId="1C744EC0" w14:textId="77777777" w:rsidR="00D41612" w:rsidRDefault="008A4FFC">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14:paraId="34FDEC60" w14:textId="77777777" w:rsidR="00FA29DD" w:rsidRPr="00BD5921" w:rsidRDefault="00FA29DD" w:rsidP="00095AB3">
      <w:pPr>
        <w:autoSpaceDE w:val="0"/>
        <w:autoSpaceDN w:val="0"/>
        <w:adjustRightInd w:val="0"/>
        <w:rPr>
          <w:rFonts w:cs="TimesNewRomanPSMT"/>
          <w:szCs w:val="22"/>
          <w:lang w:val="sk-SK"/>
        </w:rPr>
      </w:pPr>
    </w:p>
    <w:p w14:paraId="0C61E370"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14:paraId="225EFAE2" w14:textId="77777777" w:rsidR="007F7A11" w:rsidRPr="007F7A11" w:rsidRDefault="007F7A11">
      <w:pPr>
        <w:autoSpaceDE w:val="0"/>
        <w:autoSpaceDN w:val="0"/>
        <w:adjustRightInd w:val="0"/>
        <w:rPr>
          <w:rFonts w:cs="TimesNewRomanPSMT"/>
          <w:b/>
          <w:lang w:val="sk-SK"/>
        </w:rPr>
      </w:pPr>
    </w:p>
    <w:p w14:paraId="30CB769C" w14:textId="77777777" w:rsidR="007F7A11" w:rsidRDefault="00163287">
      <w:pPr>
        <w:autoSpaceDE w:val="0"/>
        <w:autoSpaceDN w:val="0"/>
        <w:adjustRightInd w:val="0"/>
        <w:rPr>
          <w:lang w:val="sk-SK"/>
        </w:rPr>
      </w:pPr>
      <w:r w:rsidRPr="00163287">
        <w:rPr>
          <w:rFonts w:cs="TimesNewRomanPSMT"/>
          <w:szCs w:val="22"/>
          <w:lang w:val="sk-SK"/>
        </w:rPr>
        <w:t>Ako o nehnuteľnosti</w:t>
      </w:r>
      <w:r w:rsidR="008A4FFC" w:rsidRPr="003176DD">
        <w:rPr>
          <w:lang w:val="sk-SK"/>
        </w:rPr>
        <w:t xml:space="preserve"> na predaj sa účtuje o nehnuteľnosti, ktorá sa obstaráva za účelom ďalšieho predaja.</w:t>
      </w:r>
      <w:r w:rsidR="008A4FFC"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14:paraId="08921598" w14:textId="77777777" w:rsidR="008A4FFC" w:rsidRDefault="008A4FFC" w:rsidP="008A4FFC">
      <w:pPr>
        <w:autoSpaceDE w:val="0"/>
        <w:autoSpaceDN w:val="0"/>
        <w:adjustRightInd w:val="0"/>
        <w:rPr>
          <w:rFonts w:cs="TimesNewRomanPSMT"/>
          <w:szCs w:val="22"/>
          <w:lang w:val="sk-SK"/>
        </w:rPr>
      </w:pPr>
    </w:p>
    <w:p w14:paraId="6753104E" w14:textId="77777777" w:rsidR="0087254F" w:rsidRPr="00BD5921" w:rsidRDefault="0087254F" w:rsidP="008A4FFC">
      <w:pPr>
        <w:autoSpaceDE w:val="0"/>
        <w:autoSpaceDN w:val="0"/>
        <w:adjustRightInd w:val="0"/>
        <w:rPr>
          <w:rFonts w:cs="TimesNewRomanPSMT"/>
          <w:szCs w:val="22"/>
          <w:lang w:val="sk-SK"/>
        </w:rPr>
      </w:pPr>
    </w:p>
    <w:p w14:paraId="78A560FE" w14:textId="77777777" w:rsidR="006C66D0" w:rsidRPr="00BD5921" w:rsidRDefault="006C66D0" w:rsidP="007E70D9">
      <w:pPr>
        <w:pStyle w:val="Heading3"/>
      </w:pPr>
      <w:r w:rsidRPr="00BD5921">
        <w:t>Pohľadávky</w:t>
      </w:r>
    </w:p>
    <w:p w14:paraId="7B86D63F" w14:textId="77777777" w:rsidR="00887331" w:rsidRPr="00BD5921" w:rsidRDefault="00887331" w:rsidP="00887331">
      <w:pPr>
        <w:pStyle w:val="NormalIndent"/>
        <w:rPr>
          <w:lang w:val="sk-SK"/>
        </w:rPr>
      </w:pPr>
    </w:p>
    <w:p w14:paraId="7ED63754" w14:textId="77777777"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14:paraId="7B1588E0" w14:textId="77777777" w:rsidR="00887331" w:rsidRPr="00BD5921" w:rsidRDefault="00887331" w:rsidP="006C66D0">
      <w:pPr>
        <w:autoSpaceDE w:val="0"/>
        <w:autoSpaceDN w:val="0"/>
        <w:adjustRightInd w:val="0"/>
        <w:rPr>
          <w:rFonts w:cs="TimesNewRomanPSMT"/>
          <w:szCs w:val="22"/>
          <w:lang w:val="sk-SK"/>
        </w:rPr>
      </w:pPr>
    </w:p>
    <w:p w14:paraId="0430E0DB" w14:textId="77777777"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14:paraId="622EDF30" w14:textId="77777777" w:rsidR="003444CB" w:rsidRDefault="003444CB" w:rsidP="003765F7">
      <w:pPr>
        <w:autoSpaceDE w:val="0"/>
        <w:autoSpaceDN w:val="0"/>
        <w:adjustRightInd w:val="0"/>
        <w:rPr>
          <w:lang w:val="sk-SK"/>
        </w:rPr>
      </w:pPr>
    </w:p>
    <w:p w14:paraId="3B352608" w14:textId="77777777"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0100C279" w14:textId="77777777" w:rsidR="00887331" w:rsidRPr="00BD5921" w:rsidRDefault="00887331" w:rsidP="006C66D0">
      <w:pPr>
        <w:autoSpaceDE w:val="0"/>
        <w:autoSpaceDN w:val="0"/>
        <w:adjustRightInd w:val="0"/>
        <w:rPr>
          <w:rFonts w:cs="TimesNewRomanPSMT"/>
          <w:szCs w:val="22"/>
          <w:lang w:val="sk-SK"/>
        </w:rPr>
      </w:pPr>
    </w:p>
    <w:p w14:paraId="15314CF7" w14:textId="77777777" w:rsidR="005B653D" w:rsidRPr="00BD5921" w:rsidRDefault="005B653D" w:rsidP="006C66D0">
      <w:pPr>
        <w:autoSpaceDE w:val="0"/>
        <w:autoSpaceDN w:val="0"/>
        <w:adjustRightInd w:val="0"/>
        <w:rPr>
          <w:rFonts w:cs="TimesNewRomanPSMT"/>
          <w:szCs w:val="22"/>
          <w:lang w:val="sk-SK"/>
        </w:rPr>
      </w:pPr>
    </w:p>
    <w:p w14:paraId="1F624B44" w14:textId="77777777" w:rsidR="006C66D0" w:rsidRPr="00BD5921" w:rsidRDefault="006C66D0" w:rsidP="007E70D9">
      <w:pPr>
        <w:pStyle w:val="Heading3"/>
      </w:pPr>
      <w:r w:rsidRPr="00BD5921">
        <w:t>Peňažné prostriedky a ceniny</w:t>
      </w:r>
    </w:p>
    <w:p w14:paraId="18EE4323" w14:textId="77777777" w:rsidR="00792352" w:rsidRPr="00BD5921" w:rsidRDefault="00792352" w:rsidP="006C66D0">
      <w:pPr>
        <w:autoSpaceDE w:val="0"/>
        <w:autoSpaceDN w:val="0"/>
        <w:adjustRightInd w:val="0"/>
        <w:rPr>
          <w:rFonts w:cs="TimesNewRomanPSMT"/>
          <w:szCs w:val="22"/>
          <w:lang w:val="sk-SK"/>
        </w:rPr>
      </w:pPr>
    </w:p>
    <w:p w14:paraId="0792663B"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14:paraId="16688C5D" w14:textId="77777777" w:rsidR="00792352" w:rsidRPr="00BD5921" w:rsidRDefault="00792352" w:rsidP="006C66D0">
      <w:pPr>
        <w:autoSpaceDE w:val="0"/>
        <w:autoSpaceDN w:val="0"/>
        <w:adjustRightInd w:val="0"/>
        <w:rPr>
          <w:rFonts w:cs="TimesNewRomanPS-BoldMT"/>
          <w:b/>
          <w:bCs/>
          <w:szCs w:val="22"/>
          <w:lang w:val="sk-SK"/>
        </w:rPr>
      </w:pPr>
    </w:p>
    <w:p w14:paraId="43DD79FB" w14:textId="77777777" w:rsidR="005B653D" w:rsidRPr="00BD5921" w:rsidRDefault="005B653D" w:rsidP="006C66D0">
      <w:pPr>
        <w:autoSpaceDE w:val="0"/>
        <w:autoSpaceDN w:val="0"/>
        <w:adjustRightInd w:val="0"/>
        <w:rPr>
          <w:rFonts w:cs="TimesNewRomanPS-BoldMT"/>
          <w:b/>
          <w:bCs/>
          <w:szCs w:val="22"/>
          <w:lang w:val="sk-SK"/>
        </w:rPr>
      </w:pPr>
    </w:p>
    <w:p w14:paraId="229D5822" w14:textId="77777777" w:rsidR="006C66D0" w:rsidRPr="00BD5921" w:rsidRDefault="006C66D0" w:rsidP="007E70D9">
      <w:pPr>
        <w:pStyle w:val="Heading3"/>
      </w:pPr>
      <w:r w:rsidRPr="00BD5921">
        <w:t>Náklady budúcich období a príjmy budúcich období</w:t>
      </w:r>
    </w:p>
    <w:p w14:paraId="094AC627" w14:textId="77777777" w:rsidR="00792352" w:rsidRPr="00BD5921" w:rsidRDefault="00792352" w:rsidP="00792352">
      <w:pPr>
        <w:pStyle w:val="NormalIndent"/>
        <w:rPr>
          <w:lang w:val="sk-SK"/>
        </w:rPr>
      </w:pPr>
    </w:p>
    <w:p w14:paraId="14A089AE" w14:textId="77777777"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14:paraId="6DCEA4EF" w14:textId="77777777" w:rsidR="00971314" w:rsidRPr="00BD5921" w:rsidRDefault="00971314" w:rsidP="005B653D">
      <w:pPr>
        <w:autoSpaceDE w:val="0"/>
        <w:autoSpaceDN w:val="0"/>
        <w:adjustRightInd w:val="0"/>
        <w:rPr>
          <w:rFonts w:cs="TimesNewRomanPSMT"/>
          <w:szCs w:val="22"/>
          <w:lang w:val="sk-SK"/>
        </w:rPr>
      </w:pPr>
    </w:p>
    <w:p w14:paraId="2B9A6507" w14:textId="77777777" w:rsidR="00971314" w:rsidRPr="00BD5921" w:rsidRDefault="00971314" w:rsidP="005B653D">
      <w:pPr>
        <w:autoSpaceDE w:val="0"/>
        <w:autoSpaceDN w:val="0"/>
        <w:adjustRightInd w:val="0"/>
        <w:rPr>
          <w:rFonts w:cs="TimesNewRomanPSMT"/>
          <w:szCs w:val="22"/>
          <w:lang w:val="sk-SK"/>
        </w:rPr>
      </w:pPr>
    </w:p>
    <w:p w14:paraId="5D228F4A" w14:textId="77777777" w:rsidR="006C66D0" w:rsidRPr="00BD5921" w:rsidRDefault="006C66D0" w:rsidP="005B653D">
      <w:pPr>
        <w:pStyle w:val="Heading3"/>
      </w:pPr>
      <w:r w:rsidRPr="00BD5921">
        <w:t>Rezervy</w:t>
      </w:r>
    </w:p>
    <w:p w14:paraId="11DFEA3E" w14:textId="77777777" w:rsidR="00792352" w:rsidRPr="00BD5921" w:rsidRDefault="00792352" w:rsidP="005B653D">
      <w:pPr>
        <w:autoSpaceDE w:val="0"/>
        <w:autoSpaceDN w:val="0"/>
        <w:adjustRightInd w:val="0"/>
        <w:rPr>
          <w:rFonts w:cs="TimesNewRomanPS-BoldMT"/>
          <w:b/>
          <w:bCs/>
          <w:szCs w:val="22"/>
          <w:lang w:val="sk-SK"/>
        </w:rPr>
      </w:pPr>
    </w:p>
    <w:p w14:paraId="562A16A0" w14:textId="77777777"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14:paraId="27B2EA9E" w14:textId="77777777" w:rsidR="00792352" w:rsidRPr="00BD5921" w:rsidRDefault="00792352" w:rsidP="005B653D">
      <w:pPr>
        <w:autoSpaceDE w:val="0"/>
        <w:autoSpaceDN w:val="0"/>
        <w:adjustRightInd w:val="0"/>
        <w:rPr>
          <w:rFonts w:cs="TimesNewRomanPSMT"/>
          <w:szCs w:val="22"/>
          <w:lang w:val="sk-SK"/>
        </w:rPr>
      </w:pPr>
    </w:p>
    <w:p w14:paraId="15DF77DB" w14:textId="77777777" w:rsidR="00EB3F82" w:rsidRPr="00BD5921" w:rsidRDefault="00EB3F82" w:rsidP="0077223F">
      <w:pPr>
        <w:pStyle w:val="odstavec"/>
      </w:pPr>
      <w:r w:rsidRPr="00BD592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905D8D6" w14:textId="77777777" w:rsidR="00EB3F82" w:rsidRPr="00BD5921" w:rsidRDefault="00EB3F82" w:rsidP="0077223F">
      <w:pPr>
        <w:pStyle w:val="odstavec"/>
      </w:pPr>
    </w:p>
    <w:p w14:paraId="305C6023" w14:textId="77777777" w:rsidR="00EB3F82" w:rsidRPr="00BD5921" w:rsidRDefault="00EB3F82" w:rsidP="0077223F">
      <w:pPr>
        <w:pStyle w:val="odstavec"/>
      </w:pPr>
      <w:r w:rsidRPr="00BD5921">
        <w:t>Rezerva na bonusy, rabaty, skontá a vrátenie kúpnej ceny pri reklamácii sa tvorí ako zníženie pôvodne dosiahnutých výnosov so súvzťažným zápisom v prospech účtu rezerv.</w:t>
      </w:r>
    </w:p>
    <w:p w14:paraId="62E0E2BF" w14:textId="77777777" w:rsidR="00EB3F82" w:rsidRPr="00BD5921" w:rsidRDefault="00EB3F82" w:rsidP="0077223F">
      <w:pPr>
        <w:pStyle w:val="odstavec"/>
      </w:pPr>
    </w:p>
    <w:p w14:paraId="6867B6E4" w14:textId="77777777" w:rsidR="005B653D" w:rsidRPr="00BD5921" w:rsidRDefault="005B653D" w:rsidP="0077223F">
      <w:pPr>
        <w:pStyle w:val="odstavec"/>
      </w:pPr>
    </w:p>
    <w:p w14:paraId="6DE02C2E" w14:textId="77777777" w:rsidR="006C66D0" w:rsidRPr="00BD5921" w:rsidRDefault="006C66D0" w:rsidP="007E70D9">
      <w:pPr>
        <w:pStyle w:val="Heading3"/>
      </w:pPr>
      <w:r w:rsidRPr="00BD5921">
        <w:t>Záväzky</w:t>
      </w:r>
    </w:p>
    <w:p w14:paraId="4C0BDB5E" w14:textId="77777777" w:rsidR="00EB3F82" w:rsidRPr="00BD5921" w:rsidRDefault="00EB3F82" w:rsidP="006C66D0">
      <w:pPr>
        <w:autoSpaceDE w:val="0"/>
        <w:autoSpaceDN w:val="0"/>
        <w:adjustRightInd w:val="0"/>
        <w:rPr>
          <w:rFonts w:cs="TimesNewRomanPSMT"/>
          <w:szCs w:val="22"/>
          <w:lang w:val="sk-SK"/>
        </w:rPr>
      </w:pPr>
    </w:p>
    <w:p w14:paraId="7DEB8C52" w14:textId="77777777"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14:paraId="50732A90" w14:textId="77777777" w:rsidR="004562D0" w:rsidRPr="00BD5921" w:rsidRDefault="004562D0" w:rsidP="005B653D">
      <w:pPr>
        <w:autoSpaceDE w:val="0"/>
        <w:autoSpaceDN w:val="0"/>
        <w:adjustRightInd w:val="0"/>
        <w:rPr>
          <w:rFonts w:cs="TimesNewRomanPSMT"/>
          <w:szCs w:val="22"/>
          <w:lang w:val="sk-SK"/>
        </w:rPr>
      </w:pPr>
    </w:p>
    <w:p w14:paraId="6D34AB0E" w14:textId="77777777" w:rsidR="005B653D" w:rsidRDefault="005B653D" w:rsidP="005B653D">
      <w:pPr>
        <w:autoSpaceDE w:val="0"/>
        <w:autoSpaceDN w:val="0"/>
        <w:adjustRightInd w:val="0"/>
        <w:rPr>
          <w:rFonts w:cs="TimesNewRomanPSMT"/>
          <w:szCs w:val="22"/>
          <w:lang w:val="sk-SK"/>
        </w:rPr>
      </w:pPr>
    </w:p>
    <w:p w14:paraId="189322A3" w14:textId="45156BD5" w:rsidR="005A6521" w:rsidRDefault="005A6521" w:rsidP="005B653D">
      <w:pPr>
        <w:autoSpaceDE w:val="0"/>
        <w:autoSpaceDN w:val="0"/>
        <w:adjustRightInd w:val="0"/>
        <w:rPr>
          <w:rFonts w:cs="TimesNewRomanPSMT"/>
          <w:szCs w:val="22"/>
          <w:lang w:val="sk-SK"/>
        </w:rPr>
      </w:pPr>
    </w:p>
    <w:p w14:paraId="61D69E4C" w14:textId="77777777" w:rsidR="00F06655" w:rsidRDefault="00F06655" w:rsidP="005B653D">
      <w:pPr>
        <w:autoSpaceDE w:val="0"/>
        <w:autoSpaceDN w:val="0"/>
        <w:adjustRightInd w:val="0"/>
        <w:rPr>
          <w:rFonts w:cs="TimesNewRomanPSMT"/>
          <w:szCs w:val="22"/>
          <w:lang w:val="sk-SK"/>
        </w:rPr>
      </w:pPr>
    </w:p>
    <w:p w14:paraId="5FA48614" w14:textId="77777777" w:rsidR="005A6521" w:rsidRPr="00BD5921" w:rsidRDefault="005A6521" w:rsidP="005B653D">
      <w:pPr>
        <w:autoSpaceDE w:val="0"/>
        <w:autoSpaceDN w:val="0"/>
        <w:adjustRightInd w:val="0"/>
        <w:rPr>
          <w:rFonts w:cs="TimesNewRomanPSMT"/>
          <w:szCs w:val="22"/>
          <w:lang w:val="sk-SK"/>
        </w:rPr>
      </w:pPr>
    </w:p>
    <w:p w14:paraId="45B89651" w14:textId="77777777" w:rsidR="004562D0" w:rsidRPr="00BD5921" w:rsidRDefault="004562D0" w:rsidP="005B653D">
      <w:pPr>
        <w:pStyle w:val="Heading3"/>
      </w:pPr>
      <w:r w:rsidRPr="00BD5921">
        <w:t>Zamestnanecké požitky</w:t>
      </w:r>
    </w:p>
    <w:p w14:paraId="556B6E3A" w14:textId="77777777" w:rsidR="004562D0" w:rsidRPr="00BD5921" w:rsidRDefault="004562D0" w:rsidP="005B653D">
      <w:pPr>
        <w:pStyle w:val="ABC-paragrahinNotes"/>
        <w:suppressAutoHyphens/>
        <w:spacing w:after="0"/>
        <w:jc w:val="left"/>
        <w:rPr>
          <w:rFonts w:ascii="Garamond" w:hAnsi="Garamond"/>
          <w:sz w:val="24"/>
          <w:lang w:val="sk-SK" w:eastAsia="sk-SK"/>
        </w:rPr>
      </w:pPr>
    </w:p>
    <w:p w14:paraId="157087E1" w14:textId="77777777" w:rsidR="001F087D" w:rsidRPr="00D55E52" w:rsidRDefault="004562D0" w:rsidP="00C7488C">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w:t>
      </w:r>
      <w:r w:rsidR="00C7488C">
        <w:rPr>
          <w:rFonts w:ascii="Garamond" w:hAnsi="Garamond" w:cs="Arial"/>
          <w:sz w:val="22"/>
          <w:szCs w:val="22"/>
          <w:lang w:val="sk-SK"/>
        </w:rPr>
        <w:t xml:space="preserve">) sa účtujú v účtovnom období, </w:t>
      </w:r>
      <w:r w:rsidR="00C7488C" w:rsidRPr="00D55E52">
        <w:rPr>
          <w:rFonts w:ascii="Garamond" w:hAnsi="Garamond" w:cs="Arial"/>
          <w:sz w:val="22"/>
          <w:szCs w:val="22"/>
          <w:lang w:val="sk-SK"/>
        </w:rPr>
        <w:t>s ktorým časovo a vecne súvisia.</w:t>
      </w:r>
    </w:p>
    <w:p w14:paraId="1919904B" w14:textId="77777777" w:rsidR="00C7488C" w:rsidRDefault="00C7488C" w:rsidP="00C7488C">
      <w:pPr>
        <w:pStyle w:val="ABC-paragrahinNotes"/>
        <w:suppressAutoHyphens/>
        <w:spacing w:after="0"/>
        <w:jc w:val="left"/>
        <w:rPr>
          <w:rFonts w:ascii="Garamond" w:hAnsi="Garamond" w:cs="Arial"/>
          <w:sz w:val="22"/>
          <w:szCs w:val="22"/>
          <w:highlight w:val="cyan"/>
          <w:lang w:val="sk-SK"/>
        </w:rPr>
      </w:pPr>
    </w:p>
    <w:p w14:paraId="04C140A7" w14:textId="77777777" w:rsidR="00C7488C" w:rsidRPr="003176DD" w:rsidRDefault="00C7488C" w:rsidP="00C7488C">
      <w:pPr>
        <w:pStyle w:val="ABC-paragrahinNotes"/>
        <w:suppressAutoHyphens/>
        <w:spacing w:after="0"/>
        <w:jc w:val="left"/>
        <w:rPr>
          <w:rFonts w:cs="Arial"/>
          <w:b/>
          <w:szCs w:val="22"/>
          <w:highlight w:val="yellow"/>
          <w:lang w:val="sk-SK"/>
        </w:rPr>
      </w:pPr>
    </w:p>
    <w:p w14:paraId="04D9EB03" w14:textId="77777777" w:rsidR="004562D0" w:rsidRPr="00BD5921" w:rsidRDefault="004562D0" w:rsidP="005B653D">
      <w:pPr>
        <w:suppressAutoHyphens/>
        <w:rPr>
          <w:rFonts w:cs="Arial"/>
          <w:b/>
          <w:szCs w:val="22"/>
          <w:lang w:val="sk-SK"/>
        </w:rPr>
      </w:pPr>
      <w:r w:rsidRPr="00BD5921">
        <w:rPr>
          <w:rFonts w:cs="Arial"/>
          <w:b/>
          <w:szCs w:val="22"/>
          <w:lang w:val="sk-SK"/>
        </w:rPr>
        <w:t>Dlhodobé zamestnanecké požitky</w:t>
      </w:r>
    </w:p>
    <w:p w14:paraId="3719893D" w14:textId="77777777" w:rsidR="005B653D" w:rsidRPr="00BD5921" w:rsidRDefault="005B653D" w:rsidP="005B653D">
      <w:pPr>
        <w:suppressAutoHyphens/>
        <w:rPr>
          <w:rFonts w:cs="Arial"/>
          <w:b/>
          <w:szCs w:val="22"/>
          <w:lang w:val="sk-SK"/>
        </w:rPr>
      </w:pPr>
    </w:p>
    <w:p w14:paraId="69B2B702" w14:textId="77777777" w:rsidR="0087254F" w:rsidRPr="00BD5921" w:rsidRDefault="004562D0" w:rsidP="00935862">
      <w:pPr>
        <w:suppressAutoHyphens/>
        <w:rPr>
          <w:rFonts w:cs="Arial"/>
          <w:sz w:val="20"/>
          <w:lang w:val="sk-SK"/>
        </w:rPr>
      </w:pPr>
      <w:r w:rsidRPr="00BD5921">
        <w:rPr>
          <w:rFonts w:cs="Arial"/>
          <w:szCs w:val="22"/>
          <w:lang w:val="sk-SK"/>
        </w:rPr>
        <w:t xml:space="preserve">V zmysle Zákonníka práce má zamestnanec pri odchode do starobného dôchodku nárok na odmenu vo výške jednej priemernej mesačnej mzdy. </w:t>
      </w:r>
    </w:p>
    <w:p w14:paraId="0823BD5E" w14:textId="77777777" w:rsidR="005B653D" w:rsidRDefault="005B653D" w:rsidP="005B653D">
      <w:pPr>
        <w:pStyle w:val="ABC-paragrahinNotes"/>
        <w:suppressAutoHyphens/>
        <w:spacing w:after="0"/>
        <w:ind w:left="425"/>
        <w:rPr>
          <w:rFonts w:ascii="Garamond" w:hAnsi="Garamond" w:cs="Arial"/>
          <w:sz w:val="20"/>
          <w:lang w:val="sk-SK"/>
        </w:rPr>
      </w:pPr>
    </w:p>
    <w:p w14:paraId="5E24795E" w14:textId="77777777" w:rsidR="002A486B" w:rsidRPr="00BD5921" w:rsidRDefault="002A486B" w:rsidP="005B653D">
      <w:pPr>
        <w:pStyle w:val="ABC-paragrahinNotes"/>
        <w:suppressAutoHyphens/>
        <w:spacing w:after="0"/>
        <w:ind w:left="425"/>
        <w:rPr>
          <w:rFonts w:ascii="Garamond" w:hAnsi="Garamond" w:cs="Arial"/>
          <w:sz w:val="20"/>
          <w:lang w:val="sk-SK"/>
        </w:rPr>
      </w:pPr>
    </w:p>
    <w:p w14:paraId="3850EA29" w14:textId="77777777" w:rsidR="004562D0" w:rsidRPr="00BD5921" w:rsidRDefault="004562D0" w:rsidP="005B653D">
      <w:pPr>
        <w:pStyle w:val="Heading3"/>
      </w:pPr>
      <w:r w:rsidRPr="00BD5921">
        <w:t>Splatná daň z príjm</w:t>
      </w:r>
      <w:r w:rsidR="000A3A8C">
        <w:t>ov</w:t>
      </w:r>
    </w:p>
    <w:p w14:paraId="1333E6A9" w14:textId="77777777" w:rsidR="004562D0" w:rsidRPr="00BD5921" w:rsidRDefault="004562D0" w:rsidP="005B653D">
      <w:pPr>
        <w:pStyle w:val="ABC-paragrahinNotes"/>
        <w:suppressAutoHyphens/>
        <w:spacing w:after="0"/>
        <w:ind w:left="425"/>
        <w:rPr>
          <w:rFonts w:ascii="Garamond" w:hAnsi="Garamond" w:cs="Arial"/>
          <w:sz w:val="20"/>
          <w:lang w:val="sk-SK"/>
        </w:rPr>
      </w:pPr>
    </w:p>
    <w:p w14:paraId="4924AAF9" w14:textId="77777777" w:rsidR="004562D0" w:rsidRPr="00BD5921" w:rsidRDefault="004562D0" w:rsidP="0077223F">
      <w:pPr>
        <w:pStyle w:val="odstavec"/>
      </w:pPr>
      <w:r w:rsidRPr="00BD592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BFFA89" w14:textId="77777777" w:rsidR="004562D0" w:rsidRPr="00BD5921" w:rsidRDefault="004562D0" w:rsidP="0077223F">
      <w:pPr>
        <w:pStyle w:val="odstavec"/>
      </w:pPr>
    </w:p>
    <w:p w14:paraId="45FB18B6" w14:textId="77777777" w:rsidR="005B653D" w:rsidRPr="00BD5921" w:rsidRDefault="005B653D" w:rsidP="0077223F">
      <w:pPr>
        <w:pStyle w:val="odstavec"/>
      </w:pPr>
    </w:p>
    <w:p w14:paraId="4CEFC7C5" w14:textId="77777777" w:rsidR="006C66D0" w:rsidRPr="00BD5921" w:rsidRDefault="006C66D0" w:rsidP="007E70D9">
      <w:pPr>
        <w:pStyle w:val="Heading3"/>
      </w:pPr>
      <w:r w:rsidRPr="00BD5921">
        <w:t>Odložené dane</w:t>
      </w:r>
    </w:p>
    <w:p w14:paraId="25CFBF9D" w14:textId="77777777" w:rsidR="00EB3F82" w:rsidRPr="00BD5921" w:rsidRDefault="00EB3F82" w:rsidP="006C66D0">
      <w:pPr>
        <w:autoSpaceDE w:val="0"/>
        <w:autoSpaceDN w:val="0"/>
        <w:adjustRightInd w:val="0"/>
        <w:rPr>
          <w:rFonts w:cs="TimesNewRomanPS-BoldMT"/>
          <w:b/>
          <w:bCs/>
          <w:szCs w:val="22"/>
          <w:lang w:val="sk-SK"/>
        </w:rPr>
      </w:pPr>
    </w:p>
    <w:p w14:paraId="2DF6A4DB"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14:paraId="6A1F2F96" w14:textId="77777777" w:rsidR="005B653D" w:rsidRPr="00BD5921" w:rsidRDefault="005B653D" w:rsidP="006C66D0">
      <w:pPr>
        <w:autoSpaceDE w:val="0"/>
        <w:autoSpaceDN w:val="0"/>
        <w:adjustRightInd w:val="0"/>
        <w:rPr>
          <w:rFonts w:cs="TimesNewRomanPSMT"/>
          <w:szCs w:val="22"/>
          <w:lang w:val="sk-SK"/>
        </w:rPr>
      </w:pPr>
    </w:p>
    <w:p w14:paraId="49717904"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14:paraId="213C5B08"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14:paraId="237D0DD0"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 základu dane v budúcnosti,</w:t>
      </w:r>
    </w:p>
    <w:p w14:paraId="0F87981E"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14:paraId="5FE3692C" w14:textId="77777777" w:rsidR="00EB3F82" w:rsidRPr="00BD5921" w:rsidRDefault="00EB3F82" w:rsidP="006C66D0">
      <w:pPr>
        <w:autoSpaceDE w:val="0"/>
        <w:autoSpaceDN w:val="0"/>
        <w:adjustRightInd w:val="0"/>
        <w:rPr>
          <w:rFonts w:cs="TimesNewRomanPSMT"/>
          <w:szCs w:val="22"/>
          <w:lang w:val="sk-SK"/>
        </w:rPr>
      </w:pPr>
    </w:p>
    <w:p w14:paraId="3246B89E" w14:textId="77777777" w:rsidR="00EB3F82" w:rsidRPr="00BD5921" w:rsidRDefault="00EB3F82" w:rsidP="0077223F">
      <w:pPr>
        <w:pStyle w:val="odstavec"/>
      </w:pPr>
      <w:r w:rsidRPr="00BD5921">
        <w:t>Odložená daňová pohľadávka sa účtuje iba do takej výšky, do akej je pravdepodobné, že bude možné dočasné rozdiely vyrovnať voči budúcemu základu dane.</w:t>
      </w:r>
    </w:p>
    <w:p w14:paraId="5E2553FF" w14:textId="77777777" w:rsidR="00EB3F82" w:rsidRPr="00BD5921" w:rsidRDefault="00EB3F82" w:rsidP="0077223F">
      <w:pPr>
        <w:pStyle w:val="odstavec"/>
      </w:pPr>
    </w:p>
    <w:p w14:paraId="59144C3B" w14:textId="77777777" w:rsidR="00EB3F82" w:rsidRPr="00BD5921" w:rsidRDefault="00EB3F82" w:rsidP="0077223F">
      <w:pPr>
        <w:pStyle w:val="odstavec"/>
      </w:pPr>
      <w:r w:rsidRPr="00BD5921">
        <w:t>Pri výpočte odloženej dane sa použije sadzba dane z príjmov, o ktorej sa predpokladá, že bude platiť v čase vyrovnania odloženej dane.</w:t>
      </w:r>
    </w:p>
    <w:p w14:paraId="7ABD512A" w14:textId="77777777" w:rsidR="00EB3F82" w:rsidRPr="00BD5921" w:rsidRDefault="00EB3F82" w:rsidP="00EB3F82">
      <w:pPr>
        <w:rPr>
          <w:rFonts w:cs="Arial"/>
          <w:sz w:val="20"/>
          <w:lang w:val="sk-SK"/>
        </w:rPr>
      </w:pPr>
    </w:p>
    <w:p w14:paraId="4BDFC160" w14:textId="77777777" w:rsidR="005B653D" w:rsidRPr="00BD5921" w:rsidRDefault="005B653D" w:rsidP="00EB3F82">
      <w:pPr>
        <w:rPr>
          <w:rFonts w:cs="Arial"/>
          <w:sz w:val="20"/>
          <w:lang w:val="sk-SK"/>
        </w:rPr>
      </w:pPr>
    </w:p>
    <w:p w14:paraId="620A694C" w14:textId="77777777" w:rsidR="006C66D0" w:rsidRPr="00BD5921" w:rsidRDefault="006C66D0" w:rsidP="007E70D9">
      <w:pPr>
        <w:pStyle w:val="Heading3"/>
      </w:pPr>
      <w:r w:rsidRPr="00BD5921">
        <w:t>Výdavky budúcich období a výnosy budúcich období</w:t>
      </w:r>
    </w:p>
    <w:p w14:paraId="44767841" w14:textId="77777777" w:rsidR="00EB3F82" w:rsidRPr="00BD5921" w:rsidRDefault="00EB3F82" w:rsidP="006C66D0">
      <w:pPr>
        <w:autoSpaceDE w:val="0"/>
        <w:autoSpaceDN w:val="0"/>
        <w:adjustRightInd w:val="0"/>
        <w:rPr>
          <w:rFonts w:cs="TimesNewRomanPSMT"/>
          <w:szCs w:val="22"/>
          <w:lang w:val="sk-SK"/>
        </w:rPr>
      </w:pPr>
    </w:p>
    <w:p w14:paraId="0FF021D2"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14:paraId="0A4E1E5A" w14:textId="77777777" w:rsidR="00EB3F82" w:rsidRPr="00BD5921" w:rsidRDefault="00EB3F82" w:rsidP="006C66D0">
      <w:pPr>
        <w:autoSpaceDE w:val="0"/>
        <w:autoSpaceDN w:val="0"/>
        <w:adjustRightInd w:val="0"/>
        <w:rPr>
          <w:rFonts w:cs="TimesNewRomanPS-BoldMT"/>
          <w:b/>
          <w:bCs/>
          <w:szCs w:val="22"/>
          <w:lang w:val="sk-SK"/>
        </w:rPr>
      </w:pPr>
    </w:p>
    <w:p w14:paraId="71EF2AD9" w14:textId="77777777" w:rsidR="005B653D" w:rsidRPr="00BD5921" w:rsidRDefault="005B653D" w:rsidP="006C66D0">
      <w:pPr>
        <w:autoSpaceDE w:val="0"/>
        <w:autoSpaceDN w:val="0"/>
        <w:adjustRightInd w:val="0"/>
        <w:rPr>
          <w:rFonts w:cs="TimesNewRomanPS-BoldMT"/>
          <w:b/>
          <w:bCs/>
          <w:szCs w:val="22"/>
          <w:lang w:val="sk-SK"/>
        </w:rPr>
      </w:pPr>
    </w:p>
    <w:p w14:paraId="7F4BC3F5" w14:textId="77777777" w:rsidR="006C66D0" w:rsidRPr="00BD5921" w:rsidRDefault="0052556C" w:rsidP="005B653D">
      <w:pPr>
        <w:pStyle w:val="Heading3"/>
      </w:pPr>
      <w:r w:rsidRPr="00BD5921">
        <w:t>Lízing</w:t>
      </w:r>
    </w:p>
    <w:p w14:paraId="18A99B65" w14:textId="77777777" w:rsidR="0052556C" w:rsidRPr="00BD5921" w:rsidRDefault="0052556C" w:rsidP="005B653D">
      <w:pPr>
        <w:pStyle w:val="NormalIndent"/>
        <w:rPr>
          <w:lang w:val="sk-SK"/>
        </w:rPr>
      </w:pPr>
    </w:p>
    <w:p w14:paraId="3DBB423D" w14:textId="77777777"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14:paraId="53E9021D" w14:textId="77777777" w:rsidR="0052556C" w:rsidRPr="00BD5921" w:rsidRDefault="0052556C" w:rsidP="006C12B1">
      <w:pPr>
        <w:autoSpaceDE w:val="0"/>
        <w:autoSpaceDN w:val="0"/>
        <w:adjustRightInd w:val="0"/>
        <w:rPr>
          <w:rFonts w:cs="TimesNewRomanPSMT"/>
          <w:szCs w:val="22"/>
          <w:lang w:val="sk-SK"/>
        </w:rPr>
      </w:pPr>
    </w:p>
    <w:p w14:paraId="2D02F837" w14:textId="77777777" w:rsidR="0052556C" w:rsidRDefault="0052556C" w:rsidP="0077223F">
      <w:pPr>
        <w:pStyle w:val="odstavec"/>
      </w:pPr>
      <w:r w:rsidRPr="00BD5921">
        <w:t xml:space="preserve">Finančný lízing </w:t>
      </w:r>
      <w:r w:rsidR="006C66D0" w:rsidRPr="00BD5921">
        <w:t xml:space="preserve">(s kúpnou opciou; bez kúpnej opcie je považovaný za </w:t>
      </w:r>
      <w:r w:rsidRPr="00BD5921">
        <w:t>operatívny prenájom</w:t>
      </w:r>
      <w:r w:rsidR="006C66D0" w:rsidRPr="00BD5921">
        <w:t>). Majetok prenajatý na</w:t>
      </w:r>
      <w:r w:rsidRPr="00BD5921">
        <w:t xml:space="preserve"> </w:t>
      </w:r>
      <w:r w:rsidR="006C66D0" w:rsidRPr="00BD5921">
        <w:t>základe zmluvy uzatvorenej do 31. decembra 2003 vykazuje ako svoj majetok jeho vlastník, nie nájomca. Majetok</w:t>
      </w:r>
      <w:r w:rsidRPr="00BD5921">
        <w:t xml:space="preserve"> </w:t>
      </w:r>
      <w:r w:rsidR="006C66D0" w:rsidRPr="00BD5921">
        <w:t xml:space="preserve">prenajatý na základe zmluvy uzatvorenej 1. januára </w:t>
      </w:r>
      <w:smartTag w:uri="urn:schemas-microsoft-com:office:smarttags" w:element="metricconverter">
        <w:smartTagPr>
          <w:attr w:name="ProductID" w:val="2004 a"/>
        </w:smartTagPr>
        <w:r w:rsidR="006C66D0" w:rsidRPr="00BD5921">
          <w:t>2004 a</w:t>
        </w:r>
      </w:smartTag>
      <w:r w:rsidR="006C66D0" w:rsidRPr="00BD5921">
        <w:t xml:space="preserve"> neskôr vykazuje ako svoj majetok jeho nájomca, nie vlastník.</w:t>
      </w:r>
      <w:r w:rsidRPr="00BD5921">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65F91C1D" w14:textId="77777777" w:rsidR="003444CB" w:rsidRPr="00BD5921" w:rsidRDefault="003444CB" w:rsidP="0077223F">
      <w:pPr>
        <w:pStyle w:val="odstavec"/>
      </w:pPr>
    </w:p>
    <w:p w14:paraId="5C205983" w14:textId="439341F5" w:rsidR="003444CB" w:rsidRDefault="00851C13" w:rsidP="003444CB">
      <w:pPr>
        <w:pStyle w:val="BodyText"/>
      </w:pPr>
      <w:r w:rsidRPr="00851C13">
        <w:rPr>
          <w:lang w:val="sk-SK"/>
        </w:rPr>
        <w:t>Súčasťou dohodnutých platieb je aj kúpna cena, za ktorú na konci dohodnutej doby finančného prenájmu prechádza vlastnícke právo k prenajatému majetku z prenajímateľa na nájomcu. Platba nájomného je alokovaná medzi splátku istiny a finančné náklady, vypočítané metódou efektívnej úrokovej miery. Finančné náklady sa účtujú na ťarchu účtu 562 – Úroky.</w:t>
      </w:r>
    </w:p>
    <w:p w14:paraId="6016D55F" w14:textId="77777777" w:rsidR="005B653D" w:rsidRPr="00BD5921" w:rsidRDefault="005B653D" w:rsidP="006C66D0">
      <w:pPr>
        <w:autoSpaceDE w:val="0"/>
        <w:autoSpaceDN w:val="0"/>
        <w:adjustRightInd w:val="0"/>
        <w:rPr>
          <w:rFonts w:cs="TimesNewRomanPSMT"/>
          <w:szCs w:val="22"/>
          <w:lang w:val="sk-SK"/>
        </w:rPr>
      </w:pPr>
    </w:p>
    <w:p w14:paraId="67049518" w14:textId="77777777" w:rsidR="006C66D0" w:rsidRPr="00BD5921" w:rsidRDefault="006C66D0" w:rsidP="007E70D9">
      <w:pPr>
        <w:pStyle w:val="Heading3"/>
      </w:pPr>
      <w:r w:rsidRPr="00BD5921">
        <w:t>Výnosy</w:t>
      </w:r>
    </w:p>
    <w:p w14:paraId="35D8B607" w14:textId="77777777" w:rsidR="00971314" w:rsidRPr="00BD5921" w:rsidRDefault="00971314" w:rsidP="00971314">
      <w:pPr>
        <w:pStyle w:val="NormalIndent"/>
        <w:rPr>
          <w:lang w:val="sk-SK"/>
        </w:rPr>
      </w:pPr>
    </w:p>
    <w:p w14:paraId="55CBEB21" w14:textId="77777777" w:rsidR="004562D0" w:rsidRPr="00BD5921" w:rsidRDefault="004562D0" w:rsidP="0077223F">
      <w:pPr>
        <w:pStyle w:val="odstavec"/>
      </w:pPr>
      <w:r w:rsidRPr="00BD5921">
        <w:t>Výnosy z predaja výrobkov</w:t>
      </w:r>
      <w:r w:rsidR="00C7488C">
        <w:t xml:space="preserve"> a tovarov</w:t>
      </w:r>
      <w:r w:rsidRPr="00BD5921">
        <w:t xml:space="preserve"> sa vykazujú v momente prenosu rizika a vlastníctva výrobku, obvykle po dodávke. Ak sa Spoločnosť zaviaže dopraviť výrobky na určité miesto, výnosy sa vykazujú v momente doručenia výrobku do cieľového miesta.</w:t>
      </w:r>
    </w:p>
    <w:p w14:paraId="0B0840DC" w14:textId="77777777" w:rsidR="004562D0" w:rsidRPr="00BD5921" w:rsidRDefault="004562D0" w:rsidP="0077223F">
      <w:pPr>
        <w:pStyle w:val="odstavec"/>
      </w:pPr>
    </w:p>
    <w:p w14:paraId="56ACF2AA" w14:textId="77777777" w:rsidR="004562D0" w:rsidRPr="00BD5921" w:rsidRDefault="004562D0" w:rsidP="0077223F">
      <w:pPr>
        <w:pStyle w:val="odstavec"/>
      </w:pPr>
      <w:r w:rsidRPr="00BD592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43E64D2F" w14:textId="77777777" w:rsidR="004562D0" w:rsidRPr="00BD5921" w:rsidRDefault="004562D0" w:rsidP="0077223F">
      <w:pPr>
        <w:pStyle w:val="odstavec"/>
      </w:pPr>
    </w:p>
    <w:p w14:paraId="752BCD5A" w14:textId="77777777" w:rsidR="004562D0" w:rsidRPr="00BD5921" w:rsidRDefault="004562D0" w:rsidP="0077223F">
      <w:pPr>
        <w:pStyle w:val="odstavec"/>
      </w:pPr>
      <w:r w:rsidRPr="00BD5921">
        <w:t>Výnosové úroky sa účtujú rovnomerne v účtovných obdobiach, ktorých sa vecne a časovo týkajú. Výnosy z dividend sa zaúčtujú v čase vzniku práva Spoločnosti na prijatie platby.</w:t>
      </w:r>
    </w:p>
    <w:p w14:paraId="2C71E843" w14:textId="77777777" w:rsidR="004562D0" w:rsidRPr="00BD5921" w:rsidRDefault="004562D0" w:rsidP="0077223F">
      <w:pPr>
        <w:pStyle w:val="odstavec"/>
      </w:pPr>
    </w:p>
    <w:p w14:paraId="28E821D7" w14:textId="77777777"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C67043A" w14:textId="77777777" w:rsidR="004562D0" w:rsidRPr="00BD5921" w:rsidRDefault="004562D0" w:rsidP="0077223F">
      <w:pPr>
        <w:pStyle w:val="odstavec"/>
      </w:pPr>
    </w:p>
    <w:p w14:paraId="471A1E14" w14:textId="77777777" w:rsidR="005B653D" w:rsidRPr="00BD5921" w:rsidRDefault="005B653D" w:rsidP="0077223F">
      <w:pPr>
        <w:pStyle w:val="odstavec"/>
      </w:pPr>
    </w:p>
    <w:p w14:paraId="5000CC97" w14:textId="77777777" w:rsidR="004A7C5B" w:rsidRPr="00BD5921" w:rsidRDefault="00C9279C" w:rsidP="007E70D9">
      <w:pPr>
        <w:pStyle w:val="Heading3"/>
      </w:pPr>
      <w:bookmarkStart w:id="27" w:name="_Toc156113580"/>
      <w:bookmarkEnd w:id="25"/>
      <w:r w:rsidRPr="00BD5921">
        <w:t>Prepočet údajov v cudzích menách na euro men</w:t>
      </w:r>
      <w:bookmarkEnd w:id="27"/>
      <w:r w:rsidRPr="00BD5921">
        <w:t>u</w:t>
      </w:r>
    </w:p>
    <w:p w14:paraId="49B5A934" w14:textId="77777777" w:rsidR="00DE0D4C" w:rsidRPr="00BD5921" w:rsidRDefault="00DE0D4C">
      <w:pPr>
        <w:rPr>
          <w:szCs w:val="22"/>
          <w:lang w:val="sk-SK"/>
        </w:rPr>
      </w:pPr>
    </w:p>
    <w:p w14:paraId="5928FC64" w14:textId="77777777" w:rsidR="009466F8" w:rsidRPr="00BD5921" w:rsidRDefault="00C9279C" w:rsidP="009466F8">
      <w:pPr>
        <w:pStyle w:val="Body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146773A1" w14:textId="77777777" w:rsidR="009466F8" w:rsidRPr="00BD5921" w:rsidRDefault="009466F8" w:rsidP="009466F8">
      <w:pPr>
        <w:pStyle w:val="BodyText"/>
        <w:rPr>
          <w:szCs w:val="22"/>
          <w:lang w:val="sk-SK"/>
        </w:rPr>
      </w:pPr>
    </w:p>
    <w:p w14:paraId="5FCB9F29" w14:textId="77777777" w:rsidR="009466F8" w:rsidRPr="00BD5921" w:rsidRDefault="00C9279C" w:rsidP="009466F8">
      <w:pPr>
        <w:pStyle w:val="Body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14:paraId="21A5C02A" w14:textId="77777777"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14:paraId="6EC9BDAF" w14:textId="77777777" w:rsidR="009466F8" w:rsidRDefault="00C9279C" w:rsidP="009466F8">
      <w:pPr>
        <w:pStyle w:val="BodyText"/>
        <w:rPr>
          <w:szCs w:val="22"/>
          <w:lang w:val="sk-SK"/>
        </w:rPr>
      </w:pPr>
      <w:r w:rsidRPr="00BD5921">
        <w:rPr>
          <w:szCs w:val="22"/>
          <w:lang w:val="sk-SK"/>
        </w:rPr>
        <w:t xml:space="preserve">Ku dňu, ku ktorému sa zostavuje účtovná závierka, sa na menu euro už neprepočítavajú. </w:t>
      </w:r>
    </w:p>
    <w:p w14:paraId="4C7EC5C7" w14:textId="77777777" w:rsidR="00246CE2" w:rsidRDefault="00246CE2" w:rsidP="009466F8">
      <w:pPr>
        <w:pStyle w:val="BodyText"/>
        <w:rPr>
          <w:szCs w:val="22"/>
          <w:lang w:val="sk-SK"/>
        </w:rPr>
      </w:pPr>
    </w:p>
    <w:p w14:paraId="36765004" w14:textId="77777777" w:rsidR="00246CE2" w:rsidRPr="003176DD" w:rsidRDefault="00246CE2" w:rsidP="00246CE2">
      <w:pPr>
        <w:pStyle w:val="BodyText"/>
        <w:rPr>
          <w:lang w:val="sk-SK"/>
        </w:rPr>
      </w:pPr>
      <w:r w:rsidRPr="003176DD">
        <w:rPr>
          <w:lang w:val="sk-SK"/>
        </w:rPr>
        <w:t>Na ocenenie prírastku cudzej meny nakúpenej za euro sa použije kurz, za ktorý bola táto cudzia mena nakúpená.</w:t>
      </w:r>
    </w:p>
    <w:p w14:paraId="73E8726E" w14:textId="77777777" w:rsidR="00246CE2" w:rsidRPr="003176DD" w:rsidRDefault="00246CE2" w:rsidP="00246CE2">
      <w:pPr>
        <w:pStyle w:val="BodyText"/>
        <w:rPr>
          <w:lang w:val="sk-SK"/>
        </w:rPr>
      </w:pPr>
    </w:p>
    <w:p w14:paraId="377AE304" w14:textId="77777777" w:rsidR="00246CE2" w:rsidRPr="00246CE2" w:rsidRDefault="00246CE2" w:rsidP="00246CE2">
      <w:pPr>
        <w:pStyle w:val="Body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14:paraId="0063F071" w14:textId="77777777" w:rsidR="005B653D" w:rsidRDefault="005B653D" w:rsidP="009466F8">
      <w:pPr>
        <w:pStyle w:val="BodyText"/>
        <w:rPr>
          <w:szCs w:val="22"/>
          <w:lang w:val="sk-SK"/>
        </w:rPr>
      </w:pPr>
    </w:p>
    <w:p w14:paraId="150BC651" w14:textId="77777777" w:rsidR="00E172C6" w:rsidRPr="00E172C6" w:rsidRDefault="00E172C6" w:rsidP="00E172C6">
      <w:pPr>
        <w:pStyle w:val="NormalIndent"/>
        <w:rPr>
          <w:lang w:val="sk-SK"/>
        </w:rPr>
      </w:pPr>
      <w:bookmarkStart w:id="28" w:name="_Toc156113582"/>
    </w:p>
    <w:p w14:paraId="7FC3CBCB" w14:textId="77777777" w:rsidR="00E172C6" w:rsidRPr="002E58D1" w:rsidRDefault="00E172C6" w:rsidP="00E172C6">
      <w:pPr>
        <w:pStyle w:val="Heading3"/>
      </w:pPr>
      <w:r w:rsidRPr="002E58D1">
        <w:t>Oprava významných chýb</w:t>
      </w:r>
    </w:p>
    <w:p w14:paraId="156E2610" w14:textId="77777777" w:rsidR="007F7A11" w:rsidRDefault="007F7A11"/>
    <w:p w14:paraId="3DB6EE7B" w14:textId="7C5A6AD9" w:rsidR="008E1EBA" w:rsidRPr="00E45290" w:rsidRDefault="008E1EBA" w:rsidP="008E1EBA">
      <w:pPr>
        <w:pStyle w:val="BodyText"/>
        <w:rPr>
          <w:szCs w:val="22"/>
          <w:lang w:val="sk-SK"/>
        </w:rPr>
      </w:pPr>
      <w:r w:rsidRPr="00E45290">
        <w:rPr>
          <w:szCs w:val="22"/>
          <w:lang w:val="sk-SK"/>
        </w:rPr>
        <w:t xml:space="preserve">V účtovnom </w:t>
      </w:r>
      <w:r w:rsidR="00F06655">
        <w:rPr>
          <w:szCs w:val="22"/>
          <w:lang w:val="sk-SK"/>
        </w:rPr>
        <w:t>období 2019</w:t>
      </w:r>
      <w:r w:rsidRPr="00E45290">
        <w:rPr>
          <w:szCs w:val="22"/>
          <w:lang w:val="sk-SK"/>
        </w:rPr>
        <w:t xml:space="preserve"> Spoločnosť nevykonala žiadne opravy významných chýb minulých účtovných období.</w:t>
      </w:r>
    </w:p>
    <w:p w14:paraId="2DE7C724" w14:textId="77777777" w:rsidR="008E1EBA" w:rsidRPr="00BD5921" w:rsidRDefault="008E1EBA" w:rsidP="0037356E">
      <w:pPr>
        <w:rPr>
          <w:i/>
          <w:szCs w:val="22"/>
          <w:lang w:val="sk-SK"/>
        </w:rPr>
      </w:pPr>
    </w:p>
    <w:p w14:paraId="2FCF7D7B" w14:textId="77777777" w:rsidR="00E172C6" w:rsidRPr="00E172C6" w:rsidRDefault="00E172C6" w:rsidP="00E172C6">
      <w:pPr>
        <w:rPr>
          <w:i/>
          <w:lang w:val="sk-SK"/>
        </w:rPr>
      </w:pPr>
    </w:p>
    <w:p w14:paraId="460DA383" w14:textId="77777777" w:rsidR="004A7C5B" w:rsidRPr="00BD5921" w:rsidRDefault="003765F7" w:rsidP="00E172C6">
      <w:pPr>
        <w:pStyle w:val="Heading1"/>
      </w:pPr>
      <w:r>
        <w:br w:type="page"/>
      </w:r>
      <w:r w:rsidR="00C9279C" w:rsidRPr="00BD5921">
        <w:lastRenderedPageBreak/>
        <w:t>INFORMÁCIE O AKTÍVACH</w:t>
      </w:r>
      <w:bookmarkEnd w:id="28"/>
    </w:p>
    <w:p w14:paraId="1446AB8A" w14:textId="77777777" w:rsidR="0003268B" w:rsidRPr="00BD5921" w:rsidRDefault="0003268B">
      <w:pPr>
        <w:rPr>
          <w:szCs w:val="22"/>
          <w:lang w:val="sk-SK"/>
        </w:rPr>
      </w:pPr>
    </w:p>
    <w:p w14:paraId="762F8387" w14:textId="77777777" w:rsidR="00452463" w:rsidRPr="00BD5921" w:rsidRDefault="007241C7" w:rsidP="007E70D9">
      <w:pPr>
        <w:pStyle w:val="Heading2"/>
        <w:rPr>
          <w:lang w:val="sk-SK"/>
        </w:rPr>
      </w:pPr>
      <w:r w:rsidRPr="00BD5921">
        <w:rPr>
          <w:lang w:val="sk-SK"/>
        </w:rPr>
        <w:t>Prehľad o pohybe dlhodobého majetku</w:t>
      </w:r>
    </w:p>
    <w:p w14:paraId="17D5CD4E" w14:textId="77777777" w:rsidR="00A57EB4" w:rsidRPr="00BD5921" w:rsidRDefault="00A57EB4">
      <w:pPr>
        <w:rPr>
          <w:lang w:val="sk-SK"/>
        </w:rPr>
      </w:pPr>
    </w:p>
    <w:p w14:paraId="0031D52C" w14:textId="77777777" w:rsidR="007241C7" w:rsidRPr="00BD5921" w:rsidRDefault="007241C7" w:rsidP="007E70D9">
      <w:pPr>
        <w:pStyle w:val="Heading3"/>
      </w:pPr>
      <w:r w:rsidRPr="00BD5921">
        <w:t xml:space="preserve">Prehľad o pohybe dlhodobého nehmotného majetku </w:t>
      </w:r>
    </w:p>
    <w:p w14:paraId="12CBB66E" w14:textId="77777777" w:rsidR="0003268B" w:rsidRPr="00BD5921" w:rsidRDefault="0003268B">
      <w:pPr>
        <w:rPr>
          <w:lang w:val="sk-SK"/>
        </w:rPr>
      </w:pPr>
    </w:p>
    <w:p w14:paraId="2C224B57" w14:textId="4CF0DA30"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4025CE">
        <w:rPr>
          <w:rFonts w:cs="TimesNewRomanPSMT"/>
          <w:szCs w:val="22"/>
          <w:lang w:val="sk-SK"/>
        </w:rPr>
        <w:t>9</w:t>
      </w:r>
      <w:r w:rsidRPr="00BD5921">
        <w:rPr>
          <w:rFonts w:cs="TimesNewRomanPSMT"/>
          <w:szCs w:val="22"/>
          <w:lang w:val="sk-SK"/>
        </w:rPr>
        <w:t xml:space="preserve"> do 31. decembra 201</w:t>
      </w:r>
      <w:r w:rsidR="004025CE">
        <w:rPr>
          <w:rFonts w:cs="TimesNewRomanPSMT"/>
          <w:szCs w:val="22"/>
          <w:lang w:val="sk-SK"/>
        </w:rPr>
        <w:t>9</w:t>
      </w:r>
      <w:r w:rsidRPr="00BD5921">
        <w:rPr>
          <w:rFonts w:cs="TimesNewRomanPSMT"/>
          <w:szCs w:val="22"/>
          <w:lang w:val="sk-SK"/>
        </w:rPr>
        <w:t xml:space="preserve"> a za porovnateľné obdobie od 1. januára 201</w:t>
      </w:r>
      <w:r w:rsidR="004025CE">
        <w:rPr>
          <w:rFonts w:cs="TimesNewRomanPSMT"/>
          <w:szCs w:val="22"/>
          <w:lang w:val="sk-SK"/>
        </w:rPr>
        <w:t>8</w:t>
      </w:r>
      <w:r w:rsidRPr="00BD5921">
        <w:rPr>
          <w:rFonts w:cs="TimesNewRomanPSMT"/>
          <w:szCs w:val="22"/>
          <w:lang w:val="sk-SK"/>
        </w:rPr>
        <w:t xml:space="preserve"> do 31. decembra 201</w:t>
      </w:r>
      <w:r w:rsidR="004025CE">
        <w:rPr>
          <w:rFonts w:cs="TimesNewRomanPSMT"/>
          <w:szCs w:val="22"/>
          <w:lang w:val="sk-SK"/>
        </w:rPr>
        <w:t>8</w:t>
      </w:r>
      <w:r w:rsidRPr="00BD5921">
        <w:rPr>
          <w:rFonts w:cs="TimesNewRomanPSMT"/>
          <w:szCs w:val="22"/>
          <w:lang w:val="sk-SK"/>
        </w:rPr>
        <w:t xml:space="preserve"> je uvedený v nasledujúcich tabuľkách:</w:t>
      </w:r>
    </w:p>
    <w:p w14:paraId="3AB12559" w14:textId="77777777" w:rsidR="00DE0D4C" w:rsidRPr="00BD5921" w:rsidRDefault="00DE0D4C" w:rsidP="00971314">
      <w:pPr>
        <w:rPr>
          <w:lang w:val="sk-SK"/>
        </w:rPr>
      </w:pPr>
    </w:p>
    <w:bookmarkStart w:id="29" w:name="_MON_1388472775"/>
    <w:bookmarkStart w:id="30" w:name="_MON_1388472854"/>
    <w:bookmarkStart w:id="31" w:name="_MON_1388472908"/>
    <w:bookmarkStart w:id="32" w:name="_MON_1388473228"/>
    <w:bookmarkStart w:id="33" w:name="_MON_1388473410"/>
    <w:bookmarkStart w:id="34" w:name="_MON_1388473461"/>
    <w:bookmarkStart w:id="35" w:name="_MON_1388473966"/>
    <w:bookmarkStart w:id="36" w:name="_MON_1388473997"/>
    <w:bookmarkStart w:id="37" w:name="_MON_1388474016"/>
    <w:bookmarkStart w:id="38" w:name="_MON_1388834286"/>
    <w:bookmarkStart w:id="39" w:name="_MON_1388834303"/>
    <w:bookmarkStart w:id="40" w:name="_MON_1389446630"/>
    <w:bookmarkStart w:id="41" w:name="_MON_1387701047"/>
    <w:bookmarkStart w:id="42" w:name="_MON_1387701206"/>
    <w:bookmarkStart w:id="43" w:name="_MON_1387701236"/>
    <w:bookmarkStart w:id="44" w:name="_MON_1387701274"/>
    <w:bookmarkStart w:id="45" w:name="_MON_1387701632"/>
    <w:bookmarkStart w:id="46" w:name="_MON_1387701654"/>
    <w:bookmarkStart w:id="47" w:name="_MON_1387701679"/>
    <w:bookmarkStart w:id="48" w:name="_MON_1387701747"/>
    <w:bookmarkStart w:id="49" w:name="_MON_1387701767"/>
    <w:bookmarkStart w:id="50" w:name="_MON_1387701806"/>
    <w:bookmarkStart w:id="51" w:name="_MON_1387701983"/>
    <w:bookmarkStart w:id="52" w:name="_MON_1387702399"/>
    <w:bookmarkStart w:id="53" w:name="_MON_1387957758"/>
    <w:bookmarkStart w:id="54" w:name="_MON_1387958607"/>
    <w:bookmarkStart w:id="55" w:name="_MON_1387958660"/>
    <w:bookmarkStart w:id="56" w:name="_MON_1387958883"/>
    <w:bookmarkStart w:id="57" w:name="_MON_1387958914"/>
    <w:bookmarkStart w:id="58" w:name="_MON_138795929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Start w:id="59" w:name="_MON_1387959787"/>
    <w:bookmarkEnd w:id="59"/>
    <w:p w14:paraId="38F2A418" w14:textId="6F5FFC3E" w:rsidR="0050193A" w:rsidRDefault="00224928" w:rsidP="0050193A">
      <w:pPr>
        <w:rPr>
          <w:i/>
          <w:color w:val="FF0000"/>
          <w:szCs w:val="22"/>
          <w:lang w:val="sk-SK"/>
        </w:rPr>
      </w:pPr>
      <w:r w:rsidRPr="00BD5921">
        <w:rPr>
          <w:lang w:val="sk-SK"/>
        </w:rPr>
        <w:object w:dxaOrig="10311" w:dyaOrig="9340" w14:anchorId="09C8709E">
          <v:shape id="_x0000_i1029" type="#_x0000_t75" style="width:445.45pt;height:430.4pt" o:ole="">
            <v:imagedata r:id="rId16" o:title=""/>
          </v:shape>
          <o:OLEObject Type="Embed" ProgID="Excel.Sheet.12" ShapeID="_x0000_i1029" DrawAspect="Content" ObjectID="_1654422908" r:id="rId17"/>
        </w:object>
      </w:r>
      <w:r w:rsidR="0050193A" w:rsidRPr="00BD5921">
        <w:rPr>
          <w:i/>
          <w:color w:val="FF0000"/>
          <w:szCs w:val="22"/>
          <w:highlight w:val="yellow"/>
          <w:lang w:val="sk-SK"/>
        </w:rPr>
        <w:t xml:space="preserve"> </w:t>
      </w:r>
    </w:p>
    <w:p w14:paraId="4F8E019D" w14:textId="77777777" w:rsidR="0050193A" w:rsidRPr="00BD5921" w:rsidRDefault="0050193A" w:rsidP="0050193A">
      <w:pPr>
        <w:tabs>
          <w:tab w:val="right" w:pos="8506"/>
        </w:tabs>
        <w:rPr>
          <w:b/>
          <w:szCs w:val="22"/>
          <w:lang w:val="sk-SK"/>
        </w:rPr>
      </w:pPr>
    </w:p>
    <w:p w14:paraId="15E0B629" w14:textId="77777777" w:rsidR="00971314" w:rsidRPr="00BD5921" w:rsidRDefault="00971314" w:rsidP="007E70D9">
      <w:pPr>
        <w:rPr>
          <w:b/>
          <w:lang w:val="sk-SK"/>
        </w:rPr>
      </w:pPr>
    </w:p>
    <w:p w14:paraId="68B8F95E" w14:textId="77777777" w:rsidR="00EE1A6A" w:rsidRDefault="00EE1A6A">
      <w:pPr>
        <w:rPr>
          <w:lang w:val="sk-SK"/>
        </w:rPr>
      </w:pPr>
    </w:p>
    <w:p w14:paraId="1B436703" w14:textId="77777777" w:rsidR="00314532" w:rsidRDefault="00314532">
      <w:pPr>
        <w:rPr>
          <w:lang w:val="sk-SK"/>
        </w:rPr>
      </w:pPr>
    </w:p>
    <w:p w14:paraId="03D3AC18" w14:textId="77777777" w:rsidR="00314532" w:rsidRDefault="00314532">
      <w:pPr>
        <w:rPr>
          <w:lang w:val="sk-SK"/>
        </w:rPr>
      </w:pPr>
    </w:p>
    <w:bookmarkStart w:id="60" w:name="_MON_1581481925"/>
    <w:bookmarkEnd w:id="60"/>
    <w:p w14:paraId="6A7DCB90" w14:textId="0E986BDA" w:rsidR="00314532" w:rsidRDefault="009B0304">
      <w:pPr>
        <w:rPr>
          <w:lang w:val="sk-SK"/>
        </w:rPr>
      </w:pPr>
      <w:r w:rsidRPr="00BD5921">
        <w:rPr>
          <w:lang w:val="sk-SK"/>
        </w:rPr>
        <w:object w:dxaOrig="10278" w:dyaOrig="9227" w14:anchorId="69950A94">
          <v:shape id="_x0000_i1030" type="#_x0000_t75" style="width:443.8pt;height:426.1pt" o:ole="">
            <v:imagedata r:id="rId18" o:title=""/>
          </v:shape>
          <o:OLEObject Type="Embed" ProgID="Excel.Sheet.12" ShapeID="_x0000_i1030" DrawAspect="Content" ObjectID="_1654422909" r:id="rId19"/>
        </w:object>
      </w:r>
    </w:p>
    <w:p w14:paraId="76F75203" w14:textId="77777777" w:rsidR="00314532" w:rsidRDefault="00314532">
      <w:pPr>
        <w:rPr>
          <w:lang w:val="sk-SK"/>
        </w:rPr>
      </w:pPr>
    </w:p>
    <w:p w14:paraId="09124337" w14:textId="77777777" w:rsidR="00314532" w:rsidRDefault="00314532">
      <w:pPr>
        <w:rPr>
          <w:lang w:val="sk-SK"/>
        </w:rPr>
      </w:pPr>
    </w:p>
    <w:p w14:paraId="1CA94DDB" w14:textId="77777777" w:rsidR="002F608A" w:rsidRPr="00BD5921" w:rsidRDefault="002F608A">
      <w:pPr>
        <w:rPr>
          <w:b/>
          <w:lang w:val="sk-SK"/>
        </w:rPr>
      </w:pPr>
    </w:p>
    <w:p w14:paraId="261C78DE" w14:textId="77777777" w:rsidR="007241C7" w:rsidRPr="00BD5921" w:rsidRDefault="003765F7" w:rsidP="007E70D9">
      <w:pPr>
        <w:pStyle w:val="Heading3"/>
      </w:pPr>
      <w:r>
        <w:br w:type="page"/>
      </w:r>
      <w:r w:rsidR="007241C7" w:rsidRPr="00BD5921">
        <w:lastRenderedPageBreak/>
        <w:t xml:space="preserve">Prehľad o pohybe dlhodobého hmotného majetku </w:t>
      </w:r>
    </w:p>
    <w:p w14:paraId="2D5599DE" w14:textId="77777777" w:rsidR="00452463" w:rsidRPr="00BD5921" w:rsidRDefault="00452463">
      <w:pPr>
        <w:jc w:val="center"/>
        <w:rPr>
          <w:b/>
          <w:lang w:val="sk-SK"/>
        </w:rPr>
      </w:pPr>
    </w:p>
    <w:p w14:paraId="47FC9C7C" w14:textId="3D79B645"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BE530D">
        <w:rPr>
          <w:rFonts w:cs="TimesNewRomanPSMT"/>
          <w:szCs w:val="22"/>
          <w:lang w:val="sk-SK"/>
        </w:rPr>
        <w:t>9</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BE530D">
        <w:rPr>
          <w:rFonts w:cs="TimesNewRomanPSMT"/>
          <w:szCs w:val="22"/>
          <w:lang w:val="sk-SK"/>
        </w:rPr>
        <w:t>9</w:t>
      </w:r>
      <w:r w:rsidRPr="00BD5921">
        <w:rPr>
          <w:rFonts w:cs="TimesNewRomanPSMT"/>
          <w:szCs w:val="22"/>
          <w:lang w:val="sk-SK"/>
        </w:rPr>
        <w:t xml:space="preserve"> a za porovnateľné obdobie od 1. januára 201</w:t>
      </w:r>
      <w:r w:rsidR="00BE530D">
        <w:rPr>
          <w:rFonts w:cs="TimesNewRomanPSMT"/>
          <w:szCs w:val="22"/>
          <w:lang w:val="sk-SK"/>
        </w:rPr>
        <w:t>8</w:t>
      </w:r>
      <w:r w:rsidRPr="00BD5921">
        <w:rPr>
          <w:rFonts w:cs="TimesNewRomanPSMT"/>
          <w:szCs w:val="22"/>
          <w:lang w:val="sk-SK"/>
        </w:rPr>
        <w:t xml:space="preserve"> do 31. decembra 201</w:t>
      </w:r>
      <w:r w:rsidR="00BE530D">
        <w:rPr>
          <w:rFonts w:cs="TimesNewRomanPSMT"/>
          <w:szCs w:val="22"/>
          <w:lang w:val="sk-SK"/>
        </w:rPr>
        <w:t>8</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14:paraId="410C1BC9" w14:textId="77777777" w:rsidR="002F608A" w:rsidRPr="00BD5921" w:rsidRDefault="002F608A" w:rsidP="00194BD5">
      <w:pPr>
        <w:autoSpaceDE w:val="0"/>
        <w:autoSpaceDN w:val="0"/>
        <w:adjustRightInd w:val="0"/>
        <w:rPr>
          <w:b/>
          <w:szCs w:val="22"/>
          <w:lang w:val="sk-SK"/>
        </w:rPr>
      </w:pPr>
    </w:p>
    <w:bookmarkStart w:id="61" w:name="_MON_1387705500"/>
    <w:bookmarkStart w:id="62" w:name="_MON_1387705580"/>
    <w:bookmarkStart w:id="63" w:name="_MON_1387960144"/>
    <w:bookmarkStart w:id="64" w:name="_MON_1388473054"/>
    <w:bookmarkStart w:id="65" w:name="_MON_1388473102"/>
    <w:bookmarkStart w:id="66" w:name="_MON_1388473536"/>
    <w:bookmarkStart w:id="67" w:name="_MON_1388474097"/>
    <w:bookmarkStart w:id="68" w:name="_MON_1388834346"/>
    <w:bookmarkStart w:id="69" w:name="_MON_1389446693"/>
    <w:bookmarkStart w:id="70" w:name="_MON_1389446759"/>
    <w:bookmarkStart w:id="71" w:name="_MON_1387705333"/>
    <w:bookmarkStart w:id="72" w:name="_MON_1387705363"/>
    <w:bookmarkStart w:id="73" w:name="_MON_1387705429"/>
    <w:bookmarkStart w:id="74" w:name="_MON_1387705454"/>
    <w:bookmarkEnd w:id="61"/>
    <w:bookmarkEnd w:id="62"/>
    <w:bookmarkEnd w:id="63"/>
    <w:bookmarkEnd w:id="64"/>
    <w:bookmarkEnd w:id="65"/>
    <w:bookmarkEnd w:id="66"/>
    <w:bookmarkEnd w:id="67"/>
    <w:bookmarkEnd w:id="68"/>
    <w:bookmarkEnd w:id="69"/>
    <w:bookmarkEnd w:id="70"/>
    <w:bookmarkEnd w:id="71"/>
    <w:bookmarkEnd w:id="72"/>
    <w:bookmarkEnd w:id="73"/>
    <w:bookmarkEnd w:id="74"/>
    <w:bookmarkStart w:id="75" w:name="_MON_1387705483"/>
    <w:bookmarkEnd w:id="75"/>
    <w:p w14:paraId="0892C697" w14:textId="313F6364" w:rsidR="0050193A" w:rsidRDefault="006A7492" w:rsidP="0050193A">
      <w:pPr>
        <w:rPr>
          <w:i/>
          <w:color w:val="FF0000"/>
          <w:szCs w:val="22"/>
          <w:lang w:val="sk-SK"/>
        </w:rPr>
      </w:pPr>
      <w:r w:rsidRPr="00BD5921">
        <w:rPr>
          <w:lang w:val="sk-SK"/>
        </w:rPr>
        <w:object w:dxaOrig="11368" w:dyaOrig="9980" w14:anchorId="15C3BDEA">
          <v:shape id="_x0000_i1031" type="#_x0000_t75" style="width:486.8pt;height:456.7pt" o:ole="">
            <v:imagedata r:id="rId20" o:title=""/>
          </v:shape>
          <o:OLEObject Type="Embed" ProgID="Excel.Sheet.12" ShapeID="_x0000_i1031" DrawAspect="Content" ObjectID="_1654422910" r:id="rId21"/>
        </w:object>
      </w:r>
      <w:r w:rsidR="0050193A" w:rsidRPr="00BD5921">
        <w:rPr>
          <w:i/>
          <w:color w:val="FF0000"/>
          <w:szCs w:val="22"/>
          <w:highlight w:val="yellow"/>
          <w:lang w:val="sk-SK"/>
        </w:rPr>
        <w:t xml:space="preserve"> </w:t>
      </w:r>
    </w:p>
    <w:p w14:paraId="01D936CC" w14:textId="77777777" w:rsidR="001C7143" w:rsidRPr="00BD5921" w:rsidRDefault="001C7143" w:rsidP="0050193A">
      <w:pPr>
        <w:rPr>
          <w:i/>
          <w:color w:val="FF0000"/>
          <w:szCs w:val="22"/>
          <w:lang w:val="sk-SK"/>
        </w:rPr>
      </w:pPr>
    </w:p>
    <w:bookmarkStart w:id="76" w:name="_MON_1644130610"/>
    <w:bookmarkEnd w:id="76"/>
    <w:p w14:paraId="0517DC79" w14:textId="72553E41" w:rsidR="0050193A" w:rsidRPr="00BD5921" w:rsidRDefault="00A64AED" w:rsidP="0050193A">
      <w:pPr>
        <w:tabs>
          <w:tab w:val="right" w:pos="8506"/>
        </w:tabs>
        <w:rPr>
          <w:b/>
          <w:szCs w:val="22"/>
          <w:lang w:val="sk-SK"/>
        </w:rPr>
      </w:pPr>
      <w:r w:rsidRPr="00BD5921">
        <w:rPr>
          <w:lang w:val="sk-SK"/>
        </w:rPr>
        <w:object w:dxaOrig="11368" w:dyaOrig="10002" w14:anchorId="60BEB2E9">
          <v:shape id="_x0000_i1032" type="#_x0000_t75" style="width:486.8pt;height:457.8pt" o:ole="">
            <v:imagedata r:id="rId22" o:title=""/>
          </v:shape>
          <o:OLEObject Type="Embed" ProgID="Excel.Sheet.12" ShapeID="_x0000_i1032" DrawAspect="Content" ObjectID="_1654422911" r:id="rId23"/>
        </w:object>
      </w:r>
    </w:p>
    <w:p w14:paraId="7F71AF73" w14:textId="77777777" w:rsidR="0050193A" w:rsidRDefault="0050193A" w:rsidP="0050193A">
      <w:pPr>
        <w:rPr>
          <w:i/>
          <w:color w:val="FF0000"/>
          <w:szCs w:val="22"/>
          <w:lang w:val="sk-SK"/>
        </w:rPr>
      </w:pPr>
      <w:bookmarkStart w:id="77" w:name="_MON_1389446705"/>
      <w:bookmarkStart w:id="78" w:name="_MON_1388474546"/>
      <w:bookmarkStart w:id="79" w:name="_MON_1388834362"/>
      <w:bookmarkEnd w:id="77"/>
      <w:bookmarkEnd w:id="78"/>
      <w:bookmarkEnd w:id="79"/>
    </w:p>
    <w:p w14:paraId="4764C707" w14:textId="77777777" w:rsidR="00C65F36" w:rsidRDefault="00C65F36">
      <w:pPr>
        <w:rPr>
          <w:b/>
          <w:lang w:val="sk-SK"/>
        </w:rPr>
      </w:pPr>
    </w:p>
    <w:p w14:paraId="003436A2" w14:textId="77777777" w:rsidR="00A57EB4" w:rsidRPr="00BD5921" w:rsidRDefault="00A57EB4">
      <w:pPr>
        <w:rPr>
          <w:b/>
          <w:lang w:val="sk-SK"/>
        </w:rPr>
      </w:pPr>
    </w:p>
    <w:p w14:paraId="6E208538" w14:textId="19B3A9E7" w:rsidR="00AE584E" w:rsidRPr="00BF30CE" w:rsidRDefault="00C9279C" w:rsidP="007E70D9">
      <w:pPr>
        <w:pStyle w:val="Heading2"/>
        <w:rPr>
          <w:lang w:val="sk-SK"/>
        </w:rPr>
      </w:pPr>
      <w:r w:rsidRPr="00BF30CE">
        <w:rPr>
          <w:lang w:val="sk-SK"/>
        </w:rPr>
        <w:t xml:space="preserve">Spôsob poistenia dlhodobého </w:t>
      </w:r>
      <w:r w:rsidR="009F4CD7" w:rsidRPr="00BF30CE">
        <w:rPr>
          <w:lang w:val="sk-SK"/>
        </w:rPr>
        <w:t xml:space="preserve">nehmotného a hmotného </w:t>
      </w:r>
      <w:r w:rsidRPr="00BF30CE">
        <w:rPr>
          <w:lang w:val="sk-SK"/>
        </w:rPr>
        <w:t>majetku</w:t>
      </w:r>
    </w:p>
    <w:p w14:paraId="28B495EC" w14:textId="77777777" w:rsidR="00857C0B" w:rsidRPr="008C4EFA" w:rsidRDefault="00857C0B" w:rsidP="007E70D9">
      <w:pPr>
        <w:pStyle w:val="NormalIndent"/>
        <w:ind w:left="0"/>
        <w:rPr>
          <w:szCs w:val="22"/>
          <w:lang w:val="sk-SK"/>
        </w:rPr>
      </w:pPr>
      <w:bookmarkStart w:id="80" w:name="_MON_1392030915"/>
      <w:bookmarkEnd w:id="80"/>
    </w:p>
    <w:p w14:paraId="2A34B8A7" w14:textId="77777777" w:rsidR="002F3CC6" w:rsidRPr="002F3CC6" w:rsidRDefault="002F3CC6" w:rsidP="002F3CC6">
      <w:pPr>
        <w:rPr>
          <w:szCs w:val="22"/>
          <w:lang w:val="sk-SK"/>
        </w:rPr>
      </w:pPr>
      <w:r w:rsidRPr="008C4EFA">
        <w:rPr>
          <w:szCs w:val="22"/>
          <w:lang w:val="sk-SK"/>
        </w:rPr>
        <w:t>Stroje sú poistené prostredníctvom HDI-</w:t>
      </w:r>
      <w:proofErr w:type="spellStart"/>
      <w:r w:rsidRPr="008C4EFA">
        <w:rPr>
          <w:szCs w:val="22"/>
          <w:lang w:val="sk-SK"/>
        </w:rPr>
        <w:t>Global</w:t>
      </w:r>
      <w:proofErr w:type="spellEnd"/>
      <w:r w:rsidRPr="008C4EFA">
        <w:rPr>
          <w:szCs w:val="22"/>
          <w:lang w:val="sk-SK"/>
        </w:rPr>
        <w:t xml:space="preserve"> SE (výnimka: oheň).</w:t>
      </w:r>
    </w:p>
    <w:p w14:paraId="439CA4F3" w14:textId="77777777" w:rsidR="00DE0D4C" w:rsidRPr="002F3CC6" w:rsidRDefault="00DE0D4C" w:rsidP="00DE0D4C">
      <w:pPr>
        <w:rPr>
          <w:i/>
          <w:lang w:val="sk-SK"/>
        </w:rPr>
      </w:pPr>
    </w:p>
    <w:p w14:paraId="270C06C7" w14:textId="77777777" w:rsidR="00091C39" w:rsidRPr="00BD5921" w:rsidRDefault="00091C39" w:rsidP="00DE0D4C">
      <w:pPr>
        <w:rPr>
          <w:lang w:val="sk-SK"/>
        </w:rPr>
      </w:pPr>
    </w:p>
    <w:p w14:paraId="136CC4A1" w14:textId="77777777" w:rsidR="00452463" w:rsidRPr="00BD5921" w:rsidRDefault="00606AC0" w:rsidP="007E70D9">
      <w:pPr>
        <w:pStyle w:val="Heading2"/>
        <w:rPr>
          <w:lang w:val="sk-SK"/>
        </w:rPr>
      </w:pPr>
      <w:r w:rsidRPr="00BD5921">
        <w:rPr>
          <w:lang w:val="sk-SK"/>
        </w:rPr>
        <w:t>Ú</w:t>
      </w:r>
      <w:r w:rsidR="007A3F04" w:rsidRPr="00BD5921">
        <w:rPr>
          <w:lang w:val="sk-SK"/>
        </w:rPr>
        <w:t>čtovná jednotka vykazuje v účtovnej závierke dlhodobý hmotný a nehmotný majetok</w:t>
      </w:r>
    </w:p>
    <w:p w14:paraId="4EC02124" w14:textId="77777777" w:rsidR="00DE0D4C" w:rsidRPr="00BD5921" w:rsidRDefault="00DE0D4C">
      <w:pPr>
        <w:pStyle w:val="NormalIndent"/>
        <w:rPr>
          <w:b/>
          <w:lang w:val="sk-SK"/>
        </w:rPr>
      </w:pPr>
    </w:p>
    <w:p w14:paraId="3BC434F3" w14:textId="77777777"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3A5938">
        <w:rPr>
          <w:szCs w:val="22"/>
          <w:lang w:val="sk-SK"/>
        </w:rPr>
        <w:fldChar w:fldCharType="begin">
          <w:ffData>
            <w:name w:val=""/>
            <w:enabled/>
            <w:calcOnExit w:val="0"/>
            <w:checkBox>
              <w:size w:val="20"/>
              <w:default w:val="1"/>
            </w:checkBox>
          </w:ffData>
        </w:fldChar>
      </w:r>
      <w:r w:rsidR="002F3CC6">
        <w:rPr>
          <w:szCs w:val="22"/>
          <w:lang w:val="sk-SK"/>
        </w:rPr>
        <w:instrText xml:space="preserve"> FORMCHECKBOX </w:instrText>
      </w:r>
      <w:r w:rsidR="003A2827">
        <w:rPr>
          <w:szCs w:val="22"/>
          <w:lang w:val="sk-SK"/>
        </w:rPr>
      </w:r>
      <w:r w:rsidR="003A2827">
        <w:rPr>
          <w:szCs w:val="22"/>
          <w:lang w:val="sk-SK"/>
        </w:rPr>
        <w:fldChar w:fldCharType="separate"/>
      </w:r>
      <w:r w:rsidR="003A5938">
        <w:rPr>
          <w:szCs w:val="22"/>
          <w:lang w:val="sk-SK"/>
        </w:rPr>
        <w:fldChar w:fldCharType="end"/>
      </w:r>
      <w:r w:rsidR="007A3F04" w:rsidRPr="00BD5921">
        <w:rPr>
          <w:szCs w:val="22"/>
          <w:lang w:val="sk-SK"/>
        </w:rPr>
        <w:t xml:space="preserve"> ÁNO</w:t>
      </w:r>
      <w:r w:rsidR="007A3F04" w:rsidRPr="00BD5921">
        <w:rPr>
          <w:szCs w:val="22"/>
          <w:lang w:val="sk-SK"/>
        </w:rPr>
        <w:tab/>
      </w:r>
      <w:r w:rsidR="003A5938"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3A2827">
        <w:rPr>
          <w:szCs w:val="22"/>
          <w:lang w:val="sk-SK"/>
        </w:rPr>
      </w:r>
      <w:r w:rsidR="003A2827">
        <w:rPr>
          <w:szCs w:val="22"/>
          <w:lang w:val="sk-SK"/>
        </w:rPr>
        <w:fldChar w:fldCharType="separate"/>
      </w:r>
      <w:r w:rsidR="003A5938" w:rsidRPr="00BD5921">
        <w:rPr>
          <w:szCs w:val="22"/>
          <w:lang w:val="sk-SK"/>
        </w:rPr>
        <w:fldChar w:fldCharType="end"/>
      </w:r>
      <w:r w:rsidR="007A3F04" w:rsidRPr="00BD5921">
        <w:rPr>
          <w:szCs w:val="22"/>
          <w:lang w:val="sk-SK"/>
        </w:rPr>
        <w:t xml:space="preserve"> NIE</w:t>
      </w:r>
    </w:p>
    <w:p w14:paraId="71302411" w14:textId="77777777" w:rsidR="005B653D" w:rsidRDefault="005B653D" w:rsidP="005B653D">
      <w:pPr>
        <w:ind w:left="360"/>
        <w:rPr>
          <w:szCs w:val="22"/>
          <w:lang w:val="sk-SK"/>
        </w:rPr>
      </w:pPr>
    </w:p>
    <w:p w14:paraId="5EE49F8D" w14:textId="77777777" w:rsidR="0050193A" w:rsidRPr="00BD5921" w:rsidRDefault="0050193A" w:rsidP="0050193A">
      <w:pPr>
        <w:tabs>
          <w:tab w:val="right" w:pos="8506"/>
        </w:tabs>
        <w:rPr>
          <w:b/>
          <w:szCs w:val="22"/>
          <w:lang w:val="sk-SK"/>
        </w:rPr>
      </w:pPr>
    </w:p>
    <w:p w14:paraId="03C9DC56" w14:textId="77777777" w:rsidR="00194BD5" w:rsidRPr="004E627D" w:rsidRDefault="00194BD5" w:rsidP="00194BD5">
      <w:pPr>
        <w:pStyle w:val="NormalIndent"/>
        <w:ind w:left="0"/>
        <w:rPr>
          <w:szCs w:val="22"/>
          <w:lang w:val="sk-SK"/>
        </w:rPr>
      </w:pPr>
      <w:r w:rsidRPr="00FC6D08">
        <w:rPr>
          <w:rFonts w:cs="TimesNewRomanPSMT"/>
          <w:szCs w:val="22"/>
          <w:lang w:val="sk-SK"/>
        </w:rPr>
        <w:t>Údaje o záložných právach k dlhodobému hmotnému majetku sú uvedené v nasledujúcom prehľade:</w:t>
      </w:r>
    </w:p>
    <w:p w14:paraId="7216893C" w14:textId="77777777" w:rsidR="00DE0D4C" w:rsidRPr="004E627D" w:rsidRDefault="00DE0D4C">
      <w:pPr>
        <w:pStyle w:val="NormalIndent"/>
        <w:rPr>
          <w:lang w:val="sk-SK"/>
        </w:rPr>
      </w:pPr>
    </w:p>
    <w:bookmarkStart w:id="81" w:name="_MON_1389446853"/>
    <w:bookmarkStart w:id="82" w:name="_MON_1393667773"/>
    <w:bookmarkStart w:id="83" w:name="_MON_1387787416"/>
    <w:bookmarkStart w:id="84" w:name="_MON_1392032988"/>
    <w:bookmarkStart w:id="85" w:name="_MON_1387960468"/>
    <w:bookmarkStart w:id="86" w:name="_MON_1388834416"/>
    <w:bookmarkEnd w:id="81"/>
    <w:bookmarkEnd w:id="82"/>
    <w:bookmarkEnd w:id="83"/>
    <w:bookmarkEnd w:id="84"/>
    <w:bookmarkEnd w:id="85"/>
    <w:bookmarkEnd w:id="86"/>
    <w:bookmarkStart w:id="87" w:name="_MON_1389446841"/>
    <w:bookmarkEnd w:id="87"/>
    <w:p w14:paraId="659BB343" w14:textId="65EE834F" w:rsidR="00DE0D4C" w:rsidRPr="00BD5921" w:rsidRDefault="00FC6D08" w:rsidP="007E70D9">
      <w:pPr>
        <w:pStyle w:val="NormalIndent"/>
        <w:ind w:left="0"/>
        <w:rPr>
          <w:lang w:val="sk-SK"/>
        </w:rPr>
      </w:pPr>
      <w:r w:rsidRPr="004E627D">
        <w:rPr>
          <w:lang w:val="sk-SK"/>
        </w:rPr>
        <w:object w:dxaOrig="8540" w:dyaOrig="778" w14:anchorId="2C0A8A94">
          <v:shape id="_x0000_i1033" type="#_x0000_t75" style="width:402.45pt;height:37.05pt" o:ole="">
            <v:imagedata r:id="rId24" o:title=""/>
          </v:shape>
          <o:OLEObject Type="Embed" ProgID="Excel.Sheet.12" ShapeID="_x0000_i1033" DrawAspect="Content" ObjectID="_1654422912" r:id="rId25"/>
        </w:object>
      </w:r>
    </w:p>
    <w:p w14:paraId="213903E8" w14:textId="77777777" w:rsidR="0049711D" w:rsidRPr="00DB2878" w:rsidRDefault="0049711D" w:rsidP="00DB2878">
      <w:pPr>
        <w:rPr>
          <w:i/>
          <w:color w:val="FF0000"/>
          <w:szCs w:val="22"/>
          <w:lang w:val="sk-SK"/>
        </w:rPr>
      </w:pPr>
    </w:p>
    <w:p w14:paraId="2357AAB5" w14:textId="77777777" w:rsidR="00FF37E3" w:rsidRPr="00BD5921" w:rsidRDefault="00FF37E3" w:rsidP="00FF37E3">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3A593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A2827">
        <w:rPr>
          <w:szCs w:val="22"/>
          <w:lang w:val="sk-SK"/>
        </w:rPr>
      </w:r>
      <w:r w:rsidR="003A2827">
        <w:rPr>
          <w:szCs w:val="22"/>
          <w:lang w:val="sk-SK"/>
        </w:rPr>
        <w:fldChar w:fldCharType="separate"/>
      </w:r>
      <w:r w:rsidR="003A5938" w:rsidRPr="00BD5921">
        <w:rPr>
          <w:szCs w:val="22"/>
          <w:lang w:val="sk-SK"/>
        </w:rPr>
        <w:fldChar w:fldCharType="end"/>
      </w:r>
      <w:r w:rsidRPr="00BD5921">
        <w:rPr>
          <w:szCs w:val="22"/>
          <w:lang w:val="sk-SK"/>
        </w:rPr>
        <w:t xml:space="preserve"> ÁNO</w:t>
      </w:r>
      <w:r w:rsidRPr="00BD5921">
        <w:rPr>
          <w:szCs w:val="22"/>
          <w:lang w:val="sk-SK"/>
        </w:rPr>
        <w:tab/>
      </w:r>
      <w:r w:rsidR="003A5938">
        <w:rPr>
          <w:szCs w:val="22"/>
          <w:lang w:val="sk-SK"/>
        </w:rPr>
        <w:fldChar w:fldCharType="begin">
          <w:ffData>
            <w:name w:val=""/>
            <w:enabled/>
            <w:calcOnExit w:val="0"/>
            <w:checkBox>
              <w:size w:val="20"/>
              <w:default w:val="1"/>
            </w:checkBox>
          </w:ffData>
        </w:fldChar>
      </w:r>
      <w:r w:rsidR="00FA74BA">
        <w:rPr>
          <w:szCs w:val="22"/>
          <w:lang w:val="sk-SK"/>
        </w:rPr>
        <w:instrText xml:space="preserve"> FORMCHECKBOX </w:instrText>
      </w:r>
      <w:r w:rsidR="003A2827">
        <w:rPr>
          <w:szCs w:val="22"/>
          <w:lang w:val="sk-SK"/>
        </w:rPr>
      </w:r>
      <w:r w:rsidR="003A2827">
        <w:rPr>
          <w:szCs w:val="22"/>
          <w:lang w:val="sk-SK"/>
        </w:rPr>
        <w:fldChar w:fldCharType="separate"/>
      </w:r>
      <w:r w:rsidR="003A5938">
        <w:rPr>
          <w:szCs w:val="22"/>
          <w:lang w:val="sk-SK"/>
        </w:rPr>
        <w:fldChar w:fldCharType="end"/>
      </w:r>
      <w:r w:rsidRPr="00BD5921">
        <w:rPr>
          <w:szCs w:val="22"/>
          <w:lang w:val="sk-SK"/>
        </w:rPr>
        <w:t xml:space="preserve"> NIE</w:t>
      </w:r>
    </w:p>
    <w:p w14:paraId="753CA9E8" w14:textId="77777777" w:rsidR="00FF37E3" w:rsidRPr="00BD5921" w:rsidRDefault="00FF37E3" w:rsidP="00FF37E3">
      <w:pPr>
        <w:pStyle w:val="NormalIndent"/>
        <w:ind w:left="0"/>
        <w:rPr>
          <w:rFonts w:cs="TimesNewRomanPSMT"/>
          <w:color w:val="FF0000"/>
          <w:szCs w:val="22"/>
          <w:lang w:val="sk-SK"/>
        </w:rPr>
      </w:pPr>
    </w:p>
    <w:p w14:paraId="334F266A" w14:textId="77777777" w:rsidR="004A7C5B" w:rsidRPr="00BD5921" w:rsidRDefault="00C9279C" w:rsidP="00B41D19">
      <w:pPr>
        <w:numPr>
          <w:ilvl w:val="0"/>
          <w:numId w:val="31"/>
        </w:numPr>
        <w:rPr>
          <w:szCs w:val="22"/>
          <w:lang w:val="sk-SK"/>
        </w:rPr>
      </w:pPr>
      <w:r w:rsidRPr="00BD5921">
        <w:rPr>
          <w:szCs w:val="22"/>
          <w:lang w:val="sk-SK"/>
        </w:rPr>
        <w:lastRenderedPageBreak/>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3A593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A2827">
        <w:rPr>
          <w:szCs w:val="22"/>
          <w:lang w:val="sk-SK"/>
        </w:rPr>
      </w:r>
      <w:r w:rsidR="003A2827">
        <w:rPr>
          <w:szCs w:val="22"/>
          <w:lang w:val="sk-SK"/>
        </w:rPr>
        <w:fldChar w:fldCharType="separate"/>
      </w:r>
      <w:r w:rsidR="003A5938" w:rsidRPr="00BD5921">
        <w:rPr>
          <w:szCs w:val="22"/>
          <w:lang w:val="sk-SK"/>
        </w:rPr>
        <w:fldChar w:fldCharType="end"/>
      </w:r>
      <w:r w:rsidRPr="00BD5921">
        <w:rPr>
          <w:szCs w:val="22"/>
          <w:lang w:val="sk-SK"/>
        </w:rPr>
        <w:t xml:space="preserve"> ÁNO</w:t>
      </w:r>
      <w:r w:rsidRPr="00BD5921">
        <w:rPr>
          <w:szCs w:val="22"/>
          <w:lang w:val="sk-SK"/>
        </w:rPr>
        <w:tab/>
      </w:r>
      <w:r w:rsidR="003A5938">
        <w:rPr>
          <w:szCs w:val="22"/>
          <w:lang w:val="sk-SK"/>
        </w:rPr>
        <w:fldChar w:fldCharType="begin">
          <w:ffData>
            <w:name w:val=""/>
            <w:enabled/>
            <w:calcOnExit w:val="0"/>
            <w:checkBox>
              <w:size w:val="20"/>
              <w:default w:val="1"/>
            </w:checkBox>
          </w:ffData>
        </w:fldChar>
      </w:r>
      <w:r w:rsidR="00FA74BA">
        <w:rPr>
          <w:szCs w:val="22"/>
          <w:lang w:val="sk-SK"/>
        </w:rPr>
        <w:instrText xml:space="preserve"> FORMCHECKBOX </w:instrText>
      </w:r>
      <w:r w:rsidR="003A2827">
        <w:rPr>
          <w:szCs w:val="22"/>
          <w:lang w:val="sk-SK"/>
        </w:rPr>
      </w:r>
      <w:r w:rsidR="003A2827">
        <w:rPr>
          <w:szCs w:val="22"/>
          <w:lang w:val="sk-SK"/>
        </w:rPr>
        <w:fldChar w:fldCharType="separate"/>
      </w:r>
      <w:r w:rsidR="003A5938">
        <w:rPr>
          <w:szCs w:val="22"/>
          <w:lang w:val="sk-SK"/>
        </w:rPr>
        <w:fldChar w:fldCharType="end"/>
      </w:r>
      <w:r w:rsidRPr="00BD5921">
        <w:rPr>
          <w:szCs w:val="22"/>
          <w:lang w:val="sk-SK"/>
        </w:rPr>
        <w:t xml:space="preserve"> NIE</w:t>
      </w:r>
    </w:p>
    <w:p w14:paraId="7E81712B" w14:textId="77777777" w:rsidR="00DE0D4C" w:rsidRPr="00BD5921" w:rsidRDefault="00DE0D4C">
      <w:pPr>
        <w:pStyle w:val="Header"/>
        <w:rPr>
          <w:szCs w:val="22"/>
          <w:lang w:val="sk-SK"/>
        </w:rPr>
      </w:pPr>
    </w:p>
    <w:p w14:paraId="46DF7575" w14:textId="77777777" w:rsidR="00A57EB4" w:rsidRPr="00BD5921" w:rsidRDefault="00A57EB4">
      <w:pPr>
        <w:pStyle w:val="Header"/>
        <w:rPr>
          <w:szCs w:val="22"/>
          <w:lang w:val="sk-SK"/>
        </w:rPr>
      </w:pPr>
      <w:bookmarkStart w:id="88" w:name="_MON_1392030968"/>
      <w:bookmarkStart w:id="89" w:name="_MON_1392030948"/>
      <w:bookmarkEnd w:id="88"/>
      <w:bookmarkEnd w:id="89"/>
    </w:p>
    <w:p w14:paraId="05A9E6A5" w14:textId="77777777" w:rsidR="004A7C5B" w:rsidRPr="00BD5921" w:rsidRDefault="00BA7730" w:rsidP="007E70D9">
      <w:pPr>
        <w:pStyle w:val="Heading2"/>
        <w:rPr>
          <w:lang w:val="sk-SK"/>
        </w:rPr>
      </w:pPr>
      <w:bookmarkStart w:id="90"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90"/>
      <w:r w:rsidR="00C9279C" w:rsidRPr="00BD5921">
        <w:rPr>
          <w:lang w:val="sk-SK"/>
        </w:rPr>
        <w:t xml:space="preserve"> </w:t>
      </w:r>
    </w:p>
    <w:p w14:paraId="6201F2F3" w14:textId="77777777" w:rsidR="004A7C5B" w:rsidRPr="00BD5921" w:rsidRDefault="004A7C5B">
      <w:pPr>
        <w:pStyle w:val="Header"/>
        <w:rPr>
          <w:szCs w:val="22"/>
          <w:lang w:val="sk-SK"/>
        </w:rPr>
      </w:pPr>
    </w:p>
    <w:p w14:paraId="7FD23827" w14:textId="77777777"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r w:rsidR="003A5938"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3A2827">
        <w:rPr>
          <w:szCs w:val="22"/>
          <w:lang w:val="sk-SK"/>
        </w:rPr>
      </w:r>
      <w:r w:rsidR="003A2827">
        <w:rPr>
          <w:szCs w:val="22"/>
          <w:lang w:val="sk-SK"/>
        </w:rPr>
        <w:fldChar w:fldCharType="separate"/>
      </w:r>
      <w:r w:rsidR="003A5938" w:rsidRPr="00BD5921">
        <w:rPr>
          <w:szCs w:val="22"/>
          <w:lang w:val="sk-SK"/>
        </w:rPr>
        <w:fldChar w:fldCharType="end"/>
      </w:r>
      <w:r w:rsidR="00C9279C" w:rsidRPr="00BD5921">
        <w:rPr>
          <w:szCs w:val="22"/>
          <w:lang w:val="sk-SK"/>
        </w:rPr>
        <w:t xml:space="preserve"> ÁNO</w:t>
      </w:r>
      <w:r w:rsidR="00C9279C" w:rsidRPr="00BD5921">
        <w:rPr>
          <w:szCs w:val="22"/>
          <w:lang w:val="sk-SK"/>
        </w:rPr>
        <w:tab/>
      </w:r>
      <w:r w:rsidR="0049711D">
        <w:rPr>
          <w:szCs w:val="22"/>
          <w:lang w:val="sk-SK"/>
        </w:rPr>
        <w:t xml:space="preserve">  </w:t>
      </w:r>
      <w:r w:rsidR="003A5938">
        <w:rPr>
          <w:szCs w:val="22"/>
          <w:lang w:val="sk-SK"/>
        </w:rPr>
        <w:fldChar w:fldCharType="begin">
          <w:ffData>
            <w:name w:val=""/>
            <w:enabled/>
            <w:calcOnExit w:val="0"/>
            <w:checkBox>
              <w:size w:val="20"/>
              <w:default w:val="1"/>
            </w:checkBox>
          </w:ffData>
        </w:fldChar>
      </w:r>
      <w:r w:rsidR="00D649A0">
        <w:rPr>
          <w:szCs w:val="22"/>
          <w:lang w:val="sk-SK"/>
        </w:rPr>
        <w:instrText xml:space="preserve"> FORMCHECKBOX </w:instrText>
      </w:r>
      <w:r w:rsidR="003A2827">
        <w:rPr>
          <w:szCs w:val="22"/>
          <w:lang w:val="sk-SK"/>
        </w:rPr>
      </w:r>
      <w:r w:rsidR="003A2827">
        <w:rPr>
          <w:szCs w:val="22"/>
          <w:lang w:val="sk-SK"/>
        </w:rPr>
        <w:fldChar w:fldCharType="separate"/>
      </w:r>
      <w:r w:rsidR="003A5938">
        <w:rPr>
          <w:szCs w:val="22"/>
          <w:lang w:val="sk-SK"/>
        </w:rPr>
        <w:fldChar w:fldCharType="end"/>
      </w:r>
      <w:r w:rsidR="00C9279C" w:rsidRPr="00BD5921">
        <w:rPr>
          <w:szCs w:val="22"/>
          <w:lang w:val="sk-SK"/>
        </w:rPr>
        <w:t xml:space="preserve"> NIE</w:t>
      </w:r>
    </w:p>
    <w:p w14:paraId="3EC1353E" w14:textId="77777777" w:rsidR="00C248A1" w:rsidRPr="00BD5921" w:rsidRDefault="00C248A1">
      <w:pPr>
        <w:pStyle w:val="Header"/>
        <w:rPr>
          <w:szCs w:val="22"/>
          <w:lang w:val="sk-SK"/>
        </w:rPr>
      </w:pPr>
    </w:p>
    <w:p w14:paraId="152455C8" w14:textId="77777777" w:rsidR="00A57EB4" w:rsidRPr="00BD5921" w:rsidRDefault="00A57EB4" w:rsidP="0050193A">
      <w:pPr>
        <w:rPr>
          <w:i/>
          <w:color w:val="FF0000"/>
          <w:szCs w:val="22"/>
          <w:lang w:val="sk-SK"/>
        </w:rPr>
      </w:pPr>
      <w:bookmarkStart w:id="91" w:name="_MON_1392033009"/>
      <w:bookmarkStart w:id="92" w:name="_MON_1388475785"/>
      <w:bookmarkStart w:id="93" w:name="_MON_1388475803"/>
      <w:bookmarkStart w:id="94" w:name="_MON_1388475817"/>
      <w:bookmarkStart w:id="95" w:name="_MON_1388475824"/>
      <w:bookmarkStart w:id="96" w:name="_MON_1389447060"/>
      <w:bookmarkStart w:id="97" w:name="_MON_1387707463"/>
      <w:bookmarkStart w:id="98" w:name="_MON_1392033045"/>
      <w:bookmarkStart w:id="99" w:name="_MON_1387707550"/>
      <w:bookmarkStart w:id="100" w:name="_MON_1387707605"/>
      <w:bookmarkStart w:id="101" w:name="_MON_1387961382"/>
      <w:bookmarkEnd w:id="91"/>
      <w:bookmarkEnd w:id="92"/>
      <w:bookmarkEnd w:id="93"/>
      <w:bookmarkEnd w:id="94"/>
      <w:bookmarkEnd w:id="95"/>
      <w:bookmarkEnd w:id="96"/>
      <w:bookmarkEnd w:id="97"/>
      <w:bookmarkEnd w:id="98"/>
      <w:bookmarkEnd w:id="99"/>
      <w:bookmarkEnd w:id="100"/>
      <w:bookmarkEnd w:id="101"/>
    </w:p>
    <w:p w14:paraId="2DFB8D5C" w14:textId="77777777" w:rsidR="002206FC" w:rsidRPr="00BD5921" w:rsidRDefault="00C9279C" w:rsidP="007E70D9">
      <w:pPr>
        <w:pStyle w:val="Heading2"/>
        <w:rPr>
          <w:lang w:val="sk-SK"/>
        </w:rPr>
      </w:pPr>
      <w:bookmarkStart w:id="102" w:name="_Toc156113590"/>
      <w:r w:rsidRPr="00BD5921">
        <w:rPr>
          <w:lang w:val="sk-SK"/>
        </w:rPr>
        <w:t xml:space="preserve">Informácie o zásobách </w:t>
      </w:r>
    </w:p>
    <w:bookmarkEnd w:id="102"/>
    <w:p w14:paraId="266AC2A3" w14:textId="77777777" w:rsidR="00E26816" w:rsidRPr="00BD5921" w:rsidRDefault="00E26816">
      <w:pPr>
        <w:rPr>
          <w:szCs w:val="22"/>
          <w:lang w:val="sk-SK"/>
        </w:rPr>
      </w:pPr>
    </w:p>
    <w:p w14:paraId="68B9B43D" w14:textId="77777777" w:rsidR="004A7C5B" w:rsidRPr="00BD5921" w:rsidRDefault="00C9279C" w:rsidP="007E70D9">
      <w:pPr>
        <w:pStyle w:val="Heading3"/>
      </w:pPr>
      <w:bookmarkStart w:id="103" w:name="_Toc156113591"/>
      <w:r w:rsidRPr="00BD5921">
        <w:t>Prehľad o opravných položkách k zásobám</w:t>
      </w:r>
      <w:bookmarkEnd w:id="103"/>
    </w:p>
    <w:p w14:paraId="37447DE0" w14:textId="77777777" w:rsidR="003B2F31" w:rsidRPr="00BD5921" w:rsidRDefault="003B2F31" w:rsidP="003B2F31">
      <w:pPr>
        <w:pStyle w:val="NormalIndent"/>
        <w:rPr>
          <w:szCs w:val="22"/>
          <w:lang w:val="sk-SK"/>
        </w:rPr>
      </w:pPr>
    </w:p>
    <w:p w14:paraId="599DBB90" w14:textId="77777777" w:rsidR="004F5623" w:rsidRPr="00BD5921" w:rsidRDefault="00194BD5" w:rsidP="00194BD5">
      <w:pPr>
        <w:pStyle w:val="NormalIndent"/>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14:paraId="13315E34" w14:textId="77777777" w:rsidR="00194BD5" w:rsidRPr="003176DD" w:rsidRDefault="00194BD5" w:rsidP="00194BD5">
      <w:pPr>
        <w:pStyle w:val="NormalIndent"/>
        <w:ind w:left="0"/>
        <w:rPr>
          <w:szCs w:val="22"/>
          <w:lang w:val="sk-SK"/>
        </w:rPr>
      </w:pPr>
    </w:p>
    <w:bookmarkStart w:id="104" w:name="_MON_1387707883"/>
    <w:bookmarkStart w:id="105" w:name="_MON_1387707897"/>
    <w:bookmarkStart w:id="106" w:name="_MON_1387961466"/>
    <w:bookmarkStart w:id="107" w:name="_MON_1388475959"/>
    <w:bookmarkStart w:id="108" w:name="_MON_1388475984"/>
    <w:bookmarkStart w:id="109" w:name="_MON_1389447082"/>
    <w:bookmarkStart w:id="110" w:name="_MON_1387707681"/>
    <w:bookmarkStart w:id="111" w:name="_MON_1392033060"/>
    <w:bookmarkStart w:id="112" w:name="_MON_1387707762"/>
    <w:bookmarkStart w:id="113" w:name="_MON_1387707801"/>
    <w:bookmarkEnd w:id="104"/>
    <w:bookmarkEnd w:id="105"/>
    <w:bookmarkEnd w:id="106"/>
    <w:bookmarkEnd w:id="107"/>
    <w:bookmarkEnd w:id="108"/>
    <w:bookmarkEnd w:id="109"/>
    <w:bookmarkEnd w:id="110"/>
    <w:bookmarkEnd w:id="111"/>
    <w:bookmarkEnd w:id="112"/>
    <w:bookmarkEnd w:id="113"/>
    <w:bookmarkStart w:id="114" w:name="_MON_1387707840"/>
    <w:bookmarkEnd w:id="114"/>
    <w:p w14:paraId="67F7B107" w14:textId="687BDF22" w:rsidR="003143B7" w:rsidRPr="00BD5921" w:rsidRDefault="00255871" w:rsidP="003143B7">
      <w:pPr>
        <w:pStyle w:val="NormalIndent"/>
        <w:ind w:left="0"/>
        <w:rPr>
          <w:szCs w:val="22"/>
          <w:lang w:val="sk-SK"/>
        </w:rPr>
      </w:pPr>
      <w:r w:rsidRPr="00BD5921">
        <w:rPr>
          <w:szCs w:val="22"/>
          <w:lang w:val="sk-SK"/>
        </w:rPr>
        <w:object w:dxaOrig="8832" w:dyaOrig="2852" w14:anchorId="2B73203D">
          <v:shape id="_x0000_i1034" type="#_x0000_t75" style="width:418.05pt;height:134.35pt" o:ole="">
            <v:imagedata r:id="rId26" o:title=""/>
          </v:shape>
          <o:OLEObject Type="Embed" ProgID="Excel.Sheet.12" ShapeID="_x0000_i1034" DrawAspect="Content" ObjectID="_1654422913" r:id="rId27"/>
        </w:object>
      </w:r>
    </w:p>
    <w:p w14:paraId="244F45F7" w14:textId="77777777" w:rsidR="0050193A" w:rsidRPr="00BD5921" w:rsidRDefault="0050193A" w:rsidP="0050193A">
      <w:pPr>
        <w:tabs>
          <w:tab w:val="right" w:pos="8506"/>
        </w:tabs>
        <w:rPr>
          <w:b/>
          <w:szCs w:val="22"/>
          <w:lang w:val="sk-SK"/>
        </w:rPr>
      </w:pPr>
    </w:p>
    <w:p w14:paraId="103BE834" w14:textId="77777777" w:rsidR="007D248E" w:rsidRPr="00527342" w:rsidRDefault="007D248E" w:rsidP="007D248E">
      <w:pPr>
        <w:autoSpaceDE w:val="0"/>
        <w:autoSpaceDN w:val="0"/>
        <w:adjustRightInd w:val="0"/>
        <w:rPr>
          <w:i/>
          <w:szCs w:val="22"/>
          <w:lang w:val="sk-SK"/>
        </w:rPr>
      </w:pPr>
      <w:r w:rsidRPr="00527342">
        <w:rPr>
          <w:rFonts w:cs="TimesNewRomanPSMT"/>
          <w:szCs w:val="22"/>
          <w:lang w:val="sk-SK"/>
        </w:rPr>
        <w:t>Zníženie úžitkovej hodnoty zásob bolo zohľadnené vytvorením opravnej položky. Úžitková hodnota zásob sa znížila predovšetkým v dôsledku nekvality zistenej u vybraných položiek zásob, ktorá by mohla mať za následok nepredajnosť zásob a ich následnú likvidáciu.</w:t>
      </w:r>
    </w:p>
    <w:p w14:paraId="6547D3B4" w14:textId="77777777" w:rsidR="009509B0" w:rsidRDefault="009509B0">
      <w:pPr>
        <w:rPr>
          <w:szCs w:val="22"/>
          <w:lang w:val="sk-SK"/>
        </w:rPr>
      </w:pPr>
    </w:p>
    <w:p w14:paraId="0F917ECE" w14:textId="77777777" w:rsidR="00E71C09" w:rsidRPr="00BD5921" w:rsidRDefault="00E71C09">
      <w:pPr>
        <w:rPr>
          <w:szCs w:val="22"/>
          <w:lang w:val="sk-SK"/>
        </w:rPr>
      </w:pPr>
    </w:p>
    <w:p w14:paraId="5BBA5337" w14:textId="77777777" w:rsidR="004A7C5B" w:rsidRPr="00BD5921" w:rsidRDefault="00C9279C" w:rsidP="007E70D9">
      <w:pPr>
        <w:pStyle w:val="Heading3"/>
      </w:pPr>
      <w:bookmarkStart w:id="115" w:name="_Toc156113592"/>
      <w:r w:rsidRPr="00BD5921">
        <w:t>Účtovná jednotka vykazuje v účtovnej závierke zásoby,</w:t>
      </w:r>
      <w:bookmarkEnd w:id="115"/>
    </w:p>
    <w:p w14:paraId="16174F88" w14:textId="77777777" w:rsidR="004F5623" w:rsidRPr="00BD5921" w:rsidRDefault="004F5623">
      <w:pPr>
        <w:pStyle w:val="NormalIndent"/>
        <w:ind w:left="0"/>
        <w:rPr>
          <w:szCs w:val="22"/>
          <w:lang w:val="sk-SK"/>
        </w:rPr>
      </w:pPr>
    </w:p>
    <w:p w14:paraId="1752D320" w14:textId="77777777"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3A593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A2827">
        <w:rPr>
          <w:szCs w:val="22"/>
          <w:lang w:val="sk-SK"/>
        </w:rPr>
      </w:r>
      <w:r w:rsidR="003A2827">
        <w:rPr>
          <w:szCs w:val="22"/>
          <w:lang w:val="sk-SK"/>
        </w:rPr>
        <w:fldChar w:fldCharType="separate"/>
      </w:r>
      <w:r w:rsidR="003A5938" w:rsidRPr="00BD5921">
        <w:rPr>
          <w:szCs w:val="22"/>
          <w:lang w:val="sk-SK"/>
        </w:rPr>
        <w:fldChar w:fldCharType="end"/>
      </w:r>
      <w:r w:rsidRPr="00BD5921">
        <w:rPr>
          <w:szCs w:val="22"/>
          <w:lang w:val="sk-SK"/>
        </w:rPr>
        <w:t xml:space="preserve"> ÁNO</w:t>
      </w:r>
      <w:r w:rsidRPr="00BD5921">
        <w:rPr>
          <w:szCs w:val="22"/>
          <w:lang w:val="sk-SK"/>
        </w:rPr>
        <w:tab/>
      </w:r>
      <w:r w:rsidR="003A5938">
        <w:rPr>
          <w:szCs w:val="22"/>
          <w:lang w:val="sk-SK"/>
        </w:rPr>
        <w:fldChar w:fldCharType="begin">
          <w:ffData>
            <w:name w:val=""/>
            <w:enabled/>
            <w:calcOnExit w:val="0"/>
            <w:checkBox>
              <w:size w:val="20"/>
              <w:default w:val="1"/>
            </w:checkBox>
          </w:ffData>
        </w:fldChar>
      </w:r>
      <w:r w:rsidR="00D65DC6">
        <w:rPr>
          <w:szCs w:val="22"/>
          <w:lang w:val="sk-SK"/>
        </w:rPr>
        <w:instrText xml:space="preserve"> FORMCHECKBOX </w:instrText>
      </w:r>
      <w:r w:rsidR="003A2827">
        <w:rPr>
          <w:szCs w:val="22"/>
          <w:lang w:val="sk-SK"/>
        </w:rPr>
      </w:r>
      <w:r w:rsidR="003A2827">
        <w:rPr>
          <w:szCs w:val="22"/>
          <w:lang w:val="sk-SK"/>
        </w:rPr>
        <w:fldChar w:fldCharType="separate"/>
      </w:r>
      <w:r w:rsidR="003A5938">
        <w:rPr>
          <w:szCs w:val="22"/>
          <w:lang w:val="sk-SK"/>
        </w:rPr>
        <w:fldChar w:fldCharType="end"/>
      </w:r>
      <w:r w:rsidRPr="00BD5921">
        <w:rPr>
          <w:szCs w:val="22"/>
          <w:lang w:val="sk-SK"/>
        </w:rPr>
        <w:t xml:space="preserve"> NIE</w:t>
      </w:r>
    </w:p>
    <w:p w14:paraId="5F7A275F" w14:textId="77777777" w:rsidR="005B653D" w:rsidRPr="00BD5921" w:rsidRDefault="005B653D" w:rsidP="005B653D">
      <w:pPr>
        <w:ind w:left="360"/>
        <w:rPr>
          <w:szCs w:val="22"/>
          <w:lang w:val="sk-SK"/>
        </w:rPr>
      </w:pPr>
    </w:p>
    <w:p w14:paraId="6C4562EB" w14:textId="77777777" w:rsidR="0050193A" w:rsidRDefault="0050193A" w:rsidP="0050193A">
      <w:pPr>
        <w:tabs>
          <w:tab w:val="right" w:pos="8506"/>
        </w:tabs>
        <w:rPr>
          <w:b/>
          <w:szCs w:val="22"/>
          <w:lang w:val="sk-SK"/>
        </w:rPr>
      </w:pPr>
      <w:bookmarkStart w:id="116" w:name="_MON_1392033064"/>
      <w:bookmarkStart w:id="117" w:name="_MON_1392033974"/>
      <w:bookmarkStart w:id="118" w:name="_MON_1387788196"/>
      <w:bookmarkStart w:id="119" w:name="_MON_1387788213"/>
      <w:bookmarkStart w:id="120" w:name="_MON_1387788255"/>
      <w:bookmarkStart w:id="121" w:name="_MON_1387961639"/>
      <w:bookmarkStart w:id="122" w:name="_MON_1387961690"/>
      <w:bookmarkStart w:id="123" w:name="_MON_1388476026"/>
      <w:bookmarkStart w:id="124" w:name="_MON_1388476044"/>
      <w:bookmarkStart w:id="125" w:name="_MON_1388476065"/>
      <w:bookmarkStart w:id="126" w:name="_MON_1389447094"/>
      <w:bookmarkEnd w:id="116"/>
      <w:bookmarkEnd w:id="117"/>
      <w:bookmarkEnd w:id="118"/>
      <w:bookmarkEnd w:id="119"/>
      <w:bookmarkEnd w:id="120"/>
      <w:bookmarkEnd w:id="121"/>
      <w:bookmarkEnd w:id="122"/>
      <w:bookmarkEnd w:id="123"/>
      <w:bookmarkEnd w:id="124"/>
      <w:bookmarkEnd w:id="125"/>
      <w:bookmarkEnd w:id="126"/>
    </w:p>
    <w:p w14:paraId="3CF0B16E" w14:textId="77777777" w:rsidR="000C2CD7" w:rsidRPr="00BD5921" w:rsidRDefault="000C2CD7" w:rsidP="000C2CD7">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3A593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A2827">
        <w:rPr>
          <w:szCs w:val="22"/>
          <w:lang w:val="sk-SK"/>
        </w:rPr>
      </w:r>
      <w:r w:rsidR="003A2827">
        <w:rPr>
          <w:szCs w:val="22"/>
          <w:lang w:val="sk-SK"/>
        </w:rPr>
        <w:fldChar w:fldCharType="separate"/>
      </w:r>
      <w:r w:rsidR="003A5938" w:rsidRPr="00BD5921">
        <w:rPr>
          <w:szCs w:val="22"/>
          <w:lang w:val="sk-SK"/>
        </w:rPr>
        <w:fldChar w:fldCharType="end"/>
      </w:r>
      <w:r w:rsidRPr="00BD5921">
        <w:rPr>
          <w:szCs w:val="22"/>
          <w:lang w:val="sk-SK"/>
        </w:rPr>
        <w:t xml:space="preserve"> ÁNO</w:t>
      </w:r>
      <w:r w:rsidRPr="00BD5921">
        <w:rPr>
          <w:szCs w:val="22"/>
          <w:lang w:val="sk-SK"/>
        </w:rPr>
        <w:tab/>
      </w:r>
      <w:r w:rsidR="003A5938">
        <w:rPr>
          <w:szCs w:val="22"/>
          <w:lang w:val="sk-SK"/>
        </w:rPr>
        <w:fldChar w:fldCharType="begin">
          <w:ffData>
            <w:name w:val=""/>
            <w:enabled/>
            <w:calcOnExit w:val="0"/>
            <w:checkBox>
              <w:size w:val="20"/>
              <w:default w:val="1"/>
            </w:checkBox>
          </w:ffData>
        </w:fldChar>
      </w:r>
      <w:r w:rsidR="00D65DC6">
        <w:rPr>
          <w:szCs w:val="22"/>
          <w:lang w:val="sk-SK"/>
        </w:rPr>
        <w:instrText xml:space="preserve"> FORMCHECKBOX </w:instrText>
      </w:r>
      <w:r w:rsidR="003A2827">
        <w:rPr>
          <w:szCs w:val="22"/>
          <w:lang w:val="sk-SK"/>
        </w:rPr>
      </w:r>
      <w:r w:rsidR="003A2827">
        <w:rPr>
          <w:szCs w:val="22"/>
          <w:lang w:val="sk-SK"/>
        </w:rPr>
        <w:fldChar w:fldCharType="separate"/>
      </w:r>
      <w:r w:rsidR="003A5938">
        <w:rPr>
          <w:szCs w:val="22"/>
          <w:lang w:val="sk-SK"/>
        </w:rPr>
        <w:fldChar w:fldCharType="end"/>
      </w:r>
      <w:r w:rsidRPr="00BD5921">
        <w:rPr>
          <w:szCs w:val="22"/>
          <w:lang w:val="sk-SK"/>
        </w:rPr>
        <w:t xml:space="preserve"> NIE</w:t>
      </w:r>
    </w:p>
    <w:p w14:paraId="78D39DB4" w14:textId="77777777" w:rsidR="000C2CD7" w:rsidRPr="00BD5921" w:rsidRDefault="000C2CD7" w:rsidP="0050193A">
      <w:pPr>
        <w:tabs>
          <w:tab w:val="right" w:pos="8506"/>
        </w:tabs>
        <w:rPr>
          <w:b/>
          <w:szCs w:val="22"/>
          <w:lang w:val="sk-SK"/>
        </w:rPr>
      </w:pPr>
    </w:p>
    <w:p w14:paraId="5CF5AC06" w14:textId="77777777" w:rsidR="00D55E52" w:rsidRPr="00BD5921" w:rsidRDefault="00D55E52">
      <w:pPr>
        <w:pStyle w:val="Header"/>
        <w:rPr>
          <w:szCs w:val="22"/>
          <w:lang w:val="sk-SK"/>
        </w:rPr>
      </w:pPr>
    </w:p>
    <w:p w14:paraId="57D54F80" w14:textId="77777777" w:rsidR="004A7C5B" w:rsidRPr="00D61B57" w:rsidRDefault="00C9279C" w:rsidP="007E70D9">
      <w:pPr>
        <w:pStyle w:val="Heading2"/>
        <w:rPr>
          <w:lang w:val="sk-SK"/>
        </w:rPr>
      </w:pPr>
      <w:bookmarkStart w:id="127" w:name="_Toc156113601"/>
      <w:r w:rsidRPr="00D61B57">
        <w:rPr>
          <w:lang w:val="sk-SK"/>
        </w:rPr>
        <w:t>Údaje o pohľadávkach</w:t>
      </w:r>
      <w:bookmarkEnd w:id="127"/>
    </w:p>
    <w:p w14:paraId="2D57BBDD" w14:textId="77777777" w:rsidR="0049711D" w:rsidRPr="00D61B57" w:rsidRDefault="0049711D" w:rsidP="0050193A">
      <w:pPr>
        <w:tabs>
          <w:tab w:val="right" w:pos="8506"/>
        </w:tabs>
        <w:rPr>
          <w:b/>
          <w:szCs w:val="22"/>
          <w:lang w:val="sk-SK"/>
        </w:rPr>
      </w:pPr>
      <w:bookmarkStart w:id="128" w:name="_Toc156113603"/>
    </w:p>
    <w:bookmarkEnd w:id="128"/>
    <w:p w14:paraId="19CEE960" w14:textId="77777777" w:rsidR="00452463" w:rsidRPr="00D61B57" w:rsidRDefault="00ED4450" w:rsidP="007E70D9">
      <w:pPr>
        <w:pStyle w:val="Heading3"/>
      </w:pPr>
      <w:r w:rsidRPr="00D61B57">
        <w:t>Veková štruktúra pohľadávok</w:t>
      </w:r>
    </w:p>
    <w:p w14:paraId="31DBC46B" w14:textId="77777777" w:rsidR="009F7AA9" w:rsidRPr="00D61B57" w:rsidRDefault="009F7AA9">
      <w:pPr>
        <w:rPr>
          <w:szCs w:val="22"/>
          <w:lang w:val="sk-SK"/>
        </w:rPr>
      </w:pPr>
    </w:p>
    <w:p w14:paraId="570B0DB8" w14:textId="77777777" w:rsidR="00131BC1" w:rsidRPr="00D61B57" w:rsidRDefault="00BE6E14">
      <w:pPr>
        <w:rPr>
          <w:rFonts w:cs="TimesNewRomanPSMT"/>
          <w:szCs w:val="22"/>
          <w:lang w:val="sk-SK"/>
        </w:rPr>
      </w:pPr>
      <w:r w:rsidRPr="00D61B57">
        <w:rPr>
          <w:rFonts w:cs="TimesNewRomanPSMT"/>
          <w:szCs w:val="22"/>
          <w:lang w:val="sk-SK"/>
        </w:rPr>
        <w:t>Veková štruktúra pohľadávok za bežné účtovné obdobie je uvedená v nasledujúcom prehľade:</w:t>
      </w:r>
    </w:p>
    <w:p w14:paraId="5E1A254E" w14:textId="77777777" w:rsidR="00797F62" w:rsidRPr="00D61B57" w:rsidRDefault="00797F62">
      <w:pPr>
        <w:rPr>
          <w:color w:val="FF0000"/>
          <w:szCs w:val="22"/>
          <w:lang w:val="sk-SK"/>
        </w:rPr>
      </w:pPr>
    </w:p>
    <w:bookmarkStart w:id="129" w:name="_MON_1387714041"/>
    <w:bookmarkStart w:id="130" w:name="_MON_1387714059"/>
    <w:bookmarkStart w:id="131" w:name="_MON_1387714150"/>
    <w:bookmarkStart w:id="132" w:name="_MON_1387714166"/>
    <w:bookmarkStart w:id="133" w:name="_MON_1387714180"/>
    <w:bookmarkStart w:id="134" w:name="_MON_1387714217"/>
    <w:bookmarkStart w:id="135" w:name="_MON_1387714241"/>
    <w:bookmarkStart w:id="136" w:name="_MON_1387962075"/>
    <w:bookmarkStart w:id="137" w:name="_MON_1388476282"/>
    <w:bookmarkStart w:id="138" w:name="_MON_1389447395"/>
    <w:bookmarkStart w:id="139" w:name="_MON_1389447409"/>
    <w:bookmarkStart w:id="140" w:name="_MON_1387713986"/>
    <w:bookmarkEnd w:id="129"/>
    <w:bookmarkEnd w:id="130"/>
    <w:bookmarkEnd w:id="131"/>
    <w:bookmarkEnd w:id="132"/>
    <w:bookmarkEnd w:id="133"/>
    <w:bookmarkEnd w:id="134"/>
    <w:bookmarkEnd w:id="135"/>
    <w:bookmarkEnd w:id="136"/>
    <w:bookmarkEnd w:id="137"/>
    <w:bookmarkEnd w:id="138"/>
    <w:bookmarkEnd w:id="139"/>
    <w:bookmarkEnd w:id="140"/>
    <w:bookmarkStart w:id="141" w:name="_MON_1392034039"/>
    <w:bookmarkEnd w:id="141"/>
    <w:p w14:paraId="2C161CE5" w14:textId="4ECBB49B" w:rsidR="00C7488C" w:rsidRPr="00D61B57" w:rsidRDefault="005410E5" w:rsidP="00C7488C">
      <w:pPr>
        <w:rPr>
          <w:szCs w:val="22"/>
          <w:lang w:val="sk-SK"/>
        </w:rPr>
      </w:pPr>
      <w:r w:rsidRPr="00D61B57">
        <w:rPr>
          <w:szCs w:val="22"/>
          <w:lang w:val="sk-SK"/>
        </w:rPr>
        <w:object w:dxaOrig="9870" w:dyaOrig="2079" w14:anchorId="323AF23E">
          <v:shape id="_x0000_i1035" type="#_x0000_t75" style="width:447.05pt;height:94.05pt" o:ole="">
            <v:imagedata r:id="rId28" o:title=""/>
          </v:shape>
          <o:OLEObject Type="Embed" ProgID="Excel.Sheet.12" ShapeID="_x0000_i1035" DrawAspect="Content" ObjectID="_1654422914" r:id="rId29"/>
        </w:object>
      </w:r>
    </w:p>
    <w:p w14:paraId="675F44D2" w14:textId="77777777" w:rsidR="0050193A" w:rsidRPr="00D61B57" w:rsidRDefault="0050193A" w:rsidP="0050193A">
      <w:pPr>
        <w:tabs>
          <w:tab w:val="right" w:pos="8506"/>
        </w:tabs>
        <w:rPr>
          <w:b/>
          <w:szCs w:val="22"/>
          <w:lang w:val="sk-SK"/>
        </w:rPr>
      </w:pPr>
    </w:p>
    <w:p w14:paraId="4CE01F01" w14:textId="77777777" w:rsidR="002F11C0" w:rsidRPr="003253D0" w:rsidRDefault="002F11C0" w:rsidP="002F11C0">
      <w:pPr>
        <w:pStyle w:val="BodyText"/>
        <w:rPr>
          <w:lang w:val="sk-SK"/>
        </w:rPr>
      </w:pPr>
      <w:r w:rsidRPr="00D61B57">
        <w:rPr>
          <w:lang w:val="sk-SK"/>
        </w:rPr>
        <w:t>Súčasťou vekovej štruktúry pohľadávok</w:t>
      </w:r>
      <w:r>
        <w:rPr>
          <w:lang w:val="sk-SK"/>
        </w:rPr>
        <w:t xml:space="preserve"> nie je odložená daňová</w:t>
      </w:r>
      <w:r w:rsidRPr="003253D0">
        <w:rPr>
          <w:lang w:val="sk-SK"/>
        </w:rPr>
        <w:t xml:space="preserve"> </w:t>
      </w:r>
      <w:r>
        <w:rPr>
          <w:lang w:val="sk-SK"/>
        </w:rPr>
        <w:t>pohľadávka</w:t>
      </w:r>
      <w:r w:rsidRPr="003253D0">
        <w:rPr>
          <w:lang w:val="sk-SK"/>
        </w:rPr>
        <w:t xml:space="preserve"> (účet 481) a čistá hodnota zákazky (účet 316).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4D1246B9" w14:textId="77777777" w:rsidR="00D55E52" w:rsidRDefault="00D55E52">
      <w:pPr>
        <w:rPr>
          <w:szCs w:val="22"/>
          <w:lang w:val="sk-SK"/>
        </w:rPr>
      </w:pPr>
    </w:p>
    <w:p w14:paraId="51300D7C" w14:textId="77777777" w:rsidR="00C7488C" w:rsidRDefault="00C7488C" w:rsidP="00C7488C">
      <w:pPr>
        <w:rPr>
          <w:rFonts w:cs="TimesNewRomanPSMT"/>
          <w:szCs w:val="22"/>
          <w:lang w:val="sk-SK"/>
        </w:rPr>
      </w:pPr>
      <w:r w:rsidRPr="00D55E52">
        <w:rPr>
          <w:rFonts w:cs="TimesNewRomanPSMT"/>
          <w:szCs w:val="22"/>
          <w:lang w:val="sk-SK"/>
        </w:rPr>
        <w:lastRenderedPageBreak/>
        <w:t>Veková štruktúra pohľadávok za bezprostredne predchádzajúce účtovné obdobie je uvedená v nasledujúcom prehľade:</w:t>
      </w:r>
    </w:p>
    <w:p w14:paraId="3B822590" w14:textId="77777777" w:rsidR="00C7488C" w:rsidRDefault="00C7488C" w:rsidP="00C7488C">
      <w:pPr>
        <w:rPr>
          <w:color w:val="FF0000"/>
          <w:szCs w:val="22"/>
          <w:lang w:val="sk-SK"/>
        </w:rPr>
      </w:pPr>
    </w:p>
    <w:p w14:paraId="0AE7E526" w14:textId="6ECEC9D1" w:rsidR="00C7488C" w:rsidRPr="00BD5921" w:rsidRDefault="009B0304" w:rsidP="00C7488C">
      <w:pPr>
        <w:rPr>
          <w:color w:val="FF0000"/>
          <w:szCs w:val="22"/>
          <w:lang w:val="sk-SK"/>
        </w:rPr>
      </w:pPr>
      <w:r w:rsidRPr="00D61B57">
        <w:rPr>
          <w:szCs w:val="22"/>
          <w:lang w:val="sk-SK"/>
        </w:rPr>
        <w:object w:dxaOrig="9813" w:dyaOrig="2489" w14:anchorId="0BC71073">
          <v:shape id="_x0000_i1036" type="#_x0000_t75" style="width:444.35pt;height:112.85pt" o:ole="">
            <v:imagedata r:id="rId30" o:title=""/>
          </v:shape>
          <o:OLEObject Type="Embed" ProgID="Excel.Sheet.12" ShapeID="_x0000_i1036" DrawAspect="Content" ObjectID="_1654422915" r:id="rId31"/>
        </w:object>
      </w:r>
    </w:p>
    <w:p w14:paraId="7D4EA27E" w14:textId="77777777" w:rsidR="00C7488C" w:rsidRPr="00D735F8" w:rsidRDefault="00C7488C" w:rsidP="00C7488C">
      <w:pPr>
        <w:spacing w:after="200" w:line="276" w:lineRule="auto"/>
        <w:jc w:val="both"/>
        <w:rPr>
          <w:color w:val="FF0000"/>
          <w:szCs w:val="22"/>
          <w:lang w:val="sk-SK"/>
        </w:rPr>
      </w:pPr>
    </w:p>
    <w:p w14:paraId="4CBCA4BF" w14:textId="77777777" w:rsidR="004A7C5B" w:rsidRPr="00BD5921" w:rsidRDefault="00C9279C" w:rsidP="007E70D9">
      <w:pPr>
        <w:pStyle w:val="Heading3"/>
      </w:pPr>
      <w:bookmarkStart w:id="142" w:name="_Toc156113606"/>
      <w:r w:rsidRPr="00BD5921">
        <w:t>Účtovná jednotka vykazuje v účtovnej závierke pohľadávky,</w:t>
      </w:r>
      <w:bookmarkEnd w:id="142"/>
    </w:p>
    <w:p w14:paraId="7C091FA8" w14:textId="77777777" w:rsidR="004A7C5B" w:rsidRPr="00BD5921" w:rsidRDefault="004A7C5B">
      <w:pPr>
        <w:rPr>
          <w:szCs w:val="22"/>
          <w:lang w:val="sk-SK"/>
        </w:rPr>
      </w:pPr>
    </w:p>
    <w:p w14:paraId="05105BEF" w14:textId="691120B6"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F67E79">
        <w:rPr>
          <w:szCs w:val="22"/>
          <w:lang w:val="sk-SK"/>
        </w:rPr>
        <w:fldChar w:fldCharType="begin">
          <w:ffData>
            <w:name w:val=""/>
            <w:enabled/>
            <w:calcOnExit w:val="0"/>
            <w:checkBox>
              <w:size w:val="20"/>
              <w:default w:val="1"/>
            </w:checkBox>
          </w:ffData>
        </w:fldChar>
      </w:r>
      <w:r w:rsidR="00F67E79">
        <w:rPr>
          <w:szCs w:val="22"/>
          <w:lang w:val="sk-SK"/>
        </w:rPr>
        <w:instrText xml:space="preserve"> FORMCHECKBOX </w:instrText>
      </w:r>
      <w:r w:rsidR="003A2827">
        <w:rPr>
          <w:szCs w:val="22"/>
          <w:lang w:val="sk-SK"/>
        </w:rPr>
      </w:r>
      <w:r w:rsidR="003A2827">
        <w:rPr>
          <w:szCs w:val="22"/>
          <w:lang w:val="sk-SK"/>
        </w:rPr>
        <w:fldChar w:fldCharType="separate"/>
      </w:r>
      <w:r w:rsidR="00F67E79">
        <w:rPr>
          <w:szCs w:val="22"/>
          <w:lang w:val="sk-SK"/>
        </w:rPr>
        <w:fldChar w:fldCharType="end"/>
      </w:r>
      <w:r w:rsidRPr="00BD5921">
        <w:rPr>
          <w:szCs w:val="22"/>
          <w:lang w:val="sk-SK"/>
        </w:rPr>
        <w:t xml:space="preserve"> ÁNO</w:t>
      </w:r>
      <w:r w:rsidRPr="00BD5921">
        <w:rPr>
          <w:szCs w:val="22"/>
          <w:lang w:val="sk-SK"/>
        </w:rPr>
        <w:tab/>
      </w:r>
      <w:r w:rsidR="00F67E79">
        <w:rPr>
          <w:szCs w:val="22"/>
          <w:lang w:val="sk-SK"/>
        </w:rPr>
        <w:fldChar w:fldCharType="begin">
          <w:ffData>
            <w:name w:val=""/>
            <w:enabled w:val="0"/>
            <w:calcOnExit w:val="0"/>
            <w:checkBox>
              <w:sizeAuto/>
              <w:default w:val="0"/>
            </w:checkBox>
          </w:ffData>
        </w:fldChar>
      </w:r>
      <w:r w:rsidR="00F67E79">
        <w:rPr>
          <w:szCs w:val="22"/>
          <w:lang w:val="sk-SK"/>
        </w:rPr>
        <w:instrText xml:space="preserve"> FORMCHECKBOX </w:instrText>
      </w:r>
      <w:r w:rsidR="003A2827">
        <w:rPr>
          <w:szCs w:val="22"/>
          <w:lang w:val="sk-SK"/>
        </w:rPr>
      </w:r>
      <w:r w:rsidR="003A2827">
        <w:rPr>
          <w:szCs w:val="22"/>
          <w:lang w:val="sk-SK"/>
        </w:rPr>
        <w:fldChar w:fldCharType="separate"/>
      </w:r>
      <w:r w:rsidR="00F67E79">
        <w:rPr>
          <w:szCs w:val="22"/>
          <w:lang w:val="sk-SK"/>
        </w:rPr>
        <w:fldChar w:fldCharType="end"/>
      </w:r>
      <w:r w:rsidRPr="00BD5921">
        <w:rPr>
          <w:szCs w:val="22"/>
          <w:lang w:val="sk-SK"/>
        </w:rPr>
        <w:t xml:space="preserve"> NIE</w:t>
      </w:r>
    </w:p>
    <w:p w14:paraId="5FA38284" w14:textId="77777777" w:rsidR="00C8641D" w:rsidRPr="00BD5921" w:rsidRDefault="00C8641D" w:rsidP="00C8641D">
      <w:pPr>
        <w:ind w:left="360"/>
        <w:rPr>
          <w:szCs w:val="22"/>
          <w:lang w:val="sk-SK"/>
        </w:rPr>
      </w:pPr>
    </w:p>
    <w:p w14:paraId="1ED2DF9E" w14:textId="77777777"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3A593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A2827">
        <w:rPr>
          <w:szCs w:val="22"/>
          <w:lang w:val="sk-SK"/>
        </w:rPr>
      </w:r>
      <w:r w:rsidR="003A2827">
        <w:rPr>
          <w:szCs w:val="22"/>
          <w:lang w:val="sk-SK"/>
        </w:rPr>
        <w:fldChar w:fldCharType="separate"/>
      </w:r>
      <w:r w:rsidR="003A5938" w:rsidRPr="00BD5921">
        <w:rPr>
          <w:szCs w:val="22"/>
          <w:lang w:val="sk-SK"/>
        </w:rPr>
        <w:fldChar w:fldCharType="end"/>
      </w:r>
      <w:r w:rsidRPr="00BD5921">
        <w:rPr>
          <w:szCs w:val="22"/>
          <w:lang w:val="sk-SK"/>
        </w:rPr>
        <w:t xml:space="preserve"> ÁNO</w:t>
      </w:r>
      <w:r w:rsidRPr="00BD5921">
        <w:rPr>
          <w:szCs w:val="22"/>
          <w:lang w:val="sk-SK"/>
        </w:rPr>
        <w:tab/>
      </w:r>
      <w:r w:rsidR="003A5938">
        <w:rPr>
          <w:szCs w:val="22"/>
          <w:lang w:val="sk-SK"/>
        </w:rPr>
        <w:fldChar w:fldCharType="begin">
          <w:ffData>
            <w:name w:val=""/>
            <w:enabled/>
            <w:calcOnExit w:val="0"/>
            <w:checkBox>
              <w:size w:val="20"/>
              <w:default w:val="1"/>
            </w:checkBox>
          </w:ffData>
        </w:fldChar>
      </w:r>
      <w:r w:rsidR="00655C34">
        <w:rPr>
          <w:szCs w:val="22"/>
          <w:lang w:val="sk-SK"/>
        </w:rPr>
        <w:instrText xml:space="preserve"> FORMCHECKBOX </w:instrText>
      </w:r>
      <w:r w:rsidR="003A2827">
        <w:rPr>
          <w:szCs w:val="22"/>
          <w:lang w:val="sk-SK"/>
        </w:rPr>
      </w:r>
      <w:r w:rsidR="003A2827">
        <w:rPr>
          <w:szCs w:val="22"/>
          <w:lang w:val="sk-SK"/>
        </w:rPr>
        <w:fldChar w:fldCharType="separate"/>
      </w:r>
      <w:r w:rsidR="003A5938">
        <w:rPr>
          <w:szCs w:val="22"/>
          <w:lang w:val="sk-SK"/>
        </w:rPr>
        <w:fldChar w:fldCharType="end"/>
      </w:r>
      <w:r w:rsidRPr="00BD5921">
        <w:rPr>
          <w:szCs w:val="22"/>
          <w:lang w:val="sk-SK"/>
        </w:rPr>
        <w:t xml:space="preserve"> NIE</w:t>
      </w:r>
    </w:p>
    <w:p w14:paraId="1AD965D3" w14:textId="77777777" w:rsidR="00C8641D" w:rsidRPr="00BD5921" w:rsidRDefault="00C8641D" w:rsidP="00C8641D">
      <w:pPr>
        <w:ind w:left="360"/>
        <w:rPr>
          <w:szCs w:val="22"/>
          <w:lang w:val="sk-SK"/>
        </w:rPr>
      </w:pPr>
    </w:p>
    <w:p w14:paraId="212416B0" w14:textId="77777777"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3A593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A2827">
        <w:rPr>
          <w:szCs w:val="22"/>
          <w:lang w:val="sk-SK"/>
        </w:rPr>
      </w:r>
      <w:r w:rsidR="003A2827">
        <w:rPr>
          <w:szCs w:val="22"/>
          <w:lang w:val="sk-SK"/>
        </w:rPr>
        <w:fldChar w:fldCharType="separate"/>
      </w:r>
      <w:r w:rsidR="003A5938" w:rsidRPr="00BD5921">
        <w:rPr>
          <w:szCs w:val="22"/>
          <w:lang w:val="sk-SK"/>
        </w:rPr>
        <w:fldChar w:fldCharType="end"/>
      </w:r>
      <w:r w:rsidRPr="00BD5921">
        <w:rPr>
          <w:szCs w:val="22"/>
          <w:lang w:val="sk-SK"/>
        </w:rPr>
        <w:t xml:space="preserve"> ÁNO</w:t>
      </w:r>
      <w:r w:rsidRPr="00BD5921">
        <w:rPr>
          <w:szCs w:val="22"/>
          <w:lang w:val="sk-SK"/>
        </w:rPr>
        <w:tab/>
      </w:r>
      <w:r w:rsidR="003A5938">
        <w:rPr>
          <w:szCs w:val="22"/>
          <w:lang w:val="sk-SK"/>
        </w:rPr>
        <w:fldChar w:fldCharType="begin">
          <w:ffData>
            <w:name w:val=""/>
            <w:enabled/>
            <w:calcOnExit w:val="0"/>
            <w:checkBox>
              <w:size w:val="20"/>
              <w:default w:val="1"/>
            </w:checkBox>
          </w:ffData>
        </w:fldChar>
      </w:r>
      <w:r w:rsidR="00655C34">
        <w:rPr>
          <w:szCs w:val="22"/>
          <w:lang w:val="sk-SK"/>
        </w:rPr>
        <w:instrText xml:space="preserve"> FORMCHECKBOX </w:instrText>
      </w:r>
      <w:r w:rsidR="003A2827">
        <w:rPr>
          <w:szCs w:val="22"/>
          <w:lang w:val="sk-SK"/>
        </w:rPr>
      </w:r>
      <w:r w:rsidR="003A2827">
        <w:rPr>
          <w:szCs w:val="22"/>
          <w:lang w:val="sk-SK"/>
        </w:rPr>
        <w:fldChar w:fldCharType="separate"/>
      </w:r>
      <w:r w:rsidR="003A5938">
        <w:rPr>
          <w:szCs w:val="22"/>
          <w:lang w:val="sk-SK"/>
        </w:rPr>
        <w:fldChar w:fldCharType="end"/>
      </w:r>
      <w:r w:rsidRPr="00BD5921">
        <w:rPr>
          <w:szCs w:val="22"/>
          <w:lang w:val="sk-SK"/>
        </w:rPr>
        <w:t xml:space="preserve"> NIE</w:t>
      </w:r>
    </w:p>
    <w:p w14:paraId="008718E9" w14:textId="77777777" w:rsidR="004A7C5B" w:rsidRPr="00BD5921" w:rsidRDefault="004A7C5B">
      <w:pPr>
        <w:rPr>
          <w:szCs w:val="22"/>
          <w:lang w:val="sk-SK"/>
        </w:rPr>
      </w:pPr>
    </w:p>
    <w:p w14:paraId="59D3543F" w14:textId="77777777" w:rsidR="00131BC1" w:rsidRPr="004E627D" w:rsidRDefault="00BE6E14" w:rsidP="005B653D">
      <w:pPr>
        <w:autoSpaceDE w:val="0"/>
        <w:autoSpaceDN w:val="0"/>
        <w:adjustRightInd w:val="0"/>
        <w:rPr>
          <w:rFonts w:cs="TimesNewRomanPSMT"/>
          <w:szCs w:val="22"/>
          <w:lang w:val="sk-SK"/>
        </w:rPr>
      </w:pPr>
      <w:r w:rsidRPr="00FC6D08">
        <w:rPr>
          <w:rFonts w:cs="TimesNewRomanPSMT"/>
          <w:szCs w:val="22"/>
          <w:lang w:val="sk-SK"/>
        </w:rPr>
        <w:t>Informácie o pohľadávkach zabezpečených záložným právom alebo inou formou zabezpečenia sú uvedené</w:t>
      </w:r>
      <w:r w:rsidR="005B653D" w:rsidRPr="00FC6D08">
        <w:rPr>
          <w:rFonts w:cs="TimesNewRomanPSMT"/>
          <w:szCs w:val="22"/>
          <w:lang w:val="sk-SK"/>
        </w:rPr>
        <w:t xml:space="preserve"> </w:t>
      </w:r>
      <w:r w:rsidRPr="00FC6D08">
        <w:rPr>
          <w:rFonts w:cs="TimesNewRomanPSMT"/>
          <w:szCs w:val="22"/>
          <w:lang w:val="sk-SK"/>
        </w:rPr>
        <w:t>v nasledujúcom prehľade:</w:t>
      </w:r>
    </w:p>
    <w:p w14:paraId="1B53D82C" w14:textId="77777777" w:rsidR="004E5837" w:rsidRPr="004E627D" w:rsidRDefault="004E5837" w:rsidP="005B653D">
      <w:pPr>
        <w:autoSpaceDE w:val="0"/>
        <w:autoSpaceDN w:val="0"/>
        <w:adjustRightInd w:val="0"/>
        <w:rPr>
          <w:rFonts w:cs="TimesNewRomanPSMT"/>
          <w:szCs w:val="22"/>
          <w:lang w:val="sk-SK"/>
        </w:rPr>
      </w:pPr>
    </w:p>
    <w:bookmarkStart w:id="143" w:name="_MON_1392031603"/>
    <w:bookmarkStart w:id="144" w:name="_MON_1392034058"/>
    <w:bookmarkStart w:id="145" w:name="_MON_1393659604"/>
    <w:bookmarkStart w:id="146" w:name="_Toc156113607"/>
    <w:bookmarkEnd w:id="143"/>
    <w:bookmarkEnd w:id="144"/>
    <w:bookmarkEnd w:id="145"/>
    <w:bookmarkStart w:id="147" w:name="_MON_1392034066"/>
    <w:bookmarkEnd w:id="147"/>
    <w:p w14:paraId="633C5F34" w14:textId="0DDDE91B" w:rsidR="00D55E52" w:rsidRDefault="00FC6D08">
      <w:pPr>
        <w:rPr>
          <w:lang w:val="sk-SK"/>
        </w:rPr>
      </w:pPr>
      <w:r w:rsidRPr="004E627D">
        <w:rPr>
          <w:lang w:val="sk-SK"/>
        </w:rPr>
        <w:object w:dxaOrig="8870" w:dyaOrig="1564" w14:anchorId="3B6D7A1E">
          <v:shape id="_x0000_i1037" type="#_x0000_t75" style="width:420.2pt;height:74.15pt" o:ole="">
            <v:imagedata r:id="rId32" o:title=""/>
          </v:shape>
          <o:OLEObject Type="Embed" ProgID="Excel.Sheet.12" ShapeID="_x0000_i1037" DrawAspect="Content" ObjectID="_1654422916" r:id="rId33"/>
        </w:object>
      </w:r>
      <w:bookmarkEnd w:id="146"/>
    </w:p>
    <w:p w14:paraId="6E89AE38" w14:textId="77777777" w:rsidR="00A3186C" w:rsidRPr="00DC7731" w:rsidRDefault="00A3186C">
      <w:pPr>
        <w:rPr>
          <w:lang w:val="sk-SK"/>
        </w:rPr>
      </w:pPr>
    </w:p>
    <w:p w14:paraId="1E1D2C74" w14:textId="77777777" w:rsidR="004A7C5B" w:rsidRPr="00BD5921" w:rsidRDefault="00C9279C" w:rsidP="007E70D9">
      <w:pPr>
        <w:pStyle w:val="Heading2"/>
        <w:rPr>
          <w:lang w:val="sk-SK"/>
        </w:rPr>
      </w:pPr>
      <w:r w:rsidRPr="00BD5921">
        <w:rPr>
          <w:lang w:val="sk-SK"/>
        </w:rPr>
        <w:t xml:space="preserve"> </w:t>
      </w:r>
      <w:bookmarkStart w:id="148" w:name="_Toc156113608"/>
      <w:r w:rsidRPr="00BD5921">
        <w:rPr>
          <w:lang w:val="sk-SK"/>
        </w:rPr>
        <w:t>Údaje o finančnom majetku</w:t>
      </w:r>
      <w:bookmarkEnd w:id="148"/>
    </w:p>
    <w:p w14:paraId="603F1A75" w14:textId="77777777" w:rsidR="00E26816" w:rsidRPr="00BD5921" w:rsidRDefault="00E26816">
      <w:pPr>
        <w:rPr>
          <w:b/>
          <w:szCs w:val="22"/>
          <w:lang w:val="sk-SK"/>
        </w:rPr>
      </w:pPr>
    </w:p>
    <w:p w14:paraId="6FE6DCCF" w14:textId="77777777" w:rsidR="004A7C5B" w:rsidRPr="00BD5921" w:rsidRDefault="00C7488C" w:rsidP="007E70D9">
      <w:pPr>
        <w:pStyle w:val="Heading3"/>
      </w:pPr>
      <w:r>
        <w:t>Finančné účty</w:t>
      </w:r>
    </w:p>
    <w:p w14:paraId="06B1D708" w14:textId="77777777" w:rsidR="008608F5" w:rsidRPr="00BD5921" w:rsidRDefault="008608F5">
      <w:pPr>
        <w:rPr>
          <w:szCs w:val="22"/>
          <w:lang w:val="sk-SK"/>
        </w:rPr>
      </w:pPr>
    </w:p>
    <w:p w14:paraId="6F92FBAF" w14:textId="77777777" w:rsidR="00BE6E14" w:rsidRPr="00BD5921" w:rsidRDefault="00BE6E14" w:rsidP="00BE6E14">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C52698">
        <w:rPr>
          <w:rFonts w:cs="TimesNewRomanPSMT"/>
          <w:szCs w:val="22"/>
          <w:lang w:val="sk-SK"/>
        </w:rPr>
        <w:t>.</w:t>
      </w:r>
    </w:p>
    <w:p w14:paraId="74CE6819" w14:textId="77777777" w:rsidR="00292442" w:rsidRPr="00292442" w:rsidRDefault="00292442" w:rsidP="00292442">
      <w:pPr>
        <w:rPr>
          <w:rFonts w:cs="TimesNewRomanPSMT"/>
          <w:szCs w:val="22"/>
          <w:lang w:val="sk-SK"/>
        </w:rPr>
      </w:pPr>
    </w:p>
    <w:p w14:paraId="2D7C8D48" w14:textId="77777777" w:rsidR="00BE6E14" w:rsidRPr="00BD5921" w:rsidRDefault="00BE6E14" w:rsidP="00BE6E14">
      <w:pPr>
        <w:rPr>
          <w:szCs w:val="22"/>
          <w:lang w:val="sk-SK"/>
        </w:rPr>
      </w:pPr>
      <w:r w:rsidRPr="00BD5921">
        <w:rPr>
          <w:rFonts w:cs="TimesNewRomanPSMT"/>
          <w:szCs w:val="22"/>
          <w:lang w:val="sk-SK"/>
        </w:rPr>
        <w:t>Prehľad jednotlivých položiek finančných účtov:</w:t>
      </w:r>
    </w:p>
    <w:p w14:paraId="1E44C2EC" w14:textId="77777777" w:rsidR="008608F5" w:rsidRPr="00BD5921" w:rsidRDefault="008608F5">
      <w:pPr>
        <w:rPr>
          <w:szCs w:val="22"/>
          <w:lang w:val="sk-SK"/>
        </w:rPr>
      </w:pPr>
    </w:p>
    <w:bookmarkStart w:id="149" w:name="_MON_1392034097"/>
    <w:bookmarkStart w:id="150" w:name="_MON_1387962382"/>
    <w:bookmarkStart w:id="151" w:name="_MON_1388476554"/>
    <w:bookmarkStart w:id="152" w:name="_MON_1388483153"/>
    <w:bookmarkStart w:id="153" w:name="_MON_1389447465"/>
    <w:bookmarkEnd w:id="149"/>
    <w:bookmarkEnd w:id="150"/>
    <w:bookmarkEnd w:id="151"/>
    <w:bookmarkEnd w:id="152"/>
    <w:bookmarkEnd w:id="153"/>
    <w:bookmarkStart w:id="154" w:name="_MON_1387714403"/>
    <w:bookmarkEnd w:id="154"/>
    <w:p w14:paraId="4EF6A150" w14:textId="1B6182FA" w:rsidR="008608F5" w:rsidRPr="00BD5921" w:rsidRDefault="003C2B73">
      <w:pPr>
        <w:rPr>
          <w:szCs w:val="22"/>
          <w:lang w:val="sk-SK"/>
        </w:rPr>
      </w:pPr>
      <w:r w:rsidRPr="00BD5921">
        <w:rPr>
          <w:szCs w:val="22"/>
          <w:lang w:val="sk-SK"/>
        </w:rPr>
        <w:object w:dxaOrig="7059" w:dyaOrig="1564" w14:anchorId="71F2A231">
          <v:shape id="_x0000_i1038" type="#_x0000_t75" style="width:354.65pt;height:77.9pt" o:ole="">
            <v:imagedata r:id="rId34" o:title=""/>
          </v:shape>
          <o:OLEObject Type="Embed" ProgID="Excel.Sheet.12" ShapeID="_x0000_i1038" DrawAspect="Content" ObjectID="_1654422917" r:id="rId35"/>
        </w:object>
      </w:r>
    </w:p>
    <w:p w14:paraId="66976223" w14:textId="77777777" w:rsidR="00027B5E" w:rsidRPr="00BD5921" w:rsidRDefault="00027B5E">
      <w:pPr>
        <w:rPr>
          <w:szCs w:val="22"/>
          <w:lang w:val="sk-SK"/>
        </w:rPr>
      </w:pPr>
    </w:p>
    <w:p w14:paraId="589CBE04" w14:textId="5BC19A33" w:rsidR="002850E2" w:rsidRDefault="002850E2">
      <w:pPr>
        <w:pStyle w:val="BodyText"/>
        <w:rPr>
          <w:szCs w:val="22"/>
          <w:lang w:val="sk-SK"/>
        </w:rPr>
      </w:pPr>
    </w:p>
    <w:p w14:paraId="2D457889" w14:textId="1E07FC99" w:rsidR="00932867" w:rsidRDefault="00932867">
      <w:pPr>
        <w:pStyle w:val="BodyText"/>
        <w:rPr>
          <w:szCs w:val="22"/>
          <w:lang w:val="sk-SK"/>
        </w:rPr>
      </w:pPr>
    </w:p>
    <w:p w14:paraId="33724556" w14:textId="3345E8F5" w:rsidR="00932867" w:rsidRDefault="00932867">
      <w:pPr>
        <w:pStyle w:val="BodyText"/>
        <w:rPr>
          <w:szCs w:val="22"/>
          <w:lang w:val="sk-SK"/>
        </w:rPr>
      </w:pPr>
    </w:p>
    <w:p w14:paraId="1C06C331" w14:textId="428FC8A8" w:rsidR="00932867" w:rsidRDefault="00932867">
      <w:pPr>
        <w:pStyle w:val="BodyText"/>
        <w:rPr>
          <w:szCs w:val="22"/>
          <w:lang w:val="sk-SK"/>
        </w:rPr>
      </w:pPr>
    </w:p>
    <w:p w14:paraId="2111A5E2" w14:textId="7C8147ED" w:rsidR="00932867" w:rsidRDefault="00932867">
      <w:pPr>
        <w:pStyle w:val="BodyText"/>
        <w:rPr>
          <w:szCs w:val="22"/>
          <w:lang w:val="sk-SK"/>
        </w:rPr>
      </w:pPr>
    </w:p>
    <w:p w14:paraId="06B145F0" w14:textId="68F69107" w:rsidR="00932867" w:rsidRDefault="00932867">
      <w:pPr>
        <w:pStyle w:val="BodyText"/>
        <w:rPr>
          <w:szCs w:val="22"/>
          <w:lang w:val="sk-SK"/>
        </w:rPr>
      </w:pPr>
    </w:p>
    <w:p w14:paraId="5626A823" w14:textId="1F573033" w:rsidR="00932867" w:rsidRDefault="00932867">
      <w:pPr>
        <w:pStyle w:val="BodyText"/>
        <w:rPr>
          <w:szCs w:val="22"/>
          <w:lang w:val="sk-SK"/>
        </w:rPr>
      </w:pPr>
    </w:p>
    <w:p w14:paraId="6EE0C6BA" w14:textId="77E0C128" w:rsidR="00932867" w:rsidRDefault="00932867">
      <w:pPr>
        <w:pStyle w:val="BodyText"/>
        <w:rPr>
          <w:szCs w:val="22"/>
          <w:lang w:val="sk-SK"/>
        </w:rPr>
      </w:pPr>
    </w:p>
    <w:p w14:paraId="045F21BB" w14:textId="373862C9" w:rsidR="00932867" w:rsidRDefault="00932867">
      <w:pPr>
        <w:pStyle w:val="BodyText"/>
        <w:rPr>
          <w:szCs w:val="22"/>
          <w:lang w:val="sk-SK"/>
        </w:rPr>
      </w:pPr>
    </w:p>
    <w:p w14:paraId="093288AC" w14:textId="14CB26AD" w:rsidR="00932867" w:rsidRDefault="00932867">
      <w:pPr>
        <w:pStyle w:val="BodyText"/>
        <w:rPr>
          <w:szCs w:val="22"/>
          <w:lang w:val="sk-SK"/>
        </w:rPr>
      </w:pPr>
    </w:p>
    <w:p w14:paraId="50978853" w14:textId="77777777" w:rsidR="00932867" w:rsidRPr="00BD5921" w:rsidRDefault="00932867">
      <w:pPr>
        <w:pStyle w:val="BodyText"/>
        <w:rPr>
          <w:szCs w:val="22"/>
          <w:lang w:val="sk-SK"/>
        </w:rPr>
      </w:pPr>
    </w:p>
    <w:p w14:paraId="10328F79" w14:textId="77777777" w:rsidR="004A7C5B" w:rsidRPr="00BD5921" w:rsidRDefault="00C9279C" w:rsidP="007E70D9">
      <w:pPr>
        <w:pStyle w:val="Heading2"/>
        <w:rPr>
          <w:lang w:val="sk-SK"/>
        </w:rPr>
      </w:pPr>
      <w:bookmarkStart w:id="155" w:name="_Toc156113612"/>
      <w:r w:rsidRPr="00BD5921">
        <w:rPr>
          <w:lang w:val="sk-SK"/>
        </w:rPr>
        <w:t>Časové rozlíšenie aktív</w:t>
      </w:r>
      <w:bookmarkEnd w:id="155"/>
    </w:p>
    <w:p w14:paraId="7EB6DDA2" w14:textId="77777777" w:rsidR="008C6EE5" w:rsidRPr="00BD5921" w:rsidRDefault="008C6EE5" w:rsidP="008C6EE5">
      <w:pPr>
        <w:pStyle w:val="Header"/>
        <w:rPr>
          <w:szCs w:val="22"/>
          <w:lang w:val="sk-SK"/>
        </w:rPr>
      </w:pPr>
    </w:p>
    <w:p w14:paraId="48619766" w14:textId="77777777" w:rsidR="00B13926" w:rsidRPr="0049711D" w:rsidRDefault="00F417DD" w:rsidP="0077223F">
      <w:pPr>
        <w:pStyle w:val="odstavec"/>
      </w:pPr>
      <w:r w:rsidRPr="0049711D">
        <w:t>Významné položky</w:t>
      </w:r>
      <w:r w:rsidR="00B13926" w:rsidRPr="0049711D">
        <w:t xml:space="preserve"> časového rozlíšenia sú uvedené v nasledujúcej tabuľke:</w:t>
      </w:r>
    </w:p>
    <w:p w14:paraId="62F9EE28" w14:textId="77777777" w:rsidR="00910417" w:rsidRPr="00BD5921" w:rsidRDefault="00910417" w:rsidP="0077223F">
      <w:pPr>
        <w:pStyle w:val="odstavec"/>
      </w:pPr>
    </w:p>
    <w:bookmarkStart w:id="156" w:name="_MON_1388486953"/>
    <w:bookmarkStart w:id="157" w:name="_MON_1388486976"/>
    <w:bookmarkStart w:id="158" w:name="_MON_1389448010"/>
    <w:bookmarkStart w:id="159" w:name="_MON_1393702527"/>
    <w:bookmarkStart w:id="160" w:name="_MON_1387788841"/>
    <w:bookmarkStart w:id="161" w:name="_MON_1392034159"/>
    <w:bookmarkStart w:id="162" w:name="_MON_1387788849"/>
    <w:bookmarkStart w:id="163" w:name="_MON_1387962653"/>
    <w:bookmarkStart w:id="164" w:name="_MON_1388486922"/>
    <w:bookmarkEnd w:id="156"/>
    <w:bookmarkEnd w:id="157"/>
    <w:bookmarkEnd w:id="158"/>
    <w:bookmarkEnd w:id="159"/>
    <w:bookmarkEnd w:id="160"/>
    <w:bookmarkEnd w:id="161"/>
    <w:bookmarkEnd w:id="162"/>
    <w:bookmarkEnd w:id="163"/>
    <w:bookmarkEnd w:id="164"/>
    <w:bookmarkStart w:id="165" w:name="_MON_1388486936"/>
    <w:bookmarkEnd w:id="165"/>
    <w:p w14:paraId="29326706" w14:textId="2ADE4C40" w:rsidR="00C07CA0" w:rsidRPr="00BD5921" w:rsidRDefault="00AE7547" w:rsidP="00971314">
      <w:pPr>
        <w:pStyle w:val="Header"/>
        <w:rPr>
          <w:b/>
          <w:szCs w:val="22"/>
          <w:lang w:val="sk-SK"/>
        </w:rPr>
      </w:pPr>
      <w:r w:rsidRPr="00F577C8">
        <w:rPr>
          <w:szCs w:val="22"/>
          <w:lang w:val="sk-SK"/>
        </w:rPr>
        <w:object w:dxaOrig="8470" w:dyaOrig="2413" w14:anchorId="04453514">
          <v:shape id="_x0000_i1039" type="#_x0000_t75" style="width:400.3pt;height:113.35pt" o:ole="">
            <v:imagedata r:id="rId36" o:title=""/>
          </v:shape>
          <o:OLEObject Type="Embed" ProgID="Excel.Sheet.12" ShapeID="_x0000_i1039" DrawAspect="Content" ObjectID="_1654422918" r:id="rId37"/>
        </w:object>
      </w:r>
    </w:p>
    <w:p w14:paraId="0DA719A4" w14:textId="77777777" w:rsidR="00CC11DC" w:rsidRPr="00BD5921" w:rsidRDefault="00CC11DC" w:rsidP="00CC11DC">
      <w:pPr>
        <w:tabs>
          <w:tab w:val="right" w:pos="8506"/>
        </w:tabs>
        <w:rPr>
          <w:b/>
          <w:szCs w:val="22"/>
          <w:lang w:val="sk-SK"/>
        </w:rPr>
      </w:pPr>
    </w:p>
    <w:p w14:paraId="5E8F4E7E" w14:textId="77777777" w:rsidR="005B653D" w:rsidRDefault="005B653D">
      <w:pPr>
        <w:rPr>
          <w:b/>
          <w:szCs w:val="22"/>
          <w:lang w:val="sk-SK"/>
        </w:rPr>
      </w:pPr>
    </w:p>
    <w:p w14:paraId="3AC30E2B" w14:textId="77777777" w:rsidR="00AE480B" w:rsidRPr="00AA666D" w:rsidRDefault="00AE480B" w:rsidP="00AE480B">
      <w:pPr>
        <w:pStyle w:val="ListParagraph"/>
        <w:rPr>
          <w:lang w:val="sk-SK"/>
        </w:rPr>
      </w:pPr>
    </w:p>
    <w:p w14:paraId="68034BA7" w14:textId="77777777" w:rsidR="004A7C5B" w:rsidRPr="00BD5921" w:rsidRDefault="00C9279C" w:rsidP="00B04402">
      <w:pPr>
        <w:pStyle w:val="Heading1"/>
      </w:pPr>
      <w:bookmarkStart w:id="166" w:name="_Toc156113614"/>
      <w:r w:rsidRPr="00BD5921">
        <w:t>INFORMÁCIE O PASÍVACH</w:t>
      </w:r>
      <w:bookmarkEnd w:id="166"/>
    </w:p>
    <w:p w14:paraId="617A432C" w14:textId="77777777" w:rsidR="00E26816" w:rsidRPr="00BD5921" w:rsidRDefault="00E26816">
      <w:pPr>
        <w:tabs>
          <w:tab w:val="right" w:pos="8506"/>
        </w:tabs>
        <w:rPr>
          <w:szCs w:val="22"/>
          <w:lang w:val="sk-SK"/>
        </w:rPr>
      </w:pPr>
    </w:p>
    <w:p w14:paraId="2A6FD257" w14:textId="77777777" w:rsidR="004A7C5B" w:rsidRPr="00BD5921" w:rsidRDefault="00C9279C" w:rsidP="007E70D9">
      <w:pPr>
        <w:pStyle w:val="Heading2"/>
        <w:rPr>
          <w:lang w:val="sk-SK"/>
        </w:rPr>
      </w:pPr>
      <w:bookmarkStart w:id="167" w:name="_Toc156113615"/>
      <w:r w:rsidRPr="00BD5921">
        <w:rPr>
          <w:lang w:val="sk-SK"/>
        </w:rPr>
        <w:t>Informácie o vlastnom imaní</w:t>
      </w:r>
      <w:bookmarkEnd w:id="167"/>
    </w:p>
    <w:p w14:paraId="1EE527E7" w14:textId="77777777" w:rsidR="004A7C5B" w:rsidRPr="00BD5921" w:rsidRDefault="004A7C5B" w:rsidP="004D192F">
      <w:pPr>
        <w:jc w:val="right"/>
        <w:rPr>
          <w:szCs w:val="22"/>
          <w:lang w:val="sk-SK"/>
        </w:rPr>
      </w:pPr>
    </w:p>
    <w:p w14:paraId="583889A8" w14:textId="77777777" w:rsidR="004A7C5B" w:rsidRPr="00BD5921" w:rsidRDefault="00C9279C" w:rsidP="007E70D9">
      <w:pPr>
        <w:pStyle w:val="Heading3"/>
      </w:pPr>
      <w:bookmarkStart w:id="168" w:name="_Toc156113616"/>
      <w:r w:rsidRPr="00BD5921">
        <w:t>Základné imanie</w:t>
      </w:r>
      <w:bookmarkEnd w:id="168"/>
    </w:p>
    <w:p w14:paraId="0C05C97A" w14:textId="77777777" w:rsidR="004A7C5B" w:rsidRPr="00BD5921" w:rsidRDefault="004A7C5B">
      <w:pPr>
        <w:rPr>
          <w:szCs w:val="22"/>
          <w:lang w:val="sk-SK"/>
        </w:rPr>
      </w:pPr>
    </w:p>
    <w:p w14:paraId="550EFFD2" w14:textId="77777777" w:rsidR="004A7C5B" w:rsidRPr="00BD5921" w:rsidRDefault="00C9279C">
      <w:pPr>
        <w:rPr>
          <w:szCs w:val="22"/>
          <w:lang w:val="sk-SK"/>
        </w:rPr>
      </w:pPr>
      <w:r w:rsidRPr="00BD5921">
        <w:rPr>
          <w:szCs w:val="22"/>
          <w:lang w:val="sk-SK"/>
        </w:rPr>
        <w:t xml:space="preserve">Základné imanie spoločnosti činí </w:t>
      </w:r>
      <w:r w:rsidR="00261AD0">
        <w:rPr>
          <w:szCs w:val="22"/>
          <w:lang w:val="sk-SK"/>
        </w:rPr>
        <w:t>150 000</w:t>
      </w:r>
      <w:r w:rsidRPr="00BD5921">
        <w:rPr>
          <w:szCs w:val="22"/>
          <w:lang w:val="sk-SK"/>
        </w:rPr>
        <w:t>  EUR, a je tvorené vkladmi týchto spoločníkov:</w:t>
      </w:r>
    </w:p>
    <w:p w14:paraId="3B790577" w14:textId="77777777" w:rsidR="004A7C5B" w:rsidRPr="00BD5921" w:rsidRDefault="004A7C5B">
      <w:pPr>
        <w:rPr>
          <w:szCs w:val="22"/>
          <w:lang w:val="sk-SK"/>
        </w:rPr>
      </w:pPr>
    </w:p>
    <w:p w14:paraId="2CD36878" w14:textId="77777777" w:rsidR="00261AD0" w:rsidRPr="00527342" w:rsidRDefault="00261AD0" w:rsidP="00261AD0">
      <w:pPr>
        <w:tabs>
          <w:tab w:val="center" w:pos="5387"/>
          <w:tab w:val="right" w:pos="7088"/>
        </w:tabs>
        <w:rPr>
          <w:szCs w:val="22"/>
          <w:lang w:val="sk-SK"/>
        </w:rPr>
      </w:pPr>
      <w:proofErr w:type="spellStart"/>
      <w:r w:rsidRPr="00527342">
        <w:rPr>
          <w:b/>
          <w:szCs w:val="22"/>
          <w:lang w:val="sk-SK"/>
        </w:rPr>
        <w:t>Neue</w:t>
      </w:r>
      <w:proofErr w:type="spellEnd"/>
      <w:r w:rsidRPr="00527342">
        <w:rPr>
          <w:b/>
          <w:szCs w:val="22"/>
          <w:lang w:val="sk-SK"/>
        </w:rPr>
        <w:t xml:space="preserve"> ZWL </w:t>
      </w:r>
      <w:proofErr w:type="spellStart"/>
      <w:r w:rsidRPr="00527342">
        <w:rPr>
          <w:b/>
          <w:szCs w:val="22"/>
          <w:lang w:val="sk-SK"/>
        </w:rPr>
        <w:t>Zahnradwerk</w:t>
      </w:r>
      <w:proofErr w:type="spellEnd"/>
      <w:r w:rsidRPr="00527342">
        <w:rPr>
          <w:b/>
          <w:szCs w:val="22"/>
          <w:lang w:val="sk-SK"/>
        </w:rPr>
        <w:t xml:space="preserve"> </w:t>
      </w:r>
      <w:proofErr w:type="spellStart"/>
      <w:r w:rsidRPr="00527342">
        <w:rPr>
          <w:b/>
          <w:szCs w:val="22"/>
          <w:lang w:val="sk-SK"/>
        </w:rPr>
        <w:t>Leipzig</w:t>
      </w:r>
      <w:proofErr w:type="spellEnd"/>
      <w:r w:rsidRPr="00527342">
        <w:rPr>
          <w:b/>
          <w:szCs w:val="22"/>
          <w:lang w:val="sk-SK"/>
        </w:rPr>
        <w:t xml:space="preserve"> </w:t>
      </w:r>
      <w:proofErr w:type="spellStart"/>
      <w:r w:rsidRPr="00527342">
        <w:rPr>
          <w:b/>
          <w:szCs w:val="22"/>
          <w:lang w:val="sk-SK"/>
        </w:rPr>
        <w:t>GmbH</w:t>
      </w:r>
      <w:proofErr w:type="spellEnd"/>
      <w:r w:rsidRPr="00527342">
        <w:rPr>
          <w:b/>
          <w:szCs w:val="22"/>
          <w:lang w:val="sk-SK"/>
        </w:rPr>
        <w:t xml:space="preserve"> </w:t>
      </w:r>
      <w:r w:rsidRPr="00527342">
        <w:rPr>
          <w:szCs w:val="22"/>
          <w:lang w:val="sk-SK"/>
        </w:rPr>
        <w:t>(99 %)</w:t>
      </w:r>
      <w:r w:rsidRPr="00527342">
        <w:rPr>
          <w:szCs w:val="22"/>
          <w:lang w:val="sk-SK"/>
        </w:rPr>
        <w:tab/>
        <w:t>EUR</w:t>
      </w:r>
      <w:r w:rsidRPr="00527342">
        <w:rPr>
          <w:szCs w:val="22"/>
          <w:lang w:val="sk-SK"/>
        </w:rPr>
        <w:tab/>
        <w:t>148 500</w:t>
      </w:r>
    </w:p>
    <w:p w14:paraId="455B8CF3" w14:textId="77777777" w:rsidR="00261AD0" w:rsidRPr="00527342" w:rsidRDefault="00261AD0" w:rsidP="00261AD0">
      <w:pPr>
        <w:tabs>
          <w:tab w:val="center" w:pos="5387"/>
          <w:tab w:val="right" w:pos="7088"/>
        </w:tabs>
        <w:rPr>
          <w:szCs w:val="22"/>
          <w:lang w:val="sk-SK"/>
        </w:rPr>
      </w:pPr>
      <w:r w:rsidRPr="00527342">
        <w:rPr>
          <w:b/>
          <w:szCs w:val="22"/>
          <w:lang w:val="sk-SK"/>
        </w:rPr>
        <w:t xml:space="preserve">Rosa </w:t>
      </w:r>
      <w:proofErr w:type="spellStart"/>
      <w:r w:rsidRPr="00527342">
        <w:rPr>
          <w:b/>
          <w:szCs w:val="22"/>
          <w:lang w:val="sk-SK"/>
        </w:rPr>
        <w:t>Beteiligungs</w:t>
      </w:r>
      <w:proofErr w:type="spellEnd"/>
      <w:r w:rsidRPr="00527342">
        <w:rPr>
          <w:b/>
          <w:szCs w:val="22"/>
          <w:lang w:val="sk-SK"/>
        </w:rPr>
        <w:t xml:space="preserve"> </w:t>
      </w:r>
      <w:proofErr w:type="spellStart"/>
      <w:r w:rsidRPr="00527342">
        <w:rPr>
          <w:b/>
          <w:szCs w:val="22"/>
          <w:lang w:val="sk-SK"/>
        </w:rPr>
        <w:t>Gesellschaft</w:t>
      </w:r>
      <w:proofErr w:type="spellEnd"/>
      <w:r w:rsidRPr="00527342">
        <w:rPr>
          <w:b/>
          <w:szCs w:val="22"/>
          <w:lang w:val="sk-SK"/>
        </w:rPr>
        <w:t xml:space="preserve"> </w:t>
      </w:r>
      <w:proofErr w:type="spellStart"/>
      <w:r w:rsidRPr="00527342">
        <w:rPr>
          <w:b/>
          <w:szCs w:val="22"/>
          <w:lang w:val="sk-SK"/>
        </w:rPr>
        <w:t>mbH</w:t>
      </w:r>
      <w:proofErr w:type="spellEnd"/>
      <w:r w:rsidRPr="00527342">
        <w:rPr>
          <w:rStyle w:val="apple-converted-space"/>
          <w:rFonts w:ascii="Arial CE" w:hAnsi="Arial CE" w:cs="Arial CE"/>
          <w:b/>
          <w:bCs/>
          <w:color w:val="000000"/>
          <w:sz w:val="20"/>
          <w:shd w:val="clear" w:color="auto" w:fill="FFFFFF"/>
          <w:lang w:val="sk-SK"/>
        </w:rPr>
        <w:t> </w:t>
      </w:r>
      <w:r w:rsidRPr="00527342">
        <w:rPr>
          <w:szCs w:val="22"/>
          <w:lang w:val="sk-SK"/>
        </w:rPr>
        <w:t xml:space="preserve"> (1 %)</w:t>
      </w:r>
      <w:r w:rsidRPr="00527342">
        <w:rPr>
          <w:szCs w:val="22"/>
          <w:lang w:val="sk-SK"/>
        </w:rPr>
        <w:tab/>
      </w:r>
      <w:r w:rsidRPr="00527342">
        <w:rPr>
          <w:szCs w:val="22"/>
          <w:u w:val="single"/>
          <w:lang w:val="sk-SK"/>
        </w:rPr>
        <w:t>EUR</w:t>
      </w:r>
      <w:r w:rsidRPr="00527342">
        <w:rPr>
          <w:szCs w:val="22"/>
          <w:u w:val="single"/>
          <w:lang w:val="sk-SK"/>
        </w:rPr>
        <w:tab/>
        <w:t>1 500</w:t>
      </w:r>
    </w:p>
    <w:p w14:paraId="643B1972" w14:textId="77777777" w:rsidR="00261AD0" w:rsidRPr="00527342" w:rsidRDefault="00261AD0" w:rsidP="00261AD0">
      <w:pPr>
        <w:pStyle w:val="Header"/>
        <w:tabs>
          <w:tab w:val="center" w:pos="5387"/>
          <w:tab w:val="right" w:pos="7088"/>
        </w:tabs>
        <w:rPr>
          <w:szCs w:val="22"/>
          <w:lang w:val="sk-SK"/>
        </w:rPr>
      </w:pPr>
      <w:r w:rsidRPr="00527342">
        <w:rPr>
          <w:szCs w:val="22"/>
          <w:lang w:val="sk-SK"/>
        </w:rPr>
        <w:tab/>
        <w:t>EUR</w:t>
      </w:r>
      <w:r w:rsidRPr="00527342">
        <w:rPr>
          <w:szCs w:val="22"/>
          <w:lang w:val="sk-SK"/>
        </w:rPr>
        <w:tab/>
        <w:t>150</w:t>
      </w:r>
      <w:r>
        <w:rPr>
          <w:szCs w:val="22"/>
          <w:lang w:val="sk-SK"/>
        </w:rPr>
        <w:t> </w:t>
      </w:r>
      <w:r w:rsidRPr="00527342">
        <w:rPr>
          <w:szCs w:val="22"/>
          <w:lang w:val="sk-SK"/>
        </w:rPr>
        <w:t>000</w:t>
      </w:r>
    </w:p>
    <w:p w14:paraId="4A4C1C14" w14:textId="77777777" w:rsidR="004A7C5B" w:rsidRPr="00BD5921" w:rsidRDefault="004A7C5B">
      <w:pPr>
        <w:rPr>
          <w:szCs w:val="22"/>
          <w:lang w:val="sk-SK"/>
        </w:rPr>
      </w:pPr>
    </w:p>
    <w:p w14:paraId="64DE1A28" w14:textId="77777777" w:rsidR="004A7C5B" w:rsidRPr="00BD5921" w:rsidRDefault="00C9279C">
      <w:pPr>
        <w:rPr>
          <w:szCs w:val="22"/>
          <w:lang w:val="sk-SK"/>
        </w:rPr>
      </w:pPr>
      <w:r w:rsidRPr="00BD5921">
        <w:rPr>
          <w:szCs w:val="22"/>
          <w:lang w:val="sk-SK"/>
        </w:rPr>
        <w:t>Základné imanie bolo splatené v plnom rozsahu.</w:t>
      </w:r>
    </w:p>
    <w:p w14:paraId="379E6A24" w14:textId="77777777" w:rsidR="0049313A" w:rsidRPr="00F85ABF" w:rsidRDefault="0049313A">
      <w:pPr>
        <w:rPr>
          <w:szCs w:val="22"/>
          <w:lang w:val="sk-SK"/>
        </w:rPr>
      </w:pPr>
    </w:p>
    <w:p w14:paraId="535AB959" w14:textId="77777777" w:rsidR="00B13926" w:rsidRPr="00BD5921" w:rsidRDefault="00B13926">
      <w:pPr>
        <w:pStyle w:val="BodyText3"/>
        <w:rPr>
          <w:rFonts w:cs="TimesNewRomanPSMT"/>
          <w:b w:val="0"/>
          <w:szCs w:val="22"/>
          <w:lang w:val="sk-SK"/>
        </w:rPr>
      </w:pPr>
      <w:r w:rsidRPr="00BD5921">
        <w:rPr>
          <w:rFonts w:cs="TimesNewRomanPSMT"/>
          <w:b w:val="0"/>
          <w:szCs w:val="22"/>
          <w:lang w:val="sk-SK"/>
        </w:rPr>
        <w:t xml:space="preserve">Informácie o vlastnom imaní sú uvedené v časti </w:t>
      </w:r>
      <w:r w:rsidR="00FC7033">
        <w:rPr>
          <w:rFonts w:cs="TimesNewRomanPSMT"/>
          <w:b w:val="0"/>
          <w:szCs w:val="22"/>
          <w:lang w:val="sk-SK"/>
        </w:rPr>
        <w:t>L</w:t>
      </w:r>
      <w:r w:rsidR="00036471">
        <w:rPr>
          <w:rFonts w:cs="TimesNewRomanPSMT"/>
          <w:b w:val="0"/>
          <w:szCs w:val="22"/>
          <w:lang w:val="sk-SK"/>
        </w:rPr>
        <w:t>.</w:t>
      </w:r>
    </w:p>
    <w:p w14:paraId="5A85761B" w14:textId="77777777" w:rsidR="00B13926" w:rsidRPr="00F85ABF" w:rsidRDefault="00B13926">
      <w:pPr>
        <w:pStyle w:val="BodyText3"/>
        <w:rPr>
          <w:b w:val="0"/>
          <w:szCs w:val="22"/>
          <w:lang w:val="sk-SK"/>
        </w:rPr>
      </w:pPr>
    </w:p>
    <w:p w14:paraId="4D10BD6E" w14:textId="77777777" w:rsidR="00E71C09" w:rsidRPr="00BD5921" w:rsidRDefault="00E71C09" w:rsidP="00CC11DC">
      <w:pPr>
        <w:rPr>
          <w:i/>
          <w:color w:val="FF0000"/>
          <w:szCs w:val="22"/>
          <w:lang w:val="sk-SK"/>
        </w:rPr>
      </w:pPr>
    </w:p>
    <w:p w14:paraId="163FF3B7" w14:textId="77777777" w:rsidR="004A7C5B" w:rsidRPr="00BD5921" w:rsidRDefault="00C9279C" w:rsidP="007E70D9">
      <w:pPr>
        <w:pStyle w:val="Heading3"/>
      </w:pPr>
      <w:bookmarkStart w:id="169" w:name="_Toc156113618"/>
      <w:r w:rsidRPr="00BD5921">
        <w:t>Podiely (akcie) na základnom imaní</w:t>
      </w:r>
      <w:bookmarkEnd w:id="169"/>
    </w:p>
    <w:p w14:paraId="2E756349" w14:textId="77777777" w:rsidR="004A7C5B" w:rsidRPr="00BD5921" w:rsidRDefault="004A7C5B">
      <w:pPr>
        <w:rPr>
          <w:szCs w:val="22"/>
          <w:lang w:val="sk-SK"/>
        </w:rPr>
      </w:pPr>
    </w:p>
    <w:p w14:paraId="686EBD03" w14:textId="77777777" w:rsidR="00BA74C6" w:rsidRPr="00527342" w:rsidRDefault="00BA74C6" w:rsidP="00BA74C6">
      <w:pPr>
        <w:rPr>
          <w:szCs w:val="22"/>
          <w:lang w:val="sk-SK"/>
        </w:rPr>
      </w:pPr>
      <w:r w:rsidRPr="00527342">
        <w:rPr>
          <w:szCs w:val="22"/>
          <w:lang w:val="sk-SK"/>
        </w:rPr>
        <w:t>Spoločnosť nevlastní žiadne podiely (akcie) na základom imaní</w:t>
      </w:r>
      <w:r>
        <w:rPr>
          <w:szCs w:val="22"/>
          <w:lang w:val="sk-SK"/>
        </w:rPr>
        <w:t>.</w:t>
      </w:r>
    </w:p>
    <w:p w14:paraId="7B55FF97" w14:textId="77777777" w:rsidR="00BA74C6" w:rsidRPr="00BD5921" w:rsidRDefault="00BA74C6">
      <w:pPr>
        <w:rPr>
          <w:szCs w:val="22"/>
          <w:lang w:val="sk-SK"/>
        </w:rPr>
      </w:pPr>
    </w:p>
    <w:p w14:paraId="2D3B4C74" w14:textId="77777777" w:rsidR="0094197F" w:rsidRDefault="00160FEA" w:rsidP="007E70D9">
      <w:pPr>
        <w:pStyle w:val="Heading3"/>
      </w:pPr>
      <w:bookmarkStart w:id="170" w:name="_Toc156113619"/>
      <w:r>
        <w:t xml:space="preserve">Sumy, ktoré neboli účtované ako náklad alebo výnos, ale priamo na účty vlastného imania </w:t>
      </w:r>
      <w:bookmarkEnd w:id="170"/>
    </w:p>
    <w:p w14:paraId="56F0B6B6" w14:textId="77777777" w:rsidR="00BA74C6" w:rsidRPr="00BA74C6" w:rsidRDefault="00BA74C6" w:rsidP="00BA74C6">
      <w:pPr>
        <w:pStyle w:val="NormalIndent"/>
        <w:rPr>
          <w:lang w:val="sk-SK"/>
        </w:rPr>
      </w:pPr>
    </w:p>
    <w:p w14:paraId="6B9E4346" w14:textId="77777777" w:rsidR="00BA74C6" w:rsidRPr="00527342" w:rsidRDefault="00BA74C6" w:rsidP="00BA74C6">
      <w:pPr>
        <w:rPr>
          <w:szCs w:val="22"/>
          <w:lang w:val="sk-SK"/>
        </w:rPr>
      </w:pPr>
      <w:r w:rsidRPr="00527342">
        <w:rPr>
          <w:szCs w:val="22"/>
          <w:lang w:val="sk-SK"/>
        </w:rPr>
        <w:t>Spoločnosť neúčtovala o takýchto sumách.</w:t>
      </w:r>
    </w:p>
    <w:p w14:paraId="3187C87F" w14:textId="77777777" w:rsidR="00313194" w:rsidRDefault="00313194">
      <w:pPr>
        <w:rPr>
          <w:b/>
          <w:szCs w:val="22"/>
          <w:lang w:val="sk-SK"/>
        </w:rPr>
      </w:pPr>
    </w:p>
    <w:p w14:paraId="4123718D" w14:textId="77777777" w:rsidR="004A7C5B" w:rsidRPr="00BD5921" w:rsidRDefault="00BA74C6" w:rsidP="007E70D9">
      <w:pPr>
        <w:pStyle w:val="Heading3"/>
      </w:pPr>
      <w:bookmarkStart w:id="171" w:name="_Toc156113620"/>
      <w:r>
        <w:t>P</w:t>
      </w:r>
      <w:r w:rsidR="00C9279C" w:rsidRPr="00BD5921">
        <w:t>odiel na vlastnom imaní</w:t>
      </w:r>
      <w:bookmarkEnd w:id="171"/>
    </w:p>
    <w:p w14:paraId="07C7F7A8" w14:textId="77777777" w:rsidR="004A7C5B" w:rsidRPr="00BD5921" w:rsidRDefault="004A7C5B">
      <w:pPr>
        <w:rPr>
          <w:szCs w:val="22"/>
          <w:lang w:val="sk-SK"/>
        </w:rPr>
      </w:pPr>
    </w:p>
    <w:bookmarkStart w:id="172" w:name="_MON_1388487422"/>
    <w:bookmarkEnd w:id="172"/>
    <w:p w14:paraId="1D749BCF" w14:textId="153D0265" w:rsidR="00313194" w:rsidRPr="00BD5921" w:rsidRDefault="002B11A2">
      <w:pPr>
        <w:rPr>
          <w:szCs w:val="22"/>
          <w:lang w:val="sk-SK"/>
        </w:rPr>
      </w:pPr>
      <w:r w:rsidRPr="00527342">
        <w:rPr>
          <w:szCs w:val="22"/>
          <w:lang w:val="sk-SK"/>
        </w:rPr>
        <w:object w:dxaOrig="9578" w:dyaOrig="1227" w14:anchorId="6E11FCBB">
          <v:shape id="_x0000_i1040" type="#_x0000_t75" style="width:453.5pt;height:62.35pt" o:ole="">
            <v:imagedata r:id="rId38" o:title=""/>
          </v:shape>
          <o:OLEObject Type="Embed" ProgID="Excel.Sheet.12" ShapeID="_x0000_i1040" DrawAspect="Content" ObjectID="_1654422919" r:id="rId39"/>
        </w:object>
      </w:r>
    </w:p>
    <w:p w14:paraId="1D8A1B62" w14:textId="5EAE1082" w:rsidR="00351F7F" w:rsidRDefault="00351F7F">
      <w:pPr>
        <w:rPr>
          <w:szCs w:val="22"/>
          <w:lang w:val="sk-SK"/>
        </w:rPr>
      </w:pPr>
    </w:p>
    <w:p w14:paraId="56BC46C8" w14:textId="47883620" w:rsidR="00932867" w:rsidRDefault="00932867">
      <w:pPr>
        <w:rPr>
          <w:szCs w:val="22"/>
          <w:lang w:val="sk-SK"/>
        </w:rPr>
      </w:pPr>
    </w:p>
    <w:p w14:paraId="4F914D6E" w14:textId="66668F36" w:rsidR="00932867" w:rsidRDefault="00932867">
      <w:pPr>
        <w:rPr>
          <w:szCs w:val="22"/>
          <w:lang w:val="sk-SK"/>
        </w:rPr>
      </w:pPr>
    </w:p>
    <w:p w14:paraId="0790EC67" w14:textId="3B509FDA" w:rsidR="00932867" w:rsidRDefault="00932867">
      <w:pPr>
        <w:rPr>
          <w:szCs w:val="22"/>
          <w:lang w:val="sk-SK"/>
        </w:rPr>
      </w:pPr>
    </w:p>
    <w:p w14:paraId="1F115094" w14:textId="501BF39E" w:rsidR="00932867" w:rsidRDefault="00932867">
      <w:pPr>
        <w:rPr>
          <w:szCs w:val="22"/>
          <w:lang w:val="sk-SK"/>
        </w:rPr>
      </w:pPr>
    </w:p>
    <w:p w14:paraId="5B5DD521" w14:textId="29CAF18A" w:rsidR="00932867" w:rsidRDefault="00932867">
      <w:pPr>
        <w:rPr>
          <w:szCs w:val="22"/>
          <w:lang w:val="sk-SK"/>
        </w:rPr>
      </w:pPr>
    </w:p>
    <w:p w14:paraId="69A0F7E6" w14:textId="02DB1B46" w:rsidR="00932867" w:rsidRDefault="00932867">
      <w:pPr>
        <w:rPr>
          <w:szCs w:val="22"/>
          <w:lang w:val="sk-SK"/>
        </w:rPr>
      </w:pPr>
    </w:p>
    <w:p w14:paraId="2AB1F45E" w14:textId="77843681" w:rsidR="00932867" w:rsidRDefault="00932867">
      <w:pPr>
        <w:rPr>
          <w:szCs w:val="22"/>
          <w:lang w:val="sk-SK"/>
        </w:rPr>
      </w:pPr>
    </w:p>
    <w:p w14:paraId="262BDA57" w14:textId="324EE8BF" w:rsidR="00932867" w:rsidRDefault="00932867">
      <w:pPr>
        <w:rPr>
          <w:szCs w:val="22"/>
          <w:lang w:val="sk-SK"/>
        </w:rPr>
      </w:pPr>
    </w:p>
    <w:p w14:paraId="1843B457" w14:textId="4C939E38" w:rsidR="00932867" w:rsidRDefault="00932867">
      <w:pPr>
        <w:rPr>
          <w:szCs w:val="22"/>
          <w:lang w:val="sk-SK"/>
        </w:rPr>
      </w:pPr>
    </w:p>
    <w:p w14:paraId="5629A1B6" w14:textId="77777777" w:rsidR="00932867" w:rsidRPr="00BD5921" w:rsidRDefault="00932867">
      <w:pPr>
        <w:rPr>
          <w:szCs w:val="22"/>
          <w:lang w:val="sk-SK"/>
        </w:rPr>
      </w:pPr>
    </w:p>
    <w:p w14:paraId="56494781" w14:textId="77777777" w:rsidR="00E71C09" w:rsidRPr="00BD5921" w:rsidRDefault="00E71C09" w:rsidP="00E71C09">
      <w:pPr>
        <w:pStyle w:val="Heading3"/>
      </w:pPr>
      <w:bookmarkStart w:id="173" w:name="_Toc156113617"/>
      <w:bookmarkStart w:id="174" w:name="_Toc156113621"/>
      <w:r w:rsidRPr="00BD5921">
        <w:t xml:space="preserve">Rozdelenie </w:t>
      </w:r>
      <w:bookmarkEnd w:id="173"/>
      <w:r w:rsidR="002B11A2">
        <w:t>straty</w:t>
      </w:r>
    </w:p>
    <w:p w14:paraId="544915F3" w14:textId="77777777" w:rsidR="00E71C09" w:rsidRPr="00BD5921" w:rsidRDefault="00E71C09" w:rsidP="00E71C09">
      <w:pPr>
        <w:rPr>
          <w:szCs w:val="22"/>
          <w:lang w:val="sk-SK"/>
        </w:rPr>
      </w:pPr>
    </w:p>
    <w:p w14:paraId="12DBEF4F" w14:textId="38592D82" w:rsidR="00E71C09" w:rsidRPr="00BD5921" w:rsidRDefault="00E71C09" w:rsidP="00E71C09">
      <w:pPr>
        <w:pStyle w:val="BodyText"/>
        <w:rPr>
          <w:szCs w:val="22"/>
          <w:lang w:val="sk-SK"/>
        </w:rPr>
      </w:pPr>
      <w:r w:rsidRPr="00BD5921">
        <w:rPr>
          <w:szCs w:val="22"/>
          <w:lang w:val="sk-SK"/>
        </w:rPr>
        <w:t>Podľa rozhodnutia valné</w:t>
      </w:r>
      <w:r w:rsidR="004F2F04">
        <w:rPr>
          <w:szCs w:val="22"/>
          <w:lang w:val="sk-SK"/>
        </w:rPr>
        <w:t>ho zhro</w:t>
      </w:r>
      <w:r w:rsidR="001F69F2">
        <w:rPr>
          <w:szCs w:val="22"/>
          <w:lang w:val="sk-SK"/>
        </w:rPr>
        <w:t>mažde</w:t>
      </w:r>
      <w:r w:rsidR="002B11A2">
        <w:rPr>
          <w:szCs w:val="22"/>
          <w:lang w:val="sk-SK"/>
        </w:rPr>
        <w:t>nia spoločnosti z 24.6.2019</w:t>
      </w:r>
      <w:r w:rsidR="002E539C">
        <w:rPr>
          <w:szCs w:val="22"/>
          <w:lang w:val="sk-SK"/>
        </w:rPr>
        <w:t xml:space="preserve"> bol</w:t>
      </w:r>
      <w:r w:rsidR="002B11A2">
        <w:rPr>
          <w:szCs w:val="22"/>
          <w:lang w:val="sk-SK"/>
        </w:rPr>
        <w:t>a</w:t>
      </w:r>
      <w:r w:rsidRPr="00BD5921">
        <w:rPr>
          <w:szCs w:val="22"/>
          <w:lang w:val="sk-SK"/>
        </w:rPr>
        <w:t xml:space="preserve"> </w:t>
      </w:r>
      <w:r w:rsidR="002B11A2">
        <w:rPr>
          <w:szCs w:val="22"/>
          <w:lang w:val="sk-SK"/>
        </w:rPr>
        <w:t>strata</w:t>
      </w:r>
      <w:r w:rsidRPr="00BD5921">
        <w:rPr>
          <w:szCs w:val="22"/>
          <w:lang w:val="sk-SK"/>
        </w:rPr>
        <w:t xml:space="preserve"> minu</w:t>
      </w:r>
      <w:r w:rsidR="002B11A2">
        <w:rPr>
          <w:szCs w:val="22"/>
          <w:lang w:val="sk-SK"/>
        </w:rPr>
        <w:t>lého účtovného obdobia rozdelená</w:t>
      </w:r>
      <w:r w:rsidRPr="00BD5921">
        <w:rPr>
          <w:szCs w:val="22"/>
          <w:lang w:val="sk-SK"/>
        </w:rPr>
        <w:t xml:space="preserve"> nasledovne:</w:t>
      </w:r>
    </w:p>
    <w:p w14:paraId="1A786FFC" w14:textId="77777777" w:rsidR="00E71C09" w:rsidRPr="00BD5921" w:rsidRDefault="00E71C09" w:rsidP="00E71C09">
      <w:pPr>
        <w:rPr>
          <w:szCs w:val="22"/>
          <w:lang w:val="sk-SK"/>
        </w:rPr>
      </w:pPr>
    </w:p>
    <w:bookmarkStart w:id="175" w:name="_MON_1387962728"/>
    <w:bookmarkStart w:id="176" w:name="_MON_1388487187"/>
    <w:bookmarkStart w:id="177" w:name="_MON_1388487193"/>
    <w:bookmarkStart w:id="178" w:name="_MON_1388487231"/>
    <w:bookmarkStart w:id="179" w:name="_MON_1389448040"/>
    <w:bookmarkStart w:id="180" w:name="_MON_1387715574"/>
    <w:bookmarkStart w:id="181" w:name="_MON_1392034217"/>
    <w:bookmarkEnd w:id="175"/>
    <w:bookmarkEnd w:id="176"/>
    <w:bookmarkEnd w:id="177"/>
    <w:bookmarkEnd w:id="178"/>
    <w:bookmarkEnd w:id="179"/>
    <w:bookmarkEnd w:id="180"/>
    <w:bookmarkEnd w:id="181"/>
    <w:bookmarkStart w:id="182" w:name="_MON_1387962704"/>
    <w:bookmarkEnd w:id="182"/>
    <w:p w14:paraId="196CD890" w14:textId="1D9B65B5" w:rsidR="00E71C09" w:rsidRPr="00BD5921" w:rsidRDefault="002B11A2" w:rsidP="00E71C09">
      <w:pPr>
        <w:rPr>
          <w:szCs w:val="22"/>
          <w:lang w:val="sk-SK"/>
        </w:rPr>
      </w:pPr>
      <w:r w:rsidRPr="009B0304">
        <w:rPr>
          <w:szCs w:val="22"/>
          <w:lang w:val="sk-SK"/>
        </w:rPr>
        <w:object w:dxaOrig="9053" w:dyaOrig="1307" w14:anchorId="4319822D">
          <v:shape id="_x0000_i1041" type="#_x0000_t75" style="width:428.25pt;height:60.7pt" o:ole="">
            <v:imagedata r:id="rId40" o:title=""/>
          </v:shape>
          <o:OLEObject Type="Embed" ProgID="Excel.Sheet.12" ShapeID="_x0000_i1041" DrawAspect="Content" ObjectID="_1654422920" r:id="rId41"/>
        </w:object>
      </w:r>
    </w:p>
    <w:p w14:paraId="7FBCC0C2" w14:textId="77777777" w:rsidR="00E71C09" w:rsidRPr="00BD5921" w:rsidRDefault="00E71C09" w:rsidP="00E71C09">
      <w:pPr>
        <w:rPr>
          <w:szCs w:val="22"/>
          <w:lang w:val="sk-SK"/>
        </w:rPr>
      </w:pPr>
    </w:p>
    <w:p w14:paraId="073BD861" w14:textId="77777777" w:rsidR="00E71C09" w:rsidRDefault="00E71C09" w:rsidP="00E71C09">
      <w:pPr>
        <w:rPr>
          <w:i/>
          <w:color w:val="FF0000"/>
          <w:szCs w:val="22"/>
          <w:lang w:val="sk-SK"/>
        </w:rPr>
      </w:pPr>
      <w:bookmarkStart w:id="183" w:name="_MON_1387962784"/>
      <w:bookmarkStart w:id="184" w:name="_MON_1388487276"/>
      <w:bookmarkStart w:id="185" w:name="_MON_1389448061"/>
      <w:bookmarkStart w:id="186" w:name="_MON_1387715695"/>
      <w:bookmarkStart w:id="187" w:name="_MON_1392034220"/>
      <w:bookmarkStart w:id="188" w:name="_MON_1392034226"/>
      <w:bookmarkEnd w:id="183"/>
      <w:bookmarkEnd w:id="184"/>
      <w:bookmarkEnd w:id="185"/>
      <w:bookmarkEnd w:id="186"/>
      <w:bookmarkEnd w:id="187"/>
      <w:bookmarkEnd w:id="188"/>
    </w:p>
    <w:p w14:paraId="1DE8A522" w14:textId="6683DD4E" w:rsidR="004A7C5B" w:rsidRPr="00BD5921" w:rsidRDefault="007668E3" w:rsidP="007E70D9">
      <w:pPr>
        <w:pStyle w:val="Heading2"/>
        <w:rPr>
          <w:lang w:val="sk-SK"/>
        </w:rPr>
      </w:pPr>
      <w:r w:rsidRPr="00BD5921">
        <w:rPr>
          <w:lang w:val="sk-SK"/>
        </w:rPr>
        <w:t>R</w:t>
      </w:r>
      <w:r w:rsidR="00C9279C" w:rsidRPr="00BD5921">
        <w:rPr>
          <w:lang w:val="sk-SK"/>
        </w:rPr>
        <w:t>ezerv</w:t>
      </w:r>
      <w:bookmarkEnd w:id="174"/>
      <w:r w:rsidRPr="00BD5921">
        <w:rPr>
          <w:lang w:val="sk-SK"/>
        </w:rPr>
        <w:t>y</w:t>
      </w:r>
    </w:p>
    <w:p w14:paraId="0113BD0E" w14:textId="77777777" w:rsidR="00B71CEC" w:rsidRDefault="00B71CEC">
      <w:pPr>
        <w:pStyle w:val="Header"/>
        <w:rPr>
          <w:rFonts w:cs="TimesNewRomanPSMT"/>
          <w:szCs w:val="22"/>
          <w:lang w:val="sk-SK"/>
        </w:rPr>
      </w:pPr>
    </w:p>
    <w:p w14:paraId="6D48824C" w14:textId="77777777" w:rsidR="0007040E" w:rsidRDefault="007668E3">
      <w:pPr>
        <w:pStyle w:val="Header"/>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189" w:name="_MON_1387962845"/>
      <w:bookmarkStart w:id="190" w:name="_MON_1387962878"/>
      <w:bookmarkStart w:id="191" w:name="_MON_1388400713"/>
      <w:bookmarkStart w:id="192" w:name="_MON_1388400816"/>
      <w:bookmarkStart w:id="193" w:name="_MON_1388400884"/>
      <w:bookmarkStart w:id="194" w:name="_MON_1388401119"/>
      <w:bookmarkStart w:id="195" w:name="_MON_1388488095"/>
      <w:bookmarkStart w:id="196" w:name="_MON_1388488130"/>
      <w:bookmarkStart w:id="197" w:name="_MON_1388488138"/>
      <w:bookmarkStart w:id="198" w:name="_MON_1388488174"/>
      <w:bookmarkStart w:id="199" w:name="_MON_1388488198"/>
      <w:bookmarkStart w:id="200" w:name="_MON_1388488205"/>
      <w:bookmarkStart w:id="201" w:name="_MON_1388488266"/>
      <w:bookmarkStart w:id="202" w:name="_MON_1388488295"/>
      <w:bookmarkStart w:id="203" w:name="_MON_1388488332"/>
      <w:bookmarkStart w:id="204" w:name="_MON_1388488349"/>
      <w:bookmarkStart w:id="205" w:name="_MON_1388488374"/>
      <w:bookmarkStart w:id="206" w:name="_MON_1388488384"/>
      <w:bookmarkStart w:id="207" w:name="_MON_1388488401"/>
      <w:bookmarkStart w:id="208" w:name="_MON_1388488442"/>
      <w:bookmarkStart w:id="209" w:name="_MON_1388488472"/>
      <w:bookmarkStart w:id="210" w:name="_MON_1388488481"/>
      <w:bookmarkStart w:id="211" w:name="_MON_1388488489"/>
      <w:bookmarkStart w:id="212" w:name="_MON_1388491624"/>
      <w:bookmarkStart w:id="213" w:name="_MON_1388491641"/>
      <w:bookmarkStart w:id="214" w:name="_MON_1388491664"/>
      <w:bookmarkStart w:id="215" w:name="_MON_1388491689"/>
      <w:bookmarkStart w:id="216" w:name="_MON_1389448122"/>
      <w:bookmarkStart w:id="217" w:name="_MON_1387715780"/>
      <w:bookmarkStart w:id="218" w:name="_MON_1392034291"/>
      <w:bookmarkStart w:id="219" w:name="_MON_1387715881"/>
      <w:bookmarkStart w:id="220" w:name="_MON_1387715943"/>
      <w:bookmarkStart w:id="221" w:name="_MON_1387715991"/>
      <w:bookmarkStart w:id="222" w:name="_MON_1387716087"/>
      <w:bookmarkStart w:id="223" w:name="_MON_1388488627"/>
      <w:bookmarkStart w:id="224" w:name="_MON_1388489744"/>
      <w:bookmarkStart w:id="225" w:name="_MON_1388489786"/>
      <w:bookmarkStart w:id="226" w:name="_MON_1388489822"/>
      <w:bookmarkStart w:id="227" w:name="_MON_1388489884"/>
      <w:bookmarkStart w:id="228" w:name="_MON_1388491614"/>
      <w:bookmarkStart w:id="229" w:name="_MON_1388491707"/>
      <w:bookmarkStart w:id="230" w:name="_MON_1388491747"/>
      <w:bookmarkStart w:id="231" w:name="_MON_1389448136"/>
      <w:bookmarkStart w:id="232" w:name="_MON_1388488532"/>
      <w:bookmarkStart w:id="233" w:name="_MON_1392034296"/>
      <w:bookmarkStart w:id="234" w:name="_MON_1388488573"/>
      <w:bookmarkStart w:id="235" w:name="_MON_1388488586"/>
      <w:bookmarkStart w:id="236" w:name="_MON_1388488595"/>
      <w:bookmarkStart w:id="237" w:name="_MON_1388488602"/>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p>
    <w:p w14:paraId="11BB9101" w14:textId="77777777" w:rsidR="003176F1" w:rsidRPr="00BD5921" w:rsidRDefault="003176F1">
      <w:pPr>
        <w:pStyle w:val="Header"/>
        <w:rPr>
          <w:szCs w:val="22"/>
          <w:lang w:val="sk-SK"/>
        </w:rPr>
      </w:pPr>
    </w:p>
    <w:bookmarkStart w:id="238" w:name="_MON_1393703090"/>
    <w:bookmarkStart w:id="239" w:name="_MON_1393703098"/>
    <w:bookmarkStart w:id="240" w:name="_MON_1393610631"/>
    <w:bookmarkStart w:id="241" w:name="_MON_1393610494"/>
    <w:bookmarkStart w:id="242" w:name="_MON_1394525629"/>
    <w:bookmarkStart w:id="243" w:name="_MON_1394525653"/>
    <w:bookmarkEnd w:id="238"/>
    <w:bookmarkEnd w:id="239"/>
    <w:bookmarkEnd w:id="240"/>
    <w:bookmarkEnd w:id="241"/>
    <w:bookmarkEnd w:id="242"/>
    <w:bookmarkEnd w:id="243"/>
    <w:bookmarkStart w:id="244" w:name="_MON_1393610608"/>
    <w:bookmarkEnd w:id="244"/>
    <w:p w14:paraId="63B687E3" w14:textId="62008B13" w:rsidR="00E2586A" w:rsidRDefault="00E95B82" w:rsidP="00CC11DC">
      <w:pPr>
        <w:rPr>
          <w:szCs w:val="22"/>
          <w:lang w:val="sk-SK"/>
        </w:rPr>
      </w:pPr>
      <w:r w:rsidRPr="00BD5921">
        <w:rPr>
          <w:szCs w:val="22"/>
          <w:lang w:val="sk-SK"/>
        </w:rPr>
        <w:object w:dxaOrig="9913" w:dyaOrig="4776" w14:anchorId="44A3D615">
          <v:shape id="_x0000_i1042" type="#_x0000_t75" style="width:452.4pt;height:230.5pt" o:ole="">
            <v:imagedata r:id="rId42" o:title=""/>
          </v:shape>
          <o:OLEObject Type="Embed" ProgID="Excel.Sheet.12" ShapeID="_x0000_i1042" DrawAspect="Content" ObjectID="_1654422921" r:id="rId43"/>
        </w:object>
      </w:r>
    </w:p>
    <w:p w14:paraId="6C87F5F7" w14:textId="77777777" w:rsidR="00CC11DC" w:rsidRDefault="00CC11DC" w:rsidP="0007040E">
      <w:pPr>
        <w:pStyle w:val="Header"/>
        <w:rPr>
          <w:rFonts w:cs="TimesNewRomanPSMT"/>
          <w:szCs w:val="22"/>
          <w:lang w:val="sk-SK"/>
        </w:rPr>
      </w:pPr>
    </w:p>
    <w:p w14:paraId="36F3F127" w14:textId="72C680B4" w:rsidR="00271BEF" w:rsidRDefault="00271BEF" w:rsidP="0007040E">
      <w:pPr>
        <w:pStyle w:val="Header"/>
        <w:rPr>
          <w:rFonts w:cs="TimesNewRomanPSMT"/>
          <w:szCs w:val="22"/>
          <w:lang w:val="sk-SK"/>
        </w:rPr>
      </w:pPr>
      <w:r w:rsidRPr="0049711D">
        <w:rPr>
          <w:rFonts w:cs="TimesNewRomanPSMT"/>
          <w:szCs w:val="22"/>
          <w:lang w:val="sk-SK"/>
        </w:rPr>
        <w:t>Predpokladaný rok použitia dlhodobých rezerv:</w:t>
      </w:r>
      <w:r w:rsidR="00C22988">
        <w:rPr>
          <w:rFonts w:cs="TimesNewRomanPSMT"/>
          <w:szCs w:val="22"/>
          <w:lang w:val="sk-SK"/>
        </w:rPr>
        <w:t xml:space="preserve"> </w:t>
      </w:r>
      <w:r w:rsidR="00E95B82">
        <w:rPr>
          <w:rFonts w:cs="TimesNewRomanPSMT"/>
          <w:szCs w:val="22"/>
          <w:lang w:val="sk-SK"/>
        </w:rPr>
        <w:t>2021</w:t>
      </w:r>
      <w:r w:rsidR="007D360B">
        <w:rPr>
          <w:rFonts w:cs="TimesNewRomanPSMT"/>
          <w:szCs w:val="22"/>
          <w:lang w:val="sk-SK"/>
        </w:rPr>
        <w:t xml:space="preserve"> a neskôr</w:t>
      </w:r>
    </w:p>
    <w:p w14:paraId="477738B6" w14:textId="77777777" w:rsidR="00C22988" w:rsidRPr="0049711D" w:rsidRDefault="00C22988" w:rsidP="0007040E">
      <w:pPr>
        <w:pStyle w:val="Header"/>
        <w:rPr>
          <w:rFonts w:cs="TimesNewRomanPSMT"/>
          <w:szCs w:val="22"/>
          <w:lang w:val="sk-SK"/>
        </w:rPr>
      </w:pPr>
    </w:p>
    <w:p w14:paraId="43C78C43" w14:textId="78F5F46F" w:rsidR="00271BEF" w:rsidRDefault="00271BEF" w:rsidP="0007040E">
      <w:pPr>
        <w:pStyle w:val="Header"/>
        <w:rPr>
          <w:rFonts w:cs="TimesNewRomanPSMT"/>
          <w:szCs w:val="22"/>
          <w:lang w:val="sk-SK"/>
        </w:rPr>
      </w:pPr>
      <w:r w:rsidRPr="0049711D">
        <w:rPr>
          <w:rFonts w:cs="TimesNewRomanPSMT"/>
          <w:szCs w:val="22"/>
          <w:lang w:val="sk-SK"/>
        </w:rPr>
        <w:t>Predpokladaný rok použitia krátkodobých rezerv:</w:t>
      </w:r>
      <w:r w:rsidR="00E95B82">
        <w:rPr>
          <w:rFonts w:cs="TimesNewRomanPSMT"/>
          <w:szCs w:val="22"/>
          <w:lang w:val="sk-SK"/>
        </w:rPr>
        <w:t xml:space="preserve"> 2020</w:t>
      </w:r>
    </w:p>
    <w:p w14:paraId="595CC0A1" w14:textId="69661EC5" w:rsidR="00160FEA" w:rsidRDefault="00160FEA" w:rsidP="0007040E">
      <w:pPr>
        <w:pStyle w:val="Header"/>
        <w:rPr>
          <w:rFonts w:cs="TimesNewRomanPSMT"/>
          <w:szCs w:val="22"/>
          <w:lang w:val="sk-SK"/>
        </w:rPr>
      </w:pPr>
    </w:p>
    <w:p w14:paraId="0DB74E7A" w14:textId="39CE69D0" w:rsidR="005D4DFE" w:rsidRDefault="005D4DFE" w:rsidP="0007040E">
      <w:pPr>
        <w:pStyle w:val="Header"/>
        <w:rPr>
          <w:rFonts w:cs="TimesNewRomanPSMT"/>
          <w:szCs w:val="22"/>
          <w:lang w:val="sk-SK"/>
        </w:rPr>
      </w:pPr>
    </w:p>
    <w:p w14:paraId="3EBE2F33" w14:textId="250AABF0" w:rsidR="005D4DFE" w:rsidRDefault="005D4DFE" w:rsidP="0007040E">
      <w:pPr>
        <w:pStyle w:val="Header"/>
        <w:rPr>
          <w:rFonts w:cs="TimesNewRomanPSMT"/>
          <w:szCs w:val="22"/>
          <w:lang w:val="sk-SK"/>
        </w:rPr>
      </w:pPr>
    </w:p>
    <w:p w14:paraId="2572CA44" w14:textId="401395BC" w:rsidR="005D4DFE" w:rsidRDefault="005D4DFE" w:rsidP="0007040E">
      <w:pPr>
        <w:pStyle w:val="Header"/>
        <w:rPr>
          <w:rFonts w:cs="TimesNewRomanPSMT"/>
          <w:szCs w:val="22"/>
          <w:lang w:val="sk-SK"/>
        </w:rPr>
      </w:pPr>
    </w:p>
    <w:p w14:paraId="4A6436B8" w14:textId="3FB85779" w:rsidR="005D4DFE" w:rsidRDefault="005D4DFE" w:rsidP="0007040E">
      <w:pPr>
        <w:pStyle w:val="Header"/>
        <w:rPr>
          <w:rFonts w:cs="TimesNewRomanPSMT"/>
          <w:szCs w:val="22"/>
          <w:lang w:val="sk-SK"/>
        </w:rPr>
      </w:pPr>
    </w:p>
    <w:p w14:paraId="1E008D95" w14:textId="7FFD6A98" w:rsidR="005D4DFE" w:rsidRDefault="005D4DFE" w:rsidP="0007040E">
      <w:pPr>
        <w:pStyle w:val="Header"/>
        <w:rPr>
          <w:rFonts w:cs="TimesNewRomanPSMT"/>
          <w:szCs w:val="22"/>
          <w:lang w:val="sk-SK"/>
        </w:rPr>
      </w:pPr>
    </w:p>
    <w:p w14:paraId="37EF5197" w14:textId="4D27D69F" w:rsidR="005D4DFE" w:rsidRDefault="005D4DFE" w:rsidP="0007040E">
      <w:pPr>
        <w:pStyle w:val="Header"/>
        <w:rPr>
          <w:rFonts w:cs="TimesNewRomanPSMT"/>
          <w:szCs w:val="22"/>
          <w:lang w:val="sk-SK"/>
        </w:rPr>
      </w:pPr>
    </w:p>
    <w:p w14:paraId="0C616F20" w14:textId="2D03466D" w:rsidR="005D4DFE" w:rsidRDefault="005D4DFE" w:rsidP="0007040E">
      <w:pPr>
        <w:pStyle w:val="Header"/>
        <w:rPr>
          <w:rFonts w:cs="TimesNewRomanPSMT"/>
          <w:szCs w:val="22"/>
          <w:lang w:val="sk-SK"/>
        </w:rPr>
      </w:pPr>
    </w:p>
    <w:p w14:paraId="71B190C5" w14:textId="6024C27E" w:rsidR="005D4DFE" w:rsidRDefault="005D4DFE" w:rsidP="0007040E">
      <w:pPr>
        <w:pStyle w:val="Header"/>
        <w:rPr>
          <w:rFonts w:cs="TimesNewRomanPSMT"/>
          <w:szCs w:val="22"/>
          <w:lang w:val="sk-SK"/>
        </w:rPr>
      </w:pPr>
    </w:p>
    <w:p w14:paraId="7D46542E" w14:textId="5ECC8E9D" w:rsidR="005D4DFE" w:rsidRDefault="005D4DFE" w:rsidP="0007040E">
      <w:pPr>
        <w:pStyle w:val="Header"/>
        <w:rPr>
          <w:rFonts w:cs="TimesNewRomanPSMT"/>
          <w:szCs w:val="22"/>
          <w:lang w:val="sk-SK"/>
        </w:rPr>
      </w:pPr>
    </w:p>
    <w:p w14:paraId="68880230" w14:textId="349D7026" w:rsidR="005D4DFE" w:rsidRDefault="005D4DFE" w:rsidP="0007040E">
      <w:pPr>
        <w:pStyle w:val="Header"/>
        <w:rPr>
          <w:rFonts w:cs="TimesNewRomanPSMT"/>
          <w:szCs w:val="22"/>
          <w:lang w:val="sk-SK"/>
        </w:rPr>
      </w:pPr>
    </w:p>
    <w:p w14:paraId="16E44038" w14:textId="25641372" w:rsidR="005D4DFE" w:rsidRDefault="005D4DFE" w:rsidP="0007040E">
      <w:pPr>
        <w:pStyle w:val="Header"/>
        <w:rPr>
          <w:rFonts w:cs="TimesNewRomanPSMT"/>
          <w:szCs w:val="22"/>
          <w:lang w:val="sk-SK"/>
        </w:rPr>
      </w:pPr>
    </w:p>
    <w:p w14:paraId="0B4AB4D7" w14:textId="1748D432" w:rsidR="00932867" w:rsidRDefault="00932867" w:rsidP="0007040E">
      <w:pPr>
        <w:pStyle w:val="Header"/>
        <w:rPr>
          <w:rFonts w:cs="TimesNewRomanPSMT"/>
          <w:szCs w:val="22"/>
          <w:lang w:val="sk-SK"/>
        </w:rPr>
      </w:pPr>
    </w:p>
    <w:p w14:paraId="60014E11" w14:textId="458D64DE" w:rsidR="00932867" w:rsidRDefault="00932867" w:rsidP="0007040E">
      <w:pPr>
        <w:pStyle w:val="Header"/>
        <w:rPr>
          <w:rFonts w:cs="TimesNewRomanPSMT"/>
          <w:szCs w:val="22"/>
          <w:lang w:val="sk-SK"/>
        </w:rPr>
      </w:pPr>
    </w:p>
    <w:p w14:paraId="5C636287" w14:textId="6DE24409" w:rsidR="00932867" w:rsidRDefault="00932867" w:rsidP="0007040E">
      <w:pPr>
        <w:pStyle w:val="Header"/>
        <w:rPr>
          <w:rFonts w:cs="TimesNewRomanPSMT"/>
          <w:szCs w:val="22"/>
          <w:lang w:val="sk-SK"/>
        </w:rPr>
      </w:pPr>
    </w:p>
    <w:p w14:paraId="1C590A1A" w14:textId="68B9E4E5" w:rsidR="00932867" w:rsidRDefault="00932867" w:rsidP="0007040E">
      <w:pPr>
        <w:pStyle w:val="Header"/>
        <w:rPr>
          <w:rFonts w:cs="TimesNewRomanPSMT"/>
          <w:szCs w:val="22"/>
          <w:lang w:val="sk-SK"/>
        </w:rPr>
      </w:pPr>
    </w:p>
    <w:p w14:paraId="3E8F1463" w14:textId="78D21425" w:rsidR="00932867" w:rsidRDefault="00932867" w:rsidP="0007040E">
      <w:pPr>
        <w:pStyle w:val="Header"/>
        <w:rPr>
          <w:rFonts w:cs="TimesNewRomanPSMT"/>
          <w:szCs w:val="22"/>
          <w:lang w:val="sk-SK"/>
        </w:rPr>
      </w:pPr>
    </w:p>
    <w:p w14:paraId="2E5BBCD7" w14:textId="71710A87" w:rsidR="00932867" w:rsidRDefault="00932867" w:rsidP="0007040E">
      <w:pPr>
        <w:pStyle w:val="Header"/>
        <w:rPr>
          <w:rFonts w:cs="TimesNewRomanPSMT"/>
          <w:szCs w:val="22"/>
          <w:lang w:val="sk-SK"/>
        </w:rPr>
      </w:pPr>
    </w:p>
    <w:p w14:paraId="5D73956D" w14:textId="21AC19D1" w:rsidR="00932867" w:rsidRDefault="00932867" w:rsidP="0007040E">
      <w:pPr>
        <w:pStyle w:val="Header"/>
        <w:rPr>
          <w:rFonts w:cs="TimesNewRomanPSMT"/>
          <w:szCs w:val="22"/>
          <w:lang w:val="sk-SK"/>
        </w:rPr>
      </w:pPr>
    </w:p>
    <w:p w14:paraId="265AE4AB" w14:textId="77777777" w:rsidR="005D4DFE" w:rsidRPr="00BD5921" w:rsidRDefault="005D4DFE" w:rsidP="0007040E">
      <w:pPr>
        <w:pStyle w:val="Header"/>
        <w:rPr>
          <w:rFonts w:cs="TimesNewRomanPSMT"/>
          <w:szCs w:val="22"/>
          <w:lang w:val="sk-SK"/>
        </w:rPr>
      </w:pPr>
    </w:p>
    <w:p w14:paraId="5656B59B" w14:textId="37B663BF" w:rsidR="00C22988" w:rsidRDefault="0007040E">
      <w:pPr>
        <w:pStyle w:val="Header"/>
        <w:rPr>
          <w:rFonts w:cs="TimesNewRomanPSMT"/>
          <w:szCs w:val="22"/>
          <w:lang w:val="sk-SK"/>
        </w:rPr>
      </w:pPr>
      <w:r w:rsidRPr="00BD5921">
        <w:rPr>
          <w:rFonts w:cs="TimesNewRomanPSMT"/>
          <w:szCs w:val="22"/>
          <w:lang w:val="sk-SK"/>
        </w:rPr>
        <w:t>Prehľad o rezervách za predchádzajúce účtovné obdobie je uvedený v nasledujúcom prehľade:</w:t>
      </w:r>
      <w:bookmarkStart w:id="245" w:name="_MON_1393610453"/>
      <w:bookmarkStart w:id="246" w:name="_MON_1393610464"/>
      <w:bookmarkStart w:id="247" w:name="_MON_1393610524"/>
      <w:bookmarkStart w:id="248" w:name="_MON_1393610554"/>
      <w:bookmarkStart w:id="249" w:name="_MON_1393610578"/>
      <w:bookmarkStart w:id="250" w:name="_MON_1393610590"/>
      <w:bookmarkStart w:id="251" w:name="_MON_1393610983"/>
      <w:bookmarkStart w:id="252" w:name="_MON_1393610990"/>
      <w:bookmarkStart w:id="253" w:name="_MON_1388488755"/>
      <w:bookmarkStart w:id="254" w:name="_MON_1388488813"/>
      <w:bookmarkStart w:id="255" w:name="_MON_1393703119"/>
      <w:bookmarkStart w:id="256" w:name="_MON_1388488826"/>
      <w:bookmarkStart w:id="257" w:name="_MON_1388488844"/>
      <w:bookmarkStart w:id="258" w:name="_MON_1388488883"/>
      <w:bookmarkStart w:id="259" w:name="_MON_1388489776"/>
      <w:bookmarkStart w:id="260" w:name="_MON_1388489812"/>
      <w:bookmarkStart w:id="261" w:name="_MON_1388491759"/>
      <w:bookmarkStart w:id="262" w:name="_MON_1389448148"/>
      <w:bookmarkStart w:id="263" w:name="_MON_1394525662"/>
      <w:bookmarkStart w:id="264" w:name="_MON_1394525691"/>
      <w:bookmarkStart w:id="265" w:name="_MON_1388488642"/>
      <w:bookmarkStart w:id="266" w:name="_MON_1392034299"/>
      <w:bookmarkStart w:id="267" w:name="_MON_1392034329"/>
      <w:bookmarkStart w:id="268" w:name="_MON_1388488661"/>
      <w:bookmarkStart w:id="269" w:name="_MON_1388488672"/>
      <w:bookmarkStart w:id="270" w:name="_MON_1388488697"/>
      <w:bookmarkStart w:id="271" w:name="_MON_1388488707"/>
      <w:bookmarkStart w:id="272" w:name="_MON_1388488724"/>
      <w:bookmarkStart w:id="273" w:name="_MON_1393610075"/>
      <w:bookmarkStart w:id="274" w:name="_MON_1393610139"/>
      <w:bookmarkStart w:id="275" w:name="_MON_1393610160"/>
      <w:bookmarkStart w:id="276" w:name="_MON_1393610178"/>
      <w:bookmarkStart w:id="277" w:name="_MON_1393610370"/>
      <w:bookmarkStart w:id="278" w:name="_MON_1393610383"/>
      <w:bookmarkStart w:id="279" w:name="_MON_1393610397"/>
      <w:bookmarkStart w:id="280" w:name="_MON_1393610406"/>
      <w:bookmarkStart w:id="281" w:name="_MON_1393610412"/>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p>
    <w:p w14:paraId="6B1D6DAD" w14:textId="77777777" w:rsidR="005D4DFE" w:rsidRDefault="005D4DFE">
      <w:pPr>
        <w:pStyle w:val="Header"/>
        <w:rPr>
          <w:szCs w:val="22"/>
          <w:lang w:val="sk-SK"/>
        </w:rPr>
      </w:pPr>
    </w:p>
    <w:bookmarkStart w:id="282" w:name="_MON_1644134159"/>
    <w:bookmarkEnd w:id="282"/>
    <w:p w14:paraId="5781E255" w14:textId="0E40D8E5" w:rsidR="00C84916" w:rsidRPr="00BD5921" w:rsidRDefault="00D64CA2">
      <w:pPr>
        <w:pStyle w:val="Header"/>
        <w:rPr>
          <w:szCs w:val="22"/>
          <w:lang w:val="sk-SK"/>
        </w:rPr>
      </w:pPr>
      <w:r w:rsidRPr="00BD5921">
        <w:rPr>
          <w:szCs w:val="22"/>
          <w:lang w:val="sk-SK"/>
        </w:rPr>
        <w:object w:dxaOrig="9861" w:dyaOrig="5130" w14:anchorId="71BEFB2A">
          <v:shape id="_x0000_i1043" type="#_x0000_t75" style="width:450.25pt;height:248.25pt" o:ole="">
            <v:imagedata r:id="rId44" o:title=""/>
          </v:shape>
          <o:OLEObject Type="Embed" ProgID="Excel.Sheet.12" ShapeID="_x0000_i1043" DrawAspect="Content" ObjectID="_1654422922" r:id="rId45"/>
        </w:object>
      </w:r>
    </w:p>
    <w:p w14:paraId="2CD4CDB7" w14:textId="77777777" w:rsidR="00CE73F8" w:rsidRDefault="00CE73F8" w:rsidP="00180452">
      <w:pPr>
        <w:rPr>
          <w:i/>
          <w:color w:val="FF0000"/>
          <w:szCs w:val="22"/>
          <w:lang w:val="sk-SK"/>
        </w:rPr>
      </w:pPr>
    </w:p>
    <w:p w14:paraId="35053908" w14:textId="4BA757A2" w:rsidR="00745275" w:rsidRDefault="00B0325E" w:rsidP="00180452">
      <w:pPr>
        <w:rPr>
          <w:b/>
          <w:szCs w:val="22"/>
          <w:lang w:val="sk-SK"/>
        </w:rPr>
      </w:pPr>
      <w:r w:rsidRPr="00BD5921">
        <w:rPr>
          <w:b/>
          <w:szCs w:val="22"/>
          <w:lang w:val="sk-SK"/>
        </w:rPr>
        <w:t xml:space="preserve">Opis tvorby vykázaných rezerv:  </w:t>
      </w:r>
    </w:p>
    <w:p w14:paraId="2469ADAB" w14:textId="77777777" w:rsidR="00C3765E" w:rsidRPr="00180452" w:rsidRDefault="00C3765E" w:rsidP="00180452">
      <w:pPr>
        <w:rPr>
          <w:i/>
          <w:color w:val="FF0000"/>
          <w:szCs w:val="22"/>
          <w:lang w:val="sk-SK"/>
        </w:rPr>
      </w:pPr>
    </w:p>
    <w:p w14:paraId="5C2445FD" w14:textId="3E75097C" w:rsidR="00B0325E" w:rsidRDefault="00B0325E" w:rsidP="00DC7731">
      <w:pPr>
        <w:autoSpaceDE w:val="0"/>
        <w:autoSpaceDN w:val="0"/>
        <w:adjustRightInd w:val="0"/>
        <w:rPr>
          <w:rFonts w:cs="TimesNewRomanPSMT"/>
          <w:szCs w:val="22"/>
          <w:lang w:val="sk-SK"/>
        </w:rPr>
      </w:pPr>
      <w:r w:rsidRPr="000F3FB9">
        <w:rPr>
          <w:rFonts w:cs="TimesNewRomanPSMT"/>
          <w:szCs w:val="22"/>
          <w:lang w:val="sk-SK"/>
        </w:rPr>
        <w:t>Rezerva na odchodné do dôchodku bola vytvorená s použitím poistnej matematiky.</w:t>
      </w:r>
    </w:p>
    <w:p w14:paraId="2AF9B1F0" w14:textId="24BB73CC" w:rsidR="00E45D0F" w:rsidRDefault="00E45D0F" w:rsidP="00DC7731">
      <w:pPr>
        <w:autoSpaceDE w:val="0"/>
        <w:autoSpaceDN w:val="0"/>
        <w:adjustRightInd w:val="0"/>
        <w:rPr>
          <w:rFonts w:cs="TimesNewRomanPSMT"/>
          <w:szCs w:val="22"/>
          <w:lang w:val="sk-SK"/>
        </w:rPr>
      </w:pPr>
    </w:p>
    <w:p w14:paraId="4FED41BA" w14:textId="77777777" w:rsidR="00E45D0F" w:rsidRPr="00DC7731" w:rsidRDefault="00E45D0F" w:rsidP="00DC7731">
      <w:pPr>
        <w:autoSpaceDE w:val="0"/>
        <w:autoSpaceDN w:val="0"/>
        <w:adjustRightInd w:val="0"/>
        <w:rPr>
          <w:rFonts w:cs="TimesNewRomanPSMT"/>
          <w:szCs w:val="22"/>
          <w:lang w:val="sk-SK"/>
        </w:rPr>
      </w:pPr>
    </w:p>
    <w:p w14:paraId="769DDDBD" w14:textId="77777777" w:rsidR="004A7C5B" w:rsidRPr="00BB565D" w:rsidRDefault="00C9279C" w:rsidP="007E70D9">
      <w:pPr>
        <w:pStyle w:val="Heading2"/>
        <w:rPr>
          <w:lang w:val="sk-SK"/>
        </w:rPr>
      </w:pPr>
      <w:bookmarkStart w:id="283" w:name="_Toc156113624"/>
      <w:r w:rsidRPr="00BB565D">
        <w:rPr>
          <w:lang w:val="sk-SK"/>
        </w:rPr>
        <w:t>Údaje o záväzkoch</w:t>
      </w:r>
      <w:bookmarkEnd w:id="283"/>
    </w:p>
    <w:p w14:paraId="21508BE8" w14:textId="77777777" w:rsidR="00160FEA" w:rsidRDefault="00160FEA" w:rsidP="00F806BA">
      <w:pPr>
        <w:rPr>
          <w:i/>
          <w:color w:val="FF0000"/>
          <w:szCs w:val="22"/>
          <w:highlight w:val="yellow"/>
          <w:lang w:val="sk-SK"/>
        </w:rPr>
      </w:pPr>
    </w:p>
    <w:p w14:paraId="2A13FAA8" w14:textId="77777777" w:rsidR="004A7C5B" w:rsidRPr="00BD5921" w:rsidRDefault="00C9279C" w:rsidP="007E70D9">
      <w:pPr>
        <w:pStyle w:val="Heading3"/>
      </w:pPr>
      <w:bookmarkStart w:id="284" w:name="_Toc156113625"/>
      <w:r w:rsidRPr="00BD5921">
        <w:t xml:space="preserve">Záväzky podľa lehoty splatnosti </w:t>
      </w:r>
      <w:r w:rsidR="00BD3186" w:rsidRPr="00BD5921">
        <w:t>všeobecne</w:t>
      </w:r>
      <w:bookmarkEnd w:id="284"/>
    </w:p>
    <w:p w14:paraId="5B83BB6C" w14:textId="77777777" w:rsidR="00B85BC4" w:rsidRPr="00226878" w:rsidRDefault="00B85BC4">
      <w:pPr>
        <w:rPr>
          <w:b/>
          <w:szCs w:val="22"/>
          <w:lang w:val="sk-SK"/>
        </w:rPr>
      </w:pPr>
    </w:p>
    <w:p w14:paraId="67BA0782" w14:textId="77777777" w:rsidR="00807288" w:rsidRPr="00BD5921" w:rsidRDefault="00B0325E">
      <w:pPr>
        <w:rPr>
          <w:b/>
          <w:szCs w:val="22"/>
          <w:lang w:val="sk-SK"/>
        </w:rPr>
      </w:pPr>
      <w:r w:rsidRPr="00226878">
        <w:rPr>
          <w:rFonts w:cs="TimesNewRomanPSMT"/>
          <w:szCs w:val="22"/>
          <w:lang w:val="sk-SK"/>
        </w:rPr>
        <w:t>Štruktúra záväzkov (okrem bankových úverov) podľa zostatkovej doby splatnosti je uvedená v nasledujúcom prehľade:</w:t>
      </w:r>
    </w:p>
    <w:bookmarkStart w:id="285" w:name="_MON_1387717177"/>
    <w:bookmarkStart w:id="286" w:name="_MON_1393611264"/>
    <w:bookmarkStart w:id="287" w:name="_MON_1387963078"/>
    <w:bookmarkStart w:id="288" w:name="_MON_1388491808"/>
    <w:bookmarkStart w:id="289" w:name="_MON_1388568154"/>
    <w:bookmarkStart w:id="290" w:name="_MON_1389448163"/>
    <w:bookmarkStart w:id="291" w:name="_MON_1387717025"/>
    <w:bookmarkStart w:id="292" w:name="_MON_1387717064"/>
    <w:bookmarkStart w:id="293" w:name="_MON_1387717087"/>
    <w:bookmarkStart w:id="294" w:name="_MON_1387717114"/>
    <w:bookmarkEnd w:id="285"/>
    <w:bookmarkEnd w:id="286"/>
    <w:bookmarkEnd w:id="287"/>
    <w:bookmarkEnd w:id="288"/>
    <w:bookmarkEnd w:id="289"/>
    <w:bookmarkEnd w:id="290"/>
    <w:bookmarkEnd w:id="291"/>
    <w:bookmarkEnd w:id="292"/>
    <w:bookmarkEnd w:id="293"/>
    <w:bookmarkEnd w:id="294"/>
    <w:bookmarkStart w:id="295" w:name="_MON_1387717128"/>
    <w:bookmarkEnd w:id="295"/>
    <w:p w14:paraId="66BEE7EE" w14:textId="02C9FC3B" w:rsidR="00B85BC4" w:rsidRPr="00BD5921" w:rsidRDefault="00226878">
      <w:pPr>
        <w:rPr>
          <w:b/>
          <w:szCs w:val="22"/>
          <w:lang w:val="sk-SK"/>
        </w:rPr>
      </w:pPr>
      <w:r w:rsidRPr="00BD5921">
        <w:rPr>
          <w:b/>
          <w:szCs w:val="22"/>
          <w:lang w:val="sk-SK"/>
        </w:rPr>
        <w:object w:dxaOrig="9285" w:dyaOrig="2852" w14:anchorId="54BF86E0">
          <v:shape id="_x0000_i1044" type="#_x0000_t75" style="width:441.65pt;height:137.55pt" o:ole="" filled="t">
            <v:imagedata r:id="rId46" o:title=""/>
          </v:shape>
          <o:OLEObject Type="Embed" ProgID="Excel.Sheet.12" ShapeID="_x0000_i1044" DrawAspect="Content" ObjectID="_1654422923" r:id="rId47"/>
        </w:object>
      </w:r>
    </w:p>
    <w:p w14:paraId="44D49045" w14:textId="77777777" w:rsidR="0007040E" w:rsidRPr="00BD5921" w:rsidRDefault="0007040E">
      <w:pPr>
        <w:rPr>
          <w:szCs w:val="22"/>
          <w:lang w:val="sk-SK"/>
        </w:rPr>
      </w:pPr>
    </w:p>
    <w:p w14:paraId="29AF75BE" w14:textId="77777777" w:rsidR="003253D0" w:rsidRPr="003253D0" w:rsidRDefault="003253D0" w:rsidP="003253D0">
      <w:pPr>
        <w:pStyle w:val="BodyText"/>
        <w:rPr>
          <w:lang w:val="sk-SK"/>
        </w:rPr>
      </w:pPr>
      <w:r w:rsidRPr="003253D0">
        <w:rPr>
          <w:lang w:val="sk-SK"/>
        </w:rPr>
        <w:t xml:space="preserve">Súčasťou vekovej štruktúry záväzkov nie je odložený daňový záväzok (účet 481) a čistá hodnota zákazky (účet 316).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4B44C939" w14:textId="77777777" w:rsidR="003253D0" w:rsidRPr="00BD5921" w:rsidRDefault="003253D0" w:rsidP="00636696">
      <w:pPr>
        <w:jc w:val="right"/>
        <w:rPr>
          <w:szCs w:val="22"/>
          <w:lang w:val="sk-SK"/>
        </w:rPr>
      </w:pPr>
    </w:p>
    <w:p w14:paraId="28E86953" w14:textId="77777777" w:rsidR="00BD3186" w:rsidRPr="00226878" w:rsidRDefault="00180452" w:rsidP="003253D0">
      <w:pPr>
        <w:pStyle w:val="Heading4"/>
        <w:rPr>
          <w:szCs w:val="22"/>
        </w:rPr>
      </w:pPr>
      <w:r w:rsidRPr="003253D0">
        <w:rPr>
          <w:szCs w:val="22"/>
        </w:rPr>
        <w:br w:type="page"/>
      </w:r>
      <w:r w:rsidR="00BD3186" w:rsidRPr="00226878">
        <w:rPr>
          <w:szCs w:val="22"/>
        </w:rPr>
        <w:lastRenderedPageBreak/>
        <w:t>Dlhodobé záväzky</w:t>
      </w:r>
      <w:r w:rsidR="00C7488C" w:rsidRPr="00226878">
        <w:rPr>
          <w:szCs w:val="22"/>
        </w:rPr>
        <w:t xml:space="preserve"> podľa zostatkovej doby splatnosti</w:t>
      </w:r>
    </w:p>
    <w:p w14:paraId="771D51EB" w14:textId="77777777" w:rsidR="006C77D1" w:rsidRPr="00226878" w:rsidRDefault="006C77D1" w:rsidP="006C77D1">
      <w:pPr>
        <w:pStyle w:val="NormalIndent"/>
        <w:rPr>
          <w:lang w:val="sk-SK"/>
        </w:rPr>
      </w:pPr>
    </w:p>
    <w:p w14:paraId="3ADC8A20" w14:textId="77777777" w:rsidR="00C7488C" w:rsidRPr="00BD5921" w:rsidRDefault="00C7488C" w:rsidP="00C7488C">
      <w:pPr>
        <w:rPr>
          <w:szCs w:val="22"/>
          <w:lang w:val="sk-SK"/>
        </w:rPr>
      </w:pPr>
      <w:r w:rsidRPr="00226878">
        <w:rPr>
          <w:szCs w:val="22"/>
          <w:lang w:val="sk-SK"/>
        </w:rPr>
        <w:t xml:space="preserve">Členenie záväzkov podľa zostatkovej doby splatnosti </w:t>
      </w:r>
      <w:r w:rsidRPr="00226878">
        <w:rPr>
          <w:rFonts w:cs="TimesNewRomanPSMT"/>
          <w:szCs w:val="22"/>
          <w:lang w:val="sk-SK"/>
        </w:rPr>
        <w:t>za bežné účtovné obdobie</w:t>
      </w:r>
      <w:r w:rsidRPr="00226878">
        <w:rPr>
          <w:szCs w:val="22"/>
          <w:lang w:val="sk-SK"/>
        </w:rPr>
        <w:t>:</w:t>
      </w:r>
    </w:p>
    <w:p w14:paraId="39ABBAE0" w14:textId="77777777" w:rsidR="00C7488C" w:rsidRPr="00BD5921" w:rsidRDefault="00C7488C" w:rsidP="00C7488C">
      <w:pPr>
        <w:rPr>
          <w:szCs w:val="22"/>
          <w:lang w:val="sk-SK"/>
        </w:rPr>
      </w:pPr>
    </w:p>
    <w:bookmarkStart w:id="296" w:name="_MON_1389448175"/>
    <w:bookmarkStart w:id="297" w:name="_MON_1392031785"/>
    <w:bookmarkStart w:id="298" w:name="_MON_1392034385"/>
    <w:bookmarkEnd w:id="296"/>
    <w:bookmarkEnd w:id="297"/>
    <w:bookmarkEnd w:id="298"/>
    <w:bookmarkStart w:id="299" w:name="_MON_1389090908"/>
    <w:bookmarkEnd w:id="299"/>
    <w:p w14:paraId="0C2D07A2" w14:textId="7E77C2C9" w:rsidR="00C7488C" w:rsidRPr="00BD5921" w:rsidRDefault="00174435" w:rsidP="00C7488C">
      <w:pPr>
        <w:rPr>
          <w:szCs w:val="22"/>
          <w:lang w:val="sk-SK"/>
        </w:rPr>
      </w:pPr>
      <w:r w:rsidRPr="00D55E52">
        <w:rPr>
          <w:szCs w:val="22"/>
          <w:lang w:val="sk-SK"/>
        </w:rPr>
        <w:object w:dxaOrig="10361" w:dyaOrig="4663" w14:anchorId="52A62115">
          <v:shape id="_x0000_i1045" type="#_x0000_t75" style="width:449.2pt;height:238.55pt" o:ole="">
            <v:imagedata r:id="rId48" o:title=""/>
          </v:shape>
          <o:OLEObject Type="Embed" ProgID="Excel.Sheet.12" ShapeID="_x0000_i1045" DrawAspect="Content" ObjectID="_1654422924" r:id="rId49"/>
        </w:object>
      </w:r>
    </w:p>
    <w:p w14:paraId="368A86AD" w14:textId="77777777" w:rsidR="00C7488C" w:rsidRPr="0085360B" w:rsidRDefault="00C7488C" w:rsidP="00C7488C">
      <w:pPr>
        <w:rPr>
          <w:szCs w:val="22"/>
          <w:lang w:val="sk-SK"/>
        </w:rPr>
      </w:pPr>
    </w:p>
    <w:p w14:paraId="7B5D76DB" w14:textId="77777777" w:rsidR="00C7488C" w:rsidRPr="003253D0" w:rsidRDefault="00C7488C" w:rsidP="00C7488C">
      <w:pPr>
        <w:pStyle w:val="BodyText"/>
        <w:rPr>
          <w:lang w:val="sk-SK"/>
        </w:rPr>
      </w:pPr>
      <w:r w:rsidRPr="00D55E52">
        <w:rPr>
          <w:lang w:val="sk-SK"/>
        </w:rPr>
        <w:t>Súčasťou vekovej štruktúry záväzkov nie je odložený daňový záväzok (účet 481), záväzky zo sociálneho fondu, ani čistá hodnota zákazky (účet 316). Tieto informácie sú uvedené v inej časti poznámok k účtovnej závierke.</w:t>
      </w:r>
      <w:r w:rsidRPr="003253D0">
        <w:rPr>
          <w:lang w:val="sk-SK"/>
        </w:rPr>
        <w:t xml:space="preserve"> </w:t>
      </w:r>
    </w:p>
    <w:p w14:paraId="4BA5B1DC" w14:textId="77777777" w:rsidR="00C7488C" w:rsidRPr="00BD5921" w:rsidRDefault="00C7488C" w:rsidP="00C7488C">
      <w:pPr>
        <w:rPr>
          <w:szCs w:val="22"/>
          <w:lang w:val="sk-SK"/>
        </w:rPr>
      </w:pPr>
    </w:p>
    <w:p w14:paraId="2EA519F8" w14:textId="77777777" w:rsidR="00C7488C" w:rsidRDefault="00C7488C" w:rsidP="00C7488C">
      <w:pPr>
        <w:rPr>
          <w:szCs w:val="22"/>
          <w:lang w:val="sk-SK"/>
        </w:rPr>
      </w:pPr>
      <w:r w:rsidRPr="00D55E52">
        <w:rPr>
          <w:szCs w:val="22"/>
          <w:lang w:val="sk-SK"/>
        </w:rPr>
        <w:t xml:space="preserve">Členenie záväzkov podľa zostatkovej doby splatnosti </w:t>
      </w:r>
      <w:r w:rsidRPr="00D55E52">
        <w:rPr>
          <w:rFonts w:cs="TimesNewRomanPSMT"/>
          <w:szCs w:val="22"/>
          <w:lang w:val="sk-SK"/>
        </w:rPr>
        <w:t>za bezprostredne predchádzajúce účtovné obdobie</w:t>
      </w:r>
      <w:r w:rsidRPr="00D55E52">
        <w:rPr>
          <w:szCs w:val="22"/>
          <w:lang w:val="sk-SK"/>
        </w:rPr>
        <w:t>:</w:t>
      </w:r>
    </w:p>
    <w:p w14:paraId="0EE1F8CB" w14:textId="77777777" w:rsidR="00917B9B" w:rsidRDefault="00917B9B" w:rsidP="00C7488C">
      <w:pPr>
        <w:rPr>
          <w:szCs w:val="22"/>
          <w:lang w:val="sk-SK"/>
        </w:rPr>
      </w:pPr>
    </w:p>
    <w:bookmarkStart w:id="300" w:name="_MON_1644134295"/>
    <w:bookmarkEnd w:id="300"/>
    <w:p w14:paraId="0E1231FB" w14:textId="7ED95ADD" w:rsidR="00917B9B" w:rsidRPr="00BD5921" w:rsidRDefault="00D64CA2" w:rsidP="00C7488C">
      <w:pPr>
        <w:rPr>
          <w:szCs w:val="22"/>
          <w:lang w:val="sk-SK"/>
        </w:rPr>
      </w:pPr>
      <w:r w:rsidRPr="00D55E52">
        <w:rPr>
          <w:szCs w:val="22"/>
          <w:lang w:val="sk-SK"/>
        </w:rPr>
        <w:object w:dxaOrig="10314" w:dyaOrig="4493" w14:anchorId="1CF006F4">
          <v:shape id="_x0000_i1046" type="#_x0000_t75" style="width:447.6pt;height:229.95pt" o:ole="">
            <v:imagedata r:id="rId50" o:title=""/>
          </v:shape>
          <o:OLEObject Type="Embed" ProgID="Excel.Sheet.12" ShapeID="_x0000_i1046" DrawAspect="Content" ObjectID="_1654422925" r:id="rId51"/>
        </w:object>
      </w:r>
    </w:p>
    <w:p w14:paraId="6B14206E" w14:textId="398E587F" w:rsidR="00D55E52" w:rsidRDefault="00D55E52">
      <w:pPr>
        <w:rPr>
          <w:szCs w:val="22"/>
          <w:lang w:val="sk-SK"/>
        </w:rPr>
      </w:pPr>
    </w:p>
    <w:p w14:paraId="24E5D6E8" w14:textId="5CC8B074" w:rsidR="0046005A" w:rsidRDefault="0046005A">
      <w:pPr>
        <w:rPr>
          <w:szCs w:val="22"/>
          <w:lang w:val="sk-SK"/>
        </w:rPr>
      </w:pPr>
    </w:p>
    <w:p w14:paraId="1A263EA4" w14:textId="79636FD8" w:rsidR="0046005A" w:rsidRDefault="0046005A">
      <w:pPr>
        <w:rPr>
          <w:szCs w:val="22"/>
          <w:lang w:val="sk-SK"/>
        </w:rPr>
      </w:pPr>
    </w:p>
    <w:p w14:paraId="76C6B8F0" w14:textId="79CEBB4E" w:rsidR="0046005A" w:rsidRDefault="0046005A">
      <w:pPr>
        <w:rPr>
          <w:szCs w:val="22"/>
          <w:lang w:val="sk-SK"/>
        </w:rPr>
      </w:pPr>
    </w:p>
    <w:p w14:paraId="0AF48CF6" w14:textId="0F4D7C81" w:rsidR="0046005A" w:rsidRDefault="0046005A">
      <w:pPr>
        <w:rPr>
          <w:szCs w:val="22"/>
          <w:lang w:val="sk-SK"/>
        </w:rPr>
      </w:pPr>
    </w:p>
    <w:p w14:paraId="2AAE1624" w14:textId="53382DCE" w:rsidR="0046005A" w:rsidRDefault="0046005A">
      <w:pPr>
        <w:rPr>
          <w:szCs w:val="22"/>
          <w:lang w:val="sk-SK"/>
        </w:rPr>
      </w:pPr>
    </w:p>
    <w:p w14:paraId="2D42120D" w14:textId="59FC2358" w:rsidR="0046005A" w:rsidRDefault="0046005A">
      <w:pPr>
        <w:rPr>
          <w:szCs w:val="22"/>
          <w:lang w:val="sk-SK"/>
        </w:rPr>
      </w:pPr>
    </w:p>
    <w:p w14:paraId="38E4C78D" w14:textId="04F4929E" w:rsidR="0046005A" w:rsidRDefault="0046005A">
      <w:pPr>
        <w:rPr>
          <w:szCs w:val="22"/>
          <w:lang w:val="sk-SK"/>
        </w:rPr>
      </w:pPr>
    </w:p>
    <w:p w14:paraId="35A962A2" w14:textId="1BDF64D1" w:rsidR="0046005A" w:rsidRDefault="0046005A">
      <w:pPr>
        <w:rPr>
          <w:szCs w:val="22"/>
          <w:lang w:val="sk-SK"/>
        </w:rPr>
      </w:pPr>
    </w:p>
    <w:p w14:paraId="642B629E" w14:textId="1047FAAE" w:rsidR="0046005A" w:rsidRDefault="0046005A">
      <w:pPr>
        <w:rPr>
          <w:szCs w:val="22"/>
          <w:lang w:val="sk-SK"/>
        </w:rPr>
      </w:pPr>
    </w:p>
    <w:p w14:paraId="3468A6B3" w14:textId="77777777" w:rsidR="00DC7731" w:rsidRDefault="00DC7731">
      <w:pPr>
        <w:rPr>
          <w:szCs w:val="22"/>
          <w:lang w:val="sk-SK"/>
        </w:rPr>
      </w:pPr>
    </w:p>
    <w:p w14:paraId="7E2D0947" w14:textId="77777777" w:rsidR="004A7C5B" w:rsidRPr="007D62BC" w:rsidRDefault="00C9279C" w:rsidP="00E82EC9">
      <w:pPr>
        <w:pStyle w:val="Heading4"/>
        <w:rPr>
          <w:szCs w:val="22"/>
        </w:rPr>
      </w:pPr>
      <w:bookmarkStart w:id="301" w:name="_Toc156113627"/>
      <w:r w:rsidRPr="007D62BC">
        <w:rPr>
          <w:szCs w:val="22"/>
        </w:rPr>
        <w:t>Krátkodobé záväzky</w:t>
      </w:r>
      <w:bookmarkEnd w:id="301"/>
    </w:p>
    <w:p w14:paraId="20C9E999" w14:textId="77777777" w:rsidR="0002004E" w:rsidRPr="00BD5921" w:rsidRDefault="0002004E">
      <w:pPr>
        <w:rPr>
          <w:szCs w:val="22"/>
          <w:lang w:val="sk-SK"/>
        </w:rPr>
      </w:pPr>
    </w:p>
    <w:bookmarkStart w:id="302" w:name="_MON_1392031805"/>
    <w:bookmarkStart w:id="303" w:name="_MON_1392034401"/>
    <w:bookmarkStart w:id="304" w:name="_MON_1389090798"/>
    <w:bookmarkStart w:id="305" w:name="_MON_1389090894"/>
    <w:bookmarkStart w:id="306" w:name="_MON_1389448185"/>
    <w:bookmarkStart w:id="307" w:name="_MON_1393662296"/>
    <w:bookmarkEnd w:id="302"/>
    <w:bookmarkEnd w:id="303"/>
    <w:bookmarkEnd w:id="304"/>
    <w:bookmarkEnd w:id="305"/>
    <w:bookmarkEnd w:id="306"/>
    <w:bookmarkEnd w:id="307"/>
    <w:bookmarkStart w:id="308" w:name="_MON_1393662400"/>
    <w:bookmarkEnd w:id="308"/>
    <w:p w14:paraId="7D134F58" w14:textId="0C38AD03" w:rsidR="00452463" w:rsidRPr="00BD5921" w:rsidRDefault="007D62BC" w:rsidP="00F37BA2">
      <w:pPr>
        <w:rPr>
          <w:szCs w:val="22"/>
          <w:lang w:val="sk-SK"/>
        </w:rPr>
      </w:pPr>
      <w:r w:rsidRPr="00BD5921">
        <w:rPr>
          <w:szCs w:val="22"/>
          <w:lang w:val="sk-SK"/>
        </w:rPr>
        <w:object w:dxaOrig="10578" w:dyaOrig="4406" w14:anchorId="78C66293">
          <v:shape id="_x0000_i1047" type="#_x0000_t75" style="width:452.4pt;height:204.2pt" o:ole="">
            <v:imagedata r:id="rId52" o:title=""/>
          </v:shape>
          <o:OLEObject Type="Embed" ProgID="Excel.Sheet.12" ShapeID="_x0000_i1047" DrawAspect="Content" ObjectID="_1654422926" r:id="rId53"/>
        </w:object>
      </w:r>
    </w:p>
    <w:p w14:paraId="68D7EF15" w14:textId="77777777" w:rsidR="00E91F3B" w:rsidRDefault="00E91F3B">
      <w:pPr>
        <w:rPr>
          <w:szCs w:val="22"/>
          <w:lang w:val="sk-SK"/>
        </w:rPr>
      </w:pPr>
    </w:p>
    <w:p w14:paraId="3EFBEC3E" w14:textId="77777777" w:rsidR="00230012" w:rsidRPr="00BD5921" w:rsidRDefault="00230012">
      <w:pPr>
        <w:rPr>
          <w:szCs w:val="22"/>
          <w:lang w:val="sk-SK"/>
        </w:rPr>
      </w:pPr>
    </w:p>
    <w:p w14:paraId="61A2EAC7" w14:textId="77777777" w:rsidR="004A7C5B" w:rsidRPr="00BD5921" w:rsidRDefault="00C9279C" w:rsidP="007E70D9">
      <w:pPr>
        <w:pStyle w:val="Heading3"/>
      </w:pPr>
      <w:bookmarkStart w:id="309" w:name="_Toc156113628"/>
      <w:r w:rsidRPr="00BD5921">
        <w:t>Účtovná jednotka vykazuje v účtovnej závierke záväzky,</w:t>
      </w:r>
      <w:bookmarkEnd w:id="309"/>
    </w:p>
    <w:p w14:paraId="4215AF7B" w14:textId="77777777" w:rsidR="004A7C5B" w:rsidRPr="00BD5921" w:rsidRDefault="004A7C5B">
      <w:pPr>
        <w:rPr>
          <w:szCs w:val="22"/>
          <w:lang w:val="sk-SK"/>
        </w:rPr>
      </w:pPr>
    </w:p>
    <w:p w14:paraId="54F9DDB2" w14:textId="77777777"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3A593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A2827">
        <w:rPr>
          <w:szCs w:val="22"/>
          <w:lang w:val="sk-SK"/>
        </w:rPr>
      </w:r>
      <w:r w:rsidR="003A2827">
        <w:rPr>
          <w:szCs w:val="22"/>
          <w:lang w:val="sk-SK"/>
        </w:rPr>
        <w:fldChar w:fldCharType="separate"/>
      </w:r>
      <w:r w:rsidR="003A5938"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3A5938">
        <w:rPr>
          <w:szCs w:val="22"/>
          <w:lang w:val="sk-SK"/>
        </w:rPr>
        <w:fldChar w:fldCharType="begin">
          <w:ffData>
            <w:name w:val=""/>
            <w:enabled/>
            <w:calcOnExit w:val="0"/>
            <w:checkBox>
              <w:size w:val="20"/>
              <w:default w:val="1"/>
            </w:checkBox>
          </w:ffData>
        </w:fldChar>
      </w:r>
      <w:r w:rsidR="009345F7">
        <w:rPr>
          <w:szCs w:val="22"/>
          <w:lang w:val="sk-SK"/>
        </w:rPr>
        <w:instrText xml:space="preserve"> FORMCHECKBOX </w:instrText>
      </w:r>
      <w:r w:rsidR="003A2827">
        <w:rPr>
          <w:szCs w:val="22"/>
          <w:lang w:val="sk-SK"/>
        </w:rPr>
      </w:r>
      <w:r w:rsidR="003A2827">
        <w:rPr>
          <w:szCs w:val="22"/>
          <w:lang w:val="sk-SK"/>
        </w:rPr>
        <w:fldChar w:fldCharType="separate"/>
      </w:r>
      <w:r w:rsidR="003A5938">
        <w:rPr>
          <w:szCs w:val="22"/>
          <w:lang w:val="sk-SK"/>
        </w:rPr>
        <w:fldChar w:fldCharType="end"/>
      </w:r>
      <w:r w:rsidRPr="00BD5921">
        <w:rPr>
          <w:szCs w:val="22"/>
          <w:lang w:val="sk-SK"/>
        </w:rPr>
        <w:t xml:space="preserve"> NIE</w:t>
      </w:r>
    </w:p>
    <w:p w14:paraId="10BAD19B" w14:textId="77777777" w:rsidR="001E7CAA" w:rsidRPr="00BD5921" w:rsidRDefault="001E7CAA">
      <w:pPr>
        <w:tabs>
          <w:tab w:val="left" w:pos="5954"/>
          <w:tab w:val="left" w:pos="7371"/>
        </w:tabs>
        <w:ind w:left="60"/>
        <w:rPr>
          <w:szCs w:val="22"/>
          <w:lang w:val="sk-SK"/>
        </w:rPr>
      </w:pPr>
    </w:p>
    <w:p w14:paraId="6A07D5E9" w14:textId="77777777" w:rsidR="004A7C5B" w:rsidRPr="00BD5921" w:rsidRDefault="004A7C5B">
      <w:pPr>
        <w:tabs>
          <w:tab w:val="left" w:pos="5954"/>
          <w:tab w:val="left" w:pos="7371"/>
        </w:tabs>
        <w:rPr>
          <w:szCs w:val="22"/>
          <w:lang w:val="sk-SK"/>
        </w:rPr>
      </w:pPr>
      <w:bookmarkStart w:id="310" w:name="_MON_1388492483"/>
      <w:bookmarkStart w:id="311" w:name="_MON_1388492537"/>
      <w:bookmarkStart w:id="312" w:name="_MON_1388492613"/>
      <w:bookmarkStart w:id="313" w:name="_MON_1389448196"/>
      <w:bookmarkStart w:id="314" w:name="_MON_1389448213"/>
      <w:bookmarkStart w:id="315" w:name="_MON_1389448286"/>
      <w:bookmarkStart w:id="316" w:name="_MON_1387789057"/>
      <w:bookmarkStart w:id="317" w:name="_MON_1392034406"/>
      <w:bookmarkStart w:id="318" w:name="_MON_1387789070"/>
      <w:bookmarkStart w:id="319" w:name="_MON_1387789085"/>
      <w:bookmarkStart w:id="320" w:name="_MON_1387963120"/>
      <w:bookmarkStart w:id="321" w:name="_MON_1388492273"/>
      <w:bookmarkEnd w:id="310"/>
      <w:bookmarkEnd w:id="311"/>
      <w:bookmarkEnd w:id="312"/>
      <w:bookmarkEnd w:id="313"/>
      <w:bookmarkEnd w:id="314"/>
      <w:bookmarkEnd w:id="315"/>
      <w:bookmarkEnd w:id="316"/>
      <w:bookmarkEnd w:id="317"/>
      <w:bookmarkEnd w:id="318"/>
      <w:bookmarkEnd w:id="319"/>
      <w:bookmarkEnd w:id="320"/>
      <w:bookmarkEnd w:id="321"/>
    </w:p>
    <w:p w14:paraId="49A64B19" w14:textId="77777777" w:rsidR="004A7C5B" w:rsidRPr="00BD5921" w:rsidRDefault="00C9279C" w:rsidP="00B41D19">
      <w:pPr>
        <w:numPr>
          <w:ilvl w:val="0"/>
          <w:numId w:val="35"/>
        </w:num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3A593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A2827">
        <w:rPr>
          <w:szCs w:val="22"/>
          <w:lang w:val="sk-SK"/>
        </w:rPr>
      </w:r>
      <w:r w:rsidR="003A2827">
        <w:rPr>
          <w:szCs w:val="22"/>
          <w:lang w:val="sk-SK"/>
        </w:rPr>
        <w:fldChar w:fldCharType="separate"/>
      </w:r>
      <w:r w:rsidR="003A5938"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3A5938">
        <w:rPr>
          <w:szCs w:val="22"/>
          <w:lang w:val="sk-SK"/>
        </w:rPr>
        <w:fldChar w:fldCharType="begin">
          <w:ffData>
            <w:name w:val=""/>
            <w:enabled/>
            <w:calcOnExit w:val="0"/>
            <w:checkBox>
              <w:size w:val="20"/>
              <w:default w:val="1"/>
            </w:checkBox>
          </w:ffData>
        </w:fldChar>
      </w:r>
      <w:r w:rsidR="009345F7">
        <w:rPr>
          <w:szCs w:val="22"/>
          <w:lang w:val="sk-SK"/>
        </w:rPr>
        <w:instrText xml:space="preserve"> FORMCHECKBOX </w:instrText>
      </w:r>
      <w:r w:rsidR="003A2827">
        <w:rPr>
          <w:szCs w:val="22"/>
          <w:lang w:val="sk-SK"/>
        </w:rPr>
      </w:r>
      <w:r w:rsidR="003A2827">
        <w:rPr>
          <w:szCs w:val="22"/>
          <w:lang w:val="sk-SK"/>
        </w:rPr>
        <w:fldChar w:fldCharType="separate"/>
      </w:r>
      <w:r w:rsidR="003A5938">
        <w:rPr>
          <w:szCs w:val="22"/>
          <w:lang w:val="sk-SK"/>
        </w:rPr>
        <w:fldChar w:fldCharType="end"/>
      </w:r>
      <w:r w:rsidRPr="00BD5921">
        <w:rPr>
          <w:szCs w:val="22"/>
          <w:lang w:val="sk-SK"/>
        </w:rPr>
        <w:t xml:space="preserve"> NIE</w:t>
      </w:r>
      <w:r w:rsidRPr="00BD5921">
        <w:rPr>
          <w:szCs w:val="22"/>
          <w:lang w:val="sk-SK"/>
        </w:rPr>
        <w:tab/>
      </w:r>
    </w:p>
    <w:p w14:paraId="0B9BD6CD" w14:textId="77777777" w:rsidR="003E56DB" w:rsidRPr="00BD5921" w:rsidRDefault="003E56DB">
      <w:pPr>
        <w:rPr>
          <w:szCs w:val="22"/>
          <w:lang w:val="sk-SK"/>
        </w:rPr>
      </w:pPr>
    </w:p>
    <w:p w14:paraId="748C2C58" w14:textId="77777777" w:rsidR="006C77D1" w:rsidRPr="00BD5921" w:rsidRDefault="006C77D1">
      <w:pPr>
        <w:rPr>
          <w:szCs w:val="22"/>
          <w:lang w:val="sk-SK"/>
        </w:rPr>
      </w:pPr>
      <w:bookmarkStart w:id="322" w:name="_MON_1387789186"/>
      <w:bookmarkStart w:id="323" w:name="_MON_1392034409"/>
      <w:bookmarkStart w:id="324" w:name="_MON_1387789193"/>
      <w:bookmarkStart w:id="325" w:name="_MON_1387789203"/>
      <w:bookmarkStart w:id="326" w:name="_MON_1387789218"/>
      <w:bookmarkStart w:id="327" w:name="_MON_1387789234"/>
      <w:bookmarkStart w:id="328" w:name="_MON_1387963132"/>
      <w:bookmarkStart w:id="329" w:name="_MON_1388492374"/>
      <w:bookmarkStart w:id="330" w:name="_MON_1388492382"/>
      <w:bookmarkStart w:id="331" w:name="_MON_1388492422"/>
      <w:bookmarkStart w:id="332" w:name="_MON_1388492443"/>
      <w:bookmarkStart w:id="333" w:name="_MON_1388492502"/>
      <w:bookmarkStart w:id="334" w:name="_MON_1388492524"/>
      <w:bookmarkStart w:id="335" w:name="_MON_1388492571"/>
      <w:bookmarkStart w:id="336" w:name="_MON_1388492585"/>
      <w:bookmarkStart w:id="337" w:name="_MON_1389448207"/>
      <w:bookmarkStart w:id="338" w:name="_MON_1389448254"/>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p>
    <w:p w14:paraId="408E1CD0" w14:textId="77777777" w:rsidR="004A7C5B" w:rsidRPr="00763975" w:rsidRDefault="00C9279C" w:rsidP="007E70D9">
      <w:pPr>
        <w:pStyle w:val="Heading3"/>
      </w:pPr>
      <w:bookmarkStart w:id="339" w:name="_Toc156113629"/>
      <w:r w:rsidRPr="00763975">
        <w:t>Popis tvorby odloženého daňového záväzku</w:t>
      </w:r>
      <w:bookmarkEnd w:id="339"/>
      <w:r w:rsidRPr="00763975">
        <w:t xml:space="preserve"> </w:t>
      </w:r>
    </w:p>
    <w:p w14:paraId="26F42052" w14:textId="77777777" w:rsidR="004A7C5B" w:rsidRPr="00763975" w:rsidRDefault="004A7C5B">
      <w:pPr>
        <w:rPr>
          <w:b/>
          <w:szCs w:val="22"/>
          <w:lang w:val="sk-SK"/>
        </w:rPr>
      </w:pPr>
    </w:p>
    <w:p w14:paraId="7E88AB93" w14:textId="77777777" w:rsidR="00B0325E" w:rsidRPr="00763975" w:rsidRDefault="00B0325E">
      <w:pPr>
        <w:rPr>
          <w:b/>
          <w:szCs w:val="22"/>
          <w:lang w:val="sk-SK"/>
        </w:rPr>
      </w:pPr>
      <w:r w:rsidRPr="00763975">
        <w:rPr>
          <w:rFonts w:cs="TimesNewRomanPSMT"/>
          <w:szCs w:val="22"/>
          <w:lang w:val="sk-SK"/>
        </w:rPr>
        <w:t>Výpočet odloženého daňového záväzku je uvedený v nasledujúcom prehľade:</w:t>
      </w:r>
    </w:p>
    <w:p w14:paraId="5C2B12AC" w14:textId="77777777" w:rsidR="003E56DB" w:rsidRPr="006A5E60" w:rsidRDefault="003E56DB">
      <w:pPr>
        <w:rPr>
          <w:color w:val="FF0000"/>
          <w:szCs w:val="22"/>
          <w:highlight w:val="yellow"/>
          <w:lang w:val="sk-SK"/>
        </w:rPr>
      </w:pPr>
    </w:p>
    <w:bookmarkStart w:id="340" w:name="_MON_1393759339"/>
    <w:bookmarkStart w:id="341" w:name="_MON_1393759345"/>
    <w:bookmarkStart w:id="342" w:name="_MON_1393760024"/>
    <w:bookmarkStart w:id="343" w:name="_MON_1393760105"/>
    <w:bookmarkStart w:id="344" w:name="_MON_1387789269"/>
    <w:bookmarkStart w:id="345" w:name="_MON_1392034413"/>
    <w:bookmarkStart w:id="346" w:name="_MON_1387789290"/>
    <w:bookmarkStart w:id="347" w:name="_MON_1387789318"/>
    <w:bookmarkStart w:id="348" w:name="_MON_1387963151"/>
    <w:bookmarkStart w:id="349" w:name="_MON_1388493498"/>
    <w:bookmarkStart w:id="350" w:name="_MON_1389448291"/>
    <w:bookmarkStart w:id="351" w:name="_MON_1393612219"/>
    <w:bookmarkEnd w:id="340"/>
    <w:bookmarkEnd w:id="341"/>
    <w:bookmarkEnd w:id="342"/>
    <w:bookmarkEnd w:id="343"/>
    <w:bookmarkEnd w:id="344"/>
    <w:bookmarkEnd w:id="345"/>
    <w:bookmarkEnd w:id="346"/>
    <w:bookmarkEnd w:id="347"/>
    <w:bookmarkEnd w:id="348"/>
    <w:bookmarkEnd w:id="349"/>
    <w:bookmarkEnd w:id="350"/>
    <w:bookmarkEnd w:id="351"/>
    <w:bookmarkStart w:id="352" w:name="_MON_1393759112"/>
    <w:bookmarkEnd w:id="352"/>
    <w:p w14:paraId="7B783C74" w14:textId="285E4ECE" w:rsidR="003E56DB" w:rsidRPr="00BD5921" w:rsidRDefault="008B2514">
      <w:pPr>
        <w:rPr>
          <w:szCs w:val="22"/>
          <w:lang w:val="sk-SK"/>
        </w:rPr>
      </w:pPr>
      <w:r w:rsidRPr="00763975">
        <w:rPr>
          <w:szCs w:val="22"/>
          <w:lang w:val="sk-SK"/>
        </w:rPr>
        <w:object w:dxaOrig="9790" w:dyaOrig="5683" w14:anchorId="6DC096F6">
          <v:shape id="_x0000_i1048" type="#_x0000_t75" style="width:448.65pt;height:279.95pt" o:ole="">
            <v:imagedata r:id="rId54" o:title=""/>
          </v:shape>
          <o:OLEObject Type="Embed" ProgID="Excel.Sheet.12" ShapeID="_x0000_i1048" DrawAspect="Content" ObjectID="_1654422927" r:id="rId55"/>
        </w:object>
      </w:r>
    </w:p>
    <w:p w14:paraId="4EB42487" w14:textId="77777777" w:rsidR="0085185B" w:rsidRDefault="0085185B" w:rsidP="00292442">
      <w:pPr>
        <w:rPr>
          <w:i/>
          <w:szCs w:val="22"/>
          <w:lang w:val="sk-SK"/>
        </w:rPr>
      </w:pPr>
    </w:p>
    <w:p w14:paraId="6FEA2894" w14:textId="29EAA7E0" w:rsidR="00E42B25" w:rsidRDefault="00E42B25" w:rsidP="00292442">
      <w:pPr>
        <w:rPr>
          <w:i/>
          <w:szCs w:val="22"/>
          <w:lang w:val="sk-SK"/>
        </w:rPr>
      </w:pPr>
    </w:p>
    <w:p w14:paraId="2A36FF10" w14:textId="24130B38" w:rsidR="00984D2E" w:rsidRDefault="00984D2E" w:rsidP="00292442">
      <w:pPr>
        <w:rPr>
          <w:i/>
          <w:szCs w:val="22"/>
          <w:lang w:val="sk-SK"/>
        </w:rPr>
      </w:pPr>
    </w:p>
    <w:p w14:paraId="0523B84B" w14:textId="77777777" w:rsidR="0002004E" w:rsidRPr="00BD5921" w:rsidRDefault="00C9279C" w:rsidP="007E70D9">
      <w:pPr>
        <w:pStyle w:val="Heading3"/>
      </w:pPr>
      <w:bookmarkStart w:id="353" w:name="_Toc156113630"/>
      <w:r w:rsidRPr="00BD5921">
        <w:lastRenderedPageBreak/>
        <w:t>Prehľad o sociálnom fonde</w:t>
      </w:r>
      <w:bookmarkEnd w:id="353"/>
    </w:p>
    <w:p w14:paraId="4661D8E8" w14:textId="77777777" w:rsidR="0002004E" w:rsidRPr="00BD5921" w:rsidRDefault="0002004E">
      <w:pPr>
        <w:rPr>
          <w:szCs w:val="22"/>
          <w:lang w:val="sk-SK"/>
        </w:rPr>
      </w:pPr>
    </w:p>
    <w:p w14:paraId="32CB16F2" w14:textId="77777777"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14:paraId="343C1383" w14:textId="77777777" w:rsidR="0007040E" w:rsidRPr="00BD5921" w:rsidRDefault="0007040E">
      <w:pPr>
        <w:rPr>
          <w:szCs w:val="22"/>
          <w:lang w:val="sk-SK"/>
        </w:rPr>
      </w:pPr>
    </w:p>
    <w:bookmarkStart w:id="354" w:name="_MON_1387717418"/>
    <w:bookmarkStart w:id="355" w:name="_MON_1392034440"/>
    <w:bookmarkStart w:id="356" w:name="_MON_1387717427"/>
    <w:bookmarkStart w:id="357" w:name="_MON_1387717465"/>
    <w:bookmarkStart w:id="358" w:name="_MON_1387717473"/>
    <w:bookmarkStart w:id="359" w:name="_MON_1387963191"/>
    <w:bookmarkStart w:id="360" w:name="_MON_1388493533"/>
    <w:bookmarkStart w:id="361" w:name="_MON_1393759333"/>
    <w:bookmarkEnd w:id="354"/>
    <w:bookmarkEnd w:id="355"/>
    <w:bookmarkEnd w:id="356"/>
    <w:bookmarkEnd w:id="357"/>
    <w:bookmarkEnd w:id="358"/>
    <w:bookmarkEnd w:id="359"/>
    <w:bookmarkEnd w:id="360"/>
    <w:bookmarkEnd w:id="361"/>
    <w:bookmarkStart w:id="362" w:name="_MON_1389448303"/>
    <w:bookmarkEnd w:id="362"/>
    <w:p w14:paraId="7FC55B02" w14:textId="4C7FD401" w:rsidR="00AB09D2" w:rsidRPr="00BD5921" w:rsidRDefault="002A32E7">
      <w:pPr>
        <w:rPr>
          <w:szCs w:val="22"/>
          <w:lang w:val="sk-SK"/>
        </w:rPr>
      </w:pPr>
      <w:r w:rsidRPr="00BD5921">
        <w:rPr>
          <w:szCs w:val="22"/>
          <w:lang w:val="sk-SK"/>
        </w:rPr>
        <w:object w:dxaOrig="9152" w:dyaOrig="2594" w14:anchorId="106C5B6C">
          <v:shape id="_x0000_i1049" type="#_x0000_t75" style="width:432.55pt;height:129.5pt" o:ole="">
            <v:imagedata r:id="rId56" o:title=""/>
          </v:shape>
          <o:OLEObject Type="Embed" ProgID="Excel.Sheet.12" ShapeID="_x0000_i1049" DrawAspect="Content" ObjectID="_1654422928" r:id="rId57"/>
        </w:object>
      </w:r>
    </w:p>
    <w:p w14:paraId="5141546F" w14:textId="77777777" w:rsidR="00180452" w:rsidRDefault="00180452" w:rsidP="00B0325E">
      <w:pPr>
        <w:autoSpaceDE w:val="0"/>
        <w:autoSpaceDN w:val="0"/>
        <w:adjustRightInd w:val="0"/>
        <w:rPr>
          <w:rFonts w:cs="TimesNewRomanPSMT"/>
          <w:szCs w:val="22"/>
          <w:lang w:val="sk-SK"/>
        </w:rPr>
      </w:pPr>
    </w:p>
    <w:p w14:paraId="52511824" w14:textId="77777777"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14:paraId="0C17F38D" w14:textId="77777777" w:rsidR="00403D9E" w:rsidRDefault="00403D9E" w:rsidP="00B0325E">
      <w:pPr>
        <w:autoSpaceDE w:val="0"/>
        <w:autoSpaceDN w:val="0"/>
        <w:adjustRightInd w:val="0"/>
        <w:rPr>
          <w:rFonts w:cs="TimesNewRomanPSMT"/>
          <w:szCs w:val="22"/>
          <w:lang w:val="sk-SK"/>
        </w:rPr>
      </w:pPr>
    </w:p>
    <w:p w14:paraId="0DE70CDE" w14:textId="77777777" w:rsidR="00752457" w:rsidRDefault="00752457" w:rsidP="00B0325E">
      <w:pPr>
        <w:autoSpaceDE w:val="0"/>
        <w:autoSpaceDN w:val="0"/>
        <w:adjustRightInd w:val="0"/>
        <w:rPr>
          <w:rFonts w:cs="TimesNewRomanPSMT"/>
          <w:szCs w:val="22"/>
          <w:lang w:val="sk-SK"/>
        </w:rPr>
      </w:pPr>
    </w:p>
    <w:p w14:paraId="73E54D4E" w14:textId="77777777" w:rsidR="004A7C5B" w:rsidRPr="00BD5921" w:rsidRDefault="00C9279C" w:rsidP="007E70D9">
      <w:pPr>
        <w:pStyle w:val="Heading2"/>
        <w:rPr>
          <w:lang w:val="sk-SK"/>
        </w:rPr>
      </w:pPr>
      <w:bookmarkStart w:id="363" w:name="_Toc156113632"/>
      <w:r w:rsidRPr="00BD5921">
        <w:rPr>
          <w:lang w:val="sk-SK"/>
        </w:rPr>
        <w:t>Bankové úvery, pôžičky a návratné finančné výpomoci</w:t>
      </w:r>
      <w:bookmarkEnd w:id="363"/>
    </w:p>
    <w:p w14:paraId="3ED38D11" w14:textId="77777777" w:rsidR="004A7C5B" w:rsidRPr="00BD5921" w:rsidRDefault="004A7C5B">
      <w:pPr>
        <w:rPr>
          <w:snapToGrid w:val="0"/>
          <w:szCs w:val="22"/>
          <w:lang w:val="sk-SK" w:eastAsia="de-DE"/>
        </w:rPr>
      </w:pPr>
    </w:p>
    <w:p w14:paraId="54D79606" w14:textId="200CB68F"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14:paraId="6DA33DA4" w14:textId="77777777" w:rsidR="0007040E" w:rsidRPr="00F85ABF" w:rsidRDefault="0007040E">
      <w:pPr>
        <w:rPr>
          <w:snapToGrid w:val="0"/>
          <w:szCs w:val="22"/>
          <w:lang w:val="sk-SK" w:eastAsia="de-DE"/>
        </w:rPr>
      </w:pPr>
    </w:p>
    <w:p w14:paraId="2A80B823" w14:textId="77777777" w:rsidR="004A7C5B" w:rsidRDefault="00C9279C" w:rsidP="00B41D19">
      <w:pPr>
        <w:numPr>
          <w:ilvl w:val="0"/>
          <w:numId w:val="37"/>
        </w:numPr>
        <w:rPr>
          <w:snapToGrid w:val="0"/>
          <w:szCs w:val="22"/>
          <w:lang w:val="sk-SK" w:eastAsia="de-DE"/>
        </w:rPr>
      </w:pPr>
      <w:r w:rsidRPr="00BD5921">
        <w:rPr>
          <w:snapToGrid w:val="0"/>
          <w:szCs w:val="22"/>
          <w:lang w:val="sk-SK" w:eastAsia="de-DE"/>
        </w:rPr>
        <w:t>Bankové úvery</w:t>
      </w:r>
    </w:p>
    <w:bookmarkStart w:id="364" w:name="_MON_1388495219"/>
    <w:bookmarkEnd w:id="364"/>
    <w:p w14:paraId="2724DE6C" w14:textId="78D28DD4" w:rsidR="00AF067E" w:rsidRPr="00BD5921" w:rsidRDefault="007A03D4" w:rsidP="00AF067E">
      <w:pPr>
        <w:rPr>
          <w:snapToGrid w:val="0"/>
          <w:szCs w:val="22"/>
          <w:lang w:val="sk-SK" w:eastAsia="de-DE"/>
        </w:rPr>
      </w:pPr>
      <w:r w:rsidRPr="00527342">
        <w:rPr>
          <w:snapToGrid w:val="0"/>
          <w:szCs w:val="22"/>
          <w:lang w:val="sk-SK" w:eastAsia="de-DE"/>
        </w:rPr>
        <w:object w:dxaOrig="9858" w:dyaOrig="4653" w14:anchorId="27FC020C">
          <v:shape id="_x0000_i1050" type="#_x0000_t75" style="width:466.4pt;height:220.3pt" o:ole="">
            <v:imagedata r:id="rId58" o:title=""/>
          </v:shape>
          <o:OLEObject Type="Embed" ProgID="Excel.Sheet.12" ShapeID="_x0000_i1050" DrawAspect="Content" ObjectID="_1654422929" r:id="rId59"/>
        </w:object>
      </w:r>
    </w:p>
    <w:p w14:paraId="4C75A88E" w14:textId="77777777" w:rsidR="003E56DB" w:rsidRPr="00BD5921" w:rsidRDefault="003E56DB">
      <w:pPr>
        <w:pStyle w:val="Header"/>
        <w:rPr>
          <w:snapToGrid w:val="0"/>
          <w:szCs w:val="22"/>
          <w:lang w:val="sk-SK" w:eastAsia="de-DE"/>
        </w:rPr>
      </w:pPr>
    </w:p>
    <w:p w14:paraId="58D028D3" w14:textId="77777777" w:rsidR="00EA73B4" w:rsidRPr="00191D6B" w:rsidRDefault="00EA73B4" w:rsidP="000046C5">
      <w:pPr>
        <w:pStyle w:val="Header"/>
        <w:rPr>
          <w:snapToGrid w:val="0"/>
          <w:szCs w:val="22"/>
          <w:lang w:val="sk-SK" w:eastAsia="de-DE"/>
        </w:rPr>
      </w:pPr>
      <w:bookmarkStart w:id="365" w:name="_MON_1388495499"/>
      <w:bookmarkStart w:id="366" w:name="_MON_1388495513"/>
      <w:bookmarkStart w:id="367" w:name="_MON_1388495519"/>
      <w:bookmarkStart w:id="368" w:name="_MON_1389448326"/>
      <w:bookmarkStart w:id="369" w:name="_MON_1387789446"/>
      <w:bookmarkStart w:id="370" w:name="_MON_1392034485"/>
      <w:bookmarkStart w:id="371" w:name="_MON_1387789597"/>
      <w:bookmarkStart w:id="372" w:name="_MON_1387789632"/>
      <w:bookmarkStart w:id="373" w:name="_MON_1387963271"/>
      <w:bookmarkStart w:id="374" w:name="_MON_1387963325"/>
      <w:bookmarkStart w:id="375" w:name="_MON_1388495076"/>
      <w:bookmarkStart w:id="376" w:name="_MON_1388495099"/>
      <w:bookmarkStart w:id="377" w:name="_MON_1388495139"/>
      <w:bookmarkStart w:id="378" w:name="_MON_1388495178"/>
      <w:bookmarkStart w:id="379" w:name="_MON_1388495219"/>
      <w:bookmarkStart w:id="380" w:name="_MON_1388495391"/>
      <w:bookmarkStart w:id="381" w:name="_MON_1388495403"/>
      <w:bookmarkStart w:id="382" w:name="_MON_1388495421"/>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r w:rsidRPr="00191D6B">
        <w:rPr>
          <w:snapToGrid w:val="0"/>
          <w:szCs w:val="22"/>
          <w:lang w:val="sk-SK" w:eastAsia="de-DE"/>
        </w:rPr>
        <w:t>Forma zabezpečenia:</w:t>
      </w:r>
    </w:p>
    <w:p w14:paraId="44BB0D4E" w14:textId="77777777" w:rsidR="00A35404" w:rsidRPr="00191D6B" w:rsidRDefault="00A35404" w:rsidP="00A35404">
      <w:pPr>
        <w:pStyle w:val="Header"/>
        <w:numPr>
          <w:ilvl w:val="0"/>
          <w:numId w:val="55"/>
        </w:numPr>
        <w:rPr>
          <w:snapToGrid w:val="0"/>
          <w:szCs w:val="22"/>
          <w:lang w:val="sk-SK" w:eastAsia="de-DE"/>
        </w:rPr>
      </w:pPr>
      <w:r w:rsidRPr="00191D6B">
        <w:rPr>
          <w:snapToGrid w:val="0"/>
          <w:szCs w:val="22"/>
          <w:lang w:val="sk-SK" w:eastAsia="de-DE"/>
        </w:rPr>
        <w:t>Záložné právo k nehnuteľnostiam na LV č. 3229 – pozemok a budovy</w:t>
      </w:r>
    </w:p>
    <w:p w14:paraId="56FA3D54" w14:textId="77777777" w:rsidR="00A35404" w:rsidRPr="00191D6B" w:rsidRDefault="00A35404" w:rsidP="00A35404">
      <w:pPr>
        <w:pStyle w:val="Header"/>
        <w:numPr>
          <w:ilvl w:val="0"/>
          <w:numId w:val="55"/>
        </w:numPr>
        <w:rPr>
          <w:snapToGrid w:val="0"/>
          <w:szCs w:val="22"/>
          <w:lang w:val="sk-SK" w:eastAsia="de-DE"/>
        </w:rPr>
      </w:pPr>
      <w:r w:rsidRPr="00191D6B">
        <w:rPr>
          <w:snapToGrid w:val="0"/>
          <w:szCs w:val="22"/>
          <w:lang w:val="sk-SK" w:eastAsia="de-DE"/>
        </w:rPr>
        <w:t>Záložné právo k pohľadávkam</w:t>
      </w:r>
    </w:p>
    <w:p w14:paraId="590FB11B" w14:textId="77777777" w:rsidR="00A35404" w:rsidRPr="00191D6B" w:rsidRDefault="00A35404" w:rsidP="00A35404">
      <w:pPr>
        <w:pStyle w:val="Header"/>
        <w:numPr>
          <w:ilvl w:val="0"/>
          <w:numId w:val="55"/>
        </w:numPr>
        <w:rPr>
          <w:snapToGrid w:val="0"/>
          <w:szCs w:val="22"/>
          <w:lang w:val="sk-SK" w:eastAsia="de-DE"/>
        </w:rPr>
      </w:pPr>
      <w:r w:rsidRPr="00191D6B">
        <w:rPr>
          <w:snapToGrid w:val="0"/>
          <w:szCs w:val="22"/>
          <w:lang w:val="sk-SK" w:eastAsia="de-DE"/>
        </w:rPr>
        <w:t>Ručiteľské vyhlásenie NZWL</w:t>
      </w:r>
    </w:p>
    <w:p w14:paraId="4A0A40BC" w14:textId="77777777" w:rsidR="00A35404" w:rsidRPr="00191D6B" w:rsidRDefault="00A35404" w:rsidP="00A35404">
      <w:pPr>
        <w:pStyle w:val="Header"/>
        <w:numPr>
          <w:ilvl w:val="0"/>
          <w:numId w:val="55"/>
        </w:numPr>
        <w:rPr>
          <w:snapToGrid w:val="0"/>
          <w:szCs w:val="22"/>
          <w:lang w:val="sk-SK" w:eastAsia="de-DE"/>
        </w:rPr>
      </w:pPr>
      <w:r w:rsidRPr="00191D6B">
        <w:rPr>
          <w:snapToGrid w:val="0"/>
          <w:szCs w:val="22"/>
          <w:lang w:val="sk-SK" w:eastAsia="de-DE"/>
        </w:rPr>
        <w:t>Vinkulácia poistného plnenia v prospech banky</w:t>
      </w:r>
    </w:p>
    <w:p w14:paraId="066243AB" w14:textId="0750C418" w:rsidR="00CC11DC" w:rsidRDefault="00CC11DC" w:rsidP="00CC11DC">
      <w:pPr>
        <w:rPr>
          <w:szCs w:val="22"/>
          <w:lang w:val="sk-SK"/>
        </w:rPr>
      </w:pPr>
    </w:p>
    <w:p w14:paraId="407F7BB3" w14:textId="1A414481" w:rsidR="005D4DFE" w:rsidRDefault="005D4DFE" w:rsidP="00CC11DC">
      <w:pPr>
        <w:rPr>
          <w:szCs w:val="22"/>
          <w:lang w:val="sk-SK"/>
        </w:rPr>
      </w:pPr>
    </w:p>
    <w:p w14:paraId="54EDC64E" w14:textId="48373030" w:rsidR="005D4DFE" w:rsidRDefault="005D4DFE" w:rsidP="00CC11DC">
      <w:pPr>
        <w:rPr>
          <w:szCs w:val="22"/>
          <w:lang w:val="sk-SK"/>
        </w:rPr>
      </w:pPr>
    </w:p>
    <w:p w14:paraId="08406C25" w14:textId="3566C0C4" w:rsidR="005D4DFE" w:rsidRDefault="005D4DFE" w:rsidP="00CC11DC">
      <w:pPr>
        <w:rPr>
          <w:szCs w:val="22"/>
          <w:lang w:val="sk-SK"/>
        </w:rPr>
      </w:pPr>
    </w:p>
    <w:p w14:paraId="41FDE0EA" w14:textId="09011F8E" w:rsidR="005D4DFE" w:rsidRDefault="005D4DFE" w:rsidP="00CC11DC">
      <w:pPr>
        <w:rPr>
          <w:szCs w:val="22"/>
          <w:lang w:val="sk-SK"/>
        </w:rPr>
      </w:pPr>
    </w:p>
    <w:p w14:paraId="0B24300E" w14:textId="369CE419" w:rsidR="005D4DFE" w:rsidRDefault="005D4DFE" w:rsidP="00CC11DC">
      <w:pPr>
        <w:rPr>
          <w:szCs w:val="22"/>
          <w:lang w:val="sk-SK"/>
        </w:rPr>
      </w:pPr>
    </w:p>
    <w:p w14:paraId="3BE7704B" w14:textId="15F3C913" w:rsidR="005D4DFE" w:rsidRDefault="005D4DFE" w:rsidP="00CC11DC">
      <w:pPr>
        <w:rPr>
          <w:szCs w:val="22"/>
          <w:lang w:val="sk-SK"/>
        </w:rPr>
      </w:pPr>
    </w:p>
    <w:p w14:paraId="447591AE" w14:textId="77777777" w:rsidR="005D4DFE" w:rsidRPr="00BD5921" w:rsidRDefault="005D4DFE" w:rsidP="00CC11DC">
      <w:pPr>
        <w:rPr>
          <w:szCs w:val="22"/>
          <w:lang w:val="sk-SK"/>
        </w:rPr>
      </w:pPr>
    </w:p>
    <w:p w14:paraId="02CAA2A9" w14:textId="77777777" w:rsidR="004A7C5B" w:rsidRPr="00BD5921" w:rsidRDefault="00C9279C" w:rsidP="00FE624B">
      <w:pPr>
        <w:pStyle w:val="Footer"/>
        <w:numPr>
          <w:ilvl w:val="0"/>
          <w:numId w:val="36"/>
        </w:numPr>
        <w:ind w:left="0" w:firstLine="0"/>
        <w:rPr>
          <w:snapToGrid w:val="0"/>
          <w:szCs w:val="22"/>
          <w:lang w:val="sk-SK" w:eastAsia="de-DE"/>
        </w:rPr>
      </w:pPr>
      <w:r w:rsidRPr="00BD5921">
        <w:rPr>
          <w:snapToGrid w:val="0"/>
          <w:szCs w:val="22"/>
          <w:lang w:val="sk-SK" w:eastAsia="de-DE"/>
        </w:rPr>
        <w:lastRenderedPageBreak/>
        <w:t>Pôžičky a návratné finančné výpomoci</w:t>
      </w:r>
    </w:p>
    <w:p w14:paraId="32CECEF7" w14:textId="77777777" w:rsidR="003E56DB" w:rsidRPr="00BD5921" w:rsidRDefault="003E56DB" w:rsidP="0056061E">
      <w:pPr>
        <w:pStyle w:val="Header"/>
        <w:rPr>
          <w:snapToGrid w:val="0"/>
          <w:szCs w:val="22"/>
          <w:lang w:val="sk-SK" w:eastAsia="de-DE"/>
        </w:rPr>
      </w:pPr>
    </w:p>
    <w:bookmarkStart w:id="383" w:name="_MON_1387789752"/>
    <w:bookmarkStart w:id="384" w:name="_MON_1387789740"/>
    <w:bookmarkStart w:id="385" w:name="_MON_1392034489"/>
    <w:bookmarkStart w:id="386" w:name="_MON_1387963293"/>
    <w:bookmarkStart w:id="387" w:name="_MON_1387963304"/>
    <w:bookmarkStart w:id="388" w:name="_MON_1387963330"/>
    <w:bookmarkStart w:id="389" w:name="_MON_1388495436"/>
    <w:bookmarkStart w:id="390" w:name="_MON_1388495446"/>
    <w:bookmarkStart w:id="391" w:name="_MON_1388495523"/>
    <w:bookmarkStart w:id="392" w:name="_MON_1388495538"/>
    <w:bookmarkEnd w:id="383"/>
    <w:bookmarkEnd w:id="384"/>
    <w:bookmarkEnd w:id="385"/>
    <w:bookmarkEnd w:id="386"/>
    <w:bookmarkEnd w:id="387"/>
    <w:bookmarkEnd w:id="388"/>
    <w:bookmarkEnd w:id="389"/>
    <w:bookmarkEnd w:id="390"/>
    <w:bookmarkEnd w:id="391"/>
    <w:bookmarkEnd w:id="392"/>
    <w:bookmarkStart w:id="393" w:name="_MON_1388495552"/>
    <w:bookmarkEnd w:id="393"/>
    <w:p w14:paraId="42E69B98" w14:textId="7384DFAB" w:rsidR="009A602E" w:rsidRPr="00BD5921" w:rsidRDefault="005D16D6" w:rsidP="0056061E">
      <w:pPr>
        <w:pStyle w:val="Header"/>
        <w:rPr>
          <w:snapToGrid w:val="0"/>
          <w:szCs w:val="22"/>
          <w:lang w:val="sk-SK" w:eastAsia="de-DE"/>
        </w:rPr>
      </w:pPr>
      <w:r w:rsidRPr="00527342">
        <w:rPr>
          <w:snapToGrid w:val="0"/>
          <w:szCs w:val="22"/>
          <w:lang w:val="sk-SK" w:eastAsia="de-DE"/>
        </w:rPr>
        <w:object w:dxaOrig="9374" w:dyaOrig="2852" w14:anchorId="09E7489A">
          <v:shape id="_x0000_i1051" type="#_x0000_t75" style="width:442.2pt;height:134.85pt" o:ole="">
            <v:imagedata r:id="rId60" o:title=""/>
          </v:shape>
          <o:OLEObject Type="Embed" ProgID="Excel.Sheet.12" ShapeID="_x0000_i1051" DrawAspect="Content" ObjectID="_1654422930" r:id="rId61"/>
        </w:object>
      </w:r>
    </w:p>
    <w:p w14:paraId="23EBFA1A" w14:textId="77777777" w:rsidR="0049711D" w:rsidRDefault="0049711D" w:rsidP="00EA73B4">
      <w:pPr>
        <w:pStyle w:val="Header"/>
        <w:rPr>
          <w:snapToGrid w:val="0"/>
          <w:szCs w:val="22"/>
          <w:lang w:val="sk-SK" w:eastAsia="de-DE"/>
        </w:rPr>
      </w:pPr>
    </w:p>
    <w:p w14:paraId="2EE66FCB" w14:textId="77777777" w:rsidR="0007040E" w:rsidRPr="00BD5921" w:rsidRDefault="0007040E" w:rsidP="00FE624B">
      <w:pPr>
        <w:pStyle w:val="Header"/>
        <w:rPr>
          <w:snapToGrid w:val="0"/>
          <w:szCs w:val="22"/>
          <w:lang w:val="sk-SK" w:eastAsia="de-DE"/>
        </w:rPr>
      </w:pPr>
    </w:p>
    <w:p w14:paraId="595B8900" w14:textId="77777777" w:rsidR="004A7C5B" w:rsidRPr="00BD5921" w:rsidRDefault="00C9279C" w:rsidP="007E70D9">
      <w:pPr>
        <w:pStyle w:val="Heading2"/>
        <w:rPr>
          <w:lang w:val="sk-SK"/>
        </w:rPr>
      </w:pPr>
      <w:bookmarkStart w:id="394" w:name="_Toc156113633"/>
      <w:r w:rsidRPr="00BD5921">
        <w:rPr>
          <w:lang w:val="sk-SK"/>
        </w:rPr>
        <w:t>Časové rozlíšenie pasív</w:t>
      </w:r>
      <w:bookmarkEnd w:id="394"/>
    </w:p>
    <w:p w14:paraId="27A39F11" w14:textId="77777777" w:rsidR="002131FF" w:rsidRPr="00BD5921" w:rsidRDefault="002131FF" w:rsidP="002131FF">
      <w:pPr>
        <w:rPr>
          <w:lang w:val="sk-SK"/>
        </w:rPr>
      </w:pPr>
    </w:p>
    <w:p w14:paraId="4B1A0F64" w14:textId="77777777" w:rsidR="002131FF" w:rsidRPr="00BD5921" w:rsidRDefault="002131FF" w:rsidP="002131FF">
      <w:pPr>
        <w:autoSpaceDE w:val="0"/>
        <w:autoSpaceDN w:val="0"/>
        <w:adjustRightInd w:val="0"/>
        <w:rPr>
          <w:rFonts w:cs="TimesNewRomanPSMT"/>
          <w:szCs w:val="22"/>
          <w:lang w:val="sk-SK"/>
        </w:rPr>
      </w:pPr>
      <w:r w:rsidRPr="00BD5921">
        <w:rPr>
          <w:rFonts w:cs="TimesNewRomanPSMT"/>
          <w:szCs w:val="22"/>
          <w:lang w:val="sk-SK"/>
        </w:rPr>
        <w:t xml:space="preserve">Štruktúra časového rozlíšenia je uvedená v </w:t>
      </w:r>
      <w:r w:rsidRPr="007B38CC">
        <w:rPr>
          <w:rFonts w:cs="TimesNewRomanPSMT"/>
          <w:szCs w:val="22"/>
          <w:lang w:val="sk-SK"/>
        </w:rPr>
        <w:t>nasledujúcom prehľade:</w:t>
      </w:r>
    </w:p>
    <w:p w14:paraId="41CD3C5B" w14:textId="77777777" w:rsidR="00F62B22" w:rsidRPr="00BD5921" w:rsidRDefault="00F62B22">
      <w:pPr>
        <w:rPr>
          <w:snapToGrid w:val="0"/>
          <w:szCs w:val="22"/>
          <w:lang w:val="sk-SK" w:eastAsia="de-DE"/>
        </w:rPr>
      </w:pPr>
    </w:p>
    <w:bookmarkStart w:id="395" w:name="_MON_1387789888"/>
    <w:bookmarkStart w:id="396" w:name="_MON_1392034493"/>
    <w:bookmarkStart w:id="397" w:name="_MON_1387963343"/>
    <w:bookmarkStart w:id="398" w:name="_MON_1388568209"/>
    <w:bookmarkEnd w:id="395"/>
    <w:bookmarkEnd w:id="396"/>
    <w:bookmarkEnd w:id="397"/>
    <w:bookmarkEnd w:id="398"/>
    <w:bookmarkStart w:id="399" w:name="_MON_1389448348"/>
    <w:bookmarkEnd w:id="399"/>
    <w:p w14:paraId="79913E68" w14:textId="27D29135" w:rsidR="009A602E" w:rsidRPr="00BD5921" w:rsidRDefault="00C63028">
      <w:pPr>
        <w:rPr>
          <w:snapToGrid w:val="0"/>
          <w:szCs w:val="22"/>
          <w:lang w:val="sk-SK" w:eastAsia="de-DE"/>
        </w:rPr>
      </w:pPr>
      <w:r w:rsidRPr="00527342">
        <w:rPr>
          <w:snapToGrid w:val="0"/>
          <w:szCs w:val="22"/>
          <w:lang w:val="sk-SK" w:eastAsia="de-DE"/>
        </w:rPr>
        <w:object w:dxaOrig="9176" w:dyaOrig="1307" w14:anchorId="08D8DEF1">
          <v:shape id="_x0000_i1052" type="#_x0000_t75" style="width:431.45pt;height:62.35pt" o:ole="">
            <v:imagedata r:id="rId62" o:title=""/>
          </v:shape>
          <o:OLEObject Type="Embed" ProgID="Excel.Sheet.12" ShapeID="_x0000_i1052" DrawAspect="Content" ObjectID="_1654422931" r:id="rId63"/>
        </w:object>
      </w:r>
    </w:p>
    <w:p w14:paraId="54140355" w14:textId="77777777" w:rsidR="00CC11DC" w:rsidRPr="00BD5921" w:rsidRDefault="00CC11DC" w:rsidP="00CC11DC">
      <w:pPr>
        <w:rPr>
          <w:szCs w:val="22"/>
          <w:lang w:val="sk-SK"/>
        </w:rPr>
      </w:pPr>
    </w:p>
    <w:p w14:paraId="1ED0AEEB" w14:textId="77777777" w:rsidR="002C5CAE" w:rsidRDefault="002C5CAE" w:rsidP="00CC11DC">
      <w:pPr>
        <w:rPr>
          <w:i/>
          <w:color w:val="FF0000"/>
          <w:szCs w:val="22"/>
          <w:highlight w:val="yellow"/>
          <w:lang w:val="sk-SK"/>
        </w:rPr>
      </w:pPr>
    </w:p>
    <w:p w14:paraId="46D33B72" w14:textId="77777777" w:rsidR="004A7C5B" w:rsidRPr="00BD5921" w:rsidRDefault="00C9279C" w:rsidP="007E70D9">
      <w:pPr>
        <w:pStyle w:val="Heading2"/>
        <w:rPr>
          <w:lang w:val="sk-SK"/>
        </w:rPr>
      </w:pPr>
      <w:bookmarkStart w:id="400" w:name="_Toc156113635"/>
      <w:r w:rsidRPr="00BD5921">
        <w:rPr>
          <w:lang w:val="sk-SK"/>
        </w:rPr>
        <w:t>Finančný prenájom (nájomca)</w:t>
      </w:r>
      <w:bookmarkEnd w:id="400"/>
    </w:p>
    <w:p w14:paraId="309C6898" w14:textId="77777777" w:rsidR="00B57A6F" w:rsidRPr="00BD5921" w:rsidRDefault="00B57A6F">
      <w:pPr>
        <w:rPr>
          <w:szCs w:val="22"/>
          <w:lang w:val="sk-SK"/>
        </w:rPr>
      </w:pPr>
    </w:p>
    <w:p w14:paraId="7B65636F" w14:textId="77777777"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Spoločnosť má záväzky z finančného prenájmu. Výška budúcich platieb rozdelená na istinu a finančný náklad podľa doby splatnosti je uvedená v nasledujúcom prehľade:</w:t>
      </w:r>
    </w:p>
    <w:p w14:paraId="7BA49FD1" w14:textId="77777777" w:rsidR="00971314" w:rsidRPr="00F85ABF" w:rsidRDefault="00971314" w:rsidP="008E469A">
      <w:pPr>
        <w:autoSpaceDE w:val="0"/>
        <w:autoSpaceDN w:val="0"/>
        <w:adjustRightInd w:val="0"/>
        <w:rPr>
          <w:szCs w:val="22"/>
          <w:lang w:val="sk-SK"/>
        </w:rPr>
      </w:pPr>
    </w:p>
    <w:bookmarkStart w:id="401" w:name="_MON_1389448390"/>
    <w:bookmarkStart w:id="402" w:name="_MON_1387717675"/>
    <w:bookmarkStart w:id="403" w:name="_MON_1392034546"/>
    <w:bookmarkStart w:id="404" w:name="_MON_1392034575"/>
    <w:bookmarkStart w:id="405" w:name="_MON_1387717696"/>
    <w:bookmarkStart w:id="406" w:name="_MON_1387717722"/>
    <w:bookmarkStart w:id="407" w:name="_MON_1387717737"/>
    <w:bookmarkStart w:id="408" w:name="_MON_1387717749"/>
    <w:bookmarkStart w:id="409" w:name="_MON_1387963433"/>
    <w:bookmarkStart w:id="410" w:name="_MON_1388568460"/>
    <w:bookmarkStart w:id="411" w:name="_MON_1388568479"/>
    <w:bookmarkStart w:id="412" w:name="_MON_1388568496"/>
    <w:bookmarkEnd w:id="401"/>
    <w:bookmarkEnd w:id="402"/>
    <w:bookmarkEnd w:id="403"/>
    <w:bookmarkEnd w:id="404"/>
    <w:bookmarkEnd w:id="405"/>
    <w:bookmarkEnd w:id="406"/>
    <w:bookmarkEnd w:id="407"/>
    <w:bookmarkEnd w:id="408"/>
    <w:bookmarkEnd w:id="409"/>
    <w:bookmarkEnd w:id="410"/>
    <w:bookmarkEnd w:id="411"/>
    <w:bookmarkEnd w:id="412"/>
    <w:bookmarkStart w:id="413" w:name="_MON_1388569308"/>
    <w:bookmarkEnd w:id="413"/>
    <w:p w14:paraId="759416EC" w14:textId="271F022A" w:rsidR="00AB09D2" w:rsidRPr="00BD5921" w:rsidRDefault="008425B6">
      <w:pPr>
        <w:rPr>
          <w:szCs w:val="22"/>
          <w:lang w:val="sk-SK"/>
        </w:rPr>
      </w:pPr>
      <w:r w:rsidRPr="00BD5921">
        <w:rPr>
          <w:szCs w:val="22"/>
          <w:lang w:val="sk-SK"/>
        </w:rPr>
        <w:object w:dxaOrig="9735" w:dyaOrig="3075" w14:anchorId="02ED705D">
          <v:shape id="_x0000_i1053" type="#_x0000_t75" style="width:448.65pt;height:152.6pt" o:ole="">
            <v:imagedata r:id="rId64" o:title=""/>
          </v:shape>
          <o:OLEObject Type="Embed" ProgID="Excel.Sheet.12" ShapeID="_x0000_i1053" DrawAspect="Content" ObjectID="_1654422932" r:id="rId65"/>
        </w:object>
      </w:r>
    </w:p>
    <w:p w14:paraId="4D4061A1" w14:textId="4C423EBD" w:rsidR="0007040E" w:rsidRDefault="0007040E">
      <w:pPr>
        <w:rPr>
          <w:szCs w:val="22"/>
          <w:lang w:val="sk-SK"/>
        </w:rPr>
      </w:pPr>
    </w:p>
    <w:p w14:paraId="246DA6F6" w14:textId="52C48C5C" w:rsidR="00054AE9" w:rsidRDefault="00054AE9">
      <w:pPr>
        <w:rPr>
          <w:szCs w:val="22"/>
          <w:lang w:val="sk-SK"/>
        </w:rPr>
      </w:pPr>
    </w:p>
    <w:p w14:paraId="5949943D" w14:textId="578344BD" w:rsidR="00054AE9" w:rsidRDefault="00054AE9">
      <w:pPr>
        <w:rPr>
          <w:szCs w:val="22"/>
          <w:lang w:val="sk-SK"/>
        </w:rPr>
      </w:pPr>
    </w:p>
    <w:p w14:paraId="61F0EFDC" w14:textId="2113EF7D" w:rsidR="00054AE9" w:rsidRDefault="00054AE9">
      <w:pPr>
        <w:rPr>
          <w:szCs w:val="22"/>
          <w:lang w:val="sk-SK"/>
        </w:rPr>
      </w:pPr>
    </w:p>
    <w:p w14:paraId="14D7555F" w14:textId="055F01C7" w:rsidR="00054AE9" w:rsidRDefault="00054AE9">
      <w:pPr>
        <w:rPr>
          <w:szCs w:val="22"/>
          <w:lang w:val="sk-SK"/>
        </w:rPr>
      </w:pPr>
    </w:p>
    <w:p w14:paraId="28D3F368" w14:textId="1B698861" w:rsidR="00054AE9" w:rsidRDefault="00054AE9">
      <w:pPr>
        <w:rPr>
          <w:szCs w:val="22"/>
          <w:lang w:val="sk-SK"/>
        </w:rPr>
      </w:pPr>
    </w:p>
    <w:p w14:paraId="3AA1BBF1" w14:textId="7C8C2AC9" w:rsidR="00054AE9" w:rsidRDefault="00054AE9">
      <w:pPr>
        <w:rPr>
          <w:szCs w:val="22"/>
          <w:lang w:val="sk-SK"/>
        </w:rPr>
      </w:pPr>
    </w:p>
    <w:p w14:paraId="28526B1D" w14:textId="344F80C5" w:rsidR="00054AE9" w:rsidRDefault="00054AE9">
      <w:pPr>
        <w:rPr>
          <w:szCs w:val="22"/>
          <w:lang w:val="sk-SK"/>
        </w:rPr>
      </w:pPr>
    </w:p>
    <w:p w14:paraId="690BDB0F" w14:textId="6A93D549" w:rsidR="00054AE9" w:rsidRDefault="00054AE9">
      <w:pPr>
        <w:rPr>
          <w:szCs w:val="22"/>
          <w:lang w:val="sk-SK"/>
        </w:rPr>
      </w:pPr>
    </w:p>
    <w:p w14:paraId="446A44C2" w14:textId="791D4959" w:rsidR="00054AE9" w:rsidRDefault="00054AE9">
      <w:pPr>
        <w:rPr>
          <w:szCs w:val="22"/>
          <w:lang w:val="sk-SK"/>
        </w:rPr>
      </w:pPr>
    </w:p>
    <w:p w14:paraId="7393C7E6" w14:textId="01609AEA" w:rsidR="00054AE9" w:rsidRDefault="00054AE9">
      <w:pPr>
        <w:rPr>
          <w:szCs w:val="22"/>
          <w:lang w:val="sk-SK"/>
        </w:rPr>
      </w:pPr>
    </w:p>
    <w:p w14:paraId="7223BF06" w14:textId="1A1F8597" w:rsidR="00054AE9" w:rsidRDefault="00054AE9">
      <w:pPr>
        <w:rPr>
          <w:szCs w:val="22"/>
          <w:lang w:val="sk-SK"/>
        </w:rPr>
      </w:pPr>
    </w:p>
    <w:p w14:paraId="4654A123" w14:textId="4FFCC497" w:rsidR="00054AE9" w:rsidRDefault="00054AE9">
      <w:pPr>
        <w:rPr>
          <w:szCs w:val="22"/>
          <w:lang w:val="sk-SK"/>
        </w:rPr>
      </w:pPr>
    </w:p>
    <w:p w14:paraId="2F0EBB5C" w14:textId="22C615E4" w:rsidR="00054AE9" w:rsidRDefault="00054AE9">
      <w:pPr>
        <w:rPr>
          <w:szCs w:val="22"/>
          <w:lang w:val="sk-SK"/>
        </w:rPr>
      </w:pPr>
    </w:p>
    <w:p w14:paraId="244291D0" w14:textId="67FCCA0A" w:rsidR="00054AE9" w:rsidRDefault="00054AE9">
      <w:pPr>
        <w:rPr>
          <w:szCs w:val="22"/>
          <w:lang w:val="sk-SK"/>
        </w:rPr>
      </w:pPr>
    </w:p>
    <w:p w14:paraId="67DFBFD1" w14:textId="56204414" w:rsidR="00054AE9" w:rsidRDefault="00054AE9">
      <w:pPr>
        <w:rPr>
          <w:szCs w:val="22"/>
          <w:lang w:val="sk-SK"/>
        </w:rPr>
      </w:pPr>
    </w:p>
    <w:p w14:paraId="2EE09858" w14:textId="77777777" w:rsidR="00054AE9" w:rsidRPr="00BD5921" w:rsidRDefault="00054AE9">
      <w:pPr>
        <w:rPr>
          <w:szCs w:val="22"/>
          <w:lang w:val="sk-SK"/>
        </w:rPr>
      </w:pPr>
    </w:p>
    <w:p w14:paraId="39EE4E1B" w14:textId="77777777" w:rsidR="0007040E" w:rsidRPr="00BD5921" w:rsidRDefault="0007040E" w:rsidP="00FC175C">
      <w:pPr>
        <w:jc w:val="right"/>
        <w:rPr>
          <w:szCs w:val="22"/>
          <w:lang w:val="sk-SK"/>
        </w:rPr>
      </w:pPr>
    </w:p>
    <w:p w14:paraId="06373BE0" w14:textId="77777777" w:rsidR="004A7C5B" w:rsidRPr="00BD5921" w:rsidRDefault="00C9279C" w:rsidP="00B04402">
      <w:pPr>
        <w:pStyle w:val="Heading1"/>
      </w:pPr>
      <w:bookmarkStart w:id="414" w:name="_Toc156113636"/>
      <w:r w:rsidRPr="00BD5921">
        <w:t>INFORMÁCIE O VÝNOSOCH</w:t>
      </w:r>
      <w:bookmarkEnd w:id="414"/>
    </w:p>
    <w:p w14:paraId="1000C098" w14:textId="77777777" w:rsidR="00160FEA" w:rsidRDefault="00160FEA">
      <w:pPr>
        <w:rPr>
          <w:i/>
          <w:color w:val="FF0000"/>
          <w:szCs w:val="22"/>
          <w:highlight w:val="yellow"/>
          <w:lang w:val="sk-SK"/>
        </w:rPr>
      </w:pPr>
    </w:p>
    <w:p w14:paraId="07E92DE3" w14:textId="77777777" w:rsidR="004A7C5B" w:rsidRPr="00BD5921" w:rsidRDefault="00C9279C" w:rsidP="007E70D9">
      <w:pPr>
        <w:pStyle w:val="Heading2"/>
        <w:rPr>
          <w:lang w:val="sk-SK"/>
        </w:rPr>
      </w:pPr>
      <w:bookmarkStart w:id="415" w:name="_Toc156113637"/>
      <w:r w:rsidRPr="00BD5921">
        <w:rPr>
          <w:lang w:val="sk-SK"/>
        </w:rPr>
        <w:t>Tržby za vlastné výrobky a tovar podľa jednotlivých typov výrobkov a služieb a hlavných oblastí odbytu</w:t>
      </w:r>
      <w:bookmarkEnd w:id="415"/>
    </w:p>
    <w:p w14:paraId="17920674" w14:textId="77777777" w:rsidR="008E469A" w:rsidRPr="00F85ABF" w:rsidRDefault="008E469A" w:rsidP="008E469A">
      <w:pPr>
        <w:autoSpaceDE w:val="0"/>
        <w:autoSpaceDN w:val="0"/>
        <w:adjustRightInd w:val="0"/>
        <w:rPr>
          <w:rFonts w:cs="TimesNewRomanPSMT"/>
          <w:szCs w:val="22"/>
          <w:lang w:val="sk-SK"/>
        </w:rPr>
      </w:pPr>
    </w:p>
    <w:p w14:paraId="580E5154" w14:textId="77777777"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14:paraId="3852DE68" w14:textId="77777777" w:rsidR="006C77D1" w:rsidRPr="005601AF" w:rsidRDefault="006C77D1" w:rsidP="008E469A">
      <w:pPr>
        <w:autoSpaceDE w:val="0"/>
        <w:autoSpaceDN w:val="0"/>
        <w:adjustRightInd w:val="0"/>
        <w:rPr>
          <w:i/>
          <w:color w:val="FF0000"/>
          <w:szCs w:val="22"/>
          <w:lang w:val="sk-SK"/>
        </w:rPr>
      </w:pPr>
    </w:p>
    <w:bookmarkStart w:id="416" w:name="_MON_1393659988"/>
    <w:bookmarkEnd w:id="416"/>
    <w:p w14:paraId="5E2AFBEB" w14:textId="7A54B31A" w:rsidR="005601AF" w:rsidRDefault="00054AE9" w:rsidP="008E469A">
      <w:pPr>
        <w:autoSpaceDE w:val="0"/>
        <w:autoSpaceDN w:val="0"/>
        <w:adjustRightInd w:val="0"/>
        <w:rPr>
          <w:lang w:val="sk-SK"/>
        </w:rPr>
      </w:pPr>
      <w:r w:rsidRPr="00527342">
        <w:rPr>
          <w:lang w:val="sk-SK"/>
        </w:rPr>
        <w:object w:dxaOrig="9800" w:dyaOrig="2548" w14:anchorId="69FC44B9">
          <v:shape id="_x0000_i1054" type="#_x0000_t75" style="width:452.95pt;height:126.25pt" o:ole="">
            <v:imagedata r:id="rId66" o:title=""/>
          </v:shape>
          <o:OLEObject Type="Embed" ProgID="Excel.Sheet.12" ShapeID="_x0000_i1054" DrawAspect="Content" ObjectID="_1654422933" r:id="rId67"/>
        </w:object>
      </w:r>
    </w:p>
    <w:p w14:paraId="67B277E5" w14:textId="2285110C" w:rsidR="00054AE9" w:rsidRDefault="00054AE9" w:rsidP="008E469A">
      <w:pPr>
        <w:autoSpaceDE w:val="0"/>
        <w:autoSpaceDN w:val="0"/>
        <w:adjustRightInd w:val="0"/>
        <w:rPr>
          <w:lang w:val="sk-SK"/>
        </w:rPr>
      </w:pPr>
    </w:p>
    <w:p w14:paraId="65EBB8BF" w14:textId="77777777" w:rsidR="00054AE9" w:rsidRPr="00BD5921" w:rsidRDefault="00054AE9" w:rsidP="008E469A">
      <w:pPr>
        <w:autoSpaceDE w:val="0"/>
        <w:autoSpaceDN w:val="0"/>
        <w:adjustRightInd w:val="0"/>
        <w:rPr>
          <w:szCs w:val="22"/>
          <w:lang w:val="sk-SK"/>
        </w:rPr>
      </w:pPr>
    </w:p>
    <w:p w14:paraId="12A61C83" w14:textId="77777777" w:rsidR="004A7C5B" w:rsidRPr="00115CF4" w:rsidRDefault="008E469A" w:rsidP="007E70D9">
      <w:pPr>
        <w:pStyle w:val="Heading2"/>
        <w:rPr>
          <w:lang w:val="sk-SK"/>
        </w:rPr>
      </w:pPr>
      <w:bookmarkStart w:id="417" w:name="_MON_1388569048"/>
      <w:bookmarkStart w:id="418" w:name="_MON_1389448409"/>
      <w:bookmarkStart w:id="419" w:name="_MON_1387717789"/>
      <w:bookmarkStart w:id="420" w:name="_MON_1393659988"/>
      <w:bookmarkStart w:id="421" w:name="_MON_1392034591"/>
      <w:bookmarkStart w:id="422" w:name="_MON_1392034616"/>
      <w:bookmarkStart w:id="423" w:name="_MON_1387718063"/>
      <w:bookmarkStart w:id="424" w:name="_MON_1387963471"/>
      <w:bookmarkStart w:id="425" w:name="_MON_1388568532"/>
      <w:bookmarkStart w:id="426" w:name="_MON_1388568995"/>
      <w:bookmarkEnd w:id="417"/>
      <w:bookmarkEnd w:id="418"/>
      <w:bookmarkEnd w:id="419"/>
      <w:bookmarkEnd w:id="420"/>
      <w:bookmarkEnd w:id="421"/>
      <w:bookmarkEnd w:id="422"/>
      <w:bookmarkEnd w:id="423"/>
      <w:bookmarkEnd w:id="424"/>
      <w:bookmarkEnd w:id="425"/>
      <w:bookmarkEnd w:id="426"/>
      <w:r w:rsidRPr="00115CF4">
        <w:rPr>
          <w:lang w:val="sk-SK"/>
        </w:rPr>
        <w:t>Zmena stavu zásob vlastnej výroby</w:t>
      </w:r>
    </w:p>
    <w:p w14:paraId="09A083D7" w14:textId="77777777" w:rsidR="0007040E" w:rsidRPr="00115CF4" w:rsidRDefault="0007040E" w:rsidP="0007040E">
      <w:pPr>
        <w:rPr>
          <w:lang w:val="sk-SK"/>
        </w:rPr>
      </w:pPr>
    </w:p>
    <w:p w14:paraId="6DEE960F" w14:textId="7E80B462" w:rsidR="008E469A" w:rsidRPr="00115CF4" w:rsidRDefault="008E469A" w:rsidP="008E469A">
      <w:pPr>
        <w:autoSpaceDE w:val="0"/>
        <w:autoSpaceDN w:val="0"/>
        <w:adjustRightInd w:val="0"/>
        <w:rPr>
          <w:rFonts w:cs="TimesNewRomanPSMT"/>
          <w:szCs w:val="22"/>
          <w:lang w:val="sk-SK"/>
        </w:rPr>
      </w:pPr>
      <w:r w:rsidRPr="00115CF4">
        <w:rPr>
          <w:rFonts w:cs="TimesNewRomanPSMT"/>
          <w:szCs w:val="22"/>
          <w:lang w:val="sk-SK"/>
        </w:rPr>
        <w:t xml:space="preserve">Zmena stavu zásob vlastnej výroby vykázaná vo výkaze ziskov a strát je </w:t>
      </w:r>
      <w:r w:rsidR="00115CF4" w:rsidRPr="00115CF4">
        <w:rPr>
          <w:rFonts w:cs="TimesNewRomanPSMT"/>
          <w:szCs w:val="22"/>
          <w:lang w:val="sk-SK"/>
        </w:rPr>
        <w:t>zvýšenie</w:t>
      </w:r>
      <w:r w:rsidR="00183797" w:rsidRPr="00115CF4">
        <w:rPr>
          <w:rFonts w:cs="TimesNewRomanPSMT"/>
          <w:szCs w:val="22"/>
          <w:lang w:val="sk-SK"/>
        </w:rPr>
        <w:t xml:space="preserve"> </w:t>
      </w:r>
      <w:r w:rsidR="00B82F6D">
        <w:rPr>
          <w:rFonts w:cs="TimesNewRomanPSMT"/>
          <w:szCs w:val="22"/>
          <w:lang w:val="sk-SK"/>
        </w:rPr>
        <w:t xml:space="preserve">424.835 </w:t>
      </w:r>
      <w:r w:rsidR="00994131" w:rsidRPr="00115CF4">
        <w:rPr>
          <w:rFonts w:cs="TimesNewRomanPSMT"/>
          <w:szCs w:val="22"/>
          <w:lang w:val="sk-SK"/>
        </w:rPr>
        <w:t xml:space="preserve">EUR (v roku </w:t>
      </w:r>
      <w:r w:rsidR="00B82F6D">
        <w:rPr>
          <w:rFonts w:cs="TimesNewRomanPSMT"/>
          <w:szCs w:val="22"/>
          <w:lang w:val="sk-SK"/>
        </w:rPr>
        <w:t>2018</w:t>
      </w:r>
      <w:r w:rsidR="00183797" w:rsidRPr="00115CF4">
        <w:rPr>
          <w:rFonts w:cs="TimesNewRomanPSMT"/>
          <w:szCs w:val="22"/>
          <w:lang w:val="sk-SK"/>
        </w:rPr>
        <w:t xml:space="preserve"> </w:t>
      </w:r>
      <w:r w:rsidR="00B82F6D" w:rsidRPr="00115CF4">
        <w:rPr>
          <w:rFonts w:cs="TimesNewRomanPSMT"/>
          <w:szCs w:val="22"/>
          <w:lang w:val="sk-SK"/>
        </w:rPr>
        <w:t>zvýšenie 735.875</w:t>
      </w:r>
      <w:r w:rsidR="00B82F6D">
        <w:rPr>
          <w:rFonts w:cs="TimesNewRomanPSMT"/>
          <w:szCs w:val="22"/>
          <w:lang w:val="sk-SK"/>
        </w:rPr>
        <w:t xml:space="preserve"> </w:t>
      </w:r>
      <w:r w:rsidRPr="00115CF4">
        <w:rPr>
          <w:rFonts w:cs="TimesNewRomanPSMT"/>
          <w:szCs w:val="22"/>
          <w:lang w:val="sk-SK"/>
        </w:rPr>
        <w:t xml:space="preserve">EUR). Vychádzajúc zo súvahových položiek predstavuje </w:t>
      </w:r>
      <w:r w:rsidR="00115CF4" w:rsidRPr="00115CF4">
        <w:rPr>
          <w:rFonts w:cs="TimesNewRomanPSMT"/>
          <w:szCs w:val="22"/>
          <w:lang w:val="sk-SK"/>
        </w:rPr>
        <w:t xml:space="preserve">zvýšenie </w:t>
      </w:r>
      <w:r w:rsidR="00B82F6D">
        <w:rPr>
          <w:rFonts w:cs="TimesNewRomanPSMT"/>
          <w:szCs w:val="22"/>
          <w:lang w:val="sk-SK"/>
        </w:rPr>
        <w:t>353.522</w:t>
      </w:r>
      <w:r w:rsidR="00BA2981" w:rsidRPr="00115CF4">
        <w:rPr>
          <w:rFonts w:cs="TimesNewRomanPSMT"/>
          <w:szCs w:val="22"/>
          <w:lang w:val="sk-SK"/>
        </w:rPr>
        <w:t xml:space="preserve"> EUR (v roku 201</w:t>
      </w:r>
      <w:r w:rsidR="00B82F6D">
        <w:rPr>
          <w:rFonts w:cs="TimesNewRomanPSMT"/>
          <w:szCs w:val="22"/>
          <w:lang w:val="sk-SK"/>
        </w:rPr>
        <w:t>8</w:t>
      </w:r>
      <w:r w:rsidR="00183797" w:rsidRPr="00115CF4">
        <w:rPr>
          <w:rFonts w:cs="TimesNewRomanPSMT"/>
          <w:szCs w:val="22"/>
          <w:lang w:val="sk-SK"/>
        </w:rPr>
        <w:t xml:space="preserve"> </w:t>
      </w:r>
      <w:r w:rsidR="00B82F6D" w:rsidRPr="00115CF4">
        <w:rPr>
          <w:rFonts w:cs="TimesNewRomanPSMT"/>
          <w:szCs w:val="22"/>
          <w:lang w:val="sk-SK"/>
        </w:rPr>
        <w:t>zvýšenie 625.465</w:t>
      </w:r>
      <w:r w:rsidR="00B82F6D">
        <w:rPr>
          <w:rFonts w:cs="TimesNewRomanPSMT"/>
          <w:szCs w:val="22"/>
          <w:lang w:val="sk-SK"/>
        </w:rPr>
        <w:t xml:space="preserve"> </w:t>
      </w:r>
      <w:r w:rsidRPr="00115CF4">
        <w:rPr>
          <w:rFonts w:cs="TimesNewRomanPSMT"/>
          <w:szCs w:val="22"/>
          <w:lang w:val="sk-SK"/>
        </w:rPr>
        <w:t>EUR), ako je to znázornené v nasledujúcom prehľade:</w:t>
      </w:r>
    </w:p>
    <w:p w14:paraId="74FFBE2C" w14:textId="77777777" w:rsidR="00935F45" w:rsidRPr="001E4214" w:rsidRDefault="00935F45">
      <w:pPr>
        <w:pStyle w:val="BodyText"/>
        <w:rPr>
          <w:szCs w:val="22"/>
          <w:highlight w:val="yellow"/>
          <w:lang w:val="sk-SK"/>
        </w:rPr>
      </w:pPr>
    </w:p>
    <w:bookmarkStart w:id="427" w:name="_MON_1387963628"/>
    <w:bookmarkStart w:id="428" w:name="_MON_1393613455"/>
    <w:bookmarkStart w:id="429" w:name="_MON_1388569116"/>
    <w:bookmarkStart w:id="430" w:name="_MON_1393684055"/>
    <w:bookmarkStart w:id="431" w:name="_MON_1393684094"/>
    <w:bookmarkStart w:id="432" w:name="_MON_1388569247"/>
    <w:bookmarkStart w:id="433" w:name="_MON_1388569278"/>
    <w:bookmarkStart w:id="434" w:name="_MON_1393660115"/>
    <w:bookmarkStart w:id="435" w:name="_MON_1389426423"/>
    <w:bookmarkStart w:id="436" w:name="_MON_1389426441"/>
    <w:bookmarkStart w:id="437" w:name="_MON_1389448420"/>
    <w:bookmarkStart w:id="438" w:name="_MON_1389448430"/>
    <w:bookmarkStart w:id="439" w:name="_MON_1387717878"/>
    <w:bookmarkStart w:id="440" w:name="_MON_1392034620"/>
    <w:bookmarkStart w:id="441" w:name="_MON_1394529924"/>
    <w:bookmarkStart w:id="442" w:name="_MON_1387717887"/>
    <w:bookmarkStart w:id="443" w:name="_MON_1387718055"/>
    <w:bookmarkStart w:id="444" w:name="_MON_1387718103"/>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Start w:id="445" w:name="_MON_1387963548"/>
    <w:bookmarkEnd w:id="445"/>
    <w:p w14:paraId="122FA096" w14:textId="22FF35EF" w:rsidR="00CC11DC" w:rsidRPr="00BD5921" w:rsidRDefault="00B82F6D" w:rsidP="00CC11DC">
      <w:pPr>
        <w:rPr>
          <w:i/>
          <w:color w:val="FF0000"/>
          <w:szCs w:val="22"/>
          <w:lang w:val="sk-SK"/>
        </w:rPr>
      </w:pPr>
      <w:r w:rsidRPr="00115CF4">
        <w:rPr>
          <w:szCs w:val="22"/>
          <w:lang w:val="sk-SK"/>
        </w:rPr>
        <w:object w:dxaOrig="9581" w:dyaOrig="5164" w14:anchorId="0DE55C1B">
          <v:shape id="_x0000_i1055" type="#_x0000_t75" style="width:450.8pt;height:241.25pt" o:ole="">
            <v:imagedata r:id="rId68" o:title=""/>
          </v:shape>
          <o:OLEObject Type="Embed" ProgID="Excel.Sheet.12" ShapeID="_x0000_i1055" DrawAspect="Content" ObjectID="_1654422934" r:id="rId69"/>
        </w:object>
      </w:r>
      <w:r w:rsidR="00CC11DC" w:rsidRPr="001E4214">
        <w:rPr>
          <w:szCs w:val="22"/>
          <w:highlight w:val="yellow"/>
          <w:lang w:val="sk-SK"/>
        </w:rPr>
        <w:t xml:space="preserve"> </w:t>
      </w:r>
    </w:p>
    <w:p w14:paraId="4830650C" w14:textId="77777777" w:rsidR="00AB09D2" w:rsidRPr="00BD5921" w:rsidRDefault="00AB09D2">
      <w:pPr>
        <w:pStyle w:val="BodyText"/>
        <w:rPr>
          <w:szCs w:val="22"/>
          <w:lang w:val="sk-SK"/>
        </w:rPr>
      </w:pPr>
    </w:p>
    <w:p w14:paraId="03A14CF0" w14:textId="77777777" w:rsidR="002952D1" w:rsidRPr="00BD5921" w:rsidRDefault="00C9279C" w:rsidP="00540603">
      <w:pPr>
        <w:pStyle w:val="BodyText"/>
        <w:rPr>
          <w:szCs w:val="22"/>
          <w:lang w:val="sk-SK"/>
        </w:rPr>
      </w:pPr>
      <w:r w:rsidRPr="00BD5921">
        <w:rPr>
          <w:szCs w:val="22"/>
          <w:lang w:val="sk-SK"/>
        </w:rPr>
        <w:t>Rozdiel je spôsobený tým, že niektoré položky sa podľa slovenských právnych predpisov neúčtujú prostredníctvom zmeny stavu, ale priamo na príslušné iné účty nákladov a výnosov.</w:t>
      </w:r>
    </w:p>
    <w:p w14:paraId="5E1142EA" w14:textId="4943FF58" w:rsidR="000923CC" w:rsidRDefault="000923CC" w:rsidP="00540603">
      <w:pPr>
        <w:pStyle w:val="BodyText"/>
        <w:rPr>
          <w:snapToGrid w:val="0"/>
          <w:szCs w:val="22"/>
          <w:lang w:val="sk-SK" w:eastAsia="de-DE"/>
        </w:rPr>
      </w:pPr>
    </w:p>
    <w:p w14:paraId="50A7A6D0" w14:textId="5311A9D6" w:rsidR="00B82F6D" w:rsidRDefault="00B82F6D" w:rsidP="00540603">
      <w:pPr>
        <w:pStyle w:val="BodyText"/>
        <w:rPr>
          <w:snapToGrid w:val="0"/>
          <w:szCs w:val="22"/>
          <w:lang w:val="sk-SK" w:eastAsia="de-DE"/>
        </w:rPr>
      </w:pPr>
    </w:p>
    <w:p w14:paraId="67AD4737" w14:textId="10E3433B" w:rsidR="00B82F6D" w:rsidRDefault="00B82F6D" w:rsidP="00540603">
      <w:pPr>
        <w:pStyle w:val="BodyText"/>
        <w:rPr>
          <w:snapToGrid w:val="0"/>
          <w:szCs w:val="22"/>
          <w:lang w:val="sk-SK" w:eastAsia="de-DE"/>
        </w:rPr>
      </w:pPr>
    </w:p>
    <w:p w14:paraId="7996E906" w14:textId="073E16B3" w:rsidR="00B82F6D" w:rsidRDefault="00B82F6D" w:rsidP="00540603">
      <w:pPr>
        <w:pStyle w:val="BodyText"/>
        <w:rPr>
          <w:snapToGrid w:val="0"/>
          <w:szCs w:val="22"/>
          <w:lang w:val="sk-SK" w:eastAsia="de-DE"/>
        </w:rPr>
      </w:pPr>
    </w:p>
    <w:p w14:paraId="73F98A92" w14:textId="17AF473F" w:rsidR="00B82F6D" w:rsidRDefault="00B82F6D" w:rsidP="00540603">
      <w:pPr>
        <w:pStyle w:val="BodyText"/>
        <w:rPr>
          <w:snapToGrid w:val="0"/>
          <w:szCs w:val="22"/>
          <w:lang w:val="sk-SK" w:eastAsia="de-DE"/>
        </w:rPr>
      </w:pPr>
    </w:p>
    <w:p w14:paraId="3A4CF1B0" w14:textId="07697FE4" w:rsidR="00B82F6D" w:rsidRDefault="00B82F6D" w:rsidP="00540603">
      <w:pPr>
        <w:pStyle w:val="BodyText"/>
        <w:rPr>
          <w:snapToGrid w:val="0"/>
          <w:szCs w:val="22"/>
          <w:lang w:val="sk-SK" w:eastAsia="de-DE"/>
        </w:rPr>
      </w:pPr>
    </w:p>
    <w:p w14:paraId="755BFCCE" w14:textId="4A6E7302" w:rsidR="00B82F6D" w:rsidRDefault="00B82F6D" w:rsidP="00540603">
      <w:pPr>
        <w:pStyle w:val="BodyText"/>
        <w:rPr>
          <w:snapToGrid w:val="0"/>
          <w:szCs w:val="22"/>
          <w:lang w:val="sk-SK" w:eastAsia="de-DE"/>
        </w:rPr>
      </w:pPr>
    </w:p>
    <w:p w14:paraId="0A3EFE34" w14:textId="77777777" w:rsidR="00B82F6D" w:rsidRDefault="00B82F6D" w:rsidP="00540603">
      <w:pPr>
        <w:pStyle w:val="BodyText"/>
        <w:rPr>
          <w:snapToGrid w:val="0"/>
          <w:szCs w:val="22"/>
          <w:lang w:val="sk-SK" w:eastAsia="de-DE"/>
        </w:rPr>
      </w:pPr>
    </w:p>
    <w:p w14:paraId="5740FFE5" w14:textId="77777777" w:rsidR="00B178A6" w:rsidRPr="00BD5921" w:rsidRDefault="00B178A6" w:rsidP="00540603">
      <w:pPr>
        <w:pStyle w:val="BodyText"/>
        <w:rPr>
          <w:snapToGrid w:val="0"/>
          <w:szCs w:val="22"/>
          <w:lang w:val="sk-SK" w:eastAsia="de-DE"/>
        </w:rPr>
      </w:pPr>
    </w:p>
    <w:p w14:paraId="73A5DBD0" w14:textId="77777777" w:rsidR="004A7C5B" w:rsidRPr="00E30DF6" w:rsidRDefault="00C9279C" w:rsidP="007E70D9">
      <w:pPr>
        <w:pStyle w:val="Heading2"/>
        <w:rPr>
          <w:lang w:val="sk-SK"/>
        </w:rPr>
      </w:pPr>
      <w:bookmarkStart w:id="446" w:name="_Toc156113639"/>
      <w:r w:rsidRPr="00E30DF6">
        <w:rPr>
          <w:lang w:val="sk-SK"/>
        </w:rPr>
        <w:lastRenderedPageBreak/>
        <w:t>Výnosy pri aktivácii nákladov</w:t>
      </w:r>
      <w:bookmarkEnd w:id="446"/>
      <w:r w:rsidR="00D17BCA" w:rsidRPr="00E30DF6">
        <w:rPr>
          <w:lang w:val="sk-SK"/>
        </w:rPr>
        <w:t>, ostatné významné výnosy z hospodárskej činnosti, finančné výnosy a</w:t>
      </w:r>
      <w:r w:rsidR="007D7109" w:rsidRPr="00E30DF6">
        <w:rPr>
          <w:lang w:val="sk-SK"/>
        </w:rPr>
        <w:t> </w:t>
      </w:r>
      <w:r w:rsidR="00D17BCA" w:rsidRPr="00E30DF6">
        <w:rPr>
          <w:lang w:val="sk-SK"/>
        </w:rPr>
        <w:t>výnosy</w:t>
      </w:r>
      <w:r w:rsidR="007D7109" w:rsidRPr="00E30DF6">
        <w:rPr>
          <w:lang w:val="sk-SK"/>
        </w:rPr>
        <w:t>, ktoré majú výnimočný rozsah alebo výskyt</w:t>
      </w:r>
    </w:p>
    <w:p w14:paraId="3CEEC2C8" w14:textId="77777777" w:rsidR="00452463" w:rsidRPr="00BD5921" w:rsidRDefault="00452463">
      <w:pPr>
        <w:rPr>
          <w:lang w:val="sk-SK"/>
        </w:rPr>
      </w:pPr>
    </w:p>
    <w:p w14:paraId="2EB35530" w14:textId="77777777"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p>
    <w:p w14:paraId="30D7E6CF" w14:textId="77777777" w:rsidR="00D93E1F" w:rsidRPr="00BD5921" w:rsidRDefault="00D93E1F" w:rsidP="008E469A">
      <w:pPr>
        <w:autoSpaceDE w:val="0"/>
        <w:autoSpaceDN w:val="0"/>
        <w:adjustRightInd w:val="0"/>
        <w:rPr>
          <w:rFonts w:cs="TimesNewRomanPSMT"/>
          <w:szCs w:val="22"/>
          <w:lang w:val="sk-SK"/>
        </w:rPr>
      </w:pPr>
    </w:p>
    <w:bookmarkStart w:id="447" w:name="_MON_1387717986"/>
    <w:bookmarkStart w:id="448" w:name="_MON_1387718035"/>
    <w:bookmarkStart w:id="449" w:name="_MON_1387963670"/>
    <w:bookmarkStart w:id="450" w:name="_MON_1388575359"/>
    <w:bookmarkStart w:id="451" w:name="_MON_1388575380"/>
    <w:bookmarkStart w:id="452" w:name="_MON_1393613727"/>
    <w:bookmarkStart w:id="453" w:name="_MON_1393613975"/>
    <w:bookmarkStart w:id="454" w:name="_MON_1393613980"/>
    <w:bookmarkStart w:id="455" w:name="_MON_1388577189"/>
    <w:bookmarkStart w:id="456" w:name="_MON_1389448451"/>
    <w:bookmarkStart w:id="457" w:name="_MON_1387717977"/>
    <w:bookmarkStart w:id="458" w:name="_MON_1393660391"/>
    <w:bookmarkEnd w:id="447"/>
    <w:bookmarkEnd w:id="448"/>
    <w:bookmarkEnd w:id="449"/>
    <w:bookmarkEnd w:id="450"/>
    <w:bookmarkEnd w:id="451"/>
    <w:bookmarkEnd w:id="452"/>
    <w:bookmarkEnd w:id="453"/>
    <w:bookmarkEnd w:id="454"/>
    <w:bookmarkEnd w:id="455"/>
    <w:bookmarkEnd w:id="456"/>
    <w:bookmarkEnd w:id="457"/>
    <w:bookmarkEnd w:id="458"/>
    <w:bookmarkStart w:id="459" w:name="_MON_1392034624"/>
    <w:bookmarkEnd w:id="459"/>
    <w:p w14:paraId="1099D5A6" w14:textId="48F97BBA" w:rsidR="00DC7731" w:rsidRDefault="00B82F6D">
      <w:pPr>
        <w:rPr>
          <w:lang w:val="sk-SK"/>
        </w:rPr>
      </w:pPr>
      <w:r w:rsidRPr="00BD5921">
        <w:rPr>
          <w:lang w:val="sk-SK"/>
        </w:rPr>
        <w:object w:dxaOrig="9728" w:dyaOrig="4139" w14:anchorId="330B3BB2">
          <v:shape id="_x0000_i1056" type="#_x0000_t75" style="width:444.35pt;height:204.2pt" o:ole="">
            <v:imagedata r:id="rId70" o:title=""/>
          </v:shape>
          <o:OLEObject Type="Embed" ProgID="Excel.Sheet.12" ShapeID="_x0000_i1056" DrawAspect="Content" ObjectID="_1654422935" r:id="rId71"/>
        </w:object>
      </w:r>
    </w:p>
    <w:p w14:paraId="63A3A018" w14:textId="50F58800" w:rsidR="00DC7731" w:rsidRDefault="00DC7731">
      <w:pPr>
        <w:rPr>
          <w:lang w:val="sk-SK"/>
        </w:rPr>
      </w:pPr>
    </w:p>
    <w:p w14:paraId="2E50FF87" w14:textId="77777777" w:rsidR="00E30DF6" w:rsidRPr="00BD5921" w:rsidRDefault="00E30DF6">
      <w:pPr>
        <w:rPr>
          <w:lang w:val="sk-SK"/>
        </w:rPr>
      </w:pPr>
    </w:p>
    <w:p w14:paraId="512F5BBA" w14:textId="77777777" w:rsidR="00A81A12" w:rsidRPr="00BD5921" w:rsidRDefault="00A81A12" w:rsidP="007E70D9">
      <w:pPr>
        <w:pStyle w:val="Heading2"/>
        <w:rPr>
          <w:lang w:val="sk-SK"/>
        </w:rPr>
      </w:pPr>
      <w:r w:rsidRPr="00BD5921">
        <w:rPr>
          <w:lang w:val="sk-SK"/>
        </w:rPr>
        <w:t>Čistý obrat</w:t>
      </w:r>
    </w:p>
    <w:p w14:paraId="20DEC291" w14:textId="77777777" w:rsidR="00971314" w:rsidRPr="00BD5921" w:rsidRDefault="00971314" w:rsidP="00971314">
      <w:pPr>
        <w:rPr>
          <w:lang w:val="sk-SK"/>
        </w:rPr>
      </w:pPr>
    </w:p>
    <w:p w14:paraId="1CDAFFE8" w14:textId="77777777"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14:paraId="189828D9" w14:textId="77777777" w:rsidR="0007040E" w:rsidRPr="00F85ABF" w:rsidRDefault="0007040E" w:rsidP="008E469A">
      <w:pPr>
        <w:autoSpaceDE w:val="0"/>
        <w:autoSpaceDN w:val="0"/>
        <w:adjustRightInd w:val="0"/>
        <w:rPr>
          <w:szCs w:val="22"/>
          <w:lang w:val="sk-SK"/>
        </w:rPr>
      </w:pPr>
    </w:p>
    <w:bookmarkStart w:id="460" w:name="_MON_1387718166"/>
    <w:bookmarkStart w:id="461" w:name="_MON_1387718177"/>
    <w:bookmarkStart w:id="462" w:name="_MON_1387718203"/>
    <w:bookmarkStart w:id="463" w:name="_MON_1387718221"/>
    <w:bookmarkStart w:id="464" w:name="_MON_1387718233"/>
    <w:bookmarkStart w:id="465" w:name="_MON_1387718248"/>
    <w:bookmarkStart w:id="466" w:name="_MON_1387963694"/>
    <w:bookmarkStart w:id="467" w:name="_MON_1388575427"/>
    <w:bookmarkStart w:id="468" w:name="_MON_1388575456"/>
    <w:bookmarkStart w:id="469" w:name="_MON_1388575462"/>
    <w:bookmarkStart w:id="470" w:name="_MON_1388575514"/>
    <w:bookmarkStart w:id="471" w:name="_MON_1389502459"/>
    <w:bookmarkStart w:id="472" w:name="_MON_1387718144"/>
    <w:bookmarkStart w:id="473" w:name="_MON_1392034643"/>
    <w:bookmarkStart w:id="474" w:name="_MON_1392034660"/>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Start w:id="475" w:name="_MON_1387718154"/>
    <w:bookmarkEnd w:id="475"/>
    <w:p w14:paraId="2063BDD6" w14:textId="2B9811EA" w:rsidR="007A6DCA" w:rsidRPr="00BD5921" w:rsidRDefault="007C0D89">
      <w:pPr>
        <w:rPr>
          <w:lang w:val="sk-SK"/>
        </w:rPr>
      </w:pPr>
      <w:r w:rsidRPr="00BD5921">
        <w:rPr>
          <w:lang w:val="sk-SK"/>
        </w:rPr>
        <w:object w:dxaOrig="9277" w:dyaOrig="2594" w14:anchorId="50FDE4DE">
          <v:shape id="_x0000_i1057" type="#_x0000_t75" style="width:437.9pt;height:132.7pt" o:ole="">
            <v:imagedata r:id="rId72" o:title=""/>
          </v:shape>
          <o:OLEObject Type="Embed" ProgID="Excel.Sheet.12" ShapeID="_x0000_i1057" DrawAspect="Content" ObjectID="_1654422936" r:id="rId73"/>
        </w:object>
      </w:r>
    </w:p>
    <w:p w14:paraId="2D768CA4" w14:textId="77777777" w:rsidR="00026CEB" w:rsidRPr="00BD5921" w:rsidRDefault="00026CEB" w:rsidP="00026CEB">
      <w:pPr>
        <w:rPr>
          <w:szCs w:val="22"/>
          <w:lang w:val="sk-SK"/>
        </w:rPr>
      </w:pPr>
    </w:p>
    <w:p w14:paraId="37FE3783" w14:textId="77777777" w:rsidR="0049711D" w:rsidRPr="00BD5921" w:rsidRDefault="0049711D">
      <w:pPr>
        <w:rPr>
          <w:lang w:val="sk-SK"/>
        </w:rPr>
      </w:pPr>
    </w:p>
    <w:p w14:paraId="2EA45E74" w14:textId="77777777" w:rsidR="004A7C5B" w:rsidRPr="00BD5921" w:rsidRDefault="00C9279C" w:rsidP="00B04402">
      <w:pPr>
        <w:pStyle w:val="Heading1"/>
      </w:pPr>
      <w:bookmarkStart w:id="476" w:name="_Toc156113643"/>
      <w:r w:rsidRPr="00BD5921">
        <w:t>ÚDAJE O NÁKLADOCH</w:t>
      </w:r>
      <w:bookmarkEnd w:id="476"/>
    </w:p>
    <w:p w14:paraId="72C85504" w14:textId="77777777" w:rsidR="004A7C5B" w:rsidRDefault="00096938">
      <w:pPr>
        <w:rPr>
          <w:snapToGrid w:val="0"/>
          <w:szCs w:val="22"/>
          <w:lang w:val="sk-SK" w:eastAsia="de-DE"/>
        </w:rPr>
      </w:pPr>
      <w:r w:rsidRPr="00160FEA">
        <w:rPr>
          <w:i/>
          <w:color w:val="FF0000"/>
          <w:szCs w:val="22"/>
          <w:highlight w:val="yellow"/>
          <w:lang w:val="sk-SK"/>
        </w:rPr>
        <w:t xml:space="preserve"> </w:t>
      </w:r>
    </w:p>
    <w:p w14:paraId="0A72623B" w14:textId="77777777" w:rsidR="00630702" w:rsidRPr="00BD5921" w:rsidRDefault="00C9279C" w:rsidP="007E70D9">
      <w:pPr>
        <w:pStyle w:val="Heading2"/>
        <w:rPr>
          <w:lang w:val="sk-SK"/>
        </w:rPr>
      </w:pPr>
      <w:bookmarkStart w:id="477" w:name="_MON_1393662512"/>
      <w:bookmarkStart w:id="478" w:name="_MON_1393614658"/>
      <w:bookmarkStart w:id="479" w:name="_MON_1393614666"/>
      <w:bookmarkStart w:id="480" w:name="_MON_1393614292"/>
      <w:bookmarkStart w:id="481" w:name="_MON_1393614336"/>
      <w:bookmarkStart w:id="482" w:name="_MON_1392032043"/>
      <w:bookmarkStart w:id="483" w:name="_MON_1392032079"/>
      <w:bookmarkStart w:id="484" w:name="_MON_1392034664"/>
      <w:bookmarkStart w:id="485" w:name="_Toc156113645"/>
      <w:bookmarkEnd w:id="477"/>
      <w:bookmarkEnd w:id="478"/>
      <w:bookmarkEnd w:id="479"/>
      <w:bookmarkEnd w:id="480"/>
      <w:bookmarkEnd w:id="481"/>
      <w:bookmarkEnd w:id="482"/>
      <w:bookmarkEnd w:id="483"/>
      <w:bookmarkEnd w:id="484"/>
      <w:r w:rsidRPr="00BD5921">
        <w:rPr>
          <w:lang w:val="sk-SK"/>
        </w:rPr>
        <w:t>Náklady za prijaté služby</w:t>
      </w:r>
      <w:bookmarkEnd w:id="485"/>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14:paraId="612F3AF0" w14:textId="77777777" w:rsidR="00630702" w:rsidRPr="00BD5921" w:rsidRDefault="00630702">
      <w:pPr>
        <w:pStyle w:val="Header"/>
        <w:rPr>
          <w:snapToGrid w:val="0"/>
          <w:szCs w:val="22"/>
          <w:lang w:val="sk-SK" w:eastAsia="de-DE"/>
        </w:rPr>
      </w:pPr>
    </w:p>
    <w:p w14:paraId="6BF4EA4B" w14:textId="77777777" w:rsidR="008E469A"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14:paraId="2DCD28AC" w14:textId="77777777" w:rsidR="00F17AE2" w:rsidRDefault="00F17AE2" w:rsidP="008E469A">
      <w:pPr>
        <w:autoSpaceDE w:val="0"/>
        <w:autoSpaceDN w:val="0"/>
        <w:adjustRightInd w:val="0"/>
        <w:rPr>
          <w:snapToGrid w:val="0"/>
          <w:szCs w:val="22"/>
          <w:lang w:val="sk-SK" w:eastAsia="de-DE"/>
        </w:rPr>
      </w:pPr>
    </w:p>
    <w:bookmarkStart w:id="486" w:name="_MON_1392032093"/>
    <w:bookmarkStart w:id="487" w:name="_MON_1394530271"/>
    <w:bookmarkStart w:id="488" w:name="_MON_1394530276"/>
    <w:bookmarkStart w:id="489" w:name="_MON_1393660537"/>
    <w:bookmarkStart w:id="490" w:name="_MON_1393660601"/>
    <w:bookmarkStart w:id="491" w:name="_MON_1393660618"/>
    <w:bookmarkStart w:id="492" w:name="_MON_1393660631"/>
    <w:bookmarkStart w:id="493" w:name="_MON_1393660639"/>
    <w:bookmarkStart w:id="494" w:name="_MON_1393660648"/>
    <w:bookmarkStart w:id="495" w:name="_MON_1393660681"/>
    <w:bookmarkStart w:id="496" w:name="_MON_1393660697"/>
    <w:bookmarkStart w:id="497" w:name="_MON_1393660707"/>
    <w:bookmarkStart w:id="498" w:name="_MON_1392032096"/>
    <w:bookmarkStart w:id="499" w:name="_MON_1392034671"/>
    <w:bookmarkStart w:id="500" w:name="_MON_1393615171"/>
    <w:bookmarkStart w:id="501" w:name="_MON_1388577866"/>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Start w:id="502" w:name="_MON_1389502502"/>
    <w:bookmarkEnd w:id="502"/>
    <w:p w14:paraId="329E17D7" w14:textId="2B605D3C" w:rsidR="00D72378" w:rsidRPr="00BD5921" w:rsidRDefault="00097240">
      <w:pPr>
        <w:pStyle w:val="Header"/>
        <w:rPr>
          <w:snapToGrid w:val="0"/>
          <w:szCs w:val="22"/>
          <w:lang w:val="sk-SK" w:eastAsia="de-DE"/>
        </w:rPr>
      </w:pPr>
      <w:r w:rsidRPr="00BD5921">
        <w:rPr>
          <w:snapToGrid w:val="0"/>
          <w:szCs w:val="22"/>
          <w:lang w:val="sk-SK" w:eastAsia="de-DE"/>
        </w:rPr>
        <w:object w:dxaOrig="9424" w:dyaOrig="2442" w14:anchorId="3742043F">
          <v:shape id="_x0000_i1058" type="#_x0000_t75" style="width:414.25pt;height:107.45pt" o:ole="">
            <v:imagedata r:id="rId74" o:title=""/>
          </v:shape>
          <o:OLEObject Type="Embed" ProgID="Excel.Sheet.12" ShapeID="_x0000_i1058" DrawAspect="Content" ObjectID="_1654422937" r:id="rId75"/>
        </w:object>
      </w:r>
    </w:p>
    <w:p w14:paraId="76056646" w14:textId="77777777" w:rsidR="00323EFB" w:rsidRPr="00D55E52" w:rsidRDefault="00323EFB" w:rsidP="00026CEB">
      <w:pPr>
        <w:rPr>
          <w:i/>
          <w:color w:val="FF0000"/>
          <w:szCs w:val="22"/>
          <w:lang w:val="sk-SK"/>
        </w:rPr>
      </w:pPr>
    </w:p>
    <w:p w14:paraId="48317D19" w14:textId="19DC6A45" w:rsidR="00C7488C" w:rsidRDefault="00C7488C" w:rsidP="00C7488C">
      <w:pPr>
        <w:autoSpaceDE w:val="0"/>
        <w:autoSpaceDN w:val="0"/>
        <w:adjustRightInd w:val="0"/>
        <w:rPr>
          <w:rFonts w:cs="TimesNewRomanPSMT"/>
          <w:szCs w:val="22"/>
          <w:lang w:val="sk-SK"/>
        </w:rPr>
      </w:pPr>
      <w:r w:rsidRPr="00D55E52">
        <w:rPr>
          <w:rFonts w:cs="TimesNewRomanPSMT"/>
          <w:szCs w:val="22"/>
          <w:lang w:val="sk-SK"/>
        </w:rPr>
        <w:lastRenderedPageBreak/>
        <w:t>Prehľad o nákladoch na prijaté služby:</w:t>
      </w:r>
    </w:p>
    <w:p w14:paraId="2D98F0B0" w14:textId="77777777" w:rsidR="00C7488C" w:rsidRDefault="00C7488C">
      <w:pPr>
        <w:rPr>
          <w:rFonts w:cs="TimesNewRomanPSMT"/>
          <w:szCs w:val="22"/>
          <w:lang w:val="sk-SK"/>
        </w:rPr>
      </w:pPr>
      <w:bookmarkStart w:id="503" w:name="_MON_1392032109"/>
      <w:bookmarkStart w:id="504" w:name="_MON_1392034674"/>
      <w:bookmarkStart w:id="505" w:name="_MON_1389502515"/>
      <w:bookmarkStart w:id="506" w:name="_MON_1393615361"/>
      <w:bookmarkStart w:id="507" w:name="_MON_1393615942"/>
      <w:bookmarkStart w:id="508" w:name="_MON_1392032106"/>
      <w:bookmarkStart w:id="509" w:name="_MON_1392808560"/>
      <w:bookmarkStart w:id="510" w:name="_MON_1392808539"/>
      <w:bookmarkStart w:id="511" w:name="_MON_1392808574"/>
      <w:bookmarkStart w:id="512" w:name="_MON_1392808607"/>
      <w:bookmarkStart w:id="513" w:name="_MON_1392808611"/>
      <w:bookmarkStart w:id="514" w:name="_MON_1388577970"/>
      <w:bookmarkStart w:id="515" w:name="_MON_1389502526"/>
      <w:bookmarkStart w:id="516" w:name="_MON_1392808470"/>
      <w:bookmarkStart w:id="517" w:name="_MON_1393615750"/>
      <w:bookmarkStart w:id="518" w:name="_MON_1393615844"/>
      <w:bookmarkStart w:id="519" w:name="_MON_1392808503"/>
      <w:bookmarkStart w:id="520" w:name="_MON_1392808523"/>
      <w:bookmarkStart w:id="521" w:name="_MON_1389502535"/>
      <w:bookmarkStart w:id="522" w:name="_MON_1393615756"/>
      <w:bookmarkStart w:id="523" w:name="_MON_1393615778"/>
      <w:bookmarkStart w:id="524" w:name="_MON_1392032188"/>
      <w:bookmarkStart w:id="525" w:name="_MON_1392032205"/>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p>
    <w:bookmarkStart w:id="526" w:name="_MON_1551097862"/>
    <w:bookmarkEnd w:id="526"/>
    <w:p w14:paraId="5F566A26" w14:textId="135C8C15" w:rsidR="00CC61C7" w:rsidRDefault="007C5101">
      <w:pPr>
        <w:rPr>
          <w:snapToGrid w:val="0"/>
          <w:szCs w:val="22"/>
          <w:lang w:val="sk-SK" w:eastAsia="de-DE"/>
        </w:rPr>
      </w:pPr>
      <w:r w:rsidRPr="00527342">
        <w:rPr>
          <w:snapToGrid w:val="0"/>
          <w:szCs w:val="22"/>
          <w:lang w:val="sk-SK" w:eastAsia="de-DE"/>
        </w:rPr>
        <w:object w:dxaOrig="9424" w:dyaOrig="4699" w14:anchorId="7AA9B86E">
          <v:shape id="_x0000_i1059" type="#_x0000_t75" style="width:418.55pt;height:205.8pt" o:ole="">
            <v:imagedata r:id="rId76" o:title=""/>
          </v:shape>
          <o:OLEObject Type="Embed" ProgID="Excel.Sheet.12" ShapeID="_x0000_i1059" DrawAspect="Content" ObjectID="_1654422938" r:id="rId77"/>
        </w:object>
      </w:r>
    </w:p>
    <w:p w14:paraId="3E8A8C00" w14:textId="1E4F3D37" w:rsidR="00DC7731" w:rsidRDefault="00DC7731" w:rsidP="00CC61C7">
      <w:pPr>
        <w:autoSpaceDE w:val="0"/>
        <w:autoSpaceDN w:val="0"/>
        <w:adjustRightInd w:val="0"/>
        <w:rPr>
          <w:rFonts w:cs="TimesNewRomanPSMT"/>
          <w:szCs w:val="22"/>
          <w:lang w:val="sk-SK"/>
        </w:rPr>
      </w:pPr>
    </w:p>
    <w:p w14:paraId="729E9692" w14:textId="3BADC7AD" w:rsidR="00CC61C7" w:rsidRDefault="00CC61C7" w:rsidP="00CC61C7">
      <w:pPr>
        <w:autoSpaceDE w:val="0"/>
        <w:autoSpaceDN w:val="0"/>
        <w:adjustRightInd w:val="0"/>
        <w:rPr>
          <w:rFonts w:cs="TimesNewRomanPSMT"/>
          <w:szCs w:val="22"/>
          <w:lang w:val="sk-SK"/>
        </w:rPr>
      </w:pPr>
      <w:r w:rsidRPr="00D55E52">
        <w:rPr>
          <w:rFonts w:cs="TimesNewRomanPSMT"/>
          <w:szCs w:val="22"/>
          <w:lang w:val="sk-SK"/>
        </w:rPr>
        <w:t>Prehľad o osobných nákladoch:</w:t>
      </w:r>
    </w:p>
    <w:p w14:paraId="49035580" w14:textId="77777777" w:rsidR="00CC61C7" w:rsidRDefault="00CC61C7" w:rsidP="00CC61C7">
      <w:pPr>
        <w:pStyle w:val="Header"/>
        <w:rPr>
          <w:snapToGrid w:val="0"/>
          <w:szCs w:val="22"/>
          <w:lang w:val="sk-SK" w:eastAsia="de-DE"/>
        </w:rPr>
      </w:pPr>
    </w:p>
    <w:bookmarkStart w:id="527" w:name="_MON_1516384646"/>
    <w:bookmarkEnd w:id="527"/>
    <w:p w14:paraId="1FF3F016" w14:textId="0472A146" w:rsidR="00CC61C7" w:rsidRDefault="007C5101" w:rsidP="00CC61C7">
      <w:pPr>
        <w:pStyle w:val="Header"/>
        <w:rPr>
          <w:snapToGrid w:val="0"/>
          <w:szCs w:val="22"/>
          <w:lang w:val="sk-SK" w:eastAsia="de-DE"/>
        </w:rPr>
      </w:pPr>
      <w:r w:rsidRPr="00BD5921">
        <w:rPr>
          <w:snapToGrid w:val="0"/>
          <w:szCs w:val="22"/>
          <w:lang w:val="sk-SK" w:eastAsia="de-DE"/>
        </w:rPr>
        <w:object w:dxaOrig="9005" w:dyaOrig="2661" w14:anchorId="5C15421B">
          <v:shape id="_x0000_i1060" type="#_x0000_t75" style="width:422.85pt;height:116.6pt" o:ole="">
            <v:imagedata r:id="rId78" o:title=""/>
          </v:shape>
          <o:OLEObject Type="Embed" ProgID="Excel.Sheet.12" ShapeID="_x0000_i1060" DrawAspect="Content" ObjectID="_1654422939" r:id="rId79"/>
        </w:object>
      </w:r>
    </w:p>
    <w:p w14:paraId="49CBD73F" w14:textId="5F1E13A3" w:rsidR="007C5101" w:rsidRDefault="007C5101" w:rsidP="00323EFB">
      <w:pPr>
        <w:autoSpaceDE w:val="0"/>
        <w:autoSpaceDN w:val="0"/>
        <w:adjustRightInd w:val="0"/>
        <w:rPr>
          <w:rFonts w:cs="TimesNewRomanPSMT"/>
          <w:szCs w:val="22"/>
          <w:lang w:val="sk-SK"/>
        </w:rPr>
      </w:pPr>
    </w:p>
    <w:p w14:paraId="6C4E34A3" w14:textId="5F653C6C" w:rsidR="00323EFB" w:rsidRDefault="00323EFB" w:rsidP="00323EFB">
      <w:pPr>
        <w:autoSpaceDE w:val="0"/>
        <w:autoSpaceDN w:val="0"/>
        <w:adjustRightInd w:val="0"/>
        <w:rPr>
          <w:rFonts w:cs="TimesNewRomanPSMT"/>
          <w:szCs w:val="22"/>
          <w:lang w:val="sk-SK"/>
        </w:rPr>
      </w:pPr>
      <w:r w:rsidRPr="00BD5921">
        <w:rPr>
          <w:rFonts w:cs="TimesNewRomanPSMT"/>
          <w:szCs w:val="22"/>
          <w:lang w:val="sk-SK"/>
        </w:rPr>
        <w:t>Prehľad o</w:t>
      </w:r>
      <w:r w:rsidR="00CC61C7">
        <w:rPr>
          <w:rFonts w:cs="TimesNewRomanPSMT"/>
          <w:szCs w:val="22"/>
          <w:lang w:val="sk-SK"/>
        </w:rPr>
        <w:t xml:space="preserve"> ostatných </w:t>
      </w:r>
      <w:r w:rsidRPr="00BD5921">
        <w:rPr>
          <w:rFonts w:cs="TimesNewRomanPSMT"/>
          <w:szCs w:val="22"/>
          <w:lang w:val="sk-SK"/>
        </w:rPr>
        <w:t>nákladoch na hospodársku činnosť, finančných a</w:t>
      </w:r>
      <w:r w:rsidR="00CC61C7">
        <w:rPr>
          <w:rFonts w:cs="TimesNewRomanPSMT"/>
          <w:szCs w:val="22"/>
          <w:lang w:val="sk-SK"/>
        </w:rPr>
        <w:t> </w:t>
      </w:r>
      <w:r w:rsidRPr="00BD5921">
        <w:rPr>
          <w:rFonts w:cs="TimesNewRomanPSMT"/>
          <w:szCs w:val="22"/>
          <w:lang w:val="sk-SK"/>
        </w:rPr>
        <w:t>nákladoch</w:t>
      </w:r>
      <w:r w:rsidR="00CC61C7">
        <w:rPr>
          <w:rFonts w:cs="TimesNewRomanPSMT"/>
          <w:szCs w:val="22"/>
          <w:lang w:val="sk-SK"/>
        </w:rPr>
        <w:t xml:space="preserve"> a o nákladoch, </w:t>
      </w:r>
      <w:r w:rsidR="007D7109" w:rsidRPr="007D7109">
        <w:rPr>
          <w:rFonts w:cs="TimesNewRomanPSMT"/>
          <w:szCs w:val="22"/>
          <w:lang w:val="sk-SK"/>
        </w:rPr>
        <w:t>ktoré majú výnimočný rozsah alebo výskyt</w:t>
      </w:r>
      <w:r w:rsidRPr="00BD5921">
        <w:rPr>
          <w:rFonts w:cs="TimesNewRomanPSMT"/>
          <w:szCs w:val="22"/>
          <w:lang w:val="sk-SK"/>
        </w:rPr>
        <w:t>:</w:t>
      </w:r>
    </w:p>
    <w:p w14:paraId="0F463758" w14:textId="26D798EA" w:rsidR="0049711D" w:rsidRDefault="003A2827" w:rsidP="00323EFB">
      <w:pPr>
        <w:autoSpaceDE w:val="0"/>
        <w:autoSpaceDN w:val="0"/>
        <w:adjustRightInd w:val="0"/>
        <w:rPr>
          <w:rFonts w:cs="TimesNewRomanPSMT"/>
          <w:szCs w:val="22"/>
          <w:lang w:val="sk-SK"/>
        </w:rPr>
      </w:pPr>
      <w:r>
        <w:rPr>
          <w:noProof/>
        </w:rPr>
        <w:object w:dxaOrig="0" w:dyaOrig="0" w14:anchorId="3695E03F">
          <v:shape id="_x0000_s1115" type="#_x0000_t75" style="position:absolute;margin-left:0;margin-top:15.65pt;width:467.15pt;height:290.45pt;z-index:251660288;mso-position-horizontal:left">
            <v:imagedata r:id="rId80" o:title=""/>
            <w10:wrap type="square" side="right"/>
          </v:shape>
          <o:OLEObject Type="Embed" ProgID="Excel.Sheet.12" ShapeID="_x0000_s1115" DrawAspect="Content" ObjectID="_1654422950" r:id="rId81"/>
        </w:object>
      </w:r>
    </w:p>
    <w:p w14:paraId="2C4666CF" w14:textId="642B47E5" w:rsidR="004A7C5B" w:rsidRPr="0005196F" w:rsidRDefault="00C9279C" w:rsidP="00B04402">
      <w:pPr>
        <w:pStyle w:val="Heading1"/>
      </w:pPr>
      <w:bookmarkStart w:id="528" w:name="_Toc156113649"/>
      <w:r w:rsidRPr="0005196F">
        <w:lastRenderedPageBreak/>
        <w:t>INFORMÁCIE O DANIACH Z PRÍJMOV</w:t>
      </w:r>
      <w:bookmarkEnd w:id="528"/>
    </w:p>
    <w:p w14:paraId="23E2CE05" w14:textId="77777777" w:rsidR="00160FEA" w:rsidRPr="0005196F" w:rsidRDefault="00160FEA" w:rsidP="00351139">
      <w:pPr>
        <w:pStyle w:val="BodyText"/>
        <w:rPr>
          <w:szCs w:val="22"/>
          <w:lang w:val="sk-SK"/>
        </w:rPr>
      </w:pPr>
    </w:p>
    <w:p w14:paraId="4F065FD8" w14:textId="77777777" w:rsidR="003B70C3" w:rsidRPr="00EE3438" w:rsidRDefault="00C9279C" w:rsidP="007E70D9">
      <w:pPr>
        <w:pStyle w:val="Heading2"/>
        <w:rPr>
          <w:lang w:val="sk-SK"/>
        </w:rPr>
      </w:pPr>
      <w:r w:rsidRPr="00EE3438">
        <w:rPr>
          <w:lang w:val="sk-SK"/>
        </w:rPr>
        <w:t>Prevod od teoretickej dane z príjmov k vykázanej dani z príjmov je uvedený v nasledujúcom prehľade</w:t>
      </w:r>
      <w:r w:rsidR="004E3900" w:rsidRPr="00EE3438">
        <w:rPr>
          <w:lang w:val="sk-SK"/>
        </w:rPr>
        <w:t>:</w:t>
      </w:r>
    </w:p>
    <w:p w14:paraId="4297CCFE" w14:textId="77777777" w:rsidR="00351139" w:rsidRPr="00EE3438" w:rsidRDefault="00351139" w:rsidP="00351139">
      <w:pPr>
        <w:pStyle w:val="BodyText"/>
        <w:rPr>
          <w:szCs w:val="22"/>
          <w:lang w:val="sk-SK"/>
        </w:rPr>
      </w:pPr>
    </w:p>
    <w:bookmarkStart w:id="529" w:name="_MON_1387963754"/>
    <w:bookmarkStart w:id="530" w:name="_MON_1387963939"/>
    <w:bookmarkStart w:id="531" w:name="_MON_1388578902"/>
    <w:bookmarkStart w:id="532" w:name="_MON_1388578956"/>
    <w:bookmarkStart w:id="533" w:name="_MON_1388578971"/>
    <w:bookmarkStart w:id="534" w:name="_MON_1388579192"/>
    <w:bookmarkStart w:id="535" w:name="_MON_1393660845"/>
    <w:bookmarkStart w:id="536" w:name="_MON_1388579198"/>
    <w:bookmarkStart w:id="537" w:name="_MON_1388579214"/>
    <w:bookmarkStart w:id="538" w:name="_MON_1388579222"/>
    <w:bookmarkStart w:id="539" w:name="_MON_1389502551"/>
    <w:bookmarkStart w:id="540" w:name="_MON_1387718326"/>
    <w:bookmarkStart w:id="541" w:name="_MON_1392034680"/>
    <w:bookmarkStart w:id="542" w:name="_MON_1392034699"/>
    <w:bookmarkStart w:id="543" w:name="_MON_1387718365"/>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Start w:id="544" w:name="_MON_1387718383"/>
    <w:bookmarkEnd w:id="544"/>
    <w:p w14:paraId="549FF8D9" w14:textId="03D7E7BD" w:rsidR="00CF2BCB" w:rsidRPr="00EE3438" w:rsidRDefault="006526B5" w:rsidP="00351139">
      <w:pPr>
        <w:pStyle w:val="BodyText"/>
        <w:rPr>
          <w:szCs w:val="22"/>
          <w:lang w:val="sk-SK"/>
        </w:rPr>
      </w:pPr>
      <w:r w:rsidRPr="00EE3438">
        <w:rPr>
          <w:szCs w:val="22"/>
          <w:lang w:val="sk-SK"/>
        </w:rPr>
        <w:object w:dxaOrig="9557" w:dyaOrig="6123" w14:anchorId="2EC8B3F1">
          <v:shape id="_x0000_i1062" type="#_x0000_t75" style="width:445.45pt;height:306.25pt" o:ole="">
            <v:imagedata r:id="rId82" o:title=""/>
          </v:shape>
          <o:OLEObject Type="Embed" ProgID="Excel.Sheet.12" ShapeID="_x0000_i1062" DrawAspect="Content" ObjectID="_1654422940" r:id="rId83"/>
        </w:object>
      </w:r>
      <w:r w:rsidR="00026CEB" w:rsidRPr="00EE3438">
        <w:rPr>
          <w:szCs w:val="22"/>
          <w:lang w:val="sk-SK"/>
        </w:rPr>
        <w:t xml:space="preserve"> </w:t>
      </w:r>
    </w:p>
    <w:p w14:paraId="76B13272" w14:textId="66124405" w:rsidR="0007040E" w:rsidRDefault="0007040E">
      <w:pPr>
        <w:rPr>
          <w:b/>
          <w:snapToGrid w:val="0"/>
          <w:szCs w:val="22"/>
          <w:lang w:val="sk-SK" w:eastAsia="de-DE"/>
        </w:rPr>
      </w:pPr>
      <w:bookmarkStart w:id="545" w:name="_MON_1393660791"/>
      <w:bookmarkStart w:id="546" w:name="_MON_1388579927"/>
      <w:bookmarkStart w:id="547" w:name="_MON_1388579935"/>
      <w:bookmarkStart w:id="548" w:name="_MON_1388579965"/>
      <w:bookmarkStart w:id="549" w:name="_MON_1389426575"/>
      <w:bookmarkStart w:id="550" w:name="_MON_1389502561"/>
      <w:bookmarkStart w:id="551" w:name="_MON_1387790282"/>
      <w:bookmarkStart w:id="552" w:name="_MON_1394530430"/>
      <w:bookmarkStart w:id="553" w:name="_MON_1394530448"/>
      <w:bookmarkStart w:id="554" w:name="_MON_1392034705"/>
      <w:bookmarkStart w:id="555" w:name="_MON_1387790290"/>
      <w:bookmarkStart w:id="556" w:name="_MON_1387790348"/>
      <w:bookmarkStart w:id="557" w:name="_MON_1387790356"/>
      <w:bookmarkStart w:id="558" w:name="_MON_1387963957"/>
      <w:bookmarkStart w:id="559" w:name="_MON_1387963977"/>
      <w:bookmarkStart w:id="560" w:name="_MON_1388579864"/>
      <w:bookmarkStart w:id="561" w:name="_MON_1388579905"/>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p>
    <w:p w14:paraId="06E928D8" w14:textId="77777777" w:rsidR="009617DF" w:rsidRPr="00BD5921" w:rsidRDefault="009617DF">
      <w:pPr>
        <w:rPr>
          <w:b/>
          <w:snapToGrid w:val="0"/>
          <w:szCs w:val="22"/>
          <w:lang w:val="sk-SK" w:eastAsia="de-DE"/>
        </w:rPr>
      </w:pPr>
    </w:p>
    <w:p w14:paraId="39D08976" w14:textId="77777777" w:rsidR="004A7C5B" w:rsidRPr="00BD5921" w:rsidRDefault="00B17C9E" w:rsidP="00B04402">
      <w:pPr>
        <w:pStyle w:val="Heading1"/>
      </w:pPr>
      <w:bookmarkStart w:id="562" w:name="_Toc156113652"/>
      <w:r w:rsidRPr="00B17C9E">
        <w:t>INFORMÁCIE O INÝCH AKTÍVACH A PASÍVACH</w:t>
      </w:r>
      <w:bookmarkEnd w:id="562"/>
    </w:p>
    <w:p w14:paraId="1036470A" w14:textId="77777777" w:rsidR="00760AE3" w:rsidRDefault="00760AE3">
      <w:pPr>
        <w:rPr>
          <w:lang w:val="sk-SK"/>
        </w:rPr>
      </w:pPr>
    </w:p>
    <w:p w14:paraId="0D5015F0" w14:textId="77777777" w:rsidR="00160FEA" w:rsidRPr="00BD5921" w:rsidRDefault="00160FEA" w:rsidP="00160FEA">
      <w:pPr>
        <w:pStyle w:val="Heading2"/>
        <w:rPr>
          <w:lang w:val="sk-SK"/>
        </w:rPr>
      </w:pPr>
      <w:r w:rsidRPr="00BD5921">
        <w:rPr>
          <w:lang w:val="sk-SK"/>
        </w:rPr>
        <w:t>Podmienený majetok</w:t>
      </w:r>
    </w:p>
    <w:p w14:paraId="546660B8" w14:textId="77777777" w:rsidR="00160FEA" w:rsidRPr="00BD5921" w:rsidRDefault="00160FEA" w:rsidP="00160FEA">
      <w:pPr>
        <w:rPr>
          <w:lang w:val="sk-SK"/>
        </w:rPr>
      </w:pPr>
    </w:p>
    <w:p w14:paraId="76994616" w14:textId="77777777" w:rsidR="00A10AB8" w:rsidRPr="00527342" w:rsidRDefault="00A10AB8" w:rsidP="00A10AB8">
      <w:pPr>
        <w:autoSpaceDE w:val="0"/>
        <w:autoSpaceDN w:val="0"/>
        <w:adjustRightInd w:val="0"/>
        <w:rPr>
          <w:rFonts w:cs="TimesNewRomanPSMT"/>
          <w:szCs w:val="22"/>
          <w:lang w:val="sk-SK"/>
        </w:rPr>
      </w:pPr>
      <w:bookmarkStart w:id="563" w:name="_MON_1387718732"/>
      <w:bookmarkStart w:id="564" w:name="_MON_1392034739"/>
      <w:bookmarkStart w:id="565" w:name="_MON_1387964058"/>
      <w:bookmarkStart w:id="566" w:name="_MON_1388580240"/>
      <w:bookmarkStart w:id="567" w:name="_MON_1388580255"/>
      <w:bookmarkEnd w:id="563"/>
      <w:bookmarkEnd w:id="564"/>
      <w:bookmarkEnd w:id="565"/>
      <w:bookmarkEnd w:id="566"/>
      <w:bookmarkEnd w:id="567"/>
      <w:r w:rsidRPr="00527342">
        <w:rPr>
          <w:rFonts w:cs="TimesNewRomanPSMT"/>
          <w:szCs w:val="22"/>
          <w:lang w:val="sk-SK"/>
        </w:rPr>
        <w:t>Spoločnosť nemá podmienený majetok.</w:t>
      </w:r>
    </w:p>
    <w:p w14:paraId="7122B2A0" w14:textId="77777777" w:rsidR="00160FEA" w:rsidRDefault="00160FEA">
      <w:pPr>
        <w:rPr>
          <w:lang w:val="sk-SK"/>
        </w:rPr>
      </w:pPr>
    </w:p>
    <w:p w14:paraId="5B2B8F0C" w14:textId="77777777" w:rsidR="00160FEA" w:rsidRDefault="00160FEA">
      <w:pPr>
        <w:rPr>
          <w:lang w:val="sk-SK"/>
        </w:rPr>
      </w:pPr>
    </w:p>
    <w:p w14:paraId="311BA0FE" w14:textId="77777777" w:rsidR="00160FEA" w:rsidRPr="00BD5921" w:rsidRDefault="00160FEA" w:rsidP="00160FEA">
      <w:pPr>
        <w:pStyle w:val="Heading2"/>
        <w:rPr>
          <w:lang w:val="sk-SK"/>
        </w:rPr>
      </w:pPr>
      <w:bookmarkStart w:id="568" w:name="_Toc156113660"/>
      <w:r w:rsidRPr="00BD5921">
        <w:rPr>
          <w:lang w:val="sk-SK"/>
        </w:rPr>
        <w:t xml:space="preserve">Podmienené záväzky </w:t>
      </w:r>
      <w:bookmarkEnd w:id="568"/>
    </w:p>
    <w:p w14:paraId="0BFBFDC1" w14:textId="77777777" w:rsidR="00160FEA" w:rsidRPr="00BD5921" w:rsidRDefault="00160FEA" w:rsidP="00160FEA">
      <w:pPr>
        <w:rPr>
          <w:szCs w:val="22"/>
          <w:lang w:val="sk-SK"/>
        </w:rPr>
      </w:pPr>
    </w:p>
    <w:p w14:paraId="5D42818B" w14:textId="77777777" w:rsidR="00160FEA" w:rsidRPr="00BD5921" w:rsidRDefault="00160FEA" w:rsidP="00160FEA">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3A593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A2827">
        <w:rPr>
          <w:szCs w:val="22"/>
          <w:lang w:val="sk-SK"/>
        </w:rPr>
      </w:r>
      <w:r w:rsidR="003A2827">
        <w:rPr>
          <w:szCs w:val="22"/>
          <w:lang w:val="sk-SK"/>
        </w:rPr>
        <w:fldChar w:fldCharType="separate"/>
      </w:r>
      <w:r w:rsidR="003A5938" w:rsidRPr="00BD5921">
        <w:rPr>
          <w:szCs w:val="22"/>
          <w:lang w:val="sk-SK"/>
        </w:rPr>
        <w:fldChar w:fldCharType="end"/>
      </w:r>
      <w:r w:rsidRPr="00BD5921">
        <w:rPr>
          <w:szCs w:val="22"/>
          <w:lang w:val="sk-SK"/>
        </w:rPr>
        <w:t xml:space="preserve"> ÁNO</w:t>
      </w:r>
      <w:r w:rsidRPr="00BD5921">
        <w:rPr>
          <w:szCs w:val="22"/>
          <w:lang w:val="sk-SK"/>
        </w:rPr>
        <w:tab/>
      </w:r>
      <w:r w:rsidR="003A5938">
        <w:rPr>
          <w:szCs w:val="22"/>
          <w:lang w:val="sk-SK"/>
        </w:rPr>
        <w:fldChar w:fldCharType="begin">
          <w:ffData>
            <w:name w:val=""/>
            <w:enabled/>
            <w:calcOnExit w:val="0"/>
            <w:checkBox>
              <w:size w:val="20"/>
              <w:default w:val="1"/>
            </w:checkBox>
          </w:ffData>
        </w:fldChar>
      </w:r>
      <w:r w:rsidR="00A10AB8">
        <w:rPr>
          <w:szCs w:val="22"/>
          <w:lang w:val="sk-SK"/>
        </w:rPr>
        <w:instrText xml:space="preserve"> FORMCHECKBOX </w:instrText>
      </w:r>
      <w:r w:rsidR="003A2827">
        <w:rPr>
          <w:szCs w:val="22"/>
          <w:lang w:val="sk-SK"/>
        </w:rPr>
      </w:r>
      <w:r w:rsidR="003A2827">
        <w:rPr>
          <w:szCs w:val="22"/>
          <w:lang w:val="sk-SK"/>
        </w:rPr>
        <w:fldChar w:fldCharType="separate"/>
      </w:r>
      <w:r w:rsidR="003A5938">
        <w:rPr>
          <w:szCs w:val="22"/>
          <w:lang w:val="sk-SK"/>
        </w:rPr>
        <w:fldChar w:fldCharType="end"/>
      </w:r>
      <w:r w:rsidRPr="00BD5921">
        <w:rPr>
          <w:szCs w:val="22"/>
          <w:lang w:val="sk-SK"/>
        </w:rPr>
        <w:t xml:space="preserve"> NIE</w:t>
      </w:r>
    </w:p>
    <w:p w14:paraId="5B70A6AF" w14:textId="77777777" w:rsidR="00160FEA" w:rsidRPr="00BD5921" w:rsidRDefault="00160FEA" w:rsidP="00160FEA">
      <w:pPr>
        <w:rPr>
          <w:szCs w:val="22"/>
          <w:lang w:val="sk-SK"/>
        </w:rPr>
      </w:pPr>
    </w:p>
    <w:p w14:paraId="0BB764B7" w14:textId="77777777"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3A593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A2827">
        <w:rPr>
          <w:szCs w:val="22"/>
          <w:lang w:val="sk-SK"/>
        </w:rPr>
      </w:r>
      <w:r w:rsidR="003A2827">
        <w:rPr>
          <w:szCs w:val="22"/>
          <w:lang w:val="sk-SK"/>
        </w:rPr>
        <w:fldChar w:fldCharType="separate"/>
      </w:r>
      <w:r w:rsidR="003A5938" w:rsidRPr="00BD5921">
        <w:rPr>
          <w:szCs w:val="22"/>
          <w:lang w:val="sk-SK"/>
        </w:rPr>
        <w:fldChar w:fldCharType="end"/>
      </w:r>
      <w:r w:rsidRPr="00BD5921">
        <w:rPr>
          <w:szCs w:val="22"/>
          <w:lang w:val="sk-SK"/>
        </w:rPr>
        <w:t xml:space="preserve"> ÁNO</w:t>
      </w:r>
      <w:r w:rsidRPr="00BD5921">
        <w:rPr>
          <w:szCs w:val="22"/>
          <w:lang w:val="sk-SK"/>
        </w:rPr>
        <w:tab/>
      </w:r>
      <w:r w:rsidR="003A5938">
        <w:rPr>
          <w:szCs w:val="22"/>
          <w:lang w:val="sk-SK"/>
        </w:rPr>
        <w:fldChar w:fldCharType="begin">
          <w:ffData>
            <w:name w:val=""/>
            <w:enabled/>
            <w:calcOnExit w:val="0"/>
            <w:checkBox>
              <w:size w:val="20"/>
              <w:default w:val="1"/>
            </w:checkBox>
          </w:ffData>
        </w:fldChar>
      </w:r>
      <w:r w:rsidR="00A10AB8">
        <w:rPr>
          <w:szCs w:val="22"/>
          <w:lang w:val="sk-SK"/>
        </w:rPr>
        <w:instrText xml:space="preserve"> FORMCHECKBOX </w:instrText>
      </w:r>
      <w:r w:rsidR="003A2827">
        <w:rPr>
          <w:szCs w:val="22"/>
          <w:lang w:val="sk-SK"/>
        </w:rPr>
      </w:r>
      <w:r w:rsidR="003A2827">
        <w:rPr>
          <w:szCs w:val="22"/>
          <w:lang w:val="sk-SK"/>
        </w:rPr>
        <w:fldChar w:fldCharType="separate"/>
      </w:r>
      <w:r w:rsidR="003A5938">
        <w:rPr>
          <w:szCs w:val="22"/>
          <w:lang w:val="sk-SK"/>
        </w:rPr>
        <w:fldChar w:fldCharType="end"/>
      </w:r>
      <w:r w:rsidRPr="00BD5921">
        <w:rPr>
          <w:szCs w:val="22"/>
          <w:lang w:val="sk-SK"/>
        </w:rPr>
        <w:t xml:space="preserve"> NIE</w:t>
      </w:r>
    </w:p>
    <w:p w14:paraId="159F6B7E" w14:textId="77777777" w:rsidR="00160FEA" w:rsidRPr="00BD5921" w:rsidRDefault="00160FEA" w:rsidP="00160FEA">
      <w:pPr>
        <w:rPr>
          <w:szCs w:val="22"/>
          <w:lang w:val="sk-SK"/>
        </w:rPr>
      </w:pPr>
    </w:p>
    <w:p w14:paraId="1FEB7E4B" w14:textId="77777777"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3A593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A2827">
        <w:rPr>
          <w:szCs w:val="22"/>
          <w:lang w:val="sk-SK"/>
        </w:rPr>
      </w:r>
      <w:r w:rsidR="003A2827">
        <w:rPr>
          <w:szCs w:val="22"/>
          <w:lang w:val="sk-SK"/>
        </w:rPr>
        <w:fldChar w:fldCharType="separate"/>
      </w:r>
      <w:r w:rsidR="003A5938" w:rsidRPr="00BD5921">
        <w:rPr>
          <w:szCs w:val="22"/>
          <w:lang w:val="sk-SK"/>
        </w:rPr>
        <w:fldChar w:fldCharType="end"/>
      </w:r>
      <w:r w:rsidRPr="00BD5921">
        <w:rPr>
          <w:szCs w:val="22"/>
          <w:lang w:val="sk-SK"/>
        </w:rPr>
        <w:t xml:space="preserve"> ÁNO</w:t>
      </w:r>
      <w:r w:rsidRPr="00BD5921">
        <w:rPr>
          <w:szCs w:val="22"/>
          <w:lang w:val="sk-SK"/>
        </w:rPr>
        <w:tab/>
      </w:r>
      <w:r w:rsidR="003A5938">
        <w:rPr>
          <w:szCs w:val="22"/>
          <w:lang w:val="sk-SK"/>
        </w:rPr>
        <w:fldChar w:fldCharType="begin">
          <w:ffData>
            <w:name w:val=""/>
            <w:enabled/>
            <w:calcOnExit w:val="0"/>
            <w:checkBox>
              <w:size w:val="20"/>
              <w:default w:val="1"/>
            </w:checkBox>
          </w:ffData>
        </w:fldChar>
      </w:r>
      <w:r w:rsidR="00A10AB8">
        <w:rPr>
          <w:szCs w:val="22"/>
          <w:lang w:val="sk-SK"/>
        </w:rPr>
        <w:instrText xml:space="preserve"> FORMCHECKBOX </w:instrText>
      </w:r>
      <w:r w:rsidR="003A2827">
        <w:rPr>
          <w:szCs w:val="22"/>
          <w:lang w:val="sk-SK"/>
        </w:rPr>
      </w:r>
      <w:r w:rsidR="003A2827">
        <w:rPr>
          <w:szCs w:val="22"/>
          <w:lang w:val="sk-SK"/>
        </w:rPr>
        <w:fldChar w:fldCharType="separate"/>
      </w:r>
      <w:r w:rsidR="003A5938">
        <w:rPr>
          <w:szCs w:val="22"/>
          <w:lang w:val="sk-SK"/>
        </w:rPr>
        <w:fldChar w:fldCharType="end"/>
      </w:r>
      <w:r w:rsidRPr="00BD5921">
        <w:rPr>
          <w:szCs w:val="22"/>
          <w:lang w:val="sk-SK"/>
        </w:rPr>
        <w:t xml:space="preserve"> NIE</w:t>
      </w:r>
    </w:p>
    <w:p w14:paraId="2858BB98" w14:textId="77777777" w:rsidR="00160FEA" w:rsidRPr="00F85ABF" w:rsidRDefault="00160FEA" w:rsidP="00160FEA">
      <w:pPr>
        <w:rPr>
          <w:rFonts w:cs="TimesNewRomanPSMT"/>
          <w:szCs w:val="22"/>
          <w:lang w:val="sk-SK"/>
        </w:rPr>
      </w:pPr>
    </w:p>
    <w:p w14:paraId="2D2DAEB9" w14:textId="77777777" w:rsidR="00DC7731" w:rsidRPr="00BD5921" w:rsidRDefault="00DC7731">
      <w:pPr>
        <w:rPr>
          <w:lang w:val="sk-SK"/>
        </w:rPr>
      </w:pPr>
    </w:p>
    <w:p w14:paraId="0B84B28C" w14:textId="77777777" w:rsidR="00085B01" w:rsidRPr="00BD5921" w:rsidRDefault="0011064F" w:rsidP="007E70D9">
      <w:pPr>
        <w:pStyle w:val="Heading2"/>
        <w:rPr>
          <w:lang w:val="sk-SK"/>
        </w:rPr>
      </w:pPr>
      <w:r w:rsidRPr="00BD5921">
        <w:rPr>
          <w:lang w:val="sk-SK"/>
        </w:rPr>
        <w:t>Sumárne informácie o údajoch na podsúvahových účtoch</w:t>
      </w:r>
    </w:p>
    <w:p w14:paraId="7CC25988" w14:textId="77777777" w:rsidR="00B30F04" w:rsidRPr="00BD5921" w:rsidRDefault="00B30F04">
      <w:pPr>
        <w:rPr>
          <w:lang w:val="sk-SK"/>
        </w:rPr>
      </w:pPr>
    </w:p>
    <w:bookmarkStart w:id="569" w:name="_MON_1388580015"/>
    <w:bookmarkStart w:id="570" w:name="_MON_1388580020"/>
    <w:bookmarkStart w:id="571" w:name="_MON_1388580026"/>
    <w:bookmarkStart w:id="572" w:name="_MON_1388580046"/>
    <w:bookmarkStart w:id="573" w:name="_MON_1389502570"/>
    <w:bookmarkStart w:id="574" w:name="_MON_1387790387"/>
    <w:bookmarkStart w:id="575" w:name="_MON_1392034709"/>
    <w:bookmarkStart w:id="576" w:name="_MON_1387790395"/>
    <w:bookmarkStart w:id="577" w:name="_MON_1387790436"/>
    <w:bookmarkStart w:id="578" w:name="_MON_1387963988"/>
    <w:bookmarkStart w:id="579" w:name="_MON_1388579992"/>
    <w:bookmarkEnd w:id="569"/>
    <w:bookmarkEnd w:id="570"/>
    <w:bookmarkEnd w:id="571"/>
    <w:bookmarkEnd w:id="572"/>
    <w:bookmarkEnd w:id="573"/>
    <w:bookmarkEnd w:id="574"/>
    <w:bookmarkEnd w:id="575"/>
    <w:bookmarkEnd w:id="576"/>
    <w:bookmarkEnd w:id="577"/>
    <w:bookmarkEnd w:id="578"/>
    <w:bookmarkEnd w:id="579"/>
    <w:bookmarkStart w:id="580" w:name="_MON_1388580011"/>
    <w:bookmarkEnd w:id="580"/>
    <w:p w14:paraId="46F1AAD8" w14:textId="5B42602E" w:rsidR="00626DEF" w:rsidRPr="00BD5921" w:rsidRDefault="00E64945">
      <w:pPr>
        <w:rPr>
          <w:lang w:val="sk-SK"/>
        </w:rPr>
      </w:pPr>
      <w:r w:rsidRPr="00BD5921">
        <w:rPr>
          <w:lang w:val="sk-SK"/>
        </w:rPr>
        <w:object w:dxaOrig="8678" w:dyaOrig="1049" w14:anchorId="3608CB77">
          <v:shape id="_x0000_i1063" type="#_x0000_t75" style="width:409.45pt;height:48.9pt" o:ole="">
            <v:imagedata r:id="rId84" o:title=""/>
          </v:shape>
          <o:OLEObject Type="Embed" ProgID="Excel.Sheet.12" ShapeID="_x0000_i1063" DrawAspect="Content" ObjectID="_1654422941" r:id="rId85"/>
        </w:object>
      </w:r>
    </w:p>
    <w:p w14:paraId="403404CC" w14:textId="60D91BA9" w:rsidR="00323EFB" w:rsidRDefault="00323EFB" w:rsidP="00323EFB">
      <w:pPr>
        <w:pStyle w:val="Header"/>
        <w:rPr>
          <w:snapToGrid w:val="0"/>
          <w:szCs w:val="22"/>
          <w:lang w:val="sk-SK" w:eastAsia="de-DE"/>
        </w:rPr>
      </w:pPr>
    </w:p>
    <w:p w14:paraId="04070887" w14:textId="77777777" w:rsidR="00A42036" w:rsidRDefault="00A42036" w:rsidP="00323EFB">
      <w:pPr>
        <w:pStyle w:val="Header"/>
        <w:rPr>
          <w:snapToGrid w:val="0"/>
          <w:szCs w:val="22"/>
          <w:lang w:val="sk-SK" w:eastAsia="de-DE"/>
        </w:rPr>
      </w:pPr>
    </w:p>
    <w:p w14:paraId="26A8E844" w14:textId="77777777" w:rsidR="0007040E" w:rsidRPr="00BD5921" w:rsidRDefault="0007040E">
      <w:pPr>
        <w:rPr>
          <w:lang w:val="sk-SK"/>
        </w:rPr>
      </w:pPr>
    </w:p>
    <w:p w14:paraId="38E35098" w14:textId="77777777" w:rsidR="00085B01" w:rsidRPr="00BD5921" w:rsidRDefault="00935B65" w:rsidP="007E70D9">
      <w:pPr>
        <w:pStyle w:val="Heading2"/>
        <w:rPr>
          <w:lang w:val="sk-SK"/>
        </w:rPr>
      </w:pPr>
      <w:r w:rsidRPr="00BD5921">
        <w:rPr>
          <w:lang w:val="sk-SK"/>
        </w:rPr>
        <w:t>Detailn</w:t>
      </w:r>
      <w:r w:rsidR="0011064F" w:rsidRPr="00BD5921">
        <w:rPr>
          <w:lang w:val="sk-SK"/>
        </w:rPr>
        <w:t>é informácie o údajoch na podsúvahových účtoch</w:t>
      </w:r>
    </w:p>
    <w:p w14:paraId="0397B389" w14:textId="77777777" w:rsidR="00760AE3" w:rsidRPr="00BD5921" w:rsidRDefault="00760AE3">
      <w:pPr>
        <w:pStyle w:val="Header"/>
        <w:rPr>
          <w:szCs w:val="22"/>
          <w:lang w:val="sk-SK"/>
        </w:rPr>
      </w:pPr>
    </w:p>
    <w:p w14:paraId="6DCF39DA" w14:textId="77777777" w:rsidR="00452463" w:rsidRDefault="00C9279C" w:rsidP="007E70D9">
      <w:pPr>
        <w:pStyle w:val="Heading3"/>
      </w:pPr>
      <w:bookmarkStart w:id="581" w:name="_Toc156113653"/>
      <w:r w:rsidRPr="00BD5921">
        <w:t>Najatý majetok</w:t>
      </w:r>
      <w:bookmarkEnd w:id="581"/>
    </w:p>
    <w:p w14:paraId="41EB4B0B" w14:textId="77777777" w:rsidR="00BA4735" w:rsidRDefault="00BA4735" w:rsidP="00BA4735">
      <w:pPr>
        <w:pStyle w:val="NormalIndent"/>
        <w:ind w:left="0"/>
        <w:rPr>
          <w:lang w:val="sk-SK"/>
        </w:rPr>
      </w:pPr>
    </w:p>
    <w:bookmarkStart w:id="582" w:name="_MON_1551101850"/>
    <w:bookmarkEnd w:id="582"/>
    <w:p w14:paraId="7AAABFBB" w14:textId="21DB5FCD" w:rsidR="00BA4735" w:rsidRPr="00BA4735" w:rsidRDefault="00E64945" w:rsidP="00BA4735">
      <w:pPr>
        <w:pStyle w:val="NormalIndent"/>
        <w:ind w:left="0"/>
        <w:rPr>
          <w:lang w:val="sk-SK"/>
        </w:rPr>
      </w:pPr>
      <w:r w:rsidRPr="00857C0B">
        <w:rPr>
          <w:szCs w:val="22"/>
          <w:lang w:val="sk-SK"/>
        </w:rPr>
        <w:object w:dxaOrig="9111" w:dyaOrig="1446" w14:anchorId="0A726A2D">
          <v:shape id="_x0000_i1064" type="#_x0000_t75" style="width:428.25pt;height:52.1pt" o:ole="">
            <v:imagedata r:id="rId86" o:title=""/>
            <o:lock v:ext="edit" aspectratio="f"/>
          </v:shape>
          <o:OLEObject Type="Embed" ProgID="Excel.Sheet.12" ShapeID="_x0000_i1064" DrawAspect="Content" ObjectID="_1654422942" r:id="rId87"/>
        </w:object>
      </w:r>
    </w:p>
    <w:p w14:paraId="038A67DE" w14:textId="77777777" w:rsidR="00626DEF" w:rsidRPr="00BD5921" w:rsidRDefault="00626DEF">
      <w:pPr>
        <w:rPr>
          <w:szCs w:val="22"/>
          <w:lang w:val="sk-SK"/>
        </w:rPr>
      </w:pPr>
    </w:p>
    <w:p w14:paraId="3D830FAB" w14:textId="77777777" w:rsidR="00180452" w:rsidRPr="00BD5921" w:rsidRDefault="00180452" w:rsidP="00DD3D6A">
      <w:pPr>
        <w:autoSpaceDE w:val="0"/>
        <w:autoSpaceDN w:val="0"/>
        <w:adjustRightInd w:val="0"/>
        <w:rPr>
          <w:rFonts w:cs="TimesNewRoman"/>
          <w:szCs w:val="22"/>
          <w:lang w:val="sk-SK"/>
        </w:rPr>
      </w:pPr>
      <w:bookmarkStart w:id="583" w:name="_MON_1392032222"/>
      <w:bookmarkStart w:id="584" w:name="_MON_1392034712"/>
      <w:bookmarkStart w:id="585" w:name="_MON_1392032240"/>
      <w:bookmarkStart w:id="586" w:name="_MON_1392034716"/>
      <w:bookmarkEnd w:id="583"/>
      <w:bookmarkEnd w:id="584"/>
      <w:bookmarkEnd w:id="585"/>
      <w:bookmarkEnd w:id="586"/>
    </w:p>
    <w:p w14:paraId="6B2A2169" w14:textId="12863D7D" w:rsidR="000B253D" w:rsidRPr="007F7A11" w:rsidRDefault="000B253D">
      <w:pPr>
        <w:rPr>
          <w:lang w:val="sk-SK"/>
        </w:rPr>
      </w:pPr>
      <w:bookmarkStart w:id="587" w:name="_Toc156113670"/>
    </w:p>
    <w:p w14:paraId="4A50A8F0" w14:textId="77777777" w:rsidR="00B17C9E" w:rsidRPr="00BD5921" w:rsidRDefault="00B17C9E" w:rsidP="00B17C9E">
      <w:pPr>
        <w:pStyle w:val="Heading1"/>
      </w:pPr>
      <w:bookmarkStart w:id="588" w:name="_MON_1389426667"/>
      <w:bookmarkStart w:id="589" w:name="_MON_1389502693"/>
      <w:bookmarkStart w:id="590" w:name="_MON_1387790842"/>
      <w:bookmarkStart w:id="591" w:name="_MON_1392034746"/>
      <w:bookmarkStart w:id="592" w:name="_MON_1387790854"/>
      <w:bookmarkStart w:id="593" w:name="_MON_1387790903"/>
      <w:bookmarkStart w:id="594" w:name="_MON_1387964076"/>
      <w:bookmarkEnd w:id="587"/>
      <w:bookmarkEnd w:id="588"/>
      <w:bookmarkEnd w:id="589"/>
      <w:bookmarkEnd w:id="590"/>
      <w:bookmarkEnd w:id="591"/>
      <w:bookmarkEnd w:id="592"/>
      <w:bookmarkEnd w:id="593"/>
      <w:bookmarkEnd w:id="594"/>
      <w:r w:rsidRPr="00BD5921">
        <w:t>INFORMÁCIE O SKUTOČNOSTIACH, KTORÉ NASTALI PO DNI, KU KTORÉMU SA ZOSTAVUJE ÚČTOVNÁ ZÁVIERKA DO DŇA ZOSTAVENIA ÚČTOVNEJ</w:t>
      </w:r>
      <w:r w:rsidRPr="004E3900">
        <w:t xml:space="preserve"> závierky</w:t>
      </w:r>
    </w:p>
    <w:p w14:paraId="136DD954" w14:textId="77777777" w:rsidR="00B17C9E" w:rsidRPr="00BD5921" w:rsidRDefault="00B17C9E" w:rsidP="00B17C9E">
      <w:pPr>
        <w:pStyle w:val="BodyText"/>
        <w:rPr>
          <w:szCs w:val="22"/>
          <w:lang w:val="sk-SK"/>
        </w:rPr>
      </w:pPr>
    </w:p>
    <w:p w14:paraId="4AD6319F" w14:textId="0ED8BA7D" w:rsidR="007A3FC4" w:rsidRDefault="00CF06C9" w:rsidP="007A3FC4">
      <w:pPr>
        <w:pStyle w:val="BodyText"/>
        <w:rPr>
          <w:szCs w:val="22"/>
          <w:lang w:val="sk-SK"/>
        </w:rPr>
      </w:pPr>
      <w:r w:rsidRPr="00CF06C9">
        <w:rPr>
          <w:szCs w:val="22"/>
          <w:lang w:val="sk-SK"/>
        </w:rPr>
        <w:t xml:space="preserve">Spoločnosť očakáva v dôsledku COVID-19 zníženie tržieb o 13% – 18%, čo bude mať dopad na výsledok spoločnosti za rok 2020. Po zohľadnení očakávanej straty za rok 2020 však vlastné imanie spoločnosti zostane kladné a pomer vlastného imania a záväzkov použitý na určenie toho, či je spoločnosť v kríze, by bol vyšší ako 8:100, t. j. spoločnosť by sa neklasifikovala ako spoločnosť v kríze. Vedenie zároveň pozorne sleduje situáciu a prijalo všetky potrebné opatrenia na zabezpečenie dostatočnej likvidity spoločnosti. Zároveň je materská </w:t>
      </w:r>
      <w:r w:rsidR="003A2827">
        <w:rPr>
          <w:szCs w:val="22"/>
          <w:lang w:val="sk-SK"/>
        </w:rPr>
        <w:t>spoločnosť</w:t>
      </w:r>
      <w:r w:rsidRPr="00CF06C9">
        <w:rPr>
          <w:szCs w:val="22"/>
          <w:lang w:val="sk-SK"/>
        </w:rPr>
        <w:t xml:space="preserve"> ochotná odložiť splátky pôžičiek až do konca roku 2021 prostredníctvom podpisu nových dodatkov k zmluve o poskytnutí pôžičiek medzi spoločnosťou a materskou </w:t>
      </w:r>
      <w:r w:rsidR="003A2827">
        <w:rPr>
          <w:szCs w:val="22"/>
          <w:lang w:val="sk-SK"/>
        </w:rPr>
        <w:t>spoločnosťou.</w:t>
      </w:r>
      <w:bookmarkStart w:id="595" w:name="_GoBack"/>
      <w:bookmarkEnd w:id="595"/>
    </w:p>
    <w:p w14:paraId="5B7412E6" w14:textId="77777777" w:rsidR="00CF06C9" w:rsidRPr="007A3FC4" w:rsidRDefault="00CF06C9" w:rsidP="007A3FC4">
      <w:pPr>
        <w:pStyle w:val="BodyText"/>
        <w:rPr>
          <w:szCs w:val="18"/>
          <w:lang w:val="sk-SK"/>
        </w:rPr>
      </w:pPr>
    </w:p>
    <w:p w14:paraId="163A8BD6" w14:textId="77777777" w:rsidR="00B17C9E" w:rsidRPr="00BD5921" w:rsidRDefault="00B17C9E" w:rsidP="00B17C9E">
      <w:pPr>
        <w:pStyle w:val="Heading1"/>
      </w:pPr>
      <w:r w:rsidRPr="00BD5921">
        <w:t>EKONOMICKÉ VZŤAHY ÚČTOVNEJ JEDNOTKY A SPRIAZNENÝCH OSÔB</w:t>
      </w:r>
    </w:p>
    <w:p w14:paraId="5F1359DF" w14:textId="77777777" w:rsidR="007A3FC4" w:rsidRPr="00BD5921" w:rsidRDefault="007A3FC4" w:rsidP="00B17C9E">
      <w:pPr>
        <w:rPr>
          <w:szCs w:val="22"/>
          <w:lang w:val="sk-SK"/>
        </w:rPr>
      </w:pPr>
    </w:p>
    <w:p w14:paraId="046BA4A5" w14:textId="77777777" w:rsidR="00B17C9E" w:rsidRPr="00481F58" w:rsidRDefault="00B17C9E" w:rsidP="00B17C9E">
      <w:pPr>
        <w:pStyle w:val="Heading2"/>
        <w:rPr>
          <w:lang w:val="sk-SK"/>
        </w:rPr>
      </w:pPr>
      <w:r w:rsidRPr="0039695D">
        <w:rPr>
          <w:lang w:val="sk-SK"/>
        </w:rPr>
        <w:t>Transakcie so spriaznenými osobami</w:t>
      </w:r>
    </w:p>
    <w:p w14:paraId="3097FF3F" w14:textId="77777777" w:rsidR="00837601" w:rsidRDefault="00837601" w:rsidP="00B17C9E">
      <w:pPr>
        <w:rPr>
          <w:lang w:val="sk-SK"/>
        </w:rPr>
      </w:pPr>
    </w:p>
    <w:bookmarkStart w:id="596" w:name="_MON_1551102132"/>
    <w:bookmarkEnd w:id="596"/>
    <w:p w14:paraId="5227DB4B" w14:textId="11958524" w:rsidR="00B37B85" w:rsidRPr="004E3900" w:rsidRDefault="00CB6A0D" w:rsidP="00B17C9E">
      <w:pPr>
        <w:rPr>
          <w:lang w:val="sk-SK"/>
        </w:rPr>
      </w:pPr>
      <w:r w:rsidRPr="00191D6B">
        <w:rPr>
          <w:lang w:val="sk-SK"/>
        </w:rPr>
        <w:object w:dxaOrig="9740" w:dyaOrig="2450" w14:anchorId="626000EF">
          <v:shape id="_x0000_i1065" type="#_x0000_t75" style="width:444.35pt;height:111.75pt" o:ole="">
            <v:imagedata r:id="rId88" o:title=""/>
          </v:shape>
          <o:OLEObject Type="Embed" ProgID="Excel.Sheet.12" ShapeID="_x0000_i1065" DrawAspect="Content" ObjectID="_1654422943" r:id="rId89"/>
        </w:object>
      </w:r>
    </w:p>
    <w:p w14:paraId="5E14AA0E" w14:textId="77777777" w:rsidR="00B17C9E" w:rsidRPr="00837601" w:rsidRDefault="00B17C9E" w:rsidP="00B17C9E">
      <w:pPr>
        <w:rPr>
          <w:i/>
          <w:color w:val="FF0000"/>
          <w:szCs w:val="22"/>
          <w:lang w:val="sk-SK"/>
        </w:rPr>
      </w:pPr>
    </w:p>
    <w:p w14:paraId="59CCC4CF" w14:textId="77777777" w:rsidR="00B17C9E" w:rsidRPr="006F2456" w:rsidRDefault="00B17C9E" w:rsidP="00B17C9E">
      <w:pPr>
        <w:pStyle w:val="BodyText"/>
        <w:ind w:firstLine="426"/>
        <w:rPr>
          <w:lang w:val="sk-SK"/>
        </w:rPr>
      </w:pPr>
    </w:p>
    <w:p w14:paraId="1FA71E5B" w14:textId="77777777" w:rsidR="00837601" w:rsidRPr="00481F58" w:rsidRDefault="00837601" w:rsidP="00837601">
      <w:pPr>
        <w:pStyle w:val="Heading2"/>
        <w:rPr>
          <w:lang w:val="sk-SK"/>
        </w:rPr>
      </w:pPr>
      <w:r>
        <w:rPr>
          <w:lang w:val="sk-SK"/>
        </w:rPr>
        <w:t>Zostatky vyplývajúce z t</w:t>
      </w:r>
      <w:r w:rsidRPr="0039695D">
        <w:rPr>
          <w:lang w:val="sk-SK"/>
        </w:rPr>
        <w:t>ransakci</w:t>
      </w:r>
      <w:r>
        <w:rPr>
          <w:lang w:val="sk-SK"/>
        </w:rPr>
        <w:t>í</w:t>
      </w:r>
      <w:r w:rsidRPr="0039695D">
        <w:rPr>
          <w:lang w:val="sk-SK"/>
        </w:rPr>
        <w:t xml:space="preserve"> so spriaznenými osobami</w:t>
      </w:r>
    </w:p>
    <w:p w14:paraId="694444C6" w14:textId="77777777" w:rsidR="00837601" w:rsidRPr="00C7488C" w:rsidRDefault="00837601" w:rsidP="00B17C9E">
      <w:pPr>
        <w:pStyle w:val="BodyText"/>
        <w:ind w:firstLine="426"/>
        <w:rPr>
          <w:lang w:val="sk-SK"/>
        </w:rPr>
      </w:pPr>
    </w:p>
    <w:bookmarkStart w:id="597" w:name="_MON_1514361604"/>
    <w:bookmarkEnd w:id="597"/>
    <w:p w14:paraId="7B0F5736" w14:textId="2868FEB2" w:rsidR="00837601" w:rsidRPr="004E3900" w:rsidRDefault="00CB6A0D" w:rsidP="00837601">
      <w:pPr>
        <w:rPr>
          <w:lang w:val="sk-SK"/>
        </w:rPr>
      </w:pPr>
      <w:r w:rsidRPr="00527342">
        <w:rPr>
          <w:lang w:val="sk-SK"/>
        </w:rPr>
        <w:object w:dxaOrig="9740" w:dyaOrig="2187" w14:anchorId="1810C0B2">
          <v:shape id="_x0000_i1066" type="#_x0000_t75" style="width:444.35pt;height:99.95pt" o:ole="">
            <v:imagedata r:id="rId90" o:title=""/>
          </v:shape>
          <o:OLEObject Type="Embed" ProgID="Excel.Sheet.12" ShapeID="_x0000_i1066" DrawAspect="Content" ObjectID="_1654422944" r:id="rId91"/>
        </w:object>
      </w:r>
    </w:p>
    <w:p w14:paraId="1691B96B" w14:textId="77777777" w:rsidR="00837601" w:rsidRPr="00837601" w:rsidRDefault="00837601" w:rsidP="00837601">
      <w:pPr>
        <w:rPr>
          <w:i/>
          <w:color w:val="FF0000"/>
          <w:szCs w:val="22"/>
          <w:lang w:val="sk-SK"/>
        </w:rPr>
      </w:pPr>
    </w:p>
    <w:p w14:paraId="6F82E8A7" w14:textId="77777777" w:rsidR="00837601" w:rsidRPr="00F85ABF" w:rsidRDefault="00837601" w:rsidP="00837601">
      <w:pPr>
        <w:rPr>
          <w:i/>
          <w:szCs w:val="22"/>
          <w:lang w:val="sk-SK"/>
        </w:rPr>
      </w:pPr>
    </w:p>
    <w:p w14:paraId="0C244402" w14:textId="77777777" w:rsidR="00B17C9E" w:rsidRDefault="00B17C9E" w:rsidP="00B17C9E">
      <w:pPr>
        <w:rPr>
          <w:snapToGrid w:val="0"/>
          <w:szCs w:val="22"/>
          <w:lang w:val="sk-SK" w:eastAsia="de-DE"/>
        </w:rPr>
      </w:pPr>
    </w:p>
    <w:p w14:paraId="6651C595" w14:textId="77777777" w:rsidR="007F7A11" w:rsidRPr="00837601" w:rsidRDefault="007F7A11">
      <w:pPr>
        <w:pStyle w:val="BodyText"/>
        <w:rPr>
          <w:lang w:val="sk-SK"/>
        </w:rPr>
      </w:pPr>
    </w:p>
    <w:p w14:paraId="6A15E28E" w14:textId="77777777" w:rsidR="00B17C9E" w:rsidRPr="00481F58" w:rsidRDefault="00B17C9E" w:rsidP="00B17C9E">
      <w:pPr>
        <w:pStyle w:val="Heading1"/>
      </w:pPr>
      <w:r>
        <w:br w:type="page"/>
      </w:r>
      <w:r w:rsidRPr="00481F58">
        <w:lastRenderedPageBreak/>
        <w:t>INFORMÁCIE O PRÍJMOCH A VÝHODÁCH ČLENOV ŠTATUTÁRNYCH ORGÁNOV, DOZORNÝCH ORGÁNOV A INÝCH ORGÁNOV ÚČTOVNEJ JEDNOTKY</w:t>
      </w:r>
    </w:p>
    <w:p w14:paraId="64A16455" w14:textId="77777777" w:rsidR="006F2456" w:rsidRDefault="006F2456" w:rsidP="00B17C9E">
      <w:pPr>
        <w:rPr>
          <w:i/>
          <w:color w:val="FF0000"/>
          <w:szCs w:val="22"/>
          <w:lang w:val="sk-SK"/>
        </w:rPr>
      </w:pPr>
    </w:p>
    <w:bookmarkStart w:id="598" w:name="_MON_1551102692"/>
    <w:bookmarkEnd w:id="598"/>
    <w:p w14:paraId="1E930FA9" w14:textId="09AC4E8D" w:rsidR="00B17C9E" w:rsidRDefault="0092654F" w:rsidP="00B17C9E">
      <w:pPr>
        <w:rPr>
          <w:szCs w:val="22"/>
          <w:lang w:val="sk-SK"/>
        </w:rPr>
      </w:pPr>
      <w:r w:rsidRPr="00BD5921">
        <w:rPr>
          <w:szCs w:val="22"/>
          <w:lang w:val="sk-SK"/>
        </w:rPr>
        <w:object w:dxaOrig="7872" w:dyaOrig="5737" w14:anchorId="55BD2768">
          <v:shape id="_x0000_i1067" type="#_x0000_t75" style="width:365.9pt;height:269.75pt" o:ole="">
            <v:imagedata r:id="rId92" o:title=""/>
          </v:shape>
          <o:OLEObject Type="Embed" ProgID="Excel.Sheet.12" ShapeID="_x0000_i1067" DrawAspect="Content" ObjectID="_1654422945" r:id="rId93"/>
        </w:object>
      </w:r>
    </w:p>
    <w:p w14:paraId="0ACC86C3" w14:textId="77777777" w:rsidR="00B17C9E" w:rsidRDefault="00B17C9E" w:rsidP="00B17C9E">
      <w:pPr>
        <w:rPr>
          <w:rFonts w:ascii="Tahoma" w:hAnsi="Tahoma" w:cs="Tahoma"/>
          <w:sz w:val="20"/>
          <w:lang w:val="sk-SK"/>
        </w:rPr>
      </w:pPr>
    </w:p>
    <w:p w14:paraId="635A9B70" w14:textId="77777777" w:rsidR="00BB4FCF" w:rsidRDefault="00BB4FCF" w:rsidP="00B17C9E">
      <w:pPr>
        <w:rPr>
          <w:rFonts w:cs="Tahoma"/>
          <w:i/>
          <w:szCs w:val="22"/>
          <w:lang w:val="sk-SK"/>
        </w:rPr>
      </w:pPr>
    </w:p>
    <w:p w14:paraId="260A0529" w14:textId="77777777" w:rsidR="009617DF" w:rsidRDefault="009617DF" w:rsidP="00B17C9E">
      <w:pPr>
        <w:rPr>
          <w:rFonts w:cs="Tahoma"/>
          <w:i/>
          <w:szCs w:val="22"/>
          <w:lang w:val="sk-SK"/>
        </w:rPr>
      </w:pPr>
    </w:p>
    <w:p w14:paraId="6974B7D4" w14:textId="77777777" w:rsidR="009617DF" w:rsidRDefault="009617DF" w:rsidP="00B17C9E">
      <w:pPr>
        <w:rPr>
          <w:rFonts w:cs="Tahoma"/>
          <w:i/>
          <w:szCs w:val="22"/>
          <w:lang w:val="sk-SK"/>
        </w:rPr>
      </w:pPr>
    </w:p>
    <w:p w14:paraId="3DBD3A39" w14:textId="77777777" w:rsidR="009617DF" w:rsidRDefault="009617DF" w:rsidP="00B17C9E">
      <w:pPr>
        <w:rPr>
          <w:rFonts w:cs="Tahoma"/>
          <w:i/>
          <w:szCs w:val="22"/>
          <w:lang w:val="sk-SK"/>
        </w:rPr>
      </w:pPr>
    </w:p>
    <w:p w14:paraId="1F6F805D" w14:textId="77777777" w:rsidR="009617DF" w:rsidRDefault="009617DF" w:rsidP="00B17C9E">
      <w:pPr>
        <w:rPr>
          <w:rFonts w:cs="Tahoma"/>
          <w:i/>
          <w:szCs w:val="22"/>
          <w:lang w:val="sk-SK"/>
        </w:rPr>
      </w:pPr>
    </w:p>
    <w:p w14:paraId="139C3998" w14:textId="77777777" w:rsidR="009617DF" w:rsidRDefault="009617DF" w:rsidP="00B17C9E">
      <w:pPr>
        <w:rPr>
          <w:rFonts w:cs="Tahoma"/>
          <w:i/>
          <w:szCs w:val="22"/>
          <w:lang w:val="sk-SK"/>
        </w:rPr>
      </w:pPr>
    </w:p>
    <w:p w14:paraId="6B5A2C78" w14:textId="77777777" w:rsidR="009617DF" w:rsidRDefault="009617DF" w:rsidP="00B17C9E">
      <w:pPr>
        <w:rPr>
          <w:rFonts w:cs="Tahoma"/>
          <w:i/>
          <w:szCs w:val="22"/>
          <w:lang w:val="sk-SK"/>
        </w:rPr>
      </w:pPr>
    </w:p>
    <w:p w14:paraId="7D68F6E5" w14:textId="77777777" w:rsidR="009617DF" w:rsidRDefault="009617DF" w:rsidP="00B17C9E">
      <w:pPr>
        <w:rPr>
          <w:rFonts w:cs="Tahoma"/>
          <w:i/>
          <w:szCs w:val="22"/>
          <w:lang w:val="sk-SK"/>
        </w:rPr>
      </w:pPr>
    </w:p>
    <w:p w14:paraId="3ED4A069" w14:textId="77777777" w:rsidR="009617DF" w:rsidRDefault="009617DF" w:rsidP="00B17C9E">
      <w:pPr>
        <w:rPr>
          <w:rFonts w:cs="Tahoma"/>
          <w:i/>
          <w:szCs w:val="22"/>
          <w:lang w:val="sk-SK"/>
        </w:rPr>
      </w:pPr>
    </w:p>
    <w:p w14:paraId="7E1AA14D" w14:textId="77777777" w:rsidR="009617DF" w:rsidRDefault="009617DF" w:rsidP="00B17C9E">
      <w:pPr>
        <w:rPr>
          <w:rFonts w:cs="Tahoma"/>
          <w:i/>
          <w:szCs w:val="22"/>
          <w:lang w:val="sk-SK"/>
        </w:rPr>
      </w:pPr>
    </w:p>
    <w:p w14:paraId="5EAAF9E9" w14:textId="77777777" w:rsidR="009617DF" w:rsidRDefault="009617DF" w:rsidP="00B17C9E">
      <w:pPr>
        <w:rPr>
          <w:rFonts w:cs="Tahoma"/>
          <w:i/>
          <w:szCs w:val="22"/>
          <w:lang w:val="sk-SK"/>
        </w:rPr>
      </w:pPr>
    </w:p>
    <w:p w14:paraId="6042520F" w14:textId="77777777" w:rsidR="009617DF" w:rsidRDefault="009617DF" w:rsidP="00B17C9E">
      <w:pPr>
        <w:rPr>
          <w:rFonts w:cs="Tahoma"/>
          <w:i/>
          <w:szCs w:val="22"/>
          <w:lang w:val="sk-SK"/>
        </w:rPr>
      </w:pPr>
    </w:p>
    <w:p w14:paraId="6B52F14C" w14:textId="77777777" w:rsidR="009617DF" w:rsidRDefault="009617DF" w:rsidP="00B17C9E">
      <w:pPr>
        <w:rPr>
          <w:rFonts w:cs="Tahoma"/>
          <w:i/>
          <w:szCs w:val="22"/>
          <w:lang w:val="sk-SK"/>
        </w:rPr>
      </w:pPr>
    </w:p>
    <w:p w14:paraId="67FFE75E" w14:textId="77777777" w:rsidR="009617DF" w:rsidRDefault="009617DF" w:rsidP="00B17C9E">
      <w:pPr>
        <w:rPr>
          <w:rFonts w:cs="Tahoma"/>
          <w:i/>
          <w:szCs w:val="22"/>
          <w:lang w:val="sk-SK"/>
        </w:rPr>
      </w:pPr>
    </w:p>
    <w:p w14:paraId="5F5BFD9A" w14:textId="77777777" w:rsidR="009617DF" w:rsidRDefault="009617DF" w:rsidP="00B17C9E">
      <w:pPr>
        <w:rPr>
          <w:rFonts w:cs="Tahoma"/>
          <w:i/>
          <w:szCs w:val="22"/>
          <w:lang w:val="sk-SK"/>
        </w:rPr>
      </w:pPr>
    </w:p>
    <w:p w14:paraId="671CF1D5" w14:textId="77777777" w:rsidR="009617DF" w:rsidRDefault="009617DF" w:rsidP="00B17C9E">
      <w:pPr>
        <w:rPr>
          <w:rFonts w:cs="Tahoma"/>
          <w:i/>
          <w:szCs w:val="22"/>
          <w:lang w:val="sk-SK"/>
        </w:rPr>
      </w:pPr>
    </w:p>
    <w:p w14:paraId="5C766001" w14:textId="77777777" w:rsidR="009617DF" w:rsidRDefault="009617DF" w:rsidP="00B17C9E">
      <w:pPr>
        <w:rPr>
          <w:rFonts w:cs="Tahoma"/>
          <w:i/>
          <w:szCs w:val="22"/>
          <w:lang w:val="sk-SK"/>
        </w:rPr>
      </w:pPr>
    </w:p>
    <w:p w14:paraId="444DE838" w14:textId="77777777" w:rsidR="009617DF" w:rsidRDefault="009617DF" w:rsidP="00B17C9E">
      <w:pPr>
        <w:rPr>
          <w:rFonts w:cs="Tahoma"/>
          <w:i/>
          <w:szCs w:val="22"/>
          <w:lang w:val="sk-SK"/>
        </w:rPr>
      </w:pPr>
    </w:p>
    <w:p w14:paraId="7BD28EB9" w14:textId="77777777" w:rsidR="00BB4FCF" w:rsidRDefault="00BB4FCF" w:rsidP="00B17C9E">
      <w:pPr>
        <w:rPr>
          <w:rFonts w:cs="Tahoma"/>
          <w:i/>
          <w:szCs w:val="22"/>
          <w:lang w:val="sk-SK"/>
        </w:rPr>
      </w:pPr>
    </w:p>
    <w:p w14:paraId="57BA3C00" w14:textId="77777777" w:rsidR="00BB4FCF" w:rsidRDefault="00BB4FCF" w:rsidP="00B17C9E">
      <w:pPr>
        <w:rPr>
          <w:rFonts w:cs="Tahoma"/>
          <w:i/>
          <w:szCs w:val="22"/>
          <w:lang w:val="sk-SK"/>
        </w:rPr>
      </w:pPr>
    </w:p>
    <w:p w14:paraId="1E9CC250" w14:textId="77777777" w:rsidR="00BB4FCF" w:rsidRDefault="00BB4FCF" w:rsidP="00B17C9E">
      <w:pPr>
        <w:rPr>
          <w:rFonts w:cs="Tahoma"/>
          <w:i/>
          <w:szCs w:val="22"/>
          <w:lang w:val="sk-SK"/>
        </w:rPr>
      </w:pPr>
    </w:p>
    <w:p w14:paraId="7ED749A1" w14:textId="77777777" w:rsidR="00BB4FCF" w:rsidRDefault="00BB4FCF" w:rsidP="00B17C9E">
      <w:pPr>
        <w:rPr>
          <w:rFonts w:cs="Tahoma"/>
          <w:i/>
          <w:szCs w:val="22"/>
          <w:lang w:val="sk-SK"/>
        </w:rPr>
      </w:pPr>
    </w:p>
    <w:p w14:paraId="2430AC23" w14:textId="77777777" w:rsidR="00BB4FCF" w:rsidRDefault="00BB4FCF" w:rsidP="00B17C9E">
      <w:pPr>
        <w:rPr>
          <w:rFonts w:cs="Tahoma"/>
          <w:i/>
          <w:szCs w:val="22"/>
          <w:lang w:val="sk-SK"/>
        </w:rPr>
      </w:pPr>
    </w:p>
    <w:p w14:paraId="7A487DEC" w14:textId="77777777" w:rsidR="00BB4FCF" w:rsidRDefault="00BB4FCF" w:rsidP="00B17C9E">
      <w:pPr>
        <w:rPr>
          <w:rFonts w:cs="Tahoma"/>
          <w:i/>
          <w:szCs w:val="22"/>
          <w:lang w:val="sk-SK"/>
        </w:rPr>
      </w:pPr>
    </w:p>
    <w:p w14:paraId="4A13C450" w14:textId="77777777" w:rsidR="00BB4FCF" w:rsidRDefault="00BB4FCF" w:rsidP="00B17C9E">
      <w:pPr>
        <w:rPr>
          <w:rFonts w:cs="Tahoma"/>
          <w:i/>
          <w:szCs w:val="22"/>
          <w:lang w:val="sk-SK"/>
        </w:rPr>
      </w:pPr>
    </w:p>
    <w:p w14:paraId="735F1B62" w14:textId="77777777" w:rsidR="00BB4FCF" w:rsidRDefault="00BB4FCF" w:rsidP="00B17C9E">
      <w:pPr>
        <w:rPr>
          <w:rFonts w:cs="Tahoma"/>
          <w:i/>
          <w:szCs w:val="22"/>
          <w:lang w:val="sk-SK"/>
        </w:rPr>
      </w:pPr>
    </w:p>
    <w:p w14:paraId="22AA7524" w14:textId="77777777" w:rsidR="00BB4FCF" w:rsidRDefault="00BB4FCF" w:rsidP="00B17C9E">
      <w:pPr>
        <w:rPr>
          <w:rFonts w:cs="Tahoma"/>
          <w:i/>
          <w:szCs w:val="22"/>
          <w:lang w:val="sk-SK"/>
        </w:rPr>
      </w:pPr>
    </w:p>
    <w:p w14:paraId="005CA758" w14:textId="77777777" w:rsidR="00BB4FCF" w:rsidRDefault="00BB4FCF" w:rsidP="00B17C9E">
      <w:pPr>
        <w:rPr>
          <w:rFonts w:cs="Tahoma"/>
          <w:i/>
          <w:szCs w:val="22"/>
          <w:lang w:val="sk-SK"/>
        </w:rPr>
      </w:pPr>
    </w:p>
    <w:p w14:paraId="7D8C9675" w14:textId="77777777" w:rsidR="00BB4FCF" w:rsidRDefault="00BB4FCF" w:rsidP="00B17C9E">
      <w:pPr>
        <w:rPr>
          <w:rFonts w:cs="Tahoma"/>
          <w:i/>
          <w:szCs w:val="22"/>
          <w:lang w:val="sk-SK"/>
        </w:rPr>
      </w:pPr>
    </w:p>
    <w:p w14:paraId="15750F41" w14:textId="77777777" w:rsidR="00BB4FCF" w:rsidRDefault="00BB4FCF" w:rsidP="00B17C9E">
      <w:pPr>
        <w:rPr>
          <w:rFonts w:cs="Tahoma"/>
          <w:i/>
          <w:szCs w:val="22"/>
          <w:lang w:val="sk-SK"/>
        </w:rPr>
      </w:pPr>
    </w:p>
    <w:p w14:paraId="46D6DF25" w14:textId="77777777" w:rsidR="00BB4FCF" w:rsidRDefault="00BB4FCF" w:rsidP="00B17C9E">
      <w:pPr>
        <w:rPr>
          <w:rFonts w:cs="Tahoma"/>
          <w:i/>
          <w:szCs w:val="22"/>
          <w:lang w:val="sk-SK"/>
        </w:rPr>
      </w:pPr>
    </w:p>
    <w:p w14:paraId="3C3B6090" w14:textId="77777777" w:rsidR="00BB4FCF" w:rsidRDefault="00BB4FCF" w:rsidP="00B17C9E">
      <w:pPr>
        <w:rPr>
          <w:rFonts w:cs="Tahoma"/>
          <w:i/>
          <w:szCs w:val="22"/>
          <w:lang w:val="sk-SK"/>
        </w:rPr>
      </w:pPr>
    </w:p>
    <w:p w14:paraId="4CF45126" w14:textId="77777777" w:rsidR="00BB4FCF" w:rsidRDefault="00BB4FCF" w:rsidP="00B17C9E">
      <w:pPr>
        <w:rPr>
          <w:rFonts w:cs="Tahoma"/>
          <w:i/>
          <w:szCs w:val="22"/>
          <w:lang w:val="sk-SK"/>
        </w:rPr>
      </w:pPr>
    </w:p>
    <w:p w14:paraId="53D9FAAA" w14:textId="77777777" w:rsidR="00BB4FCF" w:rsidRPr="007924CF" w:rsidRDefault="00BB4FCF" w:rsidP="00B17C9E">
      <w:pPr>
        <w:rPr>
          <w:rFonts w:cs="Tahoma"/>
          <w:i/>
          <w:szCs w:val="22"/>
          <w:lang w:val="sk-SK"/>
        </w:rPr>
      </w:pPr>
    </w:p>
    <w:p w14:paraId="6C72401E" w14:textId="77777777" w:rsidR="007F7A11" w:rsidRPr="00184881" w:rsidRDefault="007F5E21">
      <w:pPr>
        <w:pStyle w:val="Heading1"/>
      </w:pPr>
      <w:r w:rsidRPr="00184881">
        <w:t>ZMENY VLASTNÉHO IMANIA</w:t>
      </w:r>
    </w:p>
    <w:p w14:paraId="7612C278" w14:textId="77777777" w:rsidR="006F2456" w:rsidRPr="00184881" w:rsidRDefault="006F2456">
      <w:pPr>
        <w:rPr>
          <w:rFonts w:cs="TimesNewRomanPSMT"/>
          <w:szCs w:val="22"/>
          <w:lang w:val="sk-SK"/>
        </w:rPr>
      </w:pPr>
    </w:p>
    <w:p w14:paraId="48BB744C" w14:textId="77777777" w:rsidR="002952D1" w:rsidRPr="00184881" w:rsidRDefault="008572B9">
      <w:pPr>
        <w:rPr>
          <w:rFonts w:cs="TimesNewRomanPSMT"/>
          <w:szCs w:val="22"/>
          <w:lang w:val="sk-SK"/>
        </w:rPr>
      </w:pPr>
      <w:r w:rsidRPr="00184881">
        <w:rPr>
          <w:rFonts w:cs="TimesNewRomanPSMT"/>
          <w:szCs w:val="22"/>
          <w:lang w:val="sk-SK"/>
        </w:rPr>
        <w:t>Prehľad o pohybe vlastného imania v priebehu účtovného obdobia je uvedený v nasledujúcom prehľade:</w:t>
      </w:r>
    </w:p>
    <w:p w14:paraId="5A696771" w14:textId="77777777" w:rsidR="00433B66" w:rsidRPr="00184881" w:rsidRDefault="00433B66">
      <w:pPr>
        <w:rPr>
          <w:szCs w:val="22"/>
          <w:lang w:val="sk-SK"/>
        </w:rPr>
      </w:pPr>
    </w:p>
    <w:bookmarkStart w:id="599" w:name="_MON_1394531043"/>
    <w:bookmarkStart w:id="600" w:name="_MON_1393661397"/>
    <w:bookmarkStart w:id="601" w:name="_MON_1393661410"/>
    <w:bookmarkStart w:id="602" w:name="_MON_1393661422"/>
    <w:bookmarkStart w:id="603" w:name="_MON_1393661445"/>
    <w:bookmarkStart w:id="604" w:name="_MON_1393661541"/>
    <w:bookmarkStart w:id="605" w:name="_MON_1389502722"/>
    <w:bookmarkStart w:id="606" w:name="_MON_1392032344"/>
    <w:bookmarkStart w:id="607" w:name="_MON_1392032349"/>
    <w:bookmarkStart w:id="608" w:name="_MON_1392034761"/>
    <w:bookmarkStart w:id="609" w:name="_MON_1393661144"/>
    <w:bookmarkEnd w:id="599"/>
    <w:bookmarkEnd w:id="600"/>
    <w:bookmarkEnd w:id="601"/>
    <w:bookmarkEnd w:id="602"/>
    <w:bookmarkEnd w:id="603"/>
    <w:bookmarkEnd w:id="604"/>
    <w:bookmarkEnd w:id="605"/>
    <w:bookmarkEnd w:id="606"/>
    <w:bookmarkEnd w:id="607"/>
    <w:bookmarkEnd w:id="608"/>
    <w:bookmarkEnd w:id="609"/>
    <w:bookmarkStart w:id="610" w:name="_MON_1393661392"/>
    <w:bookmarkEnd w:id="610"/>
    <w:p w14:paraId="18B2401B" w14:textId="737E8DFB" w:rsidR="002952D1" w:rsidRPr="00BD5921" w:rsidRDefault="00A02C13">
      <w:pPr>
        <w:rPr>
          <w:szCs w:val="22"/>
          <w:lang w:val="sk-SK"/>
        </w:rPr>
      </w:pPr>
      <w:r w:rsidRPr="00184881">
        <w:rPr>
          <w:szCs w:val="22"/>
          <w:lang w:val="sk-SK"/>
        </w:rPr>
        <w:object w:dxaOrig="8579" w:dyaOrig="4158" w14:anchorId="549DAA34">
          <v:shape id="_x0000_i1068" type="#_x0000_t75" style="width:385.25pt;height:207.4pt" o:ole="">
            <v:imagedata r:id="rId94" o:title=""/>
            <o:lock v:ext="edit" aspectratio="f"/>
          </v:shape>
          <o:OLEObject Type="Embed" ProgID="Excel.Sheet.12" ShapeID="_x0000_i1068" DrawAspect="Content" ObjectID="_1654422946" r:id="rId95"/>
        </w:object>
      </w:r>
    </w:p>
    <w:p w14:paraId="09520E6C" w14:textId="77777777" w:rsidR="008572B9" w:rsidRPr="00F85ABF" w:rsidRDefault="008572B9" w:rsidP="008572B9">
      <w:pPr>
        <w:rPr>
          <w:rFonts w:cs="TimesNewRomanPSMT"/>
          <w:szCs w:val="22"/>
          <w:lang w:val="sk-SK"/>
        </w:rPr>
      </w:pPr>
    </w:p>
    <w:p w14:paraId="2C000B12" w14:textId="77777777" w:rsidR="004C3D30" w:rsidRPr="00BD5921" w:rsidRDefault="008572B9" w:rsidP="00313194">
      <w:pPr>
        <w:rPr>
          <w:rFonts w:cs="TimesNewRomanPSMT"/>
          <w:szCs w:val="22"/>
          <w:lang w:val="sk-SK"/>
        </w:rPr>
      </w:pPr>
      <w:r w:rsidRPr="00481F58">
        <w:rPr>
          <w:rFonts w:cs="TimesNewRomanPSMT"/>
          <w:szCs w:val="22"/>
          <w:lang w:val="sk-SK"/>
        </w:rPr>
        <w:t xml:space="preserve">Prehľad o pohybe vlastného imania v priebehu </w:t>
      </w:r>
      <w:r w:rsidR="002B3E72">
        <w:rPr>
          <w:rFonts w:cs="TimesNewRomanPSMT"/>
          <w:szCs w:val="22"/>
          <w:lang w:val="sk-SK"/>
        </w:rPr>
        <w:t xml:space="preserve">predchádzajúceho </w:t>
      </w:r>
      <w:r w:rsidRPr="00481F58">
        <w:rPr>
          <w:rFonts w:cs="TimesNewRomanPSMT"/>
          <w:szCs w:val="22"/>
          <w:lang w:val="sk-SK"/>
        </w:rPr>
        <w:t>účtovného obdobia je uvedený v nasledujúcom prehľade:</w:t>
      </w:r>
    </w:p>
    <w:p w14:paraId="18B5701B" w14:textId="77777777" w:rsidR="006C12B1" w:rsidRDefault="006C12B1" w:rsidP="00313194">
      <w:pPr>
        <w:rPr>
          <w:szCs w:val="22"/>
          <w:lang w:val="sk-SK"/>
        </w:rPr>
      </w:pPr>
      <w:bookmarkStart w:id="611" w:name="_MON_1389502746"/>
      <w:bookmarkStart w:id="612" w:name="_MON_1392032361"/>
      <w:bookmarkStart w:id="613" w:name="_MON_1392032363"/>
      <w:bookmarkEnd w:id="611"/>
      <w:bookmarkEnd w:id="612"/>
      <w:bookmarkEnd w:id="613"/>
    </w:p>
    <w:bookmarkStart w:id="614" w:name="_MON_1644136633"/>
    <w:bookmarkEnd w:id="614"/>
    <w:p w14:paraId="039A88FD" w14:textId="1D58446F" w:rsidR="004D3A1F" w:rsidRPr="00BD5921" w:rsidRDefault="00693472" w:rsidP="00313194">
      <w:pPr>
        <w:rPr>
          <w:szCs w:val="22"/>
          <w:lang w:val="sk-SK"/>
        </w:rPr>
      </w:pPr>
      <w:r w:rsidRPr="00184881">
        <w:rPr>
          <w:szCs w:val="22"/>
          <w:lang w:val="sk-SK"/>
        </w:rPr>
        <w:object w:dxaOrig="8548" w:dyaOrig="3999" w14:anchorId="5B9EBA80">
          <v:shape id="_x0000_i1069" type="#_x0000_t75" style="width:383.65pt;height:199.9pt" o:ole="">
            <v:imagedata r:id="rId96" o:title=""/>
            <o:lock v:ext="edit" aspectratio="f"/>
          </v:shape>
          <o:OLEObject Type="Embed" ProgID="Excel.Sheet.12" ShapeID="_x0000_i1069" DrawAspect="Content" ObjectID="_1654422947" r:id="rId97"/>
        </w:object>
      </w:r>
    </w:p>
    <w:p w14:paraId="5A8608D5" w14:textId="77777777" w:rsidR="006C12B1" w:rsidRPr="00BD5921" w:rsidRDefault="006C12B1" w:rsidP="00313194">
      <w:pPr>
        <w:rPr>
          <w:szCs w:val="22"/>
          <w:lang w:val="sk-SK"/>
        </w:rPr>
      </w:pPr>
      <w:bookmarkStart w:id="615" w:name="_MON_1393661563"/>
      <w:bookmarkStart w:id="616" w:name="_MON_1393661488"/>
      <w:bookmarkEnd w:id="615"/>
      <w:bookmarkEnd w:id="616"/>
    </w:p>
    <w:p w14:paraId="630DB2B0" w14:textId="23797B50" w:rsidR="0024208F" w:rsidRPr="00D73D9F" w:rsidRDefault="0024208F" w:rsidP="0024208F">
      <w:pPr>
        <w:pStyle w:val="BodyText"/>
        <w:rPr>
          <w:szCs w:val="22"/>
          <w:lang w:val="sk-SK"/>
        </w:rPr>
      </w:pPr>
      <w:bookmarkStart w:id="617" w:name="_Toc156113674"/>
      <w:r w:rsidRPr="00D73D9F">
        <w:rPr>
          <w:szCs w:val="22"/>
          <w:lang w:val="sk-SK"/>
        </w:rPr>
        <w:t>O rozdelení výsledku hospodárenia za účtovné obdobie 201</w:t>
      </w:r>
      <w:r w:rsidR="00A02C13">
        <w:rPr>
          <w:szCs w:val="22"/>
          <w:lang w:val="sk-SK"/>
        </w:rPr>
        <w:t>9</w:t>
      </w:r>
      <w:r w:rsidRPr="00D73D9F">
        <w:rPr>
          <w:szCs w:val="22"/>
          <w:lang w:val="sk-SK"/>
        </w:rPr>
        <w:t xml:space="preserve"> vo výške </w:t>
      </w:r>
      <w:r w:rsidR="00A02C13">
        <w:rPr>
          <w:szCs w:val="22"/>
          <w:lang w:val="sk-SK"/>
        </w:rPr>
        <w:t>130.043</w:t>
      </w:r>
      <w:r w:rsidRPr="00D73D9F">
        <w:rPr>
          <w:szCs w:val="22"/>
          <w:lang w:val="sk-SK"/>
        </w:rPr>
        <w:t xml:space="preserve"> EUR rozhodne valné zhromaždenie. Návrh štatutárneho orgánu valnému zhromaždeniu je takýto:</w:t>
      </w:r>
    </w:p>
    <w:p w14:paraId="1F8CE594" w14:textId="058D032F" w:rsidR="0024208F" w:rsidRPr="00D73D9F" w:rsidRDefault="00301BD7" w:rsidP="0024208F">
      <w:pPr>
        <w:pStyle w:val="BodyText"/>
        <w:numPr>
          <w:ilvl w:val="0"/>
          <w:numId w:val="41"/>
        </w:numPr>
        <w:jc w:val="both"/>
        <w:rPr>
          <w:szCs w:val="22"/>
          <w:lang w:val="sk-SK"/>
        </w:rPr>
      </w:pPr>
      <w:r w:rsidRPr="00D73D9F">
        <w:rPr>
          <w:szCs w:val="22"/>
          <w:lang w:val="sk-SK"/>
        </w:rPr>
        <w:t xml:space="preserve">prevod na </w:t>
      </w:r>
      <w:r w:rsidR="00A02C13">
        <w:rPr>
          <w:szCs w:val="22"/>
          <w:lang w:val="sk-SK"/>
        </w:rPr>
        <w:t>nerozdelený zisk</w:t>
      </w:r>
      <w:r w:rsidR="0024208F" w:rsidRPr="00D73D9F">
        <w:rPr>
          <w:szCs w:val="22"/>
          <w:lang w:val="sk-SK"/>
        </w:rPr>
        <w:t xml:space="preserve"> minulých rokov </w:t>
      </w:r>
      <w:r w:rsidR="00A02C13">
        <w:rPr>
          <w:szCs w:val="22"/>
          <w:lang w:val="sk-SK"/>
        </w:rPr>
        <w:t xml:space="preserve">130.043 </w:t>
      </w:r>
      <w:r w:rsidR="0024208F" w:rsidRPr="00D73D9F">
        <w:rPr>
          <w:szCs w:val="22"/>
          <w:lang w:val="sk-SK"/>
        </w:rPr>
        <w:t>EUR.</w:t>
      </w:r>
    </w:p>
    <w:p w14:paraId="7B5017DC" w14:textId="77777777" w:rsidR="0024208F" w:rsidRPr="00301BD7" w:rsidRDefault="0024208F" w:rsidP="0024208F">
      <w:pPr>
        <w:pStyle w:val="BodyText"/>
        <w:rPr>
          <w:szCs w:val="22"/>
          <w:lang w:val="sk-SK"/>
        </w:rPr>
      </w:pPr>
    </w:p>
    <w:p w14:paraId="4AB03C7F" w14:textId="77777777" w:rsidR="0024208F" w:rsidRPr="00527342" w:rsidRDefault="0024208F" w:rsidP="0024208F">
      <w:pPr>
        <w:pStyle w:val="BodyText"/>
        <w:rPr>
          <w:szCs w:val="22"/>
          <w:lang w:val="sk-SK"/>
        </w:rPr>
      </w:pPr>
      <w:r w:rsidRPr="00301BD7">
        <w:rPr>
          <w:szCs w:val="22"/>
          <w:lang w:val="sk-SK"/>
        </w:rPr>
        <w:t>Povinný prídel do zákonného rezervného fondu nie je potrebný, pretože zákonný rezervný fond už dosiahol svoju maximálnu hranicu stanovenú v právnych predpisoch a v spoločenskej zmluve.</w:t>
      </w:r>
    </w:p>
    <w:p w14:paraId="660DAB6D" w14:textId="77777777" w:rsidR="004A7C5B" w:rsidRPr="00BD5921" w:rsidRDefault="00180452" w:rsidP="004C6B84">
      <w:pPr>
        <w:pStyle w:val="Heading1"/>
      </w:pPr>
      <w:r>
        <w:br w:type="page"/>
      </w:r>
      <w:r w:rsidR="00C9279C" w:rsidRPr="00BD5921">
        <w:lastRenderedPageBreak/>
        <w:t>INFORMÁCIE O PREHĽADE PEŇAŽNÝCH TOKOV</w:t>
      </w:r>
      <w:bookmarkEnd w:id="617"/>
    </w:p>
    <w:p w14:paraId="357665E4" w14:textId="77777777" w:rsidR="006F2456" w:rsidRPr="00BD5921" w:rsidRDefault="006F2456">
      <w:pPr>
        <w:rPr>
          <w:szCs w:val="22"/>
          <w:lang w:val="sk-SK"/>
        </w:rPr>
      </w:pPr>
    </w:p>
    <w:p w14:paraId="1A2FA7E2" w14:textId="77777777" w:rsidR="004A7C5B" w:rsidRPr="00BD5921" w:rsidRDefault="00C9279C" w:rsidP="007E70D9">
      <w:pPr>
        <w:pStyle w:val="Heading2"/>
        <w:rPr>
          <w:lang w:val="sk-SK"/>
        </w:rPr>
      </w:pPr>
      <w:bookmarkStart w:id="618" w:name="_Toc156113675"/>
      <w:r w:rsidRPr="00BD5921">
        <w:rPr>
          <w:lang w:val="sk-SK"/>
        </w:rPr>
        <w:t>Informácie o peňažných  tokoch, ktorými sú:</w:t>
      </w:r>
      <w:bookmarkEnd w:id="618"/>
    </w:p>
    <w:p w14:paraId="31484A97" w14:textId="77777777" w:rsidR="002952D1" w:rsidRPr="00BD5921" w:rsidRDefault="002952D1" w:rsidP="002952D1">
      <w:pPr>
        <w:rPr>
          <w:szCs w:val="22"/>
          <w:lang w:val="sk-SK"/>
        </w:rPr>
      </w:pPr>
    </w:p>
    <w:p w14:paraId="3D625341" w14:textId="77777777"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14:paraId="0020BAA3" w14:textId="77777777"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14:paraId="02A4A06A" w14:textId="77777777" w:rsidR="004A7C5B" w:rsidRPr="00BD5921" w:rsidRDefault="004A7C5B">
      <w:pPr>
        <w:pStyle w:val="Header"/>
        <w:rPr>
          <w:szCs w:val="22"/>
          <w:lang w:val="sk-SK"/>
        </w:rPr>
      </w:pPr>
    </w:p>
    <w:p w14:paraId="00AAA189" w14:textId="77777777" w:rsidR="002952D1" w:rsidRPr="00BD5921" w:rsidRDefault="002952D1">
      <w:pPr>
        <w:pStyle w:val="Header"/>
        <w:rPr>
          <w:szCs w:val="22"/>
          <w:lang w:val="sk-SK"/>
        </w:rPr>
      </w:pPr>
    </w:p>
    <w:p w14:paraId="2D03A7E7" w14:textId="77777777" w:rsidR="004A7C5B" w:rsidRPr="00BD5921" w:rsidRDefault="00C9279C" w:rsidP="007E70D9">
      <w:pPr>
        <w:pStyle w:val="Heading3"/>
      </w:pPr>
      <w:r w:rsidRPr="00BD5921">
        <w:t>Peňažné prostriedky</w:t>
      </w:r>
    </w:p>
    <w:p w14:paraId="004D03C7" w14:textId="77777777" w:rsidR="002952D1" w:rsidRPr="00BD5921" w:rsidRDefault="002952D1">
      <w:pPr>
        <w:rPr>
          <w:szCs w:val="22"/>
          <w:lang w:val="sk-SK"/>
        </w:rPr>
      </w:pPr>
    </w:p>
    <w:bookmarkStart w:id="619" w:name="_MON_1392032387"/>
    <w:bookmarkStart w:id="620" w:name="_MON_1392034772"/>
    <w:bookmarkStart w:id="621" w:name="_MON_1388581372"/>
    <w:bookmarkStart w:id="622" w:name="_MON_1389502769"/>
    <w:bookmarkEnd w:id="619"/>
    <w:bookmarkEnd w:id="620"/>
    <w:bookmarkEnd w:id="621"/>
    <w:bookmarkEnd w:id="622"/>
    <w:bookmarkStart w:id="623" w:name="_MON_1392032384"/>
    <w:bookmarkEnd w:id="623"/>
    <w:p w14:paraId="25969820" w14:textId="571C4D49" w:rsidR="00322E93" w:rsidRPr="00BD5921" w:rsidRDefault="00A02C13">
      <w:pPr>
        <w:rPr>
          <w:szCs w:val="22"/>
          <w:lang w:val="sk-SK"/>
        </w:rPr>
      </w:pPr>
      <w:r w:rsidRPr="00BD5921">
        <w:rPr>
          <w:szCs w:val="22"/>
          <w:lang w:val="sk-SK"/>
        </w:rPr>
        <w:object w:dxaOrig="9583" w:dyaOrig="2493" w14:anchorId="31915FF9">
          <v:shape id="_x0000_i1070" type="#_x0000_t75" style="width:448.1pt;height:123.6pt" o:ole="">
            <v:imagedata r:id="rId98" o:title=""/>
            <o:lock v:ext="edit" aspectratio="f"/>
          </v:shape>
          <o:OLEObject Type="Embed" ProgID="Excel.Sheet.12" ShapeID="_x0000_i1070" DrawAspect="Content" ObjectID="_1654422948" r:id="rId99"/>
        </w:object>
      </w:r>
    </w:p>
    <w:p w14:paraId="1D56CB43" w14:textId="77777777" w:rsidR="00F17AE2" w:rsidRDefault="00F17AE2" w:rsidP="008572B9">
      <w:pPr>
        <w:autoSpaceDE w:val="0"/>
        <w:autoSpaceDN w:val="0"/>
        <w:adjustRightInd w:val="0"/>
        <w:rPr>
          <w:rFonts w:cs="TimesNewRomanPSMT"/>
          <w:szCs w:val="22"/>
          <w:lang w:val="sk-SK"/>
        </w:rPr>
      </w:pPr>
    </w:p>
    <w:p w14:paraId="25C07DB7" w14:textId="77777777" w:rsidR="008572B9" w:rsidRPr="00BD5921" w:rsidRDefault="008572B9" w:rsidP="008572B9">
      <w:pPr>
        <w:autoSpaceDE w:val="0"/>
        <w:autoSpaceDN w:val="0"/>
        <w:adjustRightInd w:val="0"/>
        <w:rPr>
          <w:rFonts w:cs="TimesNewRomanPSMT"/>
          <w:szCs w:val="22"/>
          <w:lang w:val="sk-SK"/>
        </w:rPr>
      </w:pPr>
      <w:r w:rsidRPr="00BD5921">
        <w:rPr>
          <w:rFonts w:cs="TimesNewRomanPSMT"/>
          <w:szCs w:val="22"/>
          <w:lang w:val="sk-SK"/>
        </w:rPr>
        <w:t>Peňažnými prostriedkami (angl. cash) sa rozumejú peňažné hotovosti, ekvivalenty peňažných hotovostí, peňažné</w:t>
      </w:r>
      <w:r w:rsidR="006C12B1" w:rsidRPr="00BD5921">
        <w:rPr>
          <w:rFonts w:cs="TimesNewRomanPSMT"/>
          <w:szCs w:val="22"/>
          <w:lang w:val="sk-SK"/>
        </w:rPr>
        <w:t xml:space="preserve"> </w:t>
      </w:r>
      <w:r w:rsidRPr="00BD5921">
        <w:rPr>
          <w:rFonts w:cs="TimesNewRomanPSMT"/>
          <w:szCs w:val="22"/>
          <w:lang w:val="sk-SK"/>
        </w:rPr>
        <w:t>prostriedky na bežných účtoch v bankách, kontokorentný účet a časť zostatku účtu Peniaze na ceste, ktorý sa viaže na prevod medzi bežným účtom a pokladnicou alebo medzi dvoma bankovými účtami.</w:t>
      </w:r>
    </w:p>
    <w:p w14:paraId="64A3AE0B" w14:textId="77777777" w:rsidR="006F2456" w:rsidRPr="00BD5921" w:rsidRDefault="006F2456" w:rsidP="008572B9">
      <w:pPr>
        <w:autoSpaceDE w:val="0"/>
        <w:autoSpaceDN w:val="0"/>
        <w:adjustRightInd w:val="0"/>
        <w:rPr>
          <w:rFonts w:cs="TimesNewRomanPSMT"/>
          <w:szCs w:val="22"/>
          <w:lang w:val="sk-SK"/>
        </w:rPr>
      </w:pPr>
    </w:p>
    <w:p w14:paraId="4849B61D" w14:textId="77777777" w:rsidR="004A7C5B" w:rsidRPr="00BD5921" w:rsidRDefault="00C9279C" w:rsidP="007E70D9">
      <w:pPr>
        <w:pStyle w:val="Heading3"/>
      </w:pPr>
      <w:r w:rsidRPr="00BD5921">
        <w:t>Peňažné ekvivalenty</w:t>
      </w:r>
    </w:p>
    <w:p w14:paraId="4EDC64C1" w14:textId="77777777" w:rsidR="00322E93" w:rsidRPr="00BD5921" w:rsidRDefault="00322E93">
      <w:pPr>
        <w:rPr>
          <w:szCs w:val="22"/>
          <w:lang w:val="sk-SK"/>
        </w:rPr>
      </w:pPr>
    </w:p>
    <w:p w14:paraId="7812215E" w14:textId="77777777" w:rsidR="008572B9" w:rsidRPr="00BD5921" w:rsidRDefault="008572B9" w:rsidP="008572B9">
      <w:pPr>
        <w:autoSpaceDE w:val="0"/>
        <w:autoSpaceDN w:val="0"/>
        <w:adjustRightInd w:val="0"/>
        <w:rPr>
          <w:szCs w:val="22"/>
          <w:lang w:val="sk-SK"/>
        </w:rPr>
      </w:pPr>
      <w:bookmarkStart w:id="624" w:name="_MON_1392032398"/>
      <w:bookmarkStart w:id="625" w:name="_MON_1392034776"/>
      <w:bookmarkStart w:id="626" w:name="_MON_1389502782"/>
      <w:bookmarkEnd w:id="624"/>
      <w:bookmarkEnd w:id="625"/>
      <w:bookmarkEnd w:id="626"/>
      <w:r w:rsidRPr="00BD5921">
        <w:rPr>
          <w:rFonts w:cs="TimesNewRomanPSMT"/>
          <w:szCs w:val="22"/>
          <w:lang w:val="sk-SK"/>
        </w:rPr>
        <w:t xml:space="preserve">Ekvivalentmi peňažných prostriedkov (angl. cash </w:t>
      </w:r>
      <w:proofErr w:type="spellStart"/>
      <w:r w:rsidRPr="00BD5921">
        <w:rPr>
          <w:rFonts w:cs="TimesNewRomanPSMT"/>
          <w:szCs w:val="22"/>
          <w:lang w:val="sk-SK"/>
        </w:rPr>
        <w:t>equivalents</w:t>
      </w:r>
      <w:proofErr w:type="spellEnd"/>
      <w:r w:rsidRPr="00BD5921">
        <w:rPr>
          <w:rFonts w:cs="TimesNewRomanPSMT"/>
          <w:szCs w:val="22"/>
          <w:lang w:val="sk-SK"/>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A970A82" w14:textId="77777777" w:rsidR="009E1B90" w:rsidRPr="009E1B90" w:rsidRDefault="009E1B90" w:rsidP="009E1B90">
      <w:pPr>
        <w:autoSpaceDE w:val="0"/>
        <w:autoSpaceDN w:val="0"/>
        <w:adjustRightInd w:val="0"/>
        <w:rPr>
          <w:rFonts w:cs="TimesNewRomanPSMT"/>
          <w:i/>
          <w:color w:val="FF0000"/>
          <w:szCs w:val="22"/>
          <w:lang w:val="sk-SK"/>
        </w:rPr>
      </w:pPr>
    </w:p>
    <w:p w14:paraId="3F7B04B4" w14:textId="77777777" w:rsidR="008572B9" w:rsidRPr="00F85ABF" w:rsidRDefault="008572B9">
      <w:pPr>
        <w:rPr>
          <w:szCs w:val="22"/>
          <w:lang w:val="sk-SK"/>
        </w:rPr>
      </w:pPr>
    </w:p>
    <w:p w14:paraId="6D70414F" w14:textId="77777777" w:rsidR="004A7C5B" w:rsidRPr="00BD5921" w:rsidRDefault="00C9279C" w:rsidP="007E70D9">
      <w:pPr>
        <w:pStyle w:val="Heading2"/>
        <w:rPr>
          <w:lang w:val="sk-SK"/>
        </w:rPr>
      </w:pPr>
      <w:bookmarkStart w:id="627" w:name="_Toc156113676"/>
      <w:r w:rsidRPr="00BD5921">
        <w:rPr>
          <w:lang w:val="sk-SK"/>
        </w:rPr>
        <w:t>Peňažné toky v členení na:</w:t>
      </w:r>
      <w:bookmarkEnd w:id="627"/>
    </w:p>
    <w:p w14:paraId="06865E53" w14:textId="77777777" w:rsidR="002952D1" w:rsidRPr="00BD5921" w:rsidRDefault="002952D1" w:rsidP="002952D1">
      <w:pPr>
        <w:rPr>
          <w:szCs w:val="22"/>
          <w:lang w:val="sk-SK"/>
        </w:rPr>
      </w:pPr>
    </w:p>
    <w:p w14:paraId="6BDD5BE9" w14:textId="77777777" w:rsidR="004A7C5B" w:rsidRPr="00BD5921" w:rsidRDefault="00C9279C" w:rsidP="00B41D19">
      <w:pPr>
        <w:numPr>
          <w:ilvl w:val="0"/>
          <w:numId w:val="38"/>
        </w:numPr>
        <w:ind w:hanging="76"/>
        <w:rPr>
          <w:szCs w:val="22"/>
          <w:lang w:val="sk-SK"/>
        </w:rPr>
      </w:pPr>
      <w:r w:rsidRPr="00BD5921">
        <w:rPr>
          <w:szCs w:val="22"/>
          <w:lang w:val="sk-SK"/>
        </w:rPr>
        <w:t>peňažné toky z prevádzkovej činnosti</w:t>
      </w:r>
    </w:p>
    <w:p w14:paraId="261BD79B" w14:textId="77777777" w:rsidR="004A7C5B" w:rsidRPr="00BD5921" w:rsidRDefault="00C9279C" w:rsidP="00B41D19">
      <w:pPr>
        <w:numPr>
          <w:ilvl w:val="0"/>
          <w:numId w:val="38"/>
        </w:numPr>
        <w:ind w:hanging="76"/>
        <w:rPr>
          <w:szCs w:val="22"/>
          <w:lang w:val="sk-SK"/>
        </w:rPr>
      </w:pPr>
      <w:r w:rsidRPr="00BD5921">
        <w:rPr>
          <w:szCs w:val="22"/>
          <w:lang w:val="sk-SK"/>
        </w:rPr>
        <w:t>peňažné toky z investičnej činnosti</w:t>
      </w:r>
    </w:p>
    <w:p w14:paraId="152B26C2" w14:textId="77777777" w:rsidR="004A7C5B" w:rsidRPr="00BD5921" w:rsidRDefault="00C9279C" w:rsidP="00B41D19">
      <w:pPr>
        <w:numPr>
          <w:ilvl w:val="0"/>
          <w:numId w:val="38"/>
        </w:numPr>
        <w:ind w:hanging="76"/>
        <w:rPr>
          <w:szCs w:val="22"/>
          <w:lang w:val="sk-SK"/>
        </w:rPr>
      </w:pPr>
      <w:r w:rsidRPr="00BD5921">
        <w:rPr>
          <w:szCs w:val="22"/>
          <w:lang w:val="sk-SK"/>
        </w:rPr>
        <w:t>peňažné toky z finančnej činnosti</w:t>
      </w:r>
    </w:p>
    <w:p w14:paraId="337AA4F6" w14:textId="77777777" w:rsidR="002952D1" w:rsidRPr="00BD5921" w:rsidRDefault="002952D1">
      <w:pPr>
        <w:rPr>
          <w:szCs w:val="22"/>
          <w:lang w:val="sk-SK"/>
        </w:rPr>
      </w:pPr>
    </w:p>
    <w:p w14:paraId="03174BF6" w14:textId="77777777" w:rsidR="006C12B1" w:rsidRPr="00BD5921" w:rsidRDefault="006C12B1">
      <w:pPr>
        <w:rPr>
          <w:szCs w:val="22"/>
          <w:lang w:val="sk-SK"/>
        </w:rPr>
      </w:pPr>
    </w:p>
    <w:p w14:paraId="2FC9C0A2" w14:textId="77777777" w:rsidR="004A7C5B" w:rsidRPr="00BD5921" w:rsidRDefault="00C9279C" w:rsidP="007E70D9">
      <w:pPr>
        <w:pStyle w:val="Heading2"/>
        <w:rPr>
          <w:lang w:val="sk-SK"/>
        </w:rPr>
      </w:pPr>
      <w:bookmarkStart w:id="628" w:name="_Toc156113677"/>
      <w:r w:rsidRPr="00BD5921">
        <w:rPr>
          <w:lang w:val="sk-SK"/>
        </w:rPr>
        <w:t>Metódy vykazovania peňažných tokov</w:t>
      </w:r>
      <w:bookmarkEnd w:id="628"/>
    </w:p>
    <w:p w14:paraId="69EFDD65" w14:textId="77777777" w:rsidR="005E2C5B" w:rsidRPr="00BD5921" w:rsidRDefault="005E2C5B">
      <w:pPr>
        <w:rPr>
          <w:szCs w:val="22"/>
          <w:lang w:val="sk-SK"/>
        </w:rPr>
      </w:pPr>
    </w:p>
    <w:bookmarkStart w:id="629" w:name="_MON_1387791062"/>
    <w:bookmarkStart w:id="630" w:name="_MON_1387791115"/>
    <w:bookmarkStart w:id="631" w:name="_MON_1389502794"/>
    <w:bookmarkStart w:id="632" w:name="_MON_1389502807"/>
    <w:bookmarkStart w:id="633" w:name="_MON_1387791031"/>
    <w:bookmarkStart w:id="634" w:name="_MON_1392032402"/>
    <w:bookmarkStart w:id="635" w:name="_MON_1392034779"/>
    <w:bookmarkEnd w:id="629"/>
    <w:bookmarkEnd w:id="630"/>
    <w:bookmarkEnd w:id="631"/>
    <w:bookmarkEnd w:id="632"/>
    <w:bookmarkEnd w:id="633"/>
    <w:bookmarkEnd w:id="634"/>
    <w:bookmarkEnd w:id="635"/>
    <w:bookmarkStart w:id="636" w:name="_MON_1387791040"/>
    <w:bookmarkEnd w:id="636"/>
    <w:p w14:paraId="320D54AB" w14:textId="77777777" w:rsidR="005E2C5B" w:rsidRPr="00BD5921" w:rsidRDefault="002A1398">
      <w:pPr>
        <w:rPr>
          <w:szCs w:val="22"/>
          <w:lang w:val="sk-SK"/>
        </w:rPr>
      </w:pPr>
      <w:r w:rsidRPr="00BD5921">
        <w:rPr>
          <w:szCs w:val="22"/>
          <w:lang w:val="sk-SK"/>
        </w:rPr>
        <w:object w:dxaOrig="7025" w:dyaOrig="1254" w14:anchorId="311BA2E2">
          <v:shape id="_x0000_i1071" type="#_x0000_t75" style="width:333.15pt;height:63.95pt" o:ole="">
            <v:imagedata r:id="rId100" o:title=""/>
          </v:shape>
          <o:OLEObject Type="Embed" ProgID="Excel.Sheet.12" ShapeID="_x0000_i1071" DrawAspect="Content" ObjectID="_1654422949" r:id="rId101"/>
        </w:object>
      </w:r>
    </w:p>
    <w:p w14:paraId="4475E9F4" w14:textId="77777777" w:rsidR="005E2C5B" w:rsidRPr="00BD5921" w:rsidRDefault="005E2C5B">
      <w:pPr>
        <w:rPr>
          <w:szCs w:val="22"/>
          <w:lang w:val="sk-SK"/>
        </w:rPr>
      </w:pPr>
    </w:p>
    <w:p w14:paraId="7A9D1A91" w14:textId="77777777" w:rsidR="00082CC6" w:rsidRPr="00833CB3" w:rsidRDefault="00180452">
      <w:pPr>
        <w:rPr>
          <w:i/>
          <w:color w:val="FF0000"/>
          <w:szCs w:val="22"/>
          <w:lang w:val="sk-SK"/>
        </w:rPr>
      </w:pPr>
      <w:bookmarkStart w:id="637" w:name="_MON_1389502812"/>
      <w:bookmarkStart w:id="638" w:name="_MON_1389502820"/>
      <w:bookmarkStart w:id="639" w:name="_MON_1392032441"/>
      <w:bookmarkStart w:id="640" w:name="_MON_1392032449"/>
      <w:bookmarkEnd w:id="637"/>
      <w:bookmarkEnd w:id="638"/>
      <w:bookmarkEnd w:id="639"/>
      <w:bookmarkEnd w:id="640"/>
      <w:r>
        <w:rPr>
          <w:color w:val="FF0000"/>
          <w:szCs w:val="22"/>
          <w:highlight w:val="yellow"/>
          <w:lang w:val="sk-SK"/>
        </w:rPr>
        <w:br w:type="page"/>
      </w:r>
      <w:r w:rsidR="002A1398" w:rsidRPr="00833CB3">
        <w:rPr>
          <w:i/>
          <w:color w:val="FF0000"/>
          <w:szCs w:val="22"/>
          <w:lang w:val="sk-SK"/>
        </w:rPr>
        <w:lastRenderedPageBreak/>
        <w:t xml:space="preserve"> </w:t>
      </w:r>
    </w:p>
    <w:tbl>
      <w:tblPr>
        <w:tblW w:w="9180" w:type="dxa"/>
        <w:tblInd w:w="113" w:type="dxa"/>
        <w:tblLook w:val="04A0" w:firstRow="1" w:lastRow="0" w:firstColumn="1" w:lastColumn="0" w:noHBand="0" w:noVBand="1"/>
      </w:tblPr>
      <w:tblGrid>
        <w:gridCol w:w="1123"/>
        <w:gridCol w:w="4657"/>
        <w:gridCol w:w="1700"/>
        <w:gridCol w:w="1700"/>
      </w:tblGrid>
      <w:tr w:rsidR="00082CC6" w:rsidRPr="00301BD7" w14:paraId="48B95653" w14:textId="77777777" w:rsidTr="003A53D6">
        <w:trPr>
          <w:trHeight w:val="792"/>
        </w:trPr>
        <w:tc>
          <w:tcPr>
            <w:tcW w:w="112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8112036" w14:textId="77777777" w:rsidR="00082CC6" w:rsidRPr="00301BD7" w:rsidRDefault="00082CC6" w:rsidP="003A53D6">
            <w:pPr>
              <w:rPr>
                <w:rFonts w:cs="Arial"/>
                <w:b/>
                <w:bCs/>
                <w:sz w:val="20"/>
                <w:lang w:val="sk-SK" w:eastAsia="en-US"/>
              </w:rPr>
            </w:pPr>
            <w:r w:rsidRPr="00301BD7">
              <w:rPr>
                <w:rFonts w:cs="Arial"/>
                <w:b/>
                <w:bCs/>
                <w:sz w:val="20"/>
                <w:lang w:val="sk-SK" w:eastAsia="en-US"/>
              </w:rPr>
              <w:t>Označenie položky</w:t>
            </w:r>
          </w:p>
        </w:tc>
        <w:tc>
          <w:tcPr>
            <w:tcW w:w="4657" w:type="dxa"/>
            <w:tcBorders>
              <w:top w:val="single" w:sz="4" w:space="0" w:color="auto"/>
              <w:left w:val="nil"/>
              <w:bottom w:val="single" w:sz="4" w:space="0" w:color="auto"/>
              <w:right w:val="single" w:sz="4" w:space="0" w:color="auto"/>
            </w:tcBorders>
            <w:shd w:val="clear" w:color="000000" w:fill="FFFFFF"/>
            <w:vAlign w:val="center"/>
            <w:hideMark/>
          </w:tcPr>
          <w:p w14:paraId="440DBB6B" w14:textId="77777777" w:rsidR="00082CC6" w:rsidRPr="00301BD7" w:rsidRDefault="00082CC6" w:rsidP="003A53D6">
            <w:pPr>
              <w:rPr>
                <w:rFonts w:cs="Arial"/>
                <w:b/>
                <w:bCs/>
                <w:sz w:val="20"/>
                <w:lang w:val="sk-SK" w:eastAsia="en-US"/>
              </w:rPr>
            </w:pPr>
            <w:r w:rsidRPr="00301BD7">
              <w:rPr>
                <w:rFonts w:cs="Arial"/>
                <w:b/>
                <w:bCs/>
                <w:sz w:val="20"/>
                <w:lang w:val="sk-SK" w:eastAsia="en-US"/>
              </w:rPr>
              <w:t>Obsah položky</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5DDBBED4" w14:textId="77777777" w:rsidR="00082CC6" w:rsidRPr="00301BD7" w:rsidRDefault="00082CC6" w:rsidP="003A53D6">
            <w:pPr>
              <w:jc w:val="center"/>
              <w:rPr>
                <w:rFonts w:cs="Arial"/>
                <w:b/>
                <w:bCs/>
                <w:sz w:val="20"/>
                <w:lang w:val="sk-SK" w:eastAsia="en-US"/>
              </w:rPr>
            </w:pPr>
            <w:r w:rsidRPr="00301BD7">
              <w:rPr>
                <w:rFonts w:cs="Arial"/>
                <w:b/>
                <w:bCs/>
                <w:sz w:val="20"/>
                <w:lang w:val="sk-SK" w:eastAsia="en-US"/>
              </w:rPr>
              <w:t>Bežné účtovné obdobie</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5234A561" w14:textId="77777777" w:rsidR="00082CC6" w:rsidRPr="00301BD7" w:rsidRDefault="00082CC6" w:rsidP="003A53D6">
            <w:pPr>
              <w:jc w:val="center"/>
              <w:rPr>
                <w:rFonts w:cs="Arial"/>
                <w:b/>
                <w:bCs/>
                <w:sz w:val="20"/>
                <w:lang w:val="sk-SK" w:eastAsia="en-US"/>
              </w:rPr>
            </w:pPr>
            <w:r w:rsidRPr="00301BD7">
              <w:rPr>
                <w:rFonts w:cs="Arial"/>
                <w:b/>
                <w:bCs/>
                <w:sz w:val="20"/>
                <w:lang w:val="sk-SK" w:eastAsia="en-US"/>
              </w:rPr>
              <w:t>Bezprostredne predchádzajúce účtovné obdobie</w:t>
            </w:r>
          </w:p>
        </w:tc>
      </w:tr>
      <w:tr w:rsidR="0092654F" w:rsidRPr="00301BD7" w14:paraId="004152B8" w14:textId="77777777" w:rsidTr="0092654F">
        <w:trPr>
          <w:trHeight w:val="26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09319110" w14:textId="77777777" w:rsidR="0092654F" w:rsidRPr="00301BD7" w:rsidRDefault="0092654F" w:rsidP="0092654F">
            <w:pPr>
              <w:rPr>
                <w:rFonts w:cs="Arial"/>
                <w:sz w:val="20"/>
                <w:lang w:val="sk-SK" w:eastAsia="en-US"/>
              </w:rPr>
            </w:pPr>
            <w:r w:rsidRPr="00301BD7">
              <w:rPr>
                <w:rFonts w:cs="Arial"/>
                <w:sz w:val="20"/>
                <w:lang w:val="sk-SK" w:eastAsia="en-US"/>
              </w:rPr>
              <w:t> </w:t>
            </w:r>
          </w:p>
        </w:tc>
        <w:tc>
          <w:tcPr>
            <w:tcW w:w="4657" w:type="dxa"/>
            <w:tcBorders>
              <w:top w:val="nil"/>
              <w:left w:val="nil"/>
              <w:bottom w:val="single" w:sz="4" w:space="0" w:color="auto"/>
              <w:right w:val="single" w:sz="4" w:space="0" w:color="auto"/>
            </w:tcBorders>
            <w:shd w:val="clear" w:color="000000" w:fill="FFFFFF"/>
            <w:vAlign w:val="center"/>
            <w:hideMark/>
          </w:tcPr>
          <w:p w14:paraId="4D96BD4C" w14:textId="77777777" w:rsidR="0092654F" w:rsidRPr="00301BD7" w:rsidRDefault="0092654F" w:rsidP="0092654F">
            <w:pPr>
              <w:rPr>
                <w:rFonts w:cs="Arial"/>
                <w:b/>
                <w:bCs/>
                <w:sz w:val="20"/>
                <w:lang w:val="sk-SK" w:eastAsia="en-US"/>
              </w:rPr>
            </w:pPr>
            <w:r w:rsidRPr="00301BD7">
              <w:rPr>
                <w:rFonts w:cs="Arial"/>
                <w:b/>
                <w:bCs/>
                <w:sz w:val="20"/>
                <w:lang w:val="sk-SK" w:eastAsia="en-US"/>
              </w:rPr>
              <w:t>Peňažné toky z prevádzkovej činnosti</w:t>
            </w:r>
          </w:p>
        </w:tc>
        <w:tc>
          <w:tcPr>
            <w:tcW w:w="1700" w:type="dxa"/>
            <w:tcBorders>
              <w:top w:val="nil"/>
              <w:left w:val="nil"/>
              <w:bottom w:val="single" w:sz="4" w:space="0" w:color="auto"/>
              <w:right w:val="single" w:sz="4" w:space="0" w:color="auto"/>
            </w:tcBorders>
            <w:shd w:val="clear" w:color="000000" w:fill="FFFFFF"/>
            <w:vAlign w:val="center"/>
          </w:tcPr>
          <w:p w14:paraId="2AE8E613" w14:textId="1B69E3A4" w:rsidR="0092654F" w:rsidRPr="00301BD7" w:rsidRDefault="0092654F" w:rsidP="0092654F">
            <w:pPr>
              <w:rPr>
                <w:rFonts w:cs="Arial"/>
                <w:sz w:val="20"/>
                <w:lang w:val="sk-SK" w:eastAsia="en-US"/>
              </w:rPr>
            </w:pPr>
          </w:p>
        </w:tc>
        <w:tc>
          <w:tcPr>
            <w:tcW w:w="1700" w:type="dxa"/>
            <w:tcBorders>
              <w:top w:val="nil"/>
              <w:left w:val="nil"/>
              <w:bottom w:val="single" w:sz="4" w:space="0" w:color="auto"/>
              <w:right w:val="single" w:sz="4" w:space="0" w:color="auto"/>
            </w:tcBorders>
            <w:shd w:val="clear" w:color="000000" w:fill="FFFFFF"/>
            <w:vAlign w:val="center"/>
            <w:hideMark/>
          </w:tcPr>
          <w:p w14:paraId="43CF3C19" w14:textId="3E0B79E7" w:rsidR="0092654F" w:rsidRPr="00301BD7" w:rsidRDefault="0092654F" w:rsidP="0092654F">
            <w:pPr>
              <w:rPr>
                <w:rFonts w:cs="Arial"/>
                <w:sz w:val="20"/>
                <w:lang w:val="sk-SK" w:eastAsia="en-US"/>
              </w:rPr>
            </w:pPr>
            <w:r w:rsidRPr="00301BD7">
              <w:rPr>
                <w:rFonts w:cs="Arial"/>
                <w:sz w:val="20"/>
                <w:lang w:val="sk-SK" w:eastAsia="en-US"/>
              </w:rPr>
              <w:t> </w:t>
            </w:r>
          </w:p>
        </w:tc>
      </w:tr>
      <w:tr w:rsidR="0092654F" w:rsidRPr="00301BD7" w14:paraId="20299C3C"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650F02D5" w14:textId="77777777" w:rsidR="0092654F" w:rsidRPr="00301BD7" w:rsidRDefault="0092654F" w:rsidP="0092654F">
            <w:pPr>
              <w:rPr>
                <w:rFonts w:cs="Arial"/>
                <w:sz w:val="20"/>
                <w:lang w:val="sk-SK" w:eastAsia="en-US"/>
              </w:rPr>
            </w:pPr>
            <w:r w:rsidRPr="00301BD7">
              <w:rPr>
                <w:rFonts w:cs="Arial"/>
                <w:sz w:val="20"/>
                <w:lang w:val="sk-SK" w:eastAsia="en-US"/>
              </w:rPr>
              <w:t>Z/S</w:t>
            </w:r>
          </w:p>
        </w:tc>
        <w:tc>
          <w:tcPr>
            <w:tcW w:w="4657" w:type="dxa"/>
            <w:tcBorders>
              <w:top w:val="nil"/>
              <w:left w:val="nil"/>
              <w:bottom w:val="single" w:sz="4" w:space="0" w:color="auto"/>
              <w:right w:val="single" w:sz="4" w:space="0" w:color="auto"/>
            </w:tcBorders>
            <w:shd w:val="clear" w:color="000000" w:fill="FFFFFF"/>
            <w:vAlign w:val="center"/>
            <w:hideMark/>
          </w:tcPr>
          <w:p w14:paraId="0BEC82BF" w14:textId="77777777" w:rsidR="0092654F" w:rsidRPr="00301BD7" w:rsidRDefault="0092654F" w:rsidP="0092654F">
            <w:pPr>
              <w:rPr>
                <w:rFonts w:cs="Arial"/>
                <w:sz w:val="20"/>
                <w:lang w:val="sk-SK" w:eastAsia="en-US"/>
              </w:rPr>
            </w:pPr>
            <w:r w:rsidRPr="00301BD7">
              <w:rPr>
                <w:rFonts w:cs="Arial"/>
                <w:sz w:val="20"/>
                <w:lang w:val="sk-SK" w:eastAsia="en-US"/>
              </w:rPr>
              <w:t>Výsledok hospodárenia z bežnej činnosti pred zdanením daňou z príjmov (+/-)</w:t>
            </w:r>
          </w:p>
        </w:tc>
        <w:tc>
          <w:tcPr>
            <w:tcW w:w="1700" w:type="dxa"/>
            <w:tcBorders>
              <w:top w:val="nil"/>
              <w:left w:val="nil"/>
              <w:bottom w:val="single" w:sz="4" w:space="0" w:color="auto"/>
              <w:right w:val="single" w:sz="4" w:space="0" w:color="auto"/>
            </w:tcBorders>
            <w:shd w:val="clear" w:color="000000" w:fill="FFFFFF"/>
            <w:noWrap/>
            <w:vAlign w:val="center"/>
          </w:tcPr>
          <w:p w14:paraId="0B608154" w14:textId="5B313DC0" w:rsidR="005941B7" w:rsidRPr="00301BD7" w:rsidRDefault="005941B7" w:rsidP="005941B7">
            <w:pPr>
              <w:jc w:val="right"/>
              <w:rPr>
                <w:rFonts w:cs="Arial"/>
                <w:sz w:val="20"/>
              </w:rPr>
            </w:pPr>
            <w:r>
              <w:rPr>
                <w:rFonts w:cs="Arial"/>
                <w:sz w:val="20"/>
              </w:rPr>
              <w:t>279 503</w:t>
            </w:r>
          </w:p>
        </w:tc>
        <w:tc>
          <w:tcPr>
            <w:tcW w:w="1700" w:type="dxa"/>
            <w:tcBorders>
              <w:top w:val="nil"/>
              <w:left w:val="nil"/>
              <w:bottom w:val="single" w:sz="4" w:space="0" w:color="auto"/>
              <w:right w:val="single" w:sz="4" w:space="0" w:color="auto"/>
            </w:tcBorders>
            <w:shd w:val="clear" w:color="000000" w:fill="FFFFFF"/>
            <w:noWrap/>
            <w:vAlign w:val="center"/>
            <w:hideMark/>
          </w:tcPr>
          <w:p w14:paraId="104E1FE0" w14:textId="7C6C2B87" w:rsidR="0092654F" w:rsidRPr="00301BD7" w:rsidRDefault="0092654F" w:rsidP="0092654F">
            <w:pPr>
              <w:jc w:val="right"/>
              <w:rPr>
                <w:rFonts w:cs="Arial"/>
                <w:sz w:val="20"/>
              </w:rPr>
            </w:pPr>
            <w:r w:rsidRPr="00301BD7">
              <w:rPr>
                <w:rFonts w:cs="Arial"/>
                <w:sz w:val="20"/>
              </w:rPr>
              <w:t>-36 689</w:t>
            </w:r>
          </w:p>
        </w:tc>
      </w:tr>
      <w:tr w:rsidR="0092654F" w:rsidRPr="00301BD7" w14:paraId="2EAC5245" w14:textId="77777777" w:rsidTr="00184881">
        <w:trPr>
          <w:trHeight w:val="792"/>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775B64B0" w14:textId="77777777" w:rsidR="0092654F" w:rsidRPr="00301BD7" w:rsidRDefault="0092654F" w:rsidP="0092654F">
            <w:pPr>
              <w:rPr>
                <w:rFonts w:cs="Arial"/>
                <w:i/>
                <w:iCs/>
                <w:sz w:val="20"/>
                <w:lang w:val="sk-SK" w:eastAsia="en-US"/>
              </w:rPr>
            </w:pPr>
            <w:r w:rsidRPr="00301BD7">
              <w:rPr>
                <w:rFonts w:cs="Arial"/>
                <w:i/>
                <w:iCs/>
                <w:sz w:val="20"/>
                <w:lang w:val="sk-SK" w:eastAsia="en-US"/>
              </w:rPr>
              <w:t>A. 1.</w:t>
            </w:r>
          </w:p>
        </w:tc>
        <w:tc>
          <w:tcPr>
            <w:tcW w:w="4657" w:type="dxa"/>
            <w:tcBorders>
              <w:top w:val="nil"/>
              <w:left w:val="nil"/>
              <w:bottom w:val="single" w:sz="4" w:space="0" w:color="auto"/>
              <w:right w:val="single" w:sz="4" w:space="0" w:color="auto"/>
            </w:tcBorders>
            <w:shd w:val="clear" w:color="000000" w:fill="FFFFFF"/>
            <w:vAlign w:val="center"/>
            <w:hideMark/>
          </w:tcPr>
          <w:p w14:paraId="0832AB4D" w14:textId="77777777" w:rsidR="0092654F" w:rsidRPr="00301BD7" w:rsidRDefault="0092654F" w:rsidP="0092654F">
            <w:pPr>
              <w:rPr>
                <w:rFonts w:cs="Arial"/>
                <w:i/>
                <w:iCs/>
                <w:sz w:val="20"/>
                <w:lang w:val="sk-SK" w:eastAsia="en-US"/>
              </w:rPr>
            </w:pPr>
            <w:r w:rsidRPr="00301BD7">
              <w:rPr>
                <w:rFonts w:cs="Arial"/>
                <w:i/>
                <w:iCs/>
                <w:sz w:val="20"/>
                <w:lang w:val="sk-SK" w:eastAsia="en-US"/>
              </w:rPr>
              <w:t>Nepeňažné operácie ovplyvňujúce výsledok hospodárenia z bežnej činnosti pred zdanením daňou z príjmov (+/-), (súčet A. 1. 1. až A. 1. 13.)</w:t>
            </w:r>
          </w:p>
        </w:tc>
        <w:tc>
          <w:tcPr>
            <w:tcW w:w="1700" w:type="dxa"/>
            <w:tcBorders>
              <w:top w:val="nil"/>
              <w:left w:val="nil"/>
              <w:bottom w:val="single" w:sz="4" w:space="0" w:color="auto"/>
              <w:right w:val="single" w:sz="4" w:space="0" w:color="auto"/>
            </w:tcBorders>
            <w:shd w:val="clear" w:color="000000" w:fill="FFFFFF"/>
            <w:noWrap/>
            <w:vAlign w:val="center"/>
          </w:tcPr>
          <w:p w14:paraId="1AE26A17" w14:textId="3451B91B" w:rsidR="0092654F" w:rsidRPr="00301BD7" w:rsidRDefault="005941B7" w:rsidP="0092654F">
            <w:pPr>
              <w:jc w:val="right"/>
              <w:rPr>
                <w:rFonts w:cs="Arial"/>
                <w:sz w:val="20"/>
              </w:rPr>
            </w:pPr>
            <w:r>
              <w:rPr>
                <w:rFonts w:cs="Arial"/>
                <w:sz w:val="20"/>
              </w:rPr>
              <w:t>3 322 566</w:t>
            </w:r>
          </w:p>
        </w:tc>
        <w:tc>
          <w:tcPr>
            <w:tcW w:w="1700" w:type="dxa"/>
            <w:tcBorders>
              <w:top w:val="nil"/>
              <w:left w:val="nil"/>
              <w:bottom w:val="single" w:sz="4" w:space="0" w:color="auto"/>
              <w:right w:val="single" w:sz="4" w:space="0" w:color="auto"/>
            </w:tcBorders>
            <w:shd w:val="clear" w:color="000000" w:fill="FFFFFF"/>
            <w:noWrap/>
            <w:vAlign w:val="center"/>
            <w:hideMark/>
          </w:tcPr>
          <w:p w14:paraId="7B0CA1E9" w14:textId="036159A0" w:rsidR="0092654F" w:rsidRPr="00301BD7" w:rsidRDefault="0092654F" w:rsidP="0092654F">
            <w:pPr>
              <w:jc w:val="right"/>
              <w:rPr>
                <w:rFonts w:cs="Arial"/>
                <w:sz w:val="20"/>
              </w:rPr>
            </w:pPr>
            <w:r w:rsidRPr="00301BD7">
              <w:rPr>
                <w:rFonts w:cs="Arial"/>
                <w:sz w:val="20"/>
              </w:rPr>
              <w:t>2 538 945</w:t>
            </w:r>
          </w:p>
        </w:tc>
      </w:tr>
      <w:tr w:rsidR="0092654F" w:rsidRPr="00301BD7" w14:paraId="7151E728"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23DCE6D4" w14:textId="77777777" w:rsidR="0092654F" w:rsidRPr="00301BD7" w:rsidRDefault="0092654F" w:rsidP="0092654F">
            <w:pPr>
              <w:rPr>
                <w:rFonts w:cs="Arial"/>
                <w:sz w:val="20"/>
                <w:lang w:val="sk-SK" w:eastAsia="en-US"/>
              </w:rPr>
            </w:pPr>
            <w:r w:rsidRPr="00301BD7">
              <w:rPr>
                <w:rFonts w:cs="Arial"/>
                <w:sz w:val="20"/>
                <w:lang w:val="sk-SK" w:eastAsia="en-US"/>
              </w:rPr>
              <w:t>A. 1. 1.</w:t>
            </w:r>
          </w:p>
        </w:tc>
        <w:tc>
          <w:tcPr>
            <w:tcW w:w="4657" w:type="dxa"/>
            <w:tcBorders>
              <w:top w:val="nil"/>
              <w:left w:val="nil"/>
              <w:bottom w:val="single" w:sz="4" w:space="0" w:color="auto"/>
              <w:right w:val="single" w:sz="4" w:space="0" w:color="auto"/>
            </w:tcBorders>
            <w:shd w:val="clear" w:color="000000" w:fill="FFFFFF"/>
            <w:vAlign w:val="center"/>
            <w:hideMark/>
          </w:tcPr>
          <w:p w14:paraId="6C900A9C" w14:textId="77777777" w:rsidR="0092654F" w:rsidRPr="00301BD7" w:rsidRDefault="0092654F" w:rsidP="0092654F">
            <w:pPr>
              <w:rPr>
                <w:rFonts w:cs="Arial"/>
                <w:sz w:val="20"/>
                <w:lang w:val="sk-SK" w:eastAsia="en-US"/>
              </w:rPr>
            </w:pPr>
            <w:r w:rsidRPr="00301BD7">
              <w:rPr>
                <w:rFonts w:cs="Arial"/>
                <w:sz w:val="20"/>
                <w:lang w:val="sk-SK" w:eastAsia="en-US"/>
              </w:rPr>
              <w:t>Odpisy dlhodobého nehmotného majetku a dlhodobého hmotného majetku (+)</w:t>
            </w:r>
          </w:p>
        </w:tc>
        <w:tc>
          <w:tcPr>
            <w:tcW w:w="1700" w:type="dxa"/>
            <w:tcBorders>
              <w:top w:val="nil"/>
              <w:left w:val="nil"/>
              <w:bottom w:val="single" w:sz="4" w:space="0" w:color="auto"/>
              <w:right w:val="single" w:sz="4" w:space="0" w:color="auto"/>
            </w:tcBorders>
            <w:shd w:val="clear" w:color="000000" w:fill="FFFFFF"/>
            <w:noWrap/>
            <w:vAlign w:val="center"/>
          </w:tcPr>
          <w:p w14:paraId="6CF3FA54" w14:textId="4F43BED1" w:rsidR="0092654F" w:rsidRPr="00301BD7" w:rsidRDefault="005941B7" w:rsidP="0092654F">
            <w:pPr>
              <w:jc w:val="right"/>
              <w:rPr>
                <w:rFonts w:cs="Arial"/>
                <w:sz w:val="20"/>
              </w:rPr>
            </w:pPr>
            <w:r>
              <w:rPr>
                <w:rFonts w:cs="Arial"/>
                <w:sz w:val="20"/>
              </w:rPr>
              <w:t>2 615 631</w:t>
            </w:r>
          </w:p>
        </w:tc>
        <w:tc>
          <w:tcPr>
            <w:tcW w:w="1700" w:type="dxa"/>
            <w:tcBorders>
              <w:top w:val="nil"/>
              <w:left w:val="nil"/>
              <w:bottom w:val="single" w:sz="4" w:space="0" w:color="auto"/>
              <w:right w:val="single" w:sz="4" w:space="0" w:color="auto"/>
            </w:tcBorders>
            <w:shd w:val="clear" w:color="000000" w:fill="FFFFFF"/>
            <w:noWrap/>
            <w:vAlign w:val="center"/>
            <w:hideMark/>
          </w:tcPr>
          <w:p w14:paraId="66D76BDD" w14:textId="55AA86BB" w:rsidR="0092654F" w:rsidRPr="00301BD7" w:rsidRDefault="0092654F" w:rsidP="0092654F">
            <w:pPr>
              <w:jc w:val="right"/>
              <w:rPr>
                <w:rFonts w:cs="Arial"/>
                <w:sz w:val="20"/>
              </w:rPr>
            </w:pPr>
            <w:r w:rsidRPr="00301BD7">
              <w:rPr>
                <w:rFonts w:cs="Arial"/>
                <w:sz w:val="20"/>
              </w:rPr>
              <w:t>2 236 553</w:t>
            </w:r>
          </w:p>
        </w:tc>
      </w:tr>
      <w:tr w:rsidR="0092654F" w:rsidRPr="00301BD7" w14:paraId="2B9DF580" w14:textId="77777777" w:rsidTr="00184881">
        <w:trPr>
          <w:trHeight w:val="1056"/>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6E1DDC9E" w14:textId="77777777" w:rsidR="0092654F" w:rsidRPr="00301BD7" w:rsidRDefault="0092654F" w:rsidP="0092654F">
            <w:pPr>
              <w:rPr>
                <w:rFonts w:cs="Arial"/>
                <w:sz w:val="20"/>
                <w:lang w:val="sk-SK" w:eastAsia="en-US"/>
              </w:rPr>
            </w:pPr>
            <w:r w:rsidRPr="00301BD7">
              <w:rPr>
                <w:rFonts w:cs="Arial"/>
                <w:sz w:val="20"/>
                <w:lang w:val="sk-SK" w:eastAsia="en-US"/>
              </w:rPr>
              <w:t>A. 1. 2.</w:t>
            </w:r>
          </w:p>
        </w:tc>
        <w:tc>
          <w:tcPr>
            <w:tcW w:w="4657" w:type="dxa"/>
            <w:tcBorders>
              <w:top w:val="nil"/>
              <w:left w:val="nil"/>
              <w:bottom w:val="single" w:sz="4" w:space="0" w:color="auto"/>
              <w:right w:val="single" w:sz="4" w:space="0" w:color="auto"/>
            </w:tcBorders>
            <w:shd w:val="clear" w:color="000000" w:fill="FFFFFF"/>
            <w:vAlign w:val="center"/>
            <w:hideMark/>
          </w:tcPr>
          <w:p w14:paraId="0AA5999B" w14:textId="77777777" w:rsidR="0092654F" w:rsidRPr="00301BD7" w:rsidRDefault="0092654F" w:rsidP="0092654F">
            <w:pPr>
              <w:rPr>
                <w:rFonts w:cs="Arial"/>
                <w:sz w:val="20"/>
                <w:lang w:val="sk-SK" w:eastAsia="en-US"/>
              </w:rPr>
            </w:pPr>
            <w:r w:rsidRPr="00301BD7">
              <w:rPr>
                <w:rFonts w:cs="Arial"/>
                <w:sz w:val="20"/>
                <w:lang w:val="sk-SK" w:eastAsia="en-US"/>
              </w:rPr>
              <w:t>Zostatková hodnota dlhodobého nehmotného majetku a dlhodobého hmotného majetku účtovaná pri vyradení tohto majetku do nákladov na bežnú činnosť, s výnimkou jeho predaja (+)</w:t>
            </w:r>
          </w:p>
        </w:tc>
        <w:tc>
          <w:tcPr>
            <w:tcW w:w="1700" w:type="dxa"/>
            <w:tcBorders>
              <w:top w:val="nil"/>
              <w:left w:val="nil"/>
              <w:bottom w:val="single" w:sz="4" w:space="0" w:color="auto"/>
              <w:right w:val="single" w:sz="4" w:space="0" w:color="auto"/>
            </w:tcBorders>
            <w:shd w:val="clear" w:color="000000" w:fill="FFFFFF"/>
            <w:noWrap/>
            <w:vAlign w:val="center"/>
          </w:tcPr>
          <w:p w14:paraId="0E027AB2"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1029B8A9" w14:textId="79614348" w:rsidR="0092654F" w:rsidRPr="00301BD7" w:rsidRDefault="0092654F" w:rsidP="0092654F">
            <w:pPr>
              <w:jc w:val="right"/>
              <w:rPr>
                <w:rFonts w:cs="Arial"/>
                <w:sz w:val="20"/>
              </w:rPr>
            </w:pPr>
          </w:p>
        </w:tc>
      </w:tr>
      <w:tr w:rsidR="0092654F" w:rsidRPr="00301BD7" w14:paraId="3163FB33"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65DFFBA0" w14:textId="77777777" w:rsidR="0092654F" w:rsidRPr="00301BD7" w:rsidRDefault="0092654F" w:rsidP="0092654F">
            <w:pPr>
              <w:rPr>
                <w:rFonts w:cs="Arial"/>
                <w:sz w:val="20"/>
                <w:lang w:val="sk-SK" w:eastAsia="en-US"/>
              </w:rPr>
            </w:pPr>
            <w:r w:rsidRPr="00301BD7">
              <w:rPr>
                <w:rFonts w:cs="Arial"/>
                <w:sz w:val="20"/>
                <w:lang w:val="sk-SK" w:eastAsia="en-US"/>
              </w:rPr>
              <w:t>A. 1. 3.</w:t>
            </w:r>
          </w:p>
        </w:tc>
        <w:tc>
          <w:tcPr>
            <w:tcW w:w="4657" w:type="dxa"/>
            <w:tcBorders>
              <w:top w:val="nil"/>
              <w:left w:val="nil"/>
              <w:bottom w:val="single" w:sz="4" w:space="0" w:color="auto"/>
              <w:right w:val="single" w:sz="4" w:space="0" w:color="auto"/>
            </w:tcBorders>
            <w:shd w:val="clear" w:color="000000" w:fill="FFFFFF"/>
            <w:vAlign w:val="center"/>
            <w:hideMark/>
          </w:tcPr>
          <w:p w14:paraId="5CC517F1" w14:textId="77777777" w:rsidR="0092654F" w:rsidRPr="00301BD7" w:rsidRDefault="0092654F" w:rsidP="0092654F">
            <w:pPr>
              <w:rPr>
                <w:rFonts w:cs="Arial"/>
                <w:sz w:val="20"/>
                <w:lang w:val="sk-SK" w:eastAsia="en-US"/>
              </w:rPr>
            </w:pPr>
            <w:r w:rsidRPr="00301BD7">
              <w:rPr>
                <w:rFonts w:cs="Arial"/>
                <w:sz w:val="20"/>
                <w:lang w:val="sk-SK" w:eastAsia="en-US"/>
              </w:rPr>
              <w:t>Odpis opravnej položky k nadobudnutému majetku (+/-)</w:t>
            </w:r>
          </w:p>
        </w:tc>
        <w:tc>
          <w:tcPr>
            <w:tcW w:w="1700" w:type="dxa"/>
            <w:tcBorders>
              <w:top w:val="nil"/>
              <w:left w:val="nil"/>
              <w:bottom w:val="single" w:sz="4" w:space="0" w:color="auto"/>
              <w:right w:val="single" w:sz="4" w:space="0" w:color="auto"/>
            </w:tcBorders>
            <w:shd w:val="clear" w:color="000000" w:fill="FFFFFF"/>
            <w:noWrap/>
            <w:vAlign w:val="center"/>
          </w:tcPr>
          <w:p w14:paraId="10346B32"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46010D31" w14:textId="235F0902" w:rsidR="0092654F" w:rsidRPr="00301BD7" w:rsidRDefault="0092654F" w:rsidP="0092654F">
            <w:pPr>
              <w:jc w:val="right"/>
              <w:rPr>
                <w:rFonts w:cs="Arial"/>
                <w:sz w:val="20"/>
              </w:rPr>
            </w:pPr>
          </w:p>
        </w:tc>
      </w:tr>
      <w:tr w:rsidR="0092654F" w:rsidRPr="00301BD7" w14:paraId="16EC6129" w14:textId="77777777" w:rsidTr="00184881">
        <w:trPr>
          <w:trHeight w:val="26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63A8AAAB" w14:textId="77777777" w:rsidR="0092654F" w:rsidRPr="00301BD7" w:rsidRDefault="0092654F" w:rsidP="0092654F">
            <w:pPr>
              <w:rPr>
                <w:rFonts w:cs="Arial"/>
                <w:sz w:val="20"/>
                <w:lang w:val="sk-SK" w:eastAsia="en-US"/>
              </w:rPr>
            </w:pPr>
            <w:r w:rsidRPr="00301BD7">
              <w:rPr>
                <w:rFonts w:cs="Arial"/>
                <w:sz w:val="20"/>
                <w:lang w:val="sk-SK" w:eastAsia="en-US"/>
              </w:rPr>
              <w:t>A. 1. 4.</w:t>
            </w:r>
          </w:p>
        </w:tc>
        <w:tc>
          <w:tcPr>
            <w:tcW w:w="4657" w:type="dxa"/>
            <w:tcBorders>
              <w:top w:val="nil"/>
              <w:left w:val="nil"/>
              <w:bottom w:val="single" w:sz="4" w:space="0" w:color="auto"/>
              <w:right w:val="single" w:sz="4" w:space="0" w:color="auto"/>
            </w:tcBorders>
            <w:shd w:val="clear" w:color="000000" w:fill="FFFFFF"/>
            <w:vAlign w:val="center"/>
            <w:hideMark/>
          </w:tcPr>
          <w:p w14:paraId="58A8457A" w14:textId="77777777" w:rsidR="0092654F" w:rsidRPr="00301BD7" w:rsidRDefault="0092654F" w:rsidP="0092654F">
            <w:pPr>
              <w:rPr>
                <w:rFonts w:cs="Arial"/>
                <w:sz w:val="20"/>
                <w:lang w:val="sk-SK" w:eastAsia="en-US"/>
              </w:rPr>
            </w:pPr>
            <w:r w:rsidRPr="00301BD7">
              <w:rPr>
                <w:rFonts w:cs="Arial"/>
                <w:sz w:val="20"/>
                <w:lang w:val="sk-SK" w:eastAsia="en-US"/>
              </w:rPr>
              <w:t>Zmena stavu dlhodobých rezerv (+/-)</w:t>
            </w:r>
          </w:p>
        </w:tc>
        <w:tc>
          <w:tcPr>
            <w:tcW w:w="1700" w:type="dxa"/>
            <w:tcBorders>
              <w:top w:val="nil"/>
              <w:left w:val="nil"/>
              <w:bottom w:val="single" w:sz="4" w:space="0" w:color="auto"/>
              <w:right w:val="single" w:sz="4" w:space="0" w:color="auto"/>
            </w:tcBorders>
            <w:shd w:val="clear" w:color="000000" w:fill="FFFFFF"/>
            <w:noWrap/>
            <w:vAlign w:val="center"/>
          </w:tcPr>
          <w:p w14:paraId="4A7E2D9D" w14:textId="1848A768" w:rsidR="005941B7" w:rsidRPr="00301BD7" w:rsidRDefault="005941B7" w:rsidP="005941B7">
            <w:pPr>
              <w:jc w:val="right"/>
              <w:rPr>
                <w:rFonts w:cs="Arial"/>
                <w:sz w:val="20"/>
              </w:rPr>
            </w:pPr>
            <w:r>
              <w:rPr>
                <w:rFonts w:cs="Arial"/>
                <w:sz w:val="20"/>
              </w:rPr>
              <w:t>11 785</w:t>
            </w:r>
          </w:p>
        </w:tc>
        <w:tc>
          <w:tcPr>
            <w:tcW w:w="1700" w:type="dxa"/>
            <w:tcBorders>
              <w:top w:val="nil"/>
              <w:left w:val="nil"/>
              <w:bottom w:val="single" w:sz="4" w:space="0" w:color="auto"/>
              <w:right w:val="single" w:sz="4" w:space="0" w:color="auto"/>
            </w:tcBorders>
            <w:shd w:val="clear" w:color="000000" w:fill="FFFFFF"/>
            <w:noWrap/>
            <w:vAlign w:val="center"/>
            <w:hideMark/>
          </w:tcPr>
          <w:p w14:paraId="65A8C722" w14:textId="2B565D75" w:rsidR="0092654F" w:rsidRPr="00301BD7" w:rsidRDefault="0092654F" w:rsidP="0092654F">
            <w:pPr>
              <w:jc w:val="right"/>
              <w:rPr>
                <w:rFonts w:cs="Arial"/>
                <w:sz w:val="20"/>
              </w:rPr>
            </w:pPr>
            <w:r w:rsidRPr="00301BD7">
              <w:rPr>
                <w:rFonts w:cs="Arial"/>
                <w:sz w:val="20"/>
              </w:rPr>
              <w:t>4 439</w:t>
            </w:r>
          </w:p>
        </w:tc>
      </w:tr>
      <w:tr w:rsidR="0092654F" w:rsidRPr="00301BD7" w14:paraId="5B0C0A75" w14:textId="77777777" w:rsidTr="00184881">
        <w:trPr>
          <w:trHeight w:val="26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05581466" w14:textId="77777777" w:rsidR="0092654F" w:rsidRPr="00301BD7" w:rsidRDefault="0092654F" w:rsidP="0092654F">
            <w:pPr>
              <w:rPr>
                <w:rFonts w:cs="Arial"/>
                <w:sz w:val="20"/>
                <w:lang w:val="sk-SK" w:eastAsia="en-US"/>
              </w:rPr>
            </w:pPr>
            <w:r w:rsidRPr="00301BD7">
              <w:rPr>
                <w:rFonts w:cs="Arial"/>
                <w:sz w:val="20"/>
                <w:lang w:val="sk-SK" w:eastAsia="en-US"/>
              </w:rPr>
              <w:t>A. 1. 5.</w:t>
            </w:r>
          </w:p>
        </w:tc>
        <w:tc>
          <w:tcPr>
            <w:tcW w:w="4657" w:type="dxa"/>
            <w:tcBorders>
              <w:top w:val="nil"/>
              <w:left w:val="nil"/>
              <w:bottom w:val="single" w:sz="4" w:space="0" w:color="auto"/>
              <w:right w:val="single" w:sz="4" w:space="0" w:color="auto"/>
            </w:tcBorders>
            <w:shd w:val="clear" w:color="000000" w:fill="FFFFFF"/>
            <w:vAlign w:val="center"/>
            <w:hideMark/>
          </w:tcPr>
          <w:p w14:paraId="1F1350DE" w14:textId="77777777" w:rsidR="0092654F" w:rsidRPr="00301BD7" w:rsidRDefault="0092654F" w:rsidP="0092654F">
            <w:pPr>
              <w:rPr>
                <w:rFonts w:cs="Arial"/>
                <w:sz w:val="20"/>
                <w:lang w:val="sk-SK" w:eastAsia="en-US"/>
              </w:rPr>
            </w:pPr>
            <w:r w:rsidRPr="00301BD7">
              <w:rPr>
                <w:rFonts w:cs="Arial"/>
                <w:sz w:val="20"/>
                <w:lang w:val="sk-SK" w:eastAsia="en-US"/>
              </w:rPr>
              <w:t>Zmena stavu opravných položiek (+/-)</w:t>
            </w:r>
          </w:p>
        </w:tc>
        <w:tc>
          <w:tcPr>
            <w:tcW w:w="1700" w:type="dxa"/>
            <w:tcBorders>
              <w:top w:val="nil"/>
              <w:left w:val="nil"/>
              <w:bottom w:val="single" w:sz="4" w:space="0" w:color="auto"/>
              <w:right w:val="single" w:sz="4" w:space="0" w:color="auto"/>
            </w:tcBorders>
            <w:shd w:val="clear" w:color="000000" w:fill="FFFFFF"/>
            <w:noWrap/>
            <w:vAlign w:val="center"/>
          </w:tcPr>
          <w:p w14:paraId="431216E3" w14:textId="7732DCF9" w:rsidR="0092654F" w:rsidRPr="00301BD7" w:rsidRDefault="005941B7" w:rsidP="0092654F">
            <w:pPr>
              <w:jc w:val="right"/>
              <w:rPr>
                <w:rFonts w:cs="Arial"/>
                <w:sz w:val="20"/>
              </w:rPr>
            </w:pPr>
            <w:r>
              <w:rPr>
                <w:rFonts w:cs="Arial"/>
                <w:sz w:val="20"/>
              </w:rPr>
              <w:t>198 170</w:t>
            </w:r>
          </w:p>
        </w:tc>
        <w:tc>
          <w:tcPr>
            <w:tcW w:w="1700" w:type="dxa"/>
            <w:tcBorders>
              <w:top w:val="nil"/>
              <w:left w:val="nil"/>
              <w:bottom w:val="single" w:sz="4" w:space="0" w:color="auto"/>
              <w:right w:val="single" w:sz="4" w:space="0" w:color="auto"/>
            </w:tcBorders>
            <w:shd w:val="clear" w:color="000000" w:fill="FFFFFF"/>
            <w:noWrap/>
            <w:vAlign w:val="center"/>
            <w:hideMark/>
          </w:tcPr>
          <w:p w14:paraId="2804CBD2" w14:textId="225315B9" w:rsidR="0092654F" w:rsidRPr="00301BD7" w:rsidRDefault="0092654F" w:rsidP="0092654F">
            <w:pPr>
              <w:jc w:val="right"/>
              <w:rPr>
                <w:rFonts w:cs="Arial"/>
                <w:sz w:val="20"/>
              </w:rPr>
            </w:pPr>
            <w:r w:rsidRPr="00301BD7">
              <w:rPr>
                <w:rFonts w:cs="Arial"/>
                <w:sz w:val="20"/>
              </w:rPr>
              <w:t>-25 795</w:t>
            </w:r>
          </w:p>
        </w:tc>
      </w:tr>
      <w:tr w:rsidR="0092654F" w:rsidRPr="00301BD7" w14:paraId="5DFCC9E1"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77FA1C2B" w14:textId="77777777" w:rsidR="0092654F" w:rsidRPr="00301BD7" w:rsidRDefault="0092654F" w:rsidP="0092654F">
            <w:pPr>
              <w:rPr>
                <w:rFonts w:cs="Arial"/>
                <w:sz w:val="20"/>
                <w:lang w:val="sk-SK" w:eastAsia="en-US"/>
              </w:rPr>
            </w:pPr>
            <w:r w:rsidRPr="00301BD7">
              <w:rPr>
                <w:rFonts w:cs="Arial"/>
                <w:sz w:val="20"/>
                <w:lang w:val="sk-SK" w:eastAsia="en-US"/>
              </w:rPr>
              <w:t>A. 1. 6.</w:t>
            </w:r>
          </w:p>
        </w:tc>
        <w:tc>
          <w:tcPr>
            <w:tcW w:w="4657" w:type="dxa"/>
            <w:tcBorders>
              <w:top w:val="nil"/>
              <w:left w:val="nil"/>
              <w:bottom w:val="single" w:sz="4" w:space="0" w:color="auto"/>
              <w:right w:val="single" w:sz="4" w:space="0" w:color="auto"/>
            </w:tcBorders>
            <w:shd w:val="clear" w:color="000000" w:fill="FFFFFF"/>
            <w:vAlign w:val="center"/>
            <w:hideMark/>
          </w:tcPr>
          <w:p w14:paraId="51178C84" w14:textId="77777777" w:rsidR="0092654F" w:rsidRPr="00301BD7" w:rsidRDefault="0092654F" w:rsidP="0092654F">
            <w:pPr>
              <w:rPr>
                <w:rFonts w:cs="Arial"/>
                <w:sz w:val="20"/>
                <w:lang w:val="sk-SK" w:eastAsia="en-US"/>
              </w:rPr>
            </w:pPr>
            <w:r w:rsidRPr="00301BD7">
              <w:rPr>
                <w:rFonts w:cs="Arial"/>
                <w:sz w:val="20"/>
                <w:lang w:val="sk-SK" w:eastAsia="en-US"/>
              </w:rPr>
              <w:t>Zmena stavu položiek časového rozlíšenia nákladov a výnosov (+/-)</w:t>
            </w:r>
          </w:p>
        </w:tc>
        <w:tc>
          <w:tcPr>
            <w:tcW w:w="1700" w:type="dxa"/>
            <w:tcBorders>
              <w:top w:val="nil"/>
              <w:left w:val="nil"/>
              <w:bottom w:val="single" w:sz="4" w:space="0" w:color="auto"/>
              <w:right w:val="single" w:sz="4" w:space="0" w:color="auto"/>
            </w:tcBorders>
            <w:shd w:val="clear" w:color="000000" w:fill="FFFFFF"/>
            <w:noWrap/>
            <w:vAlign w:val="center"/>
          </w:tcPr>
          <w:p w14:paraId="0F767734" w14:textId="0E08E0C6" w:rsidR="0092654F" w:rsidRPr="00301BD7" w:rsidRDefault="005941B7" w:rsidP="0092654F">
            <w:pPr>
              <w:jc w:val="right"/>
              <w:rPr>
                <w:rFonts w:cs="Arial"/>
                <w:sz w:val="20"/>
              </w:rPr>
            </w:pPr>
            <w:r>
              <w:rPr>
                <w:rFonts w:cs="Arial"/>
                <w:sz w:val="20"/>
              </w:rPr>
              <w:t>24 683</w:t>
            </w:r>
          </w:p>
        </w:tc>
        <w:tc>
          <w:tcPr>
            <w:tcW w:w="1700" w:type="dxa"/>
            <w:tcBorders>
              <w:top w:val="nil"/>
              <w:left w:val="nil"/>
              <w:bottom w:val="single" w:sz="4" w:space="0" w:color="auto"/>
              <w:right w:val="single" w:sz="4" w:space="0" w:color="auto"/>
            </w:tcBorders>
            <w:shd w:val="clear" w:color="000000" w:fill="FFFFFF"/>
            <w:noWrap/>
            <w:vAlign w:val="center"/>
            <w:hideMark/>
          </w:tcPr>
          <w:p w14:paraId="4EC7B1CC" w14:textId="7077C344" w:rsidR="0092654F" w:rsidRPr="00301BD7" w:rsidRDefault="0092654F" w:rsidP="0092654F">
            <w:pPr>
              <w:jc w:val="right"/>
              <w:rPr>
                <w:rFonts w:cs="Arial"/>
                <w:sz w:val="20"/>
              </w:rPr>
            </w:pPr>
            <w:r w:rsidRPr="00301BD7">
              <w:rPr>
                <w:rFonts w:cs="Arial"/>
                <w:sz w:val="20"/>
              </w:rPr>
              <w:t>-128 548</w:t>
            </w:r>
          </w:p>
        </w:tc>
      </w:tr>
      <w:tr w:rsidR="0092654F" w:rsidRPr="00301BD7" w14:paraId="4A96B2D3"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45D9B6B9" w14:textId="77777777" w:rsidR="0092654F" w:rsidRPr="00301BD7" w:rsidRDefault="0092654F" w:rsidP="0092654F">
            <w:pPr>
              <w:rPr>
                <w:rFonts w:cs="Arial"/>
                <w:sz w:val="20"/>
                <w:lang w:val="sk-SK" w:eastAsia="en-US"/>
              </w:rPr>
            </w:pPr>
            <w:r w:rsidRPr="00301BD7">
              <w:rPr>
                <w:rFonts w:cs="Arial"/>
                <w:sz w:val="20"/>
                <w:lang w:val="sk-SK" w:eastAsia="en-US"/>
              </w:rPr>
              <w:t>A. 1. 7.</w:t>
            </w:r>
          </w:p>
        </w:tc>
        <w:tc>
          <w:tcPr>
            <w:tcW w:w="4657" w:type="dxa"/>
            <w:tcBorders>
              <w:top w:val="nil"/>
              <w:left w:val="nil"/>
              <w:bottom w:val="single" w:sz="4" w:space="0" w:color="auto"/>
              <w:right w:val="single" w:sz="4" w:space="0" w:color="auto"/>
            </w:tcBorders>
            <w:shd w:val="clear" w:color="000000" w:fill="FFFFFF"/>
            <w:vAlign w:val="center"/>
            <w:hideMark/>
          </w:tcPr>
          <w:p w14:paraId="4C43A5F5" w14:textId="77777777" w:rsidR="0092654F" w:rsidRPr="00301BD7" w:rsidRDefault="0092654F" w:rsidP="0092654F">
            <w:pPr>
              <w:rPr>
                <w:rFonts w:cs="Arial"/>
                <w:sz w:val="20"/>
                <w:lang w:val="sk-SK" w:eastAsia="en-US"/>
              </w:rPr>
            </w:pPr>
            <w:r w:rsidRPr="00301BD7">
              <w:rPr>
                <w:rFonts w:cs="Arial"/>
                <w:sz w:val="20"/>
                <w:lang w:val="sk-SK" w:eastAsia="en-US"/>
              </w:rPr>
              <w:t>Dividendy a iné podiely na zisku účtované do výnosov</w:t>
            </w:r>
            <w:r w:rsidRPr="00301BD7">
              <w:rPr>
                <w:rFonts w:cs="Arial"/>
                <w:sz w:val="20"/>
                <w:lang w:val="sk-SK" w:eastAsia="en-US"/>
              </w:rPr>
              <w:br/>
              <w:t>(-)</w:t>
            </w:r>
          </w:p>
        </w:tc>
        <w:tc>
          <w:tcPr>
            <w:tcW w:w="1700" w:type="dxa"/>
            <w:tcBorders>
              <w:top w:val="nil"/>
              <w:left w:val="nil"/>
              <w:bottom w:val="single" w:sz="4" w:space="0" w:color="auto"/>
              <w:right w:val="single" w:sz="4" w:space="0" w:color="auto"/>
            </w:tcBorders>
            <w:shd w:val="clear" w:color="000000" w:fill="FFFFFF"/>
            <w:noWrap/>
            <w:vAlign w:val="center"/>
          </w:tcPr>
          <w:p w14:paraId="5A427E2C" w14:textId="1D332EB4"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43EF337A" w14:textId="0EBA2328" w:rsidR="0092654F" w:rsidRPr="00301BD7" w:rsidRDefault="0092654F" w:rsidP="0092654F">
            <w:pPr>
              <w:jc w:val="right"/>
              <w:rPr>
                <w:rFonts w:cs="Arial"/>
                <w:sz w:val="20"/>
              </w:rPr>
            </w:pPr>
          </w:p>
        </w:tc>
      </w:tr>
      <w:tr w:rsidR="0092654F" w:rsidRPr="00301BD7" w14:paraId="6D7662E4" w14:textId="77777777" w:rsidTr="00184881">
        <w:trPr>
          <w:trHeight w:val="26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12572AE3" w14:textId="77777777" w:rsidR="0092654F" w:rsidRPr="00301BD7" w:rsidRDefault="0092654F" w:rsidP="0092654F">
            <w:pPr>
              <w:rPr>
                <w:rFonts w:cs="Arial"/>
                <w:sz w:val="20"/>
                <w:lang w:val="sk-SK" w:eastAsia="en-US"/>
              </w:rPr>
            </w:pPr>
            <w:r w:rsidRPr="00301BD7">
              <w:rPr>
                <w:rFonts w:cs="Arial"/>
                <w:sz w:val="20"/>
                <w:lang w:val="sk-SK" w:eastAsia="en-US"/>
              </w:rPr>
              <w:t>A. 1. 8.</w:t>
            </w:r>
          </w:p>
        </w:tc>
        <w:tc>
          <w:tcPr>
            <w:tcW w:w="4657" w:type="dxa"/>
            <w:tcBorders>
              <w:top w:val="nil"/>
              <w:left w:val="nil"/>
              <w:bottom w:val="single" w:sz="4" w:space="0" w:color="auto"/>
              <w:right w:val="single" w:sz="4" w:space="0" w:color="auto"/>
            </w:tcBorders>
            <w:shd w:val="clear" w:color="000000" w:fill="FFFFFF"/>
            <w:vAlign w:val="center"/>
            <w:hideMark/>
          </w:tcPr>
          <w:p w14:paraId="3514FEF6" w14:textId="77777777" w:rsidR="0092654F" w:rsidRPr="00301BD7" w:rsidRDefault="0092654F" w:rsidP="0092654F">
            <w:pPr>
              <w:rPr>
                <w:rFonts w:cs="Arial"/>
                <w:sz w:val="20"/>
                <w:lang w:val="sk-SK" w:eastAsia="en-US"/>
              </w:rPr>
            </w:pPr>
            <w:r w:rsidRPr="00301BD7">
              <w:rPr>
                <w:rFonts w:cs="Arial"/>
                <w:sz w:val="20"/>
                <w:lang w:val="sk-SK" w:eastAsia="en-US"/>
              </w:rPr>
              <w:t>Úroky účtované do nákladov (+)</w:t>
            </w:r>
          </w:p>
        </w:tc>
        <w:tc>
          <w:tcPr>
            <w:tcW w:w="1700" w:type="dxa"/>
            <w:tcBorders>
              <w:top w:val="nil"/>
              <w:left w:val="nil"/>
              <w:bottom w:val="single" w:sz="4" w:space="0" w:color="auto"/>
              <w:right w:val="single" w:sz="4" w:space="0" w:color="auto"/>
            </w:tcBorders>
            <w:shd w:val="clear" w:color="000000" w:fill="FFFFFF"/>
            <w:noWrap/>
            <w:vAlign w:val="center"/>
          </w:tcPr>
          <w:p w14:paraId="0185FB90" w14:textId="278D77F0" w:rsidR="0092654F" w:rsidRPr="00301BD7" w:rsidRDefault="005941B7" w:rsidP="0092654F">
            <w:pPr>
              <w:jc w:val="right"/>
              <w:rPr>
                <w:rFonts w:cs="Arial"/>
                <w:sz w:val="20"/>
              </w:rPr>
            </w:pPr>
            <w:r>
              <w:rPr>
                <w:rFonts w:cs="Arial"/>
                <w:sz w:val="20"/>
              </w:rPr>
              <w:t>481 441</w:t>
            </w:r>
          </w:p>
        </w:tc>
        <w:tc>
          <w:tcPr>
            <w:tcW w:w="1700" w:type="dxa"/>
            <w:tcBorders>
              <w:top w:val="nil"/>
              <w:left w:val="nil"/>
              <w:bottom w:val="single" w:sz="4" w:space="0" w:color="auto"/>
              <w:right w:val="single" w:sz="4" w:space="0" w:color="auto"/>
            </w:tcBorders>
            <w:shd w:val="clear" w:color="000000" w:fill="FFFFFF"/>
            <w:noWrap/>
            <w:vAlign w:val="center"/>
            <w:hideMark/>
          </w:tcPr>
          <w:p w14:paraId="0C106EC6" w14:textId="17681BBA" w:rsidR="0092654F" w:rsidRPr="00301BD7" w:rsidRDefault="0092654F" w:rsidP="0092654F">
            <w:pPr>
              <w:jc w:val="right"/>
              <w:rPr>
                <w:rFonts w:cs="Arial"/>
                <w:sz w:val="20"/>
              </w:rPr>
            </w:pPr>
            <w:r w:rsidRPr="00301BD7">
              <w:rPr>
                <w:rFonts w:cs="Arial"/>
                <w:sz w:val="20"/>
              </w:rPr>
              <w:t>451 624</w:t>
            </w:r>
          </w:p>
        </w:tc>
      </w:tr>
      <w:tr w:rsidR="0092654F" w:rsidRPr="00301BD7" w14:paraId="20990673" w14:textId="77777777" w:rsidTr="00184881">
        <w:trPr>
          <w:trHeight w:val="26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71BCBCAC" w14:textId="77777777" w:rsidR="0092654F" w:rsidRPr="00301BD7" w:rsidRDefault="0092654F" w:rsidP="0092654F">
            <w:pPr>
              <w:rPr>
                <w:rFonts w:cs="Arial"/>
                <w:sz w:val="20"/>
                <w:lang w:val="sk-SK" w:eastAsia="en-US"/>
              </w:rPr>
            </w:pPr>
            <w:r w:rsidRPr="00301BD7">
              <w:rPr>
                <w:rFonts w:cs="Arial"/>
                <w:sz w:val="20"/>
                <w:lang w:val="sk-SK" w:eastAsia="en-US"/>
              </w:rPr>
              <w:t>A. 1. 9.</w:t>
            </w:r>
          </w:p>
        </w:tc>
        <w:tc>
          <w:tcPr>
            <w:tcW w:w="4657" w:type="dxa"/>
            <w:tcBorders>
              <w:top w:val="nil"/>
              <w:left w:val="nil"/>
              <w:bottom w:val="single" w:sz="4" w:space="0" w:color="auto"/>
              <w:right w:val="single" w:sz="4" w:space="0" w:color="auto"/>
            </w:tcBorders>
            <w:shd w:val="clear" w:color="000000" w:fill="FFFFFF"/>
            <w:vAlign w:val="center"/>
            <w:hideMark/>
          </w:tcPr>
          <w:p w14:paraId="709F1408" w14:textId="77777777" w:rsidR="0092654F" w:rsidRPr="00301BD7" w:rsidRDefault="0092654F" w:rsidP="0092654F">
            <w:pPr>
              <w:rPr>
                <w:rFonts w:cs="Arial"/>
                <w:sz w:val="20"/>
                <w:lang w:val="sk-SK" w:eastAsia="en-US"/>
              </w:rPr>
            </w:pPr>
            <w:r w:rsidRPr="00301BD7">
              <w:rPr>
                <w:rFonts w:cs="Arial"/>
                <w:sz w:val="20"/>
                <w:lang w:val="sk-SK" w:eastAsia="en-US"/>
              </w:rPr>
              <w:t>Úroky účtované do výnosov (-)</w:t>
            </w:r>
          </w:p>
        </w:tc>
        <w:tc>
          <w:tcPr>
            <w:tcW w:w="1700" w:type="dxa"/>
            <w:tcBorders>
              <w:top w:val="nil"/>
              <w:left w:val="nil"/>
              <w:bottom w:val="single" w:sz="4" w:space="0" w:color="auto"/>
              <w:right w:val="single" w:sz="4" w:space="0" w:color="auto"/>
            </w:tcBorders>
            <w:shd w:val="clear" w:color="000000" w:fill="FFFFFF"/>
            <w:noWrap/>
            <w:vAlign w:val="center"/>
          </w:tcPr>
          <w:p w14:paraId="21D0795C" w14:textId="0A43DC1C" w:rsidR="0092654F" w:rsidRPr="00301BD7" w:rsidRDefault="005941B7" w:rsidP="0092654F">
            <w:pPr>
              <w:jc w:val="right"/>
              <w:rPr>
                <w:rFonts w:cs="Arial"/>
                <w:sz w:val="20"/>
              </w:rPr>
            </w:pPr>
            <w:r>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hideMark/>
          </w:tcPr>
          <w:p w14:paraId="55CC7B0A" w14:textId="6194C928" w:rsidR="0092654F" w:rsidRPr="00301BD7" w:rsidRDefault="0092654F" w:rsidP="0092654F">
            <w:pPr>
              <w:jc w:val="right"/>
              <w:rPr>
                <w:rFonts w:cs="Arial"/>
                <w:sz w:val="20"/>
              </w:rPr>
            </w:pPr>
            <w:r w:rsidRPr="00301BD7">
              <w:rPr>
                <w:rFonts w:cs="Arial"/>
                <w:sz w:val="20"/>
              </w:rPr>
              <w:t>0</w:t>
            </w:r>
          </w:p>
        </w:tc>
      </w:tr>
      <w:tr w:rsidR="0092654F" w:rsidRPr="00301BD7" w14:paraId="45B97A6C" w14:textId="77777777" w:rsidTr="00184881">
        <w:trPr>
          <w:trHeight w:val="792"/>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29993F1F" w14:textId="77777777" w:rsidR="0092654F" w:rsidRPr="00301BD7" w:rsidRDefault="0092654F" w:rsidP="0092654F">
            <w:pPr>
              <w:rPr>
                <w:rFonts w:cs="Arial"/>
                <w:sz w:val="20"/>
                <w:lang w:val="sk-SK" w:eastAsia="en-US"/>
              </w:rPr>
            </w:pPr>
            <w:r w:rsidRPr="00301BD7">
              <w:rPr>
                <w:rFonts w:cs="Arial"/>
                <w:sz w:val="20"/>
                <w:lang w:val="sk-SK" w:eastAsia="en-US"/>
              </w:rPr>
              <w:t>A. 1. 10.</w:t>
            </w:r>
          </w:p>
        </w:tc>
        <w:tc>
          <w:tcPr>
            <w:tcW w:w="4657" w:type="dxa"/>
            <w:tcBorders>
              <w:top w:val="nil"/>
              <w:left w:val="nil"/>
              <w:bottom w:val="single" w:sz="4" w:space="0" w:color="auto"/>
              <w:right w:val="single" w:sz="4" w:space="0" w:color="auto"/>
            </w:tcBorders>
            <w:shd w:val="clear" w:color="000000" w:fill="FFFFFF"/>
            <w:vAlign w:val="center"/>
            <w:hideMark/>
          </w:tcPr>
          <w:p w14:paraId="77175DD4" w14:textId="77777777" w:rsidR="0092654F" w:rsidRPr="00301BD7" w:rsidRDefault="0092654F" w:rsidP="0092654F">
            <w:pPr>
              <w:rPr>
                <w:rFonts w:cs="Arial"/>
                <w:sz w:val="20"/>
                <w:lang w:val="sk-SK" w:eastAsia="en-US"/>
              </w:rPr>
            </w:pPr>
            <w:r w:rsidRPr="00301BD7">
              <w:rPr>
                <w:rFonts w:cs="Arial"/>
                <w:sz w:val="20"/>
                <w:lang w:val="sk-SK" w:eastAsia="en-US"/>
              </w:rPr>
              <w:t>Kurzový zisk vyčíslený k peňažným prostriedkom a peňažným ekvivalentom ku dňu, ku ktorému sa zostavuje účtovná závierka (-)</w:t>
            </w:r>
          </w:p>
        </w:tc>
        <w:tc>
          <w:tcPr>
            <w:tcW w:w="1700" w:type="dxa"/>
            <w:tcBorders>
              <w:top w:val="nil"/>
              <w:left w:val="nil"/>
              <w:bottom w:val="single" w:sz="4" w:space="0" w:color="auto"/>
              <w:right w:val="single" w:sz="4" w:space="0" w:color="auto"/>
            </w:tcBorders>
            <w:shd w:val="clear" w:color="000000" w:fill="FFFFFF"/>
            <w:noWrap/>
            <w:vAlign w:val="center"/>
          </w:tcPr>
          <w:p w14:paraId="5677787D"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40563198" w14:textId="03F4B5DB" w:rsidR="0092654F" w:rsidRPr="00301BD7" w:rsidRDefault="0092654F" w:rsidP="0092654F">
            <w:pPr>
              <w:jc w:val="right"/>
              <w:rPr>
                <w:rFonts w:cs="Arial"/>
                <w:sz w:val="20"/>
              </w:rPr>
            </w:pPr>
          </w:p>
        </w:tc>
      </w:tr>
      <w:tr w:rsidR="0092654F" w:rsidRPr="00301BD7" w14:paraId="3A84B01B" w14:textId="77777777" w:rsidTr="00184881">
        <w:trPr>
          <w:trHeight w:val="792"/>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779A51C7" w14:textId="77777777" w:rsidR="0092654F" w:rsidRPr="00301BD7" w:rsidRDefault="0092654F" w:rsidP="0092654F">
            <w:pPr>
              <w:rPr>
                <w:rFonts w:cs="Arial"/>
                <w:sz w:val="20"/>
                <w:lang w:val="sk-SK" w:eastAsia="en-US"/>
              </w:rPr>
            </w:pPr>
            <w:r w:rsidRPr="00301BD7">
              <w:rPr>
                <w:rFonts w:cs="Arial"/>
                <w:sz w:val="20"/>
                <w:lang w:val="sk-SK" w:eastAsia="en-US"/>
              </w:rPr>
              <w:t>A. 1. 11.</w:t>
            </w:r>
          </w:p>
        </w:tc>
        <w:tc>
          <w:tcPr>
            <w:tcW w:w="4657" w:type="dxa"/>
            <w:tcBorders>
              <w:top w:val="nil"/>
              <w:left w:val="nil"/>
              <w:bottom w:val="single" w:sz="4" w:space="0" w:color="auto"/>
              <w:right w:val="single" w:sz="4" w:space="0" w:color="auto"/>
            </w:tcBorders>
            <w:shd w:val="clear" w:color="000000" w:fill="FFFFFF"/>
            <w:vAlign w:val="center"/>
            <w:hideMark/>
          </w:tcPr>
          <w:p w14:paraId="7640499C" w14:textId="77777777" w:rsidR="0092654F" w:rsidRPr="00301BD7" w:rsidRDefault="0092654F" w:rsidP="0092654F">
            <w:pPr>
              <w:rPr>
                <w:rFonts w:cs="Arial"/>
                <w:sz w:val="20"/>
                <w:lang w:val="sk-SK" w:eastAsia="en-US"/>
              </w:rPr>
            </w:pPr>
            <w:r w:rsidRPr="00301BD7">
              <w:rPr>
                <w:rFonts w:cs="Arial"/>
                <w:sz w:val="20"/>
                <w:lang w:val="sk-SK" w:eastAsia="en-US"/>
              </w:rPr>
              <w:t>Kurzová strata vyčíslená k peňažným prostriedkom a peňažným ekvivalentom ku dňu, ku ktorému sa zostavuje účtovná závierka (+)</w:t>
            </w:r>
          </w:p>
        </w:tc>
        <w:tc>
          <w:tcPr>
            <w:tcW w:w="1700" w:type="dxa"/>
            <w:tcBorders>
              <w:top w:val="nil"/>
              <w:left w:val="nil"/>
              <w:bottom w:val="single" w:sz="4" w:space="0" w:color="auto"/>
              <w:right w:val="single" w:sz="4" w:space="0" w:color="auto"/>
            </w:tcBorders>
            <w:shd w:val="clear" w:color="000000" w:fill="FFFFFF"/>
            <w:noWrap/>
            <w:vAlign w:val="center"/>
          </w:tcPr>
          <w:p w14:paraId="1B54CB81"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1F0FC1A6" w14:textId="5DF13925" w:rsidR="0092654F" w:rsidRPr="00301BD7" w:rsidRDefault="0092654F" w:rsidP="0092654F">
            <w:pPr>
              <w:jc w:val="right"/>
              <w:rPr>
                <w:rFonts w:cs="Arial"/>
                <w:sz w:val="20"/>
              </w:rPr>
            </w:pPr>
          </w:p>
        </w:tc>
      </w:tr>
      <w:tr w:rsidR="0092654F" w:rsidRPr="00301BD7" w14:paraId="605E2400"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0F64DB7F" w14:textId="77777777" w:rsidR="0092654F" w:rsidRPr="00301BD7" w:rsidRDefault="0092654F" w:rsidP="0092654F">
            <w:pPr>
              <w:rPr>
                <w:rFonts w:cs="Arial"/>
                <w:sz w:val="20"/>
                <w:lang w:val="sk-SK" w:eastAsia="en-US"/>
              </w:rPr>
            </w:pPr>
            <w:r w:rsidRPr="00301BD7">
              <w:rPr>
                <w:rFonts w:cs="Arial"/>
                <w:sz w:val="20"/>
                <w:lang w:val="sk-SK" w:eastAsia="en-US"/>
              </w:rPr>
              <w:t>A. 1. 12.</w:t>
            </w:r>
          </w:p>
        </w:tc>
        <w:tc>
          <w:tcPr>
            <w:tcW w:w="4657" w:type="dxa"/>
            <w:tcBorders>
              <w:top w:val="nil"/>
              <w:left w:val="nil"/>
              <w:bottom w:val="single" w:sz="4" w:space="0" w:color="auto"/>
              <w:right w:val="single" w:sz="4" w:space="0" w:color="auto"/>
            </w:tcBorders>
            <w:shd w:val="clear" w:color="000000" w:fill="FFFFFF"/>
            <w:vAlign w:val="center"/>
            <w:hideMark/>
          </w:tcPr>
          <w:p w14:paraId="2B4548E4" w14:textId="77777777" w:rsidR="0092654F" w:rsidRPr="00301BD7" w:rsidRDefault="0092654F" w:rsidP="0092654F">
            <w:pPr>
              <w:rPr>
                <w:rFonts w:cs="Arial"/>
                <w:sz w:val="20"/>
                <w:lang w:val="sk-SK" w:eastAsia="en-US"/>
              </w:rPr>
            </w:pPr>
            <w:r w:rsidRPr="00301BD7">
              <w:rPr>
                <w:rFonts w:cs="Arial"/>
                <w:sz w:val="20"/>
                <w:lang w:val="sk-SK" w:eastAsia="en-US"/>
              </w:rPr>
              <w:t>Výsledok z predaja dlhodobého majetku, s výnimkou majetku, ktorý sa považuje za peňažný ekvivalent (+/-)</w:t>
            </w:r>
          </w:p>
        </w:tc>
        <w:tc>
          <w:tcPr>
            <w:tcW w:w="1700" w:type="dxa"/>
            <w:tcBorders>
              <w:top w:val="nil"/>
              <w:left w:val="nil"/>
              <w:bottom w:val="single" w:sz="4" w:space="0" w:color="auto"/>
              <w:right w:val="single" w:sz="4" w:space="0" w:color="auto"/>
            </w:tcBorders>
            <w:shd w:val="clear" w:color="000000" w:fill="FFFFFF"/>
            <w:noWrap/>
            <w:vAlign w:val="center"/>
          </w:tcPr>
          <w:p w14:paraId="1C0A1DAF" w14:textId="2F253C0B" w:rsidR="0092654F" w:rsidRPr="00301BD7" w:rsidRDefault="005941B7" w:rsidP="0092654F">
            <w:pPr>
              <w:jc w:val="right"/>
              <w:rPr>
                <w:rFonts w:cs="Arial"/>
                <w:sz w:val="20"/>
              </w:rPr>
            </w:pPr>
            <w:r>
              <w:rPr>
                <w:rFonts w:cs="Arial"/>
                <w:sz w:val="20"/>
              </w:rPr>
              <w:t>-9 144</w:t>
            </w:r>
          </w:p>
        </w:tc>
        <w:tc>
          <w:tcPr>
            <w:tcW w:w="1700" w:type="dxa"/>
            <w:tcBorders>
              <w:top w:val="nil"/>
              <w:left w:val="nil"/>
              <w:bottom w:val="single" w:sz="4" w:space="0" w:color="auto"/>
              <w:right w:val="single" w:sz="4" w:space="0" w:color="auto"/>
            </w:tcBorders>
            <w:shd w:val="clear" w:color="000000" w:fill="FFFFFF"/>
            <w:noWrap/>
            <w:vAlign w:val="center"/>
            <w:hideMark/>
          </w:tcPr>
          <w:p w14:paraId="4B2187A8" w14:textId="2DE08D27" w:rsidR="0092654F" w:rsidRPr="00301BD7" w:rsidRDefault="0092654F" w:rsidP="0092654F">
            <w:pPr>
              <w:jc w:val="right"/>
              <w:rPr>
                <w:rFonts w:cs="Arial"/>
                <w:sz w:val="20"/>
              </w:rPr>
            </w:pPr>
            <w:r w:rsidRPr="00301BD7">
              <w:rPr>
                <w:rFonts w:cs="Arial"/>
                <w:sz w:val="20"/>
              </w:rPr>
              <w:t>672</w:t>
            </w:r>
          </w:p>
        </w:tc>
      </w:tr>
      <w:tr w:rsidR="0092654F" w:rsidRPr="004A3EEB" w14:paraId="5ECF83D0" w14:textId="77777777" w:rsidTr="00BE1A2D">
        <w:trPr>
          <w:trHeight w:val="1056"/>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16980A64" w14:textId="77777777" w:rsidR="0092654F" w:rsidRPr="00301BD7" w:rsidRDefault="0092654F" w:rsidP="0092654F">
            <w:pPr>
              <w:rPr>
                <w:rFonts w:cs="Arial"/>
                <w:sz w:val="20"/>
                <w:lang w:val="sk-SK" w:eastAsia="en-US"/>
              </w:rPr>
            </w:pPr>
            <w:r w:rsidRPr="00301BD7">
              <w:rPr>
                <w:rFonts w:cs="Arial"/>
                <w:sz w:val="20"/>
                <w:lang w:val="sk-SK" w:eastAsia="en-US"/>
              </w:rPr>
              <w:t>A. 1. 13.</w:t>
            </w:r>
          </w:p>
        </w:tc>
        <w:tc>
          <w:tcPr>
            <w:tcW w:w="4657" w:type="dxa"/>
            <w:tcBorders>
              <w:top w:val="nil"/>
              <w:left w:val="nil"/>
              <w:bottom w:val="single" w:sz="4" w:space="0" w:color="auto"/>
              <w:right w:val="single" w:sz="4" w:space="0" w:color="auto"/>
            </w:tcBorders>
            <w:shd w:val="clear" w:color="000000" w:fill="FFFFFF"/>
            <w:vAlign w:val="center"/>
            <w:hideMark/>
          </w:tcPr>
          <w:p w14:paraId="61D35181" w14:textId="77777777" w:rsidR="0092654F" w:rsidRPr="00301BD7" w:rsidRDefault="0092654F" w:rsidP="0092654F">
            <w:pPr>
              <w:rPr>
                <w:rFonts w:cs="Arial"/>
                <w:sz w:val="20"/>
                <w:lang w:val="sk-SK" w:eastAsia="en-US"/>
              </w:rPr>
            </w:pPr>
            <w:r w:rsidRPr="00301BD7">
              <w:rPr>
                <w:rFonts w:cs="Arial"/>
                <w:sz w:val="20"/>
                <w:lang w:val="sk-SK" w:eastAsia="en-US"/>
              </w:rPr>
              <w:t>Ostatné položky nepeňažného charakteru, ktoré ovplyvňujú výsledok hospodárenia z bežnej činnosti, s výnimkou tých, ktoré sa uvádzajú osobitne v iných častiach prehľadu peňažných tokov (+/-)</w:t>
            </w:r>
          </w:p>
        </w:tc>
        <w:tc>
          <w:tcPr>
            <w:tcW w:w="1700" w:type="dxa"/>
            <w:tcBorders>
              <w:top w:val="nil"/>
              <w:left w:val="nil"/>
              <w:bottom w:val="single" w:sz="4" w:space="0" w:color="auto"/>
              <w:right w:val="single" w:sz="4" w:space="0" w:color="auto"/>
            </w:tcBorders>
            <w:shd w:val="clear" w:color="000000" w:fill="FFFFFF"/>
            <w:noWrap/>
            <w:vAlign w:val="center"/>
            <w:hideMark/>
          </w:tcPr>
          <w:p w14:paraId="02EA9E07" w14:textId="4391736E"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7DBD360D" w14:textId="3E06148F" w:rsidR="0092654F" w:rsidRPr="00184881" w:rsidRDefault="0092654F" w:rsidP="0092654F">
            <w:pPr>
              <w:jc w:val="right"/>
              <w:rPr>
                <w:rFonts w:cs="Arial"/>
                <w:sz w:val="20"/>
              </w:rPr>
            </w:pPr>
          </w:p>
        </w:tc>
      </w:tr>
    </w:tbl>
    <w:p w14:paraId="5A00B37A" w14:textId="77777777" w:rsidR="00082CC6" w:rsidRPr="004A3EEB" w:rsidRDefault="00082CC6" w:rsidP="00082CC6">
      <w:pPr>
        <w:rPr>
          <w:szCs w:val="22"/>
          <w:highlight w:val="yellow"/>
          <w:lang w:val="sk-SK"/>
        </w:rPr>
      </w:pPr>
    </w:p>
    <w:p w14:paraId="67F24541" w14:textId="77777777" w:rsidR="00082CC6" w:rsidRPr="004A3EEB" w:rsidRDefault="00082CC6" w:rsidP="00082CC6">
      <w:pPr>
        <w:rPr>
          <w:szCs w:val="22"/>
          <w:highlight w:val="yellow"/>
          <w:lang w:val="sk-SK"/>
        </w:rPr>
      </w:pPr>
    </w:p>
    <w:p w14:paraId="5457CB11" w14:textId="77777777" w:rsidR="00082CC6" w:rsidRPr="004A3EEB" w:rsidRDefault="00082CC6" w:rsidP="00082CC6">
      <w:pPr>
        <w:rPr>
          <w:szCs w:val="22"/>
          <w:highlight w:val="yellow"/>
          <w:lang w:val="sk-SK"/>
        </w:rPr>
      </w:pPr>
    </w:p>
    <w:p w14:paraId="47164010" w14:textId="77777777" w:rsidR="00082CC6" w:rsidRPr="004A3EEB" w:rsidRDefault="00082CC6" w:rsidP="00082CC6">
      <w:pPr>
        <w:rPr>
          <w:szCs w:val="22"/>
          <w:highlight w:val="yellow"/>
          <w:lang w:val="sk-SK"/>
        </w:rPr>
      </w:pPr>
    </w:p>
    <w:p w14:paraId="3BA48D70" w14:textId="77777777" w:rsidR="00082CC6" w:rsidRPr="004A3EEB" w:rsidRDefault="00082CC6" w:rsidP="00082CC6">
      <w:pPr>
        <w:rPr>
          <w:szCs w:val="22"/>
          <w:highlight w:val="yellow"/>
          <w:lang w:val="sk-SK"/>
        </w:rPr>
      </w:pPr>
    </w:p>
    <w:p w14:paraId="32D2E38C" w14:textId="77777777" w:rsidR="00082CC6" w:rsidRPr="004A3EEB" w:rsidRDefault="00082CC6" w:rsidP="00082CC6">
      <w:pPr>
        <w:rPr>
          <w:szCs w:val="22"/>
          <w:highlight w:val="yellow"/>
          <w:lang w:val="sk-SK"/>
        </w:rPr>
      </w:pPr>
    </w:p>
    <w:p w14:paraId="5F702DE0" w14:textId="77777777" w:rsidR="00082CC6" w:rsidRPr="004A3EEB" w:rsidRDefault="00082CC6" w:rsidP="00082CC6">
      <w:pPr>
        <w:rPr>
          <w:szCs w:val="22"/>
          <w:highlight w:val="yellow"/>
          <w:lang w:val="sk-SK"/>
        </w:rPr>
      </w:pPr>
    </w:p>
    <w:p w14:paraId="6D9CD72B" w14:textId="77777777" w:rsidR="00082CC6" w:rsidRPr="004A3EEB" w:rsidRDefault="00082CC6" w:rsidP="00082CC6">
      <w:pPr>
        <w:rPr>
          <w:szCs w:val="22"/>
          <w:highlight w:val="yellow"/>
          <w:lang w:val="sk-SK"/>
        </w:rPr>
      </w:pPr>
    </w:p>
    <w:p w14:paraId="34F782EF" w14:textId="77777777" w:rsidR="00082CC6" w:rsidRPr="004A3EEB" w:rsidRDefault="00082CC6" w:rsidP="00082CC6">
      <w:pPr>
        <w:rPr>
          <w:szCs w:val="22"/>
          <w:highlight w:val="yellow"/>
          <w:lang w:val="sk-SK"/>
        </w:rPr>
      </w:pPr>
    </w:p>
    <w:p w14:paraId="1666DD79" w14:textId="77777777" w:rsidR="00082CC6" w:rsidRPr="004A3EEB" w:rsidRDefault="00082CC6" w:rsidP="00082CC6">
      <w:pPr>
        <w:rPr>
          <w:szCs w:val="22"/>
          <w:highlight w:val="yellow"/>
          <w:lang w:val="sk-SK"/>
        </w:rPr>
      </w:pPr>
    </w:p>
    <w:p w14:paraId="034B2BD9" w14:textId="77777777" w:rsidR="00082CC6" w:rsidRPr="004A3EEB" w:rsidRDefault="00082CC6" w:rsidP="00082CC6">
      <w:pPr>
        <w:rPr>
          <w:szCs w:val="22"/>
          <w:highlight w:val="yellow"/>
          <w:lang w:val="sk-SK"/>
        </w:rPr>
      </w:pPr>
    </w:p>
    <w:p w14:paraId="75DDE2D8" w14:textId="77777777" w:rsidR="00082CC6" w:rsidRPr="004A3EEB" w:rsidRDefault="00082CC6" w:rsidP="00082CC6">
      <w:pPr>
        <w:rPr>
          <w:szCs w:val="22"/>
          <w:highlight w:val="yellow"/>
          <w:lang w:val="sk-SK"/>
        </w:rPr>
      </w:pPr>
    </w:p>
    <w:p w14:paraId="5C546F75" w14:textId="77777777" w:rsidR="00082CC6" w:rsidRPr="004A3EEB" w:rsidRDefault="00082CC6" w:rsidP="00082CC6">
      <w:pPr>
        <w:rPr>
          <w:szCs w:val="22"/>
          <w:highlight w:val="yellow"/>
          <w:lang w:val="sk-SK"/>
        </w:rPr>
      </w:pPr>
    </w:p>
    <w:p w14:paraId="2E44B725" w14:textId="77777777" w:rsidR="00082CC6" w:rsidRPr="004A3EEB" w:rsidRDefault="00082CC6" w:rsidP="00082CC6">
      <w:pPr>
        <w:rPr>
          <w:szCs w:val="22"/>
          <w:highlight w:val="yellow"/>
          <w:lang w:val="sk-SK"/>
        </w:rPr>
      </w:pPr>
    </w:p>
    <w:p w14:paraId="1D32BF8A" w14:textId="77777777" w:rsidR="00082CC6" w:rsidRPr="004A3EEB" w:rsidRDefault="00082CC6" w:rsidP="00082CC6">
      <w:pPr>
        <w:rPr>
          <w:szCs w:val="22"/>
          <w:highlight w:val="yellow"/>
          <w:lang w:val="sk-SK"/>
        </w:rPr>
      </w:pPr>
    </w:p>
    <w:p w14:paraId="3EEAD458" w14:textId="77777777" w:rsidR="00082CC6" w:rsidRPr="004A3EEB" w:rsidRDefault="00082CC6" w:rsidP="00082CC6">
      <w:pPr>
        <w:rPr>
          <w:szCs w:val="22"/>
          <w:highlight w:val="yellow"/>
          <w:lang w:val="sk-SK"/>
        </w:rPr>
      </w:pPr>
    </w:p>
    <w:p w14:paraId="51E10B2F" w14:textId="77777777" w:rsidR="00082CC6" w:rsidRPr="004A3EEB" w:rsidRDefault="00082CC6" w:rsidP="00082CC6">
      <w:pPr>
        <w:rPr>
          <w:szCs w:val="22"/>
          <w:highlight w:val="yellow"/>
          <w:lang w:val="sk-SK"/>
        </w:rPr>
      </w:pPr>
    </w:p>
    <w:p w14:paraId="4176F466" w14:textId="77777777" w:rsidR="00082CC6" w:rsidRPr="004A3EEB" w:rsidRDefault="00082CC6" w:rsidP="00082CC6">
      <w:pPr>
        <w:rPr>
          <w:szCs w:val="22"/>
          <w:highlight w:val="yellow"/>
          <w:lang w:val="sk-SK"/>
        </w:rPr>
      </w:pPr>
    </w:p>
    <w:tbl>
      <w:tblPr>
        <w:tblW w:w="9180" w:type="dxa"/>
        <w:tblInd w:w="113" w:type="dxa"/>
        <w:tblLook w:val="04A0" w:firstRow="1" w:lastRow="0" w:firstColumn="1" w:lastColumn="0" w:noHBand="0" w:noVBand="1"/>
      </w:tblPr>
      <w:tblGrid>
        <w:gridCol w:w="1123"/>
        <w:gridCol w:w="4657"/>
        <w:gridCol w:w="1700"/>
        <w:gridCol w:w="1700"/>
      </w:tblGrid>
      <w:tr w:rsidR="00082CC6" w:rsidRPr="004A3EEB" w14:paraId="52BA4C0E" w14:textId="77777777" w:rsidTr="003A53D6">
        <w:trPr>
          <w:trHeight w:val="792"/>
        </w:trPr>
        <w:tc>
          <w:tcPr>
            <w:tcW w:w="112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B8ABD3B" w14:textId="77777777" w:rsidR="00082CC6" w:rsidRPr="00301BD7" w:rsidRDefault="00082CC6" w:rsidP="003A53D6">
            <w:pPr>
              <w:rPr>
                <w:rFonts w:cs="Arial"/>
                <w:b/>
                <w:bCs/>
                <w:sz w:val="20"/>
                <w:lang w:val="sk-SK" w:eastAsia="en-US"/>
              </w:rPr>
            </w:pPr>
            <w:r w:rsidRPr="00301BD7">
              <w:rPr>
                <w:rFonts w:cs="Arial"/>
                <w:b/>
                <w:bCs/>
                <w:sz w:val="20"/>
                <w:lang w:val="sk-SK" w:eastAsia="en-US"/>
              </w:rPr>
              <w:lastRenderedPageBreak/>
              <w:t>Označenie položky</w:t>
            </w:r>
          </w:p>
        </w:tc>
        <w:tc>
          <w:tcPr>
            <w:tcW w:w="4657" w:type="dxa"/>
            <w:tcBorders>
              <w:top w:val="single" w:sz="4" w:space="0" w:color="auto"/>
              <w:left w:val="nil"/>
              <w:bottom w:val="single" w:sz="4" w:space="0" w:color="auto"/>
              <w:right w:val="single" w:sz="4" w:space="0" w:color="auto"/>
            </w:tcBorders>
            <w:shd w:val="clear" w:color="000000" w:fill="FFFFFF"/>
            <w:vAlign w:val="center"/>
            <w:hideMark/>
          </w:tcPr>
          <w:p w14:paraId="648A418B" w14:textId="77777777" w:rsidR="00082CC6" w:rsidRPr="00301BD7" w:rsidRDefault="00082CC6" w:rsidP="003A53D6">
            <w:pPr>
              <w:rPr>
                <w:rFonts w:cs="Arial"/>
                <w:b/>
                <w:bCs/>
                <w:sz w:val="20"/>
                <w:lang w:val="sk-SK" w:eastAsia="en-US"/>
              </w:rPr>
            </w:pPr>
            <w:r w:rsidRPr="00301BD7">
              <w:rPr>
                <w:rFonts w:cs="Arial"/>
                <w:b/>
                <w:bCs/>
                <w:sz w:val="20"/>
                <w:lang w:val="sk-SK" w:eastAsia="en-US"/>
              </w:rPr>
              <w:t>Obsah položky</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27016BC8" w14:textId="77777777" w:rsidR="00082CC6" w:rsidRPr="00301BD7" w:rsidRDefault="00082CC6" w:rsidP="003A53D6">
            <w:pPr>
              <w:jc w:val="center"/>
              <w:rPr>
                <w:rFonts w:cs="Arial"/>
                <w:b/>
                <w:bCs/>
                <w:sz w:val="20"/>
                <w:lang w:val="sk-SK" w:eastAsia="en-US"/>
              </w:rPr>
            </w:pPr>
            <w:r w:rsidRPr="00301BD7">
              <w:rPr>
                <w:rFonts w:cs="Arial"/>
                <w:b/>
                <w:bCs/>
                <w:sz w:val="20"/>
                <w:lang w:val="sk-SK" w:eastAsia="en-US"/>
              </w:rPr>
              <w:t>Bežné účtovné obdobie</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7C909BEA" w14:textId="77777777" w:rsidR="00082CC6" w:rsidRPr="00184881" w:rsidRDefault="00082CC6" w:rsidP="003A53D6">
            <w:pPr>
              <w:jc w:val="center"/>
              <w:rPr>
                <w:rFonts w:cs="Arial"/>
                <w:b/>
                <w:bCs/>
                <w:sz w:val="20"/>
                <w:lang w:val="sk-SK" w:eastAsia="en-US"/>
              </w:rPr>
            </w:pPr>
            <w:r w:rsidRPr="00184881">
              <w:rPr>
                <w:rFonts w:cs="Arial"/>
                <w:b/>
                <w:bCs/>
                <w:sz w:val="20"/>
                <w:lang w:val="sk-SK" w:eastAsia="en-US"/>
              </w:rPr>
              <w:t>Bezprostredne predchádzajúce účtovné obdobie</w:t>
            </w:r>
          </w:p>
        </w:tc>
      </w:tr>
      <w:tr w:rsidR="0092654F" w:rsidRPr="004A3EEB" w14:paraId="67100FE6" w14:textId="77777777" w:rsidTr="00184881">
        <w:trPr>
          <w:trHeight w:val="158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50048C3A" w14:textId="77777777" w:rsidR="0092654F" w:rsidRPr="00301BD7" w:rsidRDefault="0092654F" w:rsidP="0092654F">
            <w:pPr>
              <w:rPr>
                <w:rFonts w:cs="Arial"/>
                <w:i/>
                <w:iCs/>
                <w:sz w:val="20"/>
                <w:lang w:val="sk-SK" w:eastAsia="en-US"/>
              </w:rPr>
            </w:pPr>
            <w:r w:rsidRPr="00301BD7">
              <w:rPr>
                <w:rFonts w:cs="Arial"/>
                <w:i/>
                <w:iCs/>
                <w:sz w:val="20"/>
                <w:lang w:val="sk-SK" w:eastAsia="en-US"/>
              </w:rPr>
              <w:t>A. 2.</w:t>
            </w:r>
          </w:p>
        </w:tc>
        <w:tc>
          <w:tcPr>
            <w:tcW w:w="4657" w:type="dxa"/>
            <w:tcBorders>
              <w:top w:val="nil"/>
              <w:left w:val="nil"/>
              <w:bottom w:val="single" w:sz="4" w:space="0" w:color="auto"/>
              <w:right w:val="single" w:sz="4" w:space="0" w:color="auto"/>
            </w:tcBorders>
            <w:shd w:val="clear" w:color="000000" w:fill="FFFFFF"/>
            <w:vAlign w:val="center"/>
            <w:hideMark/>
          </w:tcPr>
          <w:p w14:paraId="5984706D" w14:textId="77777777" w:rsidR="0092654F" w:rsidRPr="00301BD7" w:rsidRDefault="0092654F" w:rsidP="0092654F">
            <w:pPr>
              <w:rPr>
                <w:rFonts w:cs="Arial"/>
                <w:i/>
                <w:iCs/>
                <w:sz w:val="20"/>
                <w:lang w:val="sk-SK" w:eastAsia="en-US"/>
              </w:rPr>
            </w:pPr>
            <w:r w:rsidRPr="00301BD7">
              <w:rPr>
                <w:rFonts w:cs="Arial"/>
                <w:i/>
                <w:iCs/>
                <w:sz w:val="20"/>
                <w:lang w:val="sk-SK" w:eastAsia="en-US"/>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 bežnej činnosti (súčet A. 2. 1. až A. 2. 4.)</w:t>
            </w:r>
          </w:p>
        </w:tc>
        <w:tc>
          <w:tcPr>
            <w:tcW w:w="1700" w:type="dxa"/>
            <w:tcBorders>
              <w:top w:val="nil"/>
              <w:left w:val="nil"/>
              <w:bottom w:val="single" w:sz="4" w:space="0" w:color="auto"/>
              <w:right w:val="single" w:sz="4" w:space="0" w:color="auto"/>
            </w:tcBorders>
            <w:shd w:val="clear" w:color="000000" w:fill="FFFFFF"/>
            <w:noWrap/>
            <w:vAlign w:val="center"/>
          </w:tcPr>
          <w:p w14:paraId="48D9D9E4" w14:textId="425C9E73" w:rsidR="0092654F" w:rsidRPr="00301BD7" w:rsidRDefault="005941B7" w:rsidP="0092654F">
            <w:pPr>
              <w:jc w:val="right"/>
              <w:rPr>
                <w:rFonts w:cs="Arial"/>
                <w:sz w:val="20"/>
              </w:rPr>
            </w:pPr>
            <w:r>
              <w:rPr>
                <w:rFonts w:cs="Arial"/>
                <w:sz w:val="20"/>
              </w:rPr>
              <w:t>-2 150 967</w:t>
            </w:r>
          </w:p>
        </w:tc>
        <w:tc>
          <w:tcPr>
            <w:tcW w:w="1700" w:type="dxa"/>
            <w:tcBorders>
              <w:top w:val="nil"/>
              <w:left w:val="nil"/>
              <w:bottom w:val="single" w:sz="4" w:space="0" w:color="auto"/>
              <w:right w:val="single" w:sz="4" w:space="0" w:color="auto"/>
            </w:tcBorders>
            <w:shd w:val="clear" w:color="000000" w:fill="FFFFFF"/>
            <w:noWrap/>
            <w:vAlign w:val="center"/>
            <w:hideMark/>
          </w:tcPr>
          <w:p w14:paraId="6888E6ED" w14:textId="6ED530A6" w:rsidR="0092654F" w:rsidRPr="00184881" w:rsidRDefault="0092654F" w:rsidP="0092654F">
            <w:pPr>
              <w:jc w:val="right"/>
              <w:rPr>
                <w:rFonts w:cs="Arial"/>
                <w:sz w:val="20"/>
              </w:rPr>
            </w:pPr>
            <w:r w:rsidRPr="00301BD7">
              <w:rPr>
                <w:rFonts w:cs="Arial"/>
                <w:sz w:val="20"/>
              </w:rPr>
              <w:t>310 384</w:t>
            </w:r>
          </w:p>
        </w:tc>
      </w:tr>
      <w:tr w:rsidR="0092654F" w:rsidRPr="004A3EEB" w14:paraId="73845F0B" w14:textId="77777777" w:rsidTr="00184881">
        <w:trPr>
          <w:trHeight w:val="26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6E3EE9C8" w14:textId="77777777" w:rsidR="0092654F" w:rsidRPr="00301BD7" w:rsidRDefault="0092654F" w:rsidP="0092654F">
            <w:pPr>
              <w:rPr>
                <w:rFonts w:cs="Arial"/>
                <w:sz w:val="20"/>
                <w:lang w:val="sk-SK" w:eastAsia="en-US"/>
              </w:rPr>
            </w:pPr>
            <w:r w:rsidRPr="00301BD7">
              <w:rPr>
                <w:rFonts w:cs="Arial"/>
                <w:sz w:val="20"/>
                <w:lang w:val="sk-SK" w:eastAsia="en-US"/>
              </w:rPr>
              <w:t>A. 2. 1.</w:t>
            </w:r>
          </w:p>
        </w:tc>
        <w:tc>
          <w:tcPr>
            <w:tcW w:w="4657" w:type="dxa"/>
            <w:tcBorders>
              <w:top w:val="nil"/>
              <w:left w:val="nil"/>
              <w:bottom w:val="single" w:sz="4" w:space="0" w:color="auto"/>
              <w:right w:val="single" w:sz="4" w:space="0" w:color="auto"/>
            </w:tcBorders>
            <w:shd w:val="clear" w:color="000000" w:fill="FFFFFF"/>
            <w:vAlign w:val="center"/>
            <w:hideMark/>
          </w:tcPr>
          <w:p w14:paraId="7E9B87D3" w14:textId="77777777" w:rsidR="0092654F" w:rsidRPr="00301BD7" w:rsidRDefault="0092654F" w:rsidP="0092654F">
            <w:pPr>
              <w:rPr>
                <w:rFonts w:cs="Arial"/>
                <w:sz w:val="20"/>
                <w:lang w:val="sk-SK" w:eastAsia="en-US"/>
              </w:rPr>
            </w:pPr>
            <w:r w:rsidRPr="00301BD7">
              <w:rPr>
                <w:rFonts w:cs="Arial"/>
                <w:sz w:val="20"/>
                <w:lang w:val="sk-SK" w:eastAsia="en-US"/>
              </w:rPr>
              <w:t>Zmena stavu pohľadávok z prevádzkovej činnosti (-/+ )</w:t>
            </w:r>
          </w:p>
        </w:tc>
        <w:tc>
          <w:tcPr>
            <w:tcW w:w="1700" w:type="dxa"/>
            <w:tcBorders>
              <w:top w:val="nil"/>
              <w:left w:val="nil"/>
              <w:bottom w:val="single" w:sz="4" w:space="0" w:color="auto"/>
              <w:right w:val="single" w:sz="4" w:space="0" w:color="auto"/>
            </w:tcBorders>
            <w:shd w:val="clear" w:color="000000" w:fill="FFFFFF"/>
            <w:noWrap/>
            <w:vAlign w:val="center"/>
          </w:tcPr>
          <w:p w14:paraId="2FB6B8B1" w14:textId="3D495BDB" w:rsidR="0092654F" w:rsidRPr="00301BD7" w:rsidRDefault="005941B7" w:rsidP="0092654F">
            <w:pPr>
              <w:jc w:val="right"/>
              <w:rPr>
                <w:rFonts w:cs="Arial"/>
                <w:sz w:val="20"/>
              </w:rPr>
            </w:pPr>
            <w:r>
              <w:rPr>
                <w:rFonts w:cs="Arial"/>
                <w:sz w:val="20"/>
              </w:rPr>
              <w:t>-78 398</w:t>
            </w:r>
          </w:p>
        </w:tc>
        <w:tc>
          <w:tcPr>
            <w:tcW w:w="1700" w:type="dxa"/>
            <w:tcBorders>
              <w:top w:val="nil"/>
              <w:left w:val="nil"/>
              <w:bottom w:val="single" w:sz="4" w:space="0" w:color="auto"/>
              <w:right w:val="single" w:sz="4" w:space="0" w:color="auto"/>
            </w:tcBorders>
            <w:shd w:val="clear" w:color="000000" w:fill="FFFFFF"/>
            <w:noWrap/>
            <w:vAlign w:val="center"/>
            <w:hideMark/>
          </w:tcPr>
          <w:p w14:paraId="0FD82EB4" w14:textId="51B5F462" w:rsidR="0092654F" w:rsidRPr="00184881" w:rsidRDefault="0092654F" w:rsidP="0092654F">
            <w:pPr>
              <w:jc w:val="right"/>
              <w:rPr>
                <w:rFonts w:cs="Arial"/>
                <w:sz w:val="20"/>
              </w:rPr>
            </w:pPr>
            <w:r w:rsidRPr="00301BD7">
              <w:rPr>
                <w:rFonts w:cs="Arial"/>
                <w:sz w:val="20"/>
              </w:rPr>
              <w:t>1 412 482</w:t>
            </w:r>
          </w:p>
        </w:tc>
      </w:tr>
      <w:tr w:rsidR="0092654F" w:rsidRPr="004A3EEB" w14:paraId="2F578081" w14:textId="77777777" w:rsidTr="00184881">
        <w:trPr>
          <w:trHeight w:val="26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383F16EB" w14:textId="77777777" w:rsidR="0092654F" w:rsidRPr="00301BD7" w:rsidRDefault="0092654F" w:rsidP="0092654F">
            <w:pPr>
              <w:rPr>
                <w:rFonts w:cs="Arial"/>
                <w:sz w:val="20"/>
                <w:lang w:val="sk-SK" w:eastAsia="en-US"/>
              </w:rPr>
            </w:pPr>
            <w:r w:rsidRPr="00301BD7">
              <w:rPr>
                <w:rFonts w:cs="Arial"/>
                <w:sz w:val="20"/>
                <w:lang w:val="sk-SK" w:eastAsia="en-US"/>
              </w:rPr>
              <w:t>A. 2. 2.</w:t>
            </w:r>
          </w:p>
        </w:tc>
        <w:tc>
          <w:tcPr>
            <w:tcW w:w="4657" w:type="dxa"/>
            <w:tcBorders>
              <w:top w:val="nil"/>
              <w:left w:val="nil"/>
              <w:bottom w:val="single" w:sz="4" w:space="0" w:color="auto"/>
              <w:right w:val="single" w:sz="4" w:space="0" w:color="auto"/>
            </w:tcBorders>
            <w:shd w:val="clear" w:color="000000" w:fill="FFFFFF"/>
            <w:vAlign w:val="center"/>
            <w:hideMark/>
          </w:tcPr>
          <w:p w14:paraId="675EFAD4" w14:textId="77777777" w:rsidR="0092654F" w:rsidRPr="00301BD7" w:rsidRDefault="0092654F" w:rsidP="0092654F">
            <w:pPr>
              <w:rPr>
                <w:rFonts w:cs="Arial"/>
                <w:sz w:val="20"/>
                <w:lang w:val="sk-SK" w:eastAsia="en-US"/>
              </w:rPr>
            </w:pPr>
            <w:r w:rsidRPr="00301BD7">
              <w:rPr>
                <w:rFonts w:cs="Arial"/>
                <w:sz w:val="20"/>
                <w:lang w:val="sk-SK" w:eastAsia="en-US"/>
              </w:rPr>
              <w:t>Zmena stavu záväzkov z prevádzkovej činnosti (+/- )</w:t>
            </w:r>
          </w:p>
        </w:tc>
        <w:tc>
          <w:tcPr>
            <w:tcW w:w="1700" w:type="dxa"/>
            <w:tcBorders>
              <w:top w:val="nil"/>
              <w:left w:val="nil"/>
              <w:bottom w:val="single" w:sz="4" w:space="0" w:color="auto"/>
              <w:right w:val="single" w:sz="4" w:space="0" w:color="auto"/>
            </w:tcBorders>
            <w:shd w:val="clear" w:color="000000" w:fill="FFFFFF"/>
            <w:noWrap/>
            <w:vAlign w:val="center"/>
          </w:tcPr>
          <w:p w14:paraId="41C97F77" w14:textId="58F284B4" w:rsidR="0092654F" w:rsidRPr="00301BD7" w:rsidRDefault="005941B7" w:rsidP="0092654F">
            <w:pPr>
              <w:jc w:val="right"/>
              <w:rPr>
                <w:rFonts w:cs="Arial"/>
                <w:sz w:val="20"/>
              </w:rPr>
            </w:pPr>
            <w:r>
              <w:rPr>
                <w:rFonts w:cs="Arial"/>
                <w:sz w:val="20"/>
              </w:rPr>
              <w:t>1 003 771</w:t>
            </w:r>
          </w:p>
        </w:tc>
        <w:tc>
          <w:tcPr>
            <w:tcW w:w="1700" w:type="dxa"/>
            <w:tcBorders>
              <w:top w:val="nil"/>
              <w:left w:val="nil"/>
              <w:bottom w:val="single" w:sz="4" w:space="0" w:color="auto"/>
              <w:right w:val="single" w:sz="4" w:space="0" w:color="auto"/>
            </w:tcBorders>
            <w:shd w:val="clear" w:color="000000" w:fill="FFFFFF"/>
            <w:noWrap/>
            <w:vAlign w:val="center"/>
            <w:hideMark/>
          </w:tcPr>
          <w:p w14:paraId="6A2BDA02" w14:textId="14582F82" w:rsidR="0092654F" w:rsidRPr="00184881" w:rsidRDefault="0092654F" w:rsidP="0092654F">
            <w:pPr>
              <w:jc w:val="right"/>
              <w:rPr>
                <w:rFonts w:cs="Arial"/>
                <w:sz w:val="20"/>
              </w:rPr>
            </w:pPr>
            <w:r w:rsidRPr="00301BD7">
              <w:rPr>
                <w:rFonts w:cs="Arial"/>
                <w:sz w:val="20"/>
              </w:rPr>
              <w:t>1 307 723</w:t>
            </w:r>
          </w:p>
        </w:tc>
      </w:tr>
      <w:tr w:rsidR="0092654F" w:rsidRPr="004A3EEB" w14:paraId="16BD9C40" w14:textId="77777777" w:rsidTr="00184881">
        <w:trPr>
          <w:trHeight w:val="26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4AE99F6B" w14:textId="77777777" w:rsidR="0092654F" w:rsidRPr="00301BD7" w:rsidRDefault="0092654F" w:rsidP="0092654F">
            <w:pPr>
              <w:rPr>
                <w:rFonts w:cs="Arial"/>
                <w:sz w:val="20"/>
                <w:lang w:val="sk-SK" w:eastAsia="en-US"/>
              </w:rPr>
            </w:pPr>
            <w:r w:rsidRPr="00301BD7">
              <w:rPr>
                <w:rFonts w:cs="Arial"/>
                <w:sz w:val="20"/>
                <w:lang w:val="sk-SK" w:eastAsia="en-US"/>
              </w:rPr>
              <w:t>A. 2. 3.</w:t>
            </w:r>
          </w:p>
        </w:tc>
        <w:tc>
          <w:tcPr>
            <w:tcW w:w="4657" w:type="dxa"/>
            <w:tcBorders>
              <w:top w:val="nil"/>
              <w:left w:val="nil"/>
              <w:bottom w:val="single" w:sz="4" w:space="0" w:color="auto"/>
              <w:right w:val="single" w:sz="4" w:space="0" w:color="auto"/>
            </w:tcBorders>
            <w:shd w:val="clear" w:color="000000" w:fill="FFFFFF"/>
            <w:vAlign w:val="center"/>
            <w:hideMark/>
          </w:tcPr>
          <w:p w14:paraId="7F959B71" w14:textId="77777777" w:rsidR="0092654F" w:rsidRPr="00301BD7" w:rsidRDefault="0092654F" w:rsidP="0092654F">
            <w:pPr>
              <w:rPr>
                <w:rFonts w:cs="Arial"/>
                <w:sz w:val="20"/>
                <w:lang w:val="sk-SK" w:eastAsia="en-US"/>
              </w:rPr>
            </w:pPr>
            <w:r w:rsidRPr="00301BD7">
              <w:rPr>
                <w:rFonts w:cs="Arial"/>
                <w:sz w:val="20"/>
                <w:lang w:val="sk-SK" w:eastAsia="en-US"/>
              </w:rPr>
              <w:t>Zmena stavu zásob (-/+)</w:t>
            </w:r>
          </w:p>
        </w:tc>
        <w:tc>
          <w:tcPr>
            <w:tcW w:w="1700" w:type="dxa"/>
            <w:tcBorders>
              <w:top w:val="nil"/>
              <w:left w:val="nil"/>
              <w:bottom w:val="single" w:sz="4" w:space="0" w:color="auto"/>
              <w:right w:val="single" w:sz="4" w:space="0" w:color="auto"/>
            </w:tcBorders>
            <w:shd w:val="clear" w:color="000000" w:fill="FFFFFF"/>
            <w:noWrap/>
            <w:vAlign w:val="center"/>
          </w:tcPr>
          <w:p w14:paraId="29793A82" w14:textId="33000EAD" w:rsidR="0092654F" w:rsidRPr="00301BD7" w:rsidRDefault="005941B7" w:rsidP="0092654F">
            <w:pPr>
              <w:jc w:val="right"/>
              <w:rPr>
                <w:rFonts w:cs="Arial"/>
                <w:sz w:val="20"/>
              </w:rPr>
            </w:pPr>
            <w:r>
              <w:rPr>
                <w:rFonts w:cs="Arial"/>
                <w:sz w:val="20"/>
              </w:rPr>
              <w:t>-3 076 341</w:t>
            </w:r>
          </w:p>
        </w:tc>
        <w:tc>
          <w:tcPr>
            <w:tcW w:w="1700" w:type="dxa"/>
            <w:tcBorders>
              <w:top w:val="nil"/>
              <w:left w:val="nil"/>
              <w:bottom w:val="single" w:sz="4" w:space="0" w:color="auto"/>
              <w:right w:val="single" w:sz="4" w:space="0" w:color="auto"/>
            </w:tcBorders>
            <w:shd w:val="clear" w:color="000000" w:fill="FFFFFF"/>
            <w:noWrap/>
            <w:vAlign w:val="center"/>
            <w:hideMark/>
          </w:tcPr>
          <w:p w14:paraId="2AC65BD4" w14:textId="647F26D3" w:rsidR="0092654F" w:rsidRPr="00184881" w:rsidRDefault="0092654F" w:rsidP="0092654F">
            <w:pPr>
              <w:jc w:val="right"/>
              <w:rPr>
                <w:rFonts w:cs="Arial"/>
                <w:sz w:val="20"/>
              </w:rPr>
            </w:pPr>
            <w:r w:rsidRPr="00301BD7">
              <w:rPr>
                <w:rFonts w:cs="Arial"/>
                <w:sz w:val="20"/>
              </w:rPr>
              <w:t>-2 409 821</w:t>
            </w:r>
          </w:p>
        </w:tc>
      </w:tr>
      <w:tr w:rsidR="0092654F" w:rsidRPr="004A3EEB" w14:paraId="0A0FCA0A" w14:textId="77777777" w:rsidTr="00184881">
        <w:trPr>
          <w:trHeight w:val="792"/>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031FFAA0" w14:textId="77777777" w:rsidR="0092654F" w:rsidRPr="00301BD7" w:rsidRDefault="0092654F" w:rsidP="0092654F">
            <w:pPr>
              <w:rPr>
                <w:rFonts w:cs="Arial"/>
                <w:sz w:val="20"/>
                <w:lang w:val="sk-SK" w:eastAsia="en-US"/>
              </w:rPr>
            </w:pPr>
            <w:r w:rsidRPr="00301BD7">
              <w:rPr>
                <w:rFonts w:cs="Arial"/>
                <w:sz w:val="20"/>
                <w:lang w:val="sk-SK" w:eastAsia="en-US"/>
              </w:rPr>
              <w:t>A. 2. 4.</w:t>
            </w:r>
          </w:p>
        </w:tc>
        <w:tc>
          <w:tcPr>
            <w:tcW w:w="4657" w:type="dxa"/>
            <w:tcBorders>
              <w:top w:val="nil"/>
              <w:left w:val="nil"/>
              <w:bottom w:val="single" w:sz="4" w:space="0" w:color="auto"/>
              <w:right w:val="single" w:sz="4" w:space="0" w:color="auto"/>
            </w:tcBorders>
            <w:shd w:val="clear" w:color="000000" w:fill="FFFFFF"/>
            <w:vAlign w:val="center"/>
            <w:hideMark/>
          </w:tcPr>
          <w:p w14:paraId="7CDE8884" w14:textId="77777777" w:rsidR="0092654F" w:rsidRPr="00301BD7" w:rsidRDefault="0092654F" w:rsidP="0092654F">
            <w:pPr>
              <w:rPr>
                <w:rFonts w:cs="Arial"/>
                <w:sz w:val="20"/>
                <w:lang w:val="sk-SK" w:eastAsia="en-US"/>
              </w:rPr>
            </w:pPr>
            <w:r w:rsidRPr="00301BD7">
              <w:rPr>
                <w:rFonts w:cs="Arial"/>
                <w:sz w:val="20"/>
                <w:lang w:val="sk-SK" w:eastAsia="en-US"/>
              </w:rPr>
              <w:t>Zmena stavu krátkodobého finančného majetku, s výnimkou majetku, ktorý je súčasťou peňažných prostriedkov a peňažných ekvivalentov (-/+)</w:t>
            </w:r>
          </w:p>
        </w:tc>
        <w:tc>
          <w:tcPr>
            <w:tcW w:w="1700" w:type="dxa"/>
            <w:tcBorders>
              <w:top w:val="nil"/>
              <w:left w:val="nil"/>
              <w:bottom w:val="single" w:sz="4" w:space="0" w:color="auto"/>
              <w:right w:val="single" w:sz="4" w:space="0" w:color="auto"/>
            </w:tcBorders>
            <w:shd w:val="clear" w:color="000000" w:fill="FFFFFF"/>
            <w:noWrap/>
            <w:vAlign w:val="center"/>
          </w:tcPr>
          <w:p w14:paraId="0028193C"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1D5CBEC8" w14:textId="0CDA9C14" w:rsidR="0092654F" w:rsidRPr="00184881" w:rsidRDefault="0092654F" w:rsidP="0092654F">
            <w:pPr>
              <w:jc w:val="right"/>
              <w:rPr>
                <w:rFonts w:cs="Arial"/>
                <w:sz w:val="20"/>
              </w:rPr>
            </w:pPr>
          </w:p>
        </w:tc>
      </w:tr>
      <w:tr w:rsidR="0092654F" w:rsidRPr="004A3EEB" w14:paraId="19DFBC7C" w14:textId="77777777" w:rsidTr="00184881">
        <w:trPr>
          <w:trHeight w:val="1056"/>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1AC69928" w14:textId="77777777" w:rsidR="0092654F" w:rsidRPr="00301BD7" w:rsidRDefault="0092654F" w:rsidP="0092654F">
            <w:pPr>
              <w:rPr>
                <w:rFonts w:cs="Arial"/>
                <w:sz w:val="20"/>
                <w:lang w:val="sk-SK" w:eastAsia="en-US"/>
              </w:rPr>
            </w:pPr>
            <w:r w:rsidRPr="00301BD7">
              <w:rPr>
                <w:rFonts w:cs="Arial"/>
                <w:sz w:val="20"/>
                <w:lang w:val="sk-SK" w:eastAsia="en-US"/>
              </w:rPr>
              <w:t> </w:t>
            </w:r>
          </w:p>
        </w:tc>
        <w:tc>
          <w:tcPr>
            <w:tcW w:w="4657" w:type="dxa"/>
            <w:tcBorders>
              <w:top w:val="nil"/>
              <w:left w:val="nil"/>
              <w:bottom w:val="single" w:sz="4" w:space="0" w:color="auto"/>
              <w:right w:val="single" w:sz="4" w:space="0" w:color="auto"/>
            </w:tcBorders>
            <w:shd w:val="clear" w:color="000000" w:fill="FFFFFF"/>
            <w:vAlign w:val="center"/>
            <w:hideMark/>
          </w:tcPr>
          <w:p w14:paraId="4FEE5DDC" w14:textId="77777777" w:rsidR="0092654F" w:rsidRPr="00301BD7" w:rsidRDefault="0092654F" w:rsidP="0092654F">
            <w:pPr>
              <w:rPr>
                <w:rFonts w:cs="Arial"/>
                <w:b/>
                <w:bCs/>
                <w:i/>
                <w:iCs/>
                <w:sz w:val="20"/>
                <w:lang w:val="sk-SK" w:eastAsia="en-US"/>
              </w:rPr>
            </w:pPr>
            <w:r w:rsidRPr="00301BD7">
              <w:rPr>
                <w:rFonts w:cs="Arial"/>
                <w:b/>
                <w:bCs/>
                <w:i/>
                <w:iCs/>
                <w:sz w:val="20"/>
                <w:lang w:val="sk-SK" w:eastAsia="en-US"/>
              </w:rPr>
              <w:t>Peňažné toky z prevádzkovej činnosti s výnimkou príjmov a výdavkov, ktoré sa uvádzajú osobitne v iných častiach prehľadu peňažných tokov (+/-), (súčet Z/S + A. 1. + A. 2.)</w:t>
            </w:r>
          </w:p>
        </w:tc>
        <w:tc>
          <w:tcPr>
            <w:tcW w:w="1700" w:type="dxa"/>
            <w:tcBorders>
              <w:top w:val="nil"/>
              <w:left w:val="nil"/>
              <w:bottom w:val="single" w:sz="4" w:space="0" w:color="auto"/>
              <w:right w:val="single" w:sz="4" w:space="0" w:color="auto"/>
            </w:tcBorders>
            <w:shd w:val="clear" w:color="000000" w:fill="FFFFFF"/>
            <w:noWrap/>
            <w:vAlign w:val="center"/>
          </w:tcPr>
          <w:p w14:paraId="0693A1F5" w14:textId="7B055081" w:rsidR="0092654F" w:rsidRPr="00301BD7" w:rsidRDefault="005941B7" w:rsidP="0092654F">
            <w:pPr>
              <w:jc w:val="right"/>
              <w:rPr>
                <w:rFonts w:cs="Arial"/>
                <w:sz w:val="20"/>
              </w:rPr>
            </w:pPr>
            <w:r>
              <w:rPr>
                <w:rFonts w:cs="Arial"/>
                <w:sz w:val="20"/>
              </w:rPr>
              <w:t>1 451 101</w:t>
            </w:r>
          </w:p>
        </w:tc>
        <w:tc>
          <w:tcPr>
            <w:tcW w:w="1700" w:type="dxa"/>
            <w:tcBorders>
              <w:top w:val="nil"/>
              <w:left w:val="nil"/>
              <w:bottom w:val="single" w:sz="4" w:space="0" w:color="auto"/>
              <w:right w:val="single" w:sz="4" w:space="0" w:color="auto"/>
            </w:tcBorders>
            <w:shd w:val="clear" w:color="000000" w:fill="FFFFFF"/>
            <w:noWrap/>
            <w:vAlign w:val="center"/>
            <w:hideMark/>
          </w:tcPr>
          <w:p w14:paraId="68B8F018" w14:textId="372AA83A" w:rsidR="0092654F" w:rsidRPr="00184881" w:rsidRDefault="0092654F" w:rsidP="0092654F">
            <w:pPr>
              <w:jc w:val="right"/>
              <w:rPr>
                <w:rFonts w:cs="Arial"/>
                <w:sz w:val="20"/>
              </w:rPr>
            </w:pPr>
            <w:r w:rsidRPr="00301BD7">
              <w:rPr>
                <w:rFonts w:cs="Arial"/>
                <w:sz w:val="20"/>
              </w:rPr>
              <w:t>2 812 641</w:t>
            </w:r>
          </w:p>
        </w:tc>
      </w:tr>
      <w:tr w:rsidR="0092654F" w:rsidRPr="004A3EEB" w14:paraId="332EE505"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374EACE0" w14:textId="77777777" w:rsidR="0092654F" w:rsidRPr="00301BD7" w:rsidRDefault="0092654F" w:rsidP="0092654F">
            <w:pPr>
              <w:rPr>
                <w:rFonts w:cs="Arial"/>
                <w:sz w:val="20"/>
                <w:lang w:val="sk-SK" w:eastAsia="en-US"/>
              </w:rPr>
            </w:pPr>
            <w:r w:rsidRPr="00301BD7">
              <w:rPr>
                <w:rFonts w:cs="Arial"/>
                <w:sz w:val="20"/>
                <w:lang w:val="sk-SK" w:eastAsia="en-US"/>
              </w:rPr>
              <w:t>A. 3.</w:t>
            </w:r>
          </w:p>
        </w:tc>
        <w:tc>
          <w:tcPr>
            <w:tcW w:w="4657" w:type="dxa"/>
            <w:tcBorders>
              <w:top w:val="nil"/>
              <w:left w:val="nil"/>
              <w:bottom w:val="single" w:sz="4" w:space="0" w:color="auto"/>
              <w:right w:val="single" w:sz="4" w:space="0" w:color="auto"/>
            </w:tcBorders>
            <w:shd w:val="clear" w:color="000000" w:fill="FFFFFF"/>
            <w:vAlign w:val="center"/>
            <w:hideMark/>
          </w:tcPr>
          <w:p w14:paraId="604AE052" w14:textId="77777777" w:rsidR="0092654F" w:rsidRPr="00301BD7" w:rsidRDefault="0092654F" w:rsidP="0092654F">
            <w:pPr>
              <w:rPr>
                <w:rFonts w:cs="Arial"/>
                <w:sz w:val="20"/>
                <w:lang w:val="sk-SK" w:eastAsia="en-US"/>
              </w:rPr>
            </w:pPr>
            <w:r w:rsidRPr="00301BD7">
              <w:rPr>
                <w:rFonts w:cs="Arial"/>
                <w:sz w:val="20"/>
                <w:lang w:val="sk-SK" w:eastAsia="en-US"/>
              </w:rPr>
              <w:t>Prijaté úroky, s výnimkou tých, ktoré sa začleňujú do investičných činností (+)</w:t>
            </w:r>
          </w:p>
        </w:tc>
        <w:tc>
          <w:tcPr>
            <w:tcW w:w="1700" w:type="dxa"/>
            <w:tcBorders>
              <w:top w:val="nil"/>
              <w:left w:val="nil"/>
              <w:bottom w:val="single" w:sz="4" w:space="0" w:color="auto"/>
              <w:right w:val="single" w:sz="4" w:space="0" w:color="auto"/>
            </w:tcBorders>
            <w:shd w:val="clear" w:color="000000" w:fill="FFFFFF"/>
            <w:noWrap/>
            <w:vAlign w:val="center"/>
          </w:tcPr>
          <w:p w14:paraId="338C868D" w14:textId="2EABB4EC" w:rsidR="0092654F" w:rsidRPr="00301BD7" w:rsidRDefault="005941B7" w:rsidP="0092654F">
            <w:pPr>
              <w:jc w:val="right"/>
              <w:rPr>
                <w:rFonts w:cs="Arial"/>
                <w:sz w:val="20"/>
              </w:rPr>
            </w:pPr>
            <w:r>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hideMark/>
          </w:tcPr>
          <w:p w14:paraId="3112A41E" w14:textId="4B440379" w:rsidR="0092654F" w:rsidRPr="00184881" w:rsidRDefault="0092654F" w:rsidP="0092654F">
            <w:pPr>
              <w:jc w:val="right"/>
              <w:rPr>
                <w:rFonts w:cs="Arial"/>
                <w:sz w:val="20"/>
              </w:rPr>
            </w:pPr>
            <w:r w:rsidRPr="00301BD7">
              <w:rPr>
                <w:rFonts w:cs="Arial"/>
                <w:sz w:val="20"/>
              </w:rPr>
              <w:t>0</w:t>
            </w:r>
          </w:p>
        </w:tc>
      </w:tr>
      <w:tr w:rsidR="0092654F" w:rsidRPr="004A3EEB" w14:paraId="79F9009C"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2914CDA7" w14:textId="77777777" w:rsidR="0092654F" w:rsidRPr="00301BD7" w:rsidRDefault="0092654F" w:rsidP="0092654F">
            <w:pPr>
              <w:rPr>
                <w:rFonts w:cs="Arial"/>
                <w:sz w:val="20"/>
                <w:lang w:val="sk-SK" w:eastAsia="en-US"/>
              </w:rPr>
            </w:pPr>
            <w:r w:rsidRPr="00301BD7">
              <w:rPr>
                <w:rFonts w:cs="Arial"/>
                <w:sz w:val="20"/>
                <w:lang w:val="sk-SK" w:eastAsia="en-US"/>
              </w:rPr>
              <w:t>A. 4.</w:t>
            </w:r>
          </w:p>
        </w:tc>
        <w:tc>
          <w:tcPr>
            <w:tcW w:w="4657" w:type="dxa"/>
            <w:tcBorders>
              <w:top w:val="nil"/>
              <w:left w:val="nil"/>
              <w:bottom w:val="single" w:sz="4" w:space="0" w:color="auto"/>
              <w:right w:val="single" w:sz="4" w:space="0" w:color="auto"/>
            </w:tcBorders>
            <w:shd w:val="clear" w:color="000000" w:fill="FFFFFF"/>
            <w:vAlign w:val="center"/>
            <w:hideMark/>
          </w:tcPr>
          <w:p w14:paraId="1E225B88" w14:textId="77777777" w:rsidR="0092654F" w:rsidRPr="00301BD7" w:rsidRDefault="0092654F" w:rsidP="0092654F">
            <w:pPr>
              <w:rPr>
                <w:rFonts w:cs="Arial"/>
                <w:sz w:val="20"/>
                <w:lang w:val="sk-SK" w:eastAsia="en-US"/>
              </w:rPr>
            </w:pPr>
            <w:r w:rsidRPr="00301BD7">
              <w:rPr>
                <w:rFonts w:cs="Arial"/>
                <w:sz w:val="20"/>
                <w:lang w:val="sk-SK" w:eastAsia="en-US"/>
              </w:rPr>
              <w:t>Výdavky na zaplatené úroky, s výnimkou tých, ktoré sa začleňujú do finančných činností (-)</w:t>
            </w:r>
          </w:p>
        </w:tc>
        <w:tc>
          <w:tcPr>
            <w:tcW w:w="1700" w:type="dxa"/>
            <w:tcBorders>
              <w:top w:val="nil"/>
              <w:left w:val="nil"/>
              <w:bottom w:val="single" w:sz="4" w:space="0" w:color="auto"/>
              <w:right w:val="single" w:sz="4" w:space="0" w:color="auto"/>
            </w:tcBorders>
            <w:shd w:val="clear" w:color="000000" w:fill="FFFFFF"/>
            <w:noWrap/>
            <w:vAlign w:val="center"/>
          </w:tcPr>
          <w:p w14:paraId="271E3E69" w14:textId="115A9F6C" w:rsidR="0092654F" w:rsidRPr="00301BD7" w:rsidRDefault="005941B7" w:rsidP="0092654F">
            <w:pPr>
              <w:jc w:val="right"/>
              <w:rPr>
                <w:rFonts w:cs="Arial"/>
                <w:sz w:val="20"/>
              </w:rPr>
            </w:pPr>
            <w:r>
              <w:rPr>
                <w:rFonts w:cs="Arial"/>
                <w:sz w:val="20"/>
              </w:rPr>
              <w:t>-277 422</w:t>
            </w:r>
          </w:p>
        </w:tc>
        <w:tc>
          <w:tcPr>
            <w:tcW w:w="1700" w:type="dxa"/>
            <w:tcBorders>
              <w:top w:val="nil"/>
              <w:left w:val="nil"/>
              <w:bottom w:val="single" w:sz="4" w:space="0" w:color="auto"/>
              <w:right w:val="single" w:sz="4" w:space="0" w:color="auto"/>
            </w:tcBorders>
            <w:shd w:val="clear" w:color="000000" w:fill="FFFFFF"/>
            <w:noWrap/>
            <w:vAlign w:val="center"/>
            <w:hideMark/>
          </w:tcPr>
          <w:p w14:paraId="4E4CF8FE" w14:textId="1824069D" w:rsidR="0092654F" w:rsidRPr="00184881" w:rsidRDefault="0092654F" w:rsidP="0092654F">
            <w:pPr>
              <w:jc w:val="right"/>
              <w:rPr>
                <w:rFonts w:cs="Arial"/>
                <w:sz w:val="20"/>
              </w:rPr>
            </w:pPr>
            <w:r w:rsidRPr="00301BD7">
              <w:rPr>
                <w:rFonts w:cs="Arial"/>
                <w:sz w:val="20"/>
              </w:rPr>
              <w:t>-254 851</w:t>
            </w:r>
          </w:p>
        </w:tc>
      </w:tr>
      <w:tr w:rsidR="0092654F" w:rsidRPr="004A3EEB" w14:paraId="51C75BDF"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609966CB" w14:textId="77777777" w:rsidR="0092654F" w:rsidRPr="00301BD7" w:rsidRDefault="0092654F" w:rsidP="0092654F">
            <w:pPr>
              <w:rPr>
                <w:rFonts w:cs="Arial"/>
                <w:sz w:val="20"/>
                <w:lang w:val="sk-SK" w:eastAsia="en-US"/>
              </w:rPr>
            </w:pPr>
            <w:r w:rsidRPr="00301BD7">
              <w:rPr>
                <w:rFonts w:cs="Arial"/>
                <w:sz w:val="20"/>
                <w:lang w:val="sk-SK" w:eastAsia="en-US"/>
              </w:rPr>
              <w:t>A.5.</w:t>
            </w:r>
          </w:p>
        </w:tc>
        <w:tc>
          <w:tcPr>
            <w:tcW w:w="4657" w:type="dxa"/>
            <w:tcBorders>
              <w:top w:val="nil"/>
              <w:left w:val="nil"/>
              <w:bottom w:val="single" w:sz="4" w:space="0" w:color="auto"/>
              <w:right w:val="single" w:sz="4" w:space="0" w:color="auto"/>
            </w:tcBorders>
            <w:shd w:val="clear" w:color="000000" w:fill="FFFFFF"/>
            <w:vAlign w:val="center"/>
            <w:hideMark/>
          </w:tcPr>
          <w:p w14:paraId="780958FA" w14:textId="77777777" w:rsidR="0092654F" w:rsidRPr="00301BD7" w:rsidRDefault="0092654F" w:rsidP="0092654F">
            <w:pPr>
              <w:rPr>
                <w:rFonts w:cs="Arial"/>
                <w:sz w:val="20"/>
                <w:lang w:val="sk-SK" w:eastAsia="en-US"/>
              </w:rPr>
            </w:pPr>
            <w:r w:rsidRPr="00301BD7">
              <w:rPr>
                <w:rFonts w:cs="Arial"/>
                <w:sz w:val="20"/>
                <w:lang w:val="sk-SK" w:eastAsia="en-US"/>
              </w:rPr>
              <w:t>Príjmy z dividend a iných podielov na zisku, s výnimkou tých, ktoré sa začleňujú do investičných činností (+)</w:t>
            </w:r>
          </w:p>
        </w:tc>
        <w:tc>
          <w:tcPr>
            <w:tcW w:w="1700" w:type="dxa"/>
            <w:tcBorders>
              <w:top w:val="nil"/>
              <w:left w:val="nil"/>
              <w:bottom w:val="single" w:sz="4" w:space="0" w:color="auto"/>
              <w:right w:val="single" w:sz="4" w:space="0" w:color="auto"/>
            </w:tcBorders>
            <w:shd w:val="clear" w:color="000000" w:fill="FFFFFF"/>
            <w:noWrap/>
            <w:vAlign w:val="center"/>
          </w:tcPr>
          <w:p w14:paraId="19A769DB"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4694B3ED" w14:textId="67CADCC4" w:rsidR="0092654F" w:rsidRPr="00184881" w:rsidRDefault="0092654F" w:rsidP="0092654F">
            <w:pPr>
              <w:jc w:val="right"/>
              <w:rPr>
                <w:rFonts w:cs="Arial"/>
                <w:sz w:val="20"/>
              </w:rPr>
            </w:pPr>
          </w:p>
        </w:tc>
      </w:tr>
      <w:tr w:rsidR="0092654F" w:rsidRPr="004A3EEB" w14:paraId="53DF0783" w14:textId="77777777" w:rsidTr="00184881">
        <w:trPr>
          <w:trHeight w:val="792"/>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681C4C81" w14:textId="77777777" w:rsidR="0092654F" w:rsidRPr="00301BD7" w:rsidRDefault="0092654F" w:rsidP="0092654F">
            <w:pPr>
              <w:rPr>
                <w:rFonts w:cs="Arial"/>
                <w:sz w:val="20"/>
                <w:lang w:val="sk-SK" w:eastAsia="en-US"/>
              </w:rPr>
            </w:pPr>
            <w:r w:rsidRPr="00301BD7">
              <w:rPr>
                <w:rFonts w:cs="Arial"/>
                <w:sz w:val="20"/>
                <w:lang w:val="sk-SK" w:eastAsia="en-US"/>
              </w:rPr>
              <w:t>A. 6.</w:t>
            </w:r>
          </w:p>
        </w:tc>
        <w:tc>
          <w:tcPr>
            <w:tcW w:w="4657" w:type="dxa"/>
            <w:tcBorders>
              <w:top w:val="nil"/>
              <w:left w:val="nil"/>
              <w:bottom w:val="single" w:sz="4" w:space="0" w:color="auto"/>
              <w:right w:val="single" w:sz="4" w:space="0" w:color="auto"/>
            </w:tcBorders>
            <w:shd w:val="clear" w:color="000000" w:fill="FFFFFF"/>
            <w:vAlign w:val="center"/>
            <w:hideMark/>
          </w:tcPr>
          <w:p w14:paraId="20AFF08B" w14:textId="77777777" w:rsidR="0092654F" w:rsidRPr="00301BD7" w:rsidRDefault="0092654F" w:rsidP="0092654F">
            <w:pPr>
              <w:rPr>
                <w:rFonts w:cs="Arial"/>
                <w:sz w:val="20"/>
                <w:lang w:val="sk-SK" w:eastAsia="en-US"/>
              </w:rPr>
            </w:pPr>
            <w:r w:rsidRPr="00301BD7">
              <w:rPr>
                <w:rFonts w:cs="Arial"/>
                <w:sz w:val="20"/>
                <w:lang w:val="sk-SK" w:eastAsia="en-US"/>
              </w:rPr>
              <w:t>Výdavky na vyplatené dividendy a iné podiely na zisku, s výnimkou tých, ktoré sa začleňujú do finančných činností (-)</w:t>
            </w:r>
          </w:p>
        </w:tc>
        <w:tc>
          <w:tcPr>
            <w:tcW w:w="1700" w:type="dxa"/>
            <w:tcBorders>
              <w:top w:val="nil"/>
              <w:left w:val="nil"/>
              <w:bottom w:val="single" w:sz="4" w:space="0" w:color="auto"/>
              <w:right w:val="single" w:sz="4" w:space="0" w:color="auto"/>
            </w:tcBorders>
            <w:shd w:val="clear" w:color="000000" w:fill="FFFFFF"/>
            <w:noWrap/>
            <w:vAlign w:val="center"/>
          </w:tcPr>
          <w:p w14:paraId="18ABCBC1"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11B47AFD" w14:textId="6C84414A" w:rsidR="0092654F" w:rsidRPr="00184881" w:rsidRDefault="0092654F" w:rsidP="0092654F">
            <w:pPr>
              <w:jc w:val="right"/>
              <w:rPr>
                <w:rFonts w:cs="Arial"/>
                <w:sz w:val="20"/>
              </w:rPr>
            </w:pPr>
          </w:p>
        </w:tc>
      </w:tr>
      <w:tr w:rsidR="0092654F" w:rsidRPr="004A3EEB" w14:paraId="23766F88"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noWrap/>
            <w:vAlign w:val="center"/>
            <w:hideMark/>
          </w:tcPr>
          <w:p w14:paraId="2E3010FF" w14:textId="77777777" w:rsidR="0092654F" w:rsidRPr="00301BD7" w:rsidRDefault="0092654F" w:rsidP="0092654F">
            <w:pPr>
              <w:rPr>
                <w:rFonts w:cs="Arial"/>
                <w:sz w:val="20"/>
                <w:lang w:val="sk-SK" w:eastAsia="en-US"/>
              </w:rPr>
            </w:pPr>
            <w:r w:rsidRPr="00301BD7">
              <w:rPr>
                <w:rFonts w:cs="Arial"/>
                <w:sz w:val="20"/>
                <w:lang w:val="sk-SK" w:eastAsia="en-US"/>
              </w:rPr>
              <w:t> </w:t>
            </w:r>
          </w:p>
        </w:tc>
        <w:tc>
          <w:tcPr>
            <w:tcW w:w="4657" w:type="dxa"/>
            <w:tcBorders>
              <w:top w:val="nil"/>
              <w:left w:val="nil"/>
              <w:bottom w:val="single" w:sz="4" w:space="0" w:color="auto"/>
              <w:right w:val="single" w:sz="4" w:space="0" w:color="auto"/>
            </w:tcBorders>
            <w:shd w:val="clear" w:color="000000" w:fill="FFFFFF"/>
            <w:vAlign w:val="center"/>
            <w:hideMark/>
          </w:tcPr>
          <w:p w14:paraId="0508C967" w14:textId="77777777" w:rsidR="0092654F" w:rsidRPr="00301BD7" w:rsidRDefault="0092654F" w:rsidP="0092654F">
            <w:pPr>
              <w:rPr>
                <w:rFonts w:cs="Arial"/>
                <w:b/>
                <w:bCs/>
                <w:i/>
                <w:iCs/>
                <w:sz w:val="20"/>
                <w:lang w:val="sk-SK" w:eastAsia="en-US"/>
              </w:rPr>
            </w:pPr>
            <w:r w:rsidRPr="00301BD7">
              <w:rPr>
                <w:rFonts w:cs="Arial"/>
                <w:b/>
                <w:bCs/>
                <w:i/>
                <w:iCs/>
                <w:sz w:val="20"/>
                <w:lang w:val="sk-SK" w:eastAsia="en-US"/>
              </w:rPr>
              <w:t>Peňažné toky z prevádzkovej činnosti (+/-), (súčet Z/S + A. 1. až A. 6.)</w:t>
            </w:r>
          </w:p>
        </w:tc>
        <w:tc>
          <w:tcPr>
            <w:tcW w:w="1700" w:type="dxa"/>
            <w:tcBorders>
              <w:top w:val="nil"/>
              <w:left w:val="nil"/>
              <w:bottom w:val="single" w:sz="4" w:space="0" w:color="auto"/>
              <w:right w:val="single" w:sz="4" w:space="0" w:color="auto"/>
            </w:tcBorders>
            <w:shd w:val="clear" w:color="000000" w:fill="FFFFFF"/>
            <w:noWrap/>
            <w:vAlign w:val="center"/>
          </w:tcPr>
          <w:p w14:paraId="3D2321D3" w14:textId="765A8430" w:rsidR="0092654F" w:rsidRPr="00301BD7" w:rsidRDefault="005941B7" w:rsidP="0092654F">
            <w:pPr>
              <w:jc w:val="right"/>
              <w:rPr>
                <w:rFonts w:cs="Arial"/>
                <w:sz w:val="20"/>
              </w:rPr>
            </w:pPr>
            <w:r>
              <w:rPr>
                <w:rFonts w:cs="Arial"/>
                <w:sz w:val="20"/>
              </w:rPr>
              <w:t>1 173 679</w:t>
            </w:r>
          </w:p>
        </w:tc>
        <w:tc>
          <w:tcPr>
            <w:tcW w:w="1700" w:type="dxa"/>
            <w:tcBorders>
              <w:top w:val="nil"/>
              <w:left w:val="nil"/>
              <w:bottom w:val="single" w:sz="4" w:space="0" w:color="auto"/>
              <w:right w:val="single" w:sz="4" w:space="0" w:color="auto"/>
            </w:tcBorders>
            <w:shd w:val="clear" w:color="000000" w:fill="FFFFFF"/>
            <w:noWrap/>
            <w:vAlign w:val="center"/>
            <w:hideMark/>
          </w:tcPr>
          <w:p w14:paraId="07D57858" w14:textId="6222D2A7" w:rsidR="0092654F" w:rsidRPr="00184881" w:rsidRDefault="0092654F" w:rsidP="0092654F">
            <w:pPr>
              <w:jc w:val="right"/>
              <w:rPr>
                <w:rFonts w:cs="Arial"/>
                <w:sz w:val="20"/>
              </w:rPr>
            </w:pPr>
            <w:r w:rsidRPr="00301BD7">
              <w:rPr>
                <w:rFonts w:cs="Arial"/>
                <w:sz w:val="20"/>
              </w:rPr>
              <w:t>2 557 789</w:t>
            </w:r>
          </w:p>
        </w:tc>
      </w:tr>
      <w:tr w:rsidR="0092654F" w:rsidRPr="004A3EEB" w14:paraId="16AF474B" w14:textId="77777777" w:rsidTr="00184881">
        <w:trPr>
          <w:trHeight w:val="792"/>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11A18AA7" w14:textId="77777777" w:rsidR="0092654F" w:rsidRPr="00301BD7" w:rsidRDefault="0092654F" w:rsidP="0092654F">
            <w:pPr>
              <w:rPr>
                <w:rFonts w:cs="Arial"/>
                <w:sz w:val="20"/>
                <w:lang w:val="sk-SK" w:eastAsia="en-US"/>
              </w:rPr>
            </w:pPr>
            <w:r w:rsidRPr="00301BD7">
              <w:rPr>
                <w:rFonts w:cs="Arial"/>
                <w:sz w:val="20"/>
                <w:lang w:val="sk-SK" w:eastAsia="en-US"/>
              </w:rPr>
              <w:t>A.7.</w:t>
            </w:r>
          </w:p>
        </w:tc>
        <w:tc>
          <w:tcPr>
            <w:tcW w:w="4657" w:type="dxa"/>
            <w:tcBorders>
              <w:top w:val="nil"/>
              <w:left w:val="nil"/>
              <w:bottom w:val="single" w:sz="4" w:space="0" w:color="auto"/>
              <w:right w:val="single" w:sz="4" w:space="0" w:color="auto"/>
            </w:tcBorders>
            <w:shd w:val="clear" w:color="000000" w:fill="FFFFFF"/>
            <w:vAlign w:val="center"/>
            <w:hideMark/>
          </w:tcPr>
          <w:p w14:paraId="7D50DEC3" w14:textId="77777777" w:rsidR="0092654F" w:rsidRPr="00301BD7" w:rsidRDefault="0092654F" w:rsidP="0092654F">
            <w:pPr>
              <w:rPr>
                <w:rFonts w:cs="Arial"/>
                <w:sz w:val="20"/>
                <w:lang w:val="sk-SK" w:eastAsia="en-US"/>
              </w:rPr>
            </w:pPr>
            <w:r w:rsidRPr="00301BD7">
              <w:rPr>
                <w:rFonts w:cs="Arial"/>
                <w:sz w:val="20"/>
                <w:lang w:val="sk-SK" w:eastAsia="en-US"/>
              </w:rPr>
              <w:t>Výdavky na daň z príjmov účtovnej jednotky, s výnimkou tých, ktoré sa začleňujú do investičných činností alebo finančných činností (-/+)</w:t>
            </w:r>
          </w:p>
        </w:tc>
        <w:tc>
          <w:tcPr>
            <w:tcW w:w="1700" w:type="dxa"/>
            <w:tcBorders>
              <w:top w:val="nil"/>
              <w:left w:val="nil"/>
              <w:bottom w:val="single" w:sz="4" w:space="0" w:color="auto"/>
              <w:right w:val="single" w:sz="4" w:space="0" w:color="auto"/>
            </w:tcBorders>
            <w:shd w:val="clear" w:color="000000" w:fill="FFFFFF"/>
            <w:noWrap/>
            <w:vAlign w:val="center"/>
          </w:tcPr>
          <w:p w14:paraId="227EE497" w14:textId="6C782F75" w:rsidR="0092654F" w:rsidRPr="00301BD7" w:rsidRDefault="005941B7" w:rsidP="0092654F">
            <w:pPr>
              <w:jc w:val="right"/>
              <w:rPr>
                <w:rFonts w:cs="Arial"/>
                <w:sz w:val="20"/>
              </w:rPr>
            </w:pPr>
            <w:r>
              <w:rPr>
                <w:rFonts w:cs="Arial"/>
                <w:sz w:val="20"/>
              </w:rPr>
              <w:t>50 115</w:t>
            </w:r>
          </w:p>
        </w:tc>
        <w:tc>
          <w:tcPr>
            <w:tcW w:w="1700" w:type="dxa"/>
            <w:tcBorders>
              <w:top w:val="nil"/>
              <w:left w:val="nil"/>
              <w:bottom w:val="single" w:sz="4" w:space="0" w:color="auto"/>
              <w:right w:val="single" w:sz="4" w:space="0" w:color="auto"/>
            </w:tcBorders>
            <w:shd w:val="clear" w:color="000000" w:fill="FFFFFF"/>
            <w:noWrap/>
            <w:vAlign w:val="center"/>
            <w:hideMark/>
          </w:tcPr>
          <w:p w14:paraId="7914312B" w14:textId="08FEFDD5" w:rsidR="0092654F" w:rsidRPr="00184881" w:rsidRDefault="0092654F" w:rsidP="0092654F">
            <w:pPr>
              <w:jc w:val="right"/>
              <w:rPr>
                <w:rFonts w:cs="Arial"/>
                <w:sz w:val="20"/>
              </w:rPr>
            </w:pPr>
            <w:r w:rsidRPr="00301BD7">
              <w:rPr>
                <w:rFonts w:cs="Arial"/>
                <w:sz w:val="20"/>
              </w:rPr>
              <w:t>-83 05</w:t>
            </w:r>
            <w:r>
              <w:rPr>
                <w:rFonts w:cs="Arial"/>
                <w:sz w:val="20"/>
              </w:rPr>
              <w:t>5</w:t>
            </w:r>
          </w:p>
        </w:tc>
      </w:tr>
      <w:tr w:rsidR="0092654F" w:rsidRPr="004A3EEB" w14:paraId="4B499AC6"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5D4EC7B5" w14:textId="77777777" w:rsidR="0092654F" w:rsidRPr="00301BD7" w:rsidRDefault="0092654F" w:rsidP="0092654F">
            <w:pPr>
              <w:rPr>
                <w:rFonts w:cs="Arial"/>
                <w:sz w:val="20"/>
                <w:lang w:val="sk-SK" w:eastAsia="en-US"/>
              </w:rPr>
            </w:pPr>
            <w:r w:rsidRPr="00301BD7">
              <w:rPr>
                <w:rFonts w:cs="Arial"/>
                <w:sz w:val="20"/>
                <w:lang w:val="sk-SK" w:eastAsia="en-US"/>
              </w:rPr>
              <w:t>A.8.</w:t>
            </w:r>
          </w:p>
        </w:tc>
        <w:tc>
          <w:tcPr>
            <w:tcW w:w="4657" w:type="dxa"/>
            <w:tcBorders>
              <w:top w:val="nil"/>
              <w:left w:val="nil"/>
              <w:bottom w:val="single" w:sz="4" w:space="0" w:color="auto"/>
              <w:right w:val="single" w:sz="4" w:space="0" w:color="auto"/>
            </w:tcBorders>
            <w:shd w:val="clear" w:color="000000" w:fill="FFFFFF"/>
            <w:vAlign w:val="center"/>
            <w:hideMark/>
          </w:tcPr>
          <w:p w14:paraId="32506530" w14:textId="77777777" w:rsidR="0092654F" w:rsidRPr="00301BD7" w:rsidRDefault="0092654F" w:rsidP="0092654F">
            <w:pPr>
              <w:rPr>
                <w:rFonts w:cs="Arial"/>
                <w:sz w:val="20"/>
                <w:lang w:val="sk-SK" w:eastAsia="en-US"/>
              </w:rPr>
            </w:pPr>
            <w:r w:rsidRPr="00301BD7">
              <w:rPr>
                <w:rFonts w:cs="Arial"/>
                <w:sz w:val="20"/>
                <w:lang w:val="sk-SK" w:eastAsia="en-US"/>
              </w:rPr>
              <w:t>Príjmy mimoriadneho charakteru vzťahujúce sa na prevádzkovú činnosť (+)</w:t>
            </w:r>
          </w:p>
        </w:tc>
        <w:tc>
          <w:tcPr>
            <w:tcW w:w="1700" w:type="dxa"/>
            <w:tcBorders>
              <w:top w:val="nil"/>
              <w:left w:val="nil"/>
              <w:bottom w:val="single" w:sz="4" w:space="0" w:color="auto"/>
              <w:right w:val="single" w:sz="4" w:space="0" w:color="auto"/>
            </w:tcBorders>
            <w:shd w:val="clear" w:color="000000" w:fill="FFFFFF"/>
            <w:noWrap/>
            <w:vAlign w:val="center"/>
          </w:tcPr>
          <w:p w14:paraId="5146B4A2"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208C8EA9" w14:textId="7B6508F5" w:rsidR="0092654F" w:rsidRPr="004A3EEB" w:rsidRDefault="0092654F" w:rsidP="0092654F">
            <w:pPr>
              <w:jc w:val="right"/>
              <w:rPr>
                <w:rFonts w:cs="Arial"/>
                <w:sz w:val="20"/>
                <w:highlight w:val="yellow"/>
              </w:rPr>
            </w:pPr>
          </w:p>
        </w:tc>
      </w:tr>
      <w:tr w:rsidR="0092654F" w:rsidRPr="004A3EEB" w14:paraId="7318A212"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61C36C4E" w14:textId="77777777" w:rsidR="0092654F" w:rsidRPr="00301BD7" w:rsidRDefault="0092654F" w:rsidP="0092654F">
            <w:pPr>
              <w:rPr>
                <w:rFonts w:cs="Arial"/>
                <w:sz w:val="20"/>
                <w:lang w:val="sk-SK" w:eastAsia="en-US"/>
              </w:rPr>
            </w:pPr>
            <w:r w:rsidRPr="00301BD7">
              <w:rPr>
                <w:rFonts w:cs="Arial"/>
                <w:sz w:val="20"/>
                <w:lang w:val="sk-SK" w:eastAsia="en-US"/>
              </w:rPr>
              <w:t>A. 9.</w:t>
            </w:r>
          </w:p>
        </w:tc>
        <w:tc>
          <w:tcPr>
            <w:tcW w:w="4657" w:type="dxa"/>
            <w:tcBorders>
              <w:top w:val="nil"/>
              <w:left w:val="nil"/>
              <w:bottom w:val="single" w:sz="4" w:space="0" w:color="auto"/>
              <w:right w:val="single" w:sz="4" w:space="0" w:color="auto"/>
            </w:tcBorders>
            <w:shd w:val="clear" w:color="000000" w:fill="FFFFFF"/>
            <w:vAlign w:val="center"/>
            <w:hideMark/>
          </w:tcPr>
          <w:p w14:paraId="211EC607" w14:textId="77777777" w:rsidR="0092654F" w:rsidRPr="00301BD7" w:rsidRDefault="0092654F" w:rsidP="0092654F">
            <w:pPr>
              <w:rPr>
                <w:rFonts w:cs="Arial"/>
                <w:sz w:val="20"/>
                <w:lang w:val="sk-SK" w:eastAsia="en-US"/>
              </w:rPr>
            </w:pPr>
            <w:r w:rsidRPr="00301BD7">
              <w:rPr>
                <w:rFonts w:cs="Arial"/>
                <w:sz w:val="20"/>
                <w:lang w:val="sk-SK" w:eastAsia="en-US"/>
              </w:rPr>
              <w:t>Výdavky mimoriadneho charakteru vzťahujúce sa na prevádzkovú činnosť (-)</w:t>
            </w:r>
          </w:p>
        </w:tc>
        <w:tc>
          <w:tcPr>
            <w:tcW w:w="1700" w:type="dxa"/>
            <w:tcBorders>
              <w:top w:val="nil"/>
              <w:left w:val="nil"/>
              <w:bottom w:val="single" w:sz="4" w:space="0" w:color="auto"/>
              <w:right w:val="single" w:sz="4" w:space="0" w:color="auto"/>
            </w:tcBorders>
            <w:shd w:val="clear" w:color="000000" w:fill="FFFFFF"/>
            <w:noWrap/>
            <w:vAlign w:val="center"/>
          </w:tcPr>
          <w:p w14:paraId="349FBE47"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6F538B6C" w14:textId="6E15A08D" w:rsidR="0092654F" w:rsidRPr="004A3EEB" w:rsidRDefault="0092654F" w:rsidP="0092654F">
            <w:pPr>
              <w:jc w:val="right"/>
              <w:rPr>
                <w:rFonts w:cs="Arial"/>
                <w:sz w:val="20"/>
                <w:highlight w:val="yellow"/>
              </w:rPr>
            </w:pPr>
          </w:p>
        </w:tc>
      </w:tr>
      <w:tr w:rsidR="0092654F" w:rsidRPr="00184881" w14:paraId="72149211"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130E85DA" w14:textId="77777777" w:rsidR="0092654F" w:rsidRPr="00301BD7" w:rsidRDefault="0092654F" w:rsidP="0092654F">
            <w:pPr>
              <w:rPr>
                <w:rFonts w:cs="Arial"/>
                <w:b/>
                <w:bCs/>
                <w:i/>
                <w:iCs/>
                <w:sz w:val="20"/>
                <w:lang w:val="sk-SK" w:eastAsia="en-US"/>
              </w:rPr>
            </w:pPr>
            <w:r w:rsidRPr="00301BD7">
              <w:rPr>
                <w:rFonts w:cs="Arial"/>
                <w:b/>
                <w:bCs/>
                <w:i/>
                <w:iCs/>
                <w:sz w:val="20"/>
                <w:lang w:val="sk-SK" w:eastAsia="en-US"/>
              </w:rPr>
              <w:t xml:space="preserve">A. </w:t>
            </w:r>
          </w:p>
        </w:tc>
        <w:tc>
          <w:tcPr>
            <w:tcW w:w="4657" w:type="dxa"/>
            <w:tcBorders>
              <w:top w:val="nil"/>
              <w:left w:val="nil"/>
              <w:bottom w:val="single" w:sz="4" w:space="0" w:color="auto"/>
              <w:right w:val="single" w:sz="4" w:space="0" w:color="auto"/>
            </w:tcBorders>
            <w:shd w:val="clear" w:color="000000" w:fill="FFFFFF"/>
            <w:vAlign w:val="center"/>
            <w:hideMark/>
          </w:tcPr>
          <w:p w14:paraId="2F31B2AB" w14:textId="77777777" w:rsidR="0092654F" w:rsidRPr="00301BD7" w:rsidRDefault="0092654F" w:rsidP="0092654F">
            <w:pPr>
              <w:rPr>
                <w:rFonts w:cs="Arial"/>
                <w:b/>
                <w:bCs/>
                <w:i/>
                <w:iCs/>
                <w:sz w:val="20"/>
                <w:lang w:val="sk-SK" w:eastAsia="en-US"/>
              </w:rPr>
            </w:pPr>
            <w:r w:rsidRPr="00301BD7">
              <w:rPr>
                <w:rFonts w:cs="Arial"/>
                <w:b/>
                <w:bCs/>
                <w:i/>
                <w:iCs/>
                <w:sz w:val="20"/>
                <w:lang w:val="sk-SK" w:eastAsia="en-US"/>
              </w:rPr>
              <w:t xml:space="preserve">Čisté peňažné toky z prevádzkovej činnosti (+/-), (súčet Z/S + A. 1. až A.9.) </w:t>
            </w:r>
          </w:p>
        </w:tc>
        <w:tc>
          <w:tcPr>
            <w:tcW w:w="1700" w:type="dxa"/>
            <w:tcBorders>
              <w:top w:val="nil"/>
              <w:left w:val="nil"/>
              <w:bottom w:val="single" w:sz="4" w:space="0" w:color="auto"/>
              <w:right w:val="single" w:sz="4" w:space="0" w:color="auto"/>
            </w:tcBorders>
            <w:shd w:val="clear" w:color="000000" w:fill="FFFFFF"/>
            <w:noWrap/>
            <w:vAlign w:val="center"/>
          </w:tcPr>
          <w:p w14:paraId="20A025FC" w14:textId="11146BF8" w:rsidR="0092654F" w:rsidRPr="00301BD7" w:rsidRDefault="005941B7" w:rsidP="0092654F">
            <w:pPr>
              <w:jc w:val="right"/>
              <w:rPr>
                <w:rFonts w:cs="Arial"/>
                <w:sz w:val="20"/>
              </w:rPr>
            </w:pPr>
            <w:r>
              <w:rPr>
                <w:rFonts w:cs="Arial"/>
                <w:sz w:val="20"/>
              </w:rPr>
              <w:t>1 223 794</w:t>
            </w:r>
          </w:p>
        </w:tc>
        <w:tc>
          <w:tcPr>
            <w:tcW w:w="1700" w:type="dxa"/>
            <w:tcBorders>
              <w:top w:val="nil"/>
              <w:left w:val="nil"/>
              <w:bottom w:val="single" w:sz="4" w:space="0" w:color="auto"/>
              <w:right w:val="single" w:sz="4" w:space="0" w:color="auto"/>
            </w:tcBorders>
            <w:shd w:val="clear" w:color="000000" w:fill="FFFFFF"/>
            <w:noWrap/>
            <w:vAlign w:val="center"/>
            <w:hideMark/>
          </w:tcPr>
          <w:p w14:paraId="3ADE028C" w14:textId="2CC0BAA6" w:rsidR="0092654F" w:rsidRPr="00184881" w:rsidRDefault="0092654F" w:rsidP="0092654F">
            <w:pPr>
              <w:jc w:val="right"/>
              <w:rPr>
                <w:rFonts w:cs="Arial"/>
                <w:sz w:val="20"/>
              </w:rPr>
            </w:pPr>
            <w:r w:rsidRPr="00301BD7">
              <w:rPr>
                <w:rFonts w:cs="Arial"/>
                <w:sz w:val="20"/>
              </w:rPr>
              <w:t>2 474 734</w:t>
            </w:r>
          </w:p>
        </w:tc>
      </w:tr>
    </w:tbl>
    <w:p w14:paraId="1A3494E2" w14:textId="77777777" w:rsidR="00082CC6" w:rsidRPr="004A3EEB" w:rsidRDefault="00082CC6" w:rsidP="00082CC6">
      <w:pPr>
        <w:rPr>
          <w:szCs w:val="22"/>
          <w:highlight w:val="yellow"/>
          <w:lang w:val="sk-SK"/>
        </w:rPr>
      </w:pPr>
    </w:p>
    <w:p w14:paraId="6E405B92" w14:textId="77777777" w:rsidR="00082CC6" w:rsidRPr="004A3EEB" w:rsidRDefault="00082CC6" w:rsidP="00082CC6">
      <w:pPr>
        <w:rPr>
          <w:szCs w:val="22"/>
          <w:highlight w:val="yellow"/>
          <w:lang w:val="sk-SK"/>
        </w:rPr>
      </w:pPr>
    </w:p>
    <w:p w14:paraId="3605D618" w14:textId="77777777" w:rsidR="00082CC6" w:rsidRPr="004A3EEB" w:rsidRDefault="00082CC6" w:rsidP="00082CC6">
      <w:pPr>
        <w:rPr>
          <w:szCs w:val="22"/>
          <w:highlight w:val="yellow"/>
          <w:lang w:val="sk-SK"/>
        </w:rPr>
      </w:pPr>
    </w:p>
    <w:p w14:paraId="18F3197C" w14:textId="77777777" w:rsidR="00082CC6" w:rsidRPr="004A3EEB" w:rsidRDefault="00082CC6" w:rsidP="00082CC6">
      <w:pPr>
        <w:rPr>
          <w:szCs w:val="22"/>
          <w:highlight w:val="yellow"/>
          <w:lang w:val="sk-SK"/>
        </w:rPr>
      </w:pPr>
    </w:p>
    <w:p w14:paraId="41255774" w14:textId="77777777" w:rsidR="00082CC6" w:rsidRPr="004A3EEB" w:rsidRDefault="00082CC6" w:rsidP="00082CC6">
      <w:pPr>
        <w:rPr>
          <w:szCs w:val="22"/>
          <w:highlight w:val="yellow"/>
          <w:lang w:val="sk-SK"/>
        </w:rPr>
      </w:pPr>
    </w:p>
    <w:p w14:paraId="5098D9D4" w14:textId="77777777" w:rsidR="00082CC6" w:rsidRPr="004A3EEB" w:rsidRDefault="00082CC6" w:rsidP="00082CC6">
      <w:pPr>
        <w:rPr>
          <w:szCs w:val="22"/>
          <w:highlight w:val="yellow"/>
          <w:lang w:val="sk-SK"/>
        </w:rPr>
      </w:pPr>
    </w:p>
    <w:p w14:paraId="12E967F2" w14:textId="77777777" w:rsidR="00082CC6" w:rsidRPr="004A3EEB" w:rsidRDefault="00082CC6" w:rsidP="00082CC6">
      <w:pPr>
        <w:rPr>
          <w:szCs w:val="22"/>
          <w:highlight w:val="yellow"/>
          <w:lang w:val="sk-SK"/>
        </w:rPr>
      </w:pPr>
    </w:p>
    <w:p w14:paraId="1F455ECC" w14:textId="77777777" w:rsidR="00082CC6" w:rsidRPr="004A3EEB" w:rsidRDefault="00082CC6" w:rsidP="00082CC6">
      <w:pPr>
        <w:rPr>
          <w:szCs w:val="22"/>
          <w:highlight w:val="yellow"/>
          <w:lang w:val="sk-SK"/>
        </w:rPr>
      </w:pPr>
    </w:p>
    <w:p w14:paraId="43526E35" w14:textId="77777777" w:rsidR="00082CC6" w:rsidRPr="004A3EEB" w:rsidRDefault="00082CC6" w:rsidP="00082CC6">
      <w:pPr>
        <w:rPr>
          <w:szCs w:val="22"/>
          <w:highlight w:val="yellow"/>
          <w:lang w:val="sk-SK"/>
        </w:rPr>
      </w:pPr>
    </w:p>
    <w:p w14:paraId="4C5AC6A3" w14:textId="77777777" w:rsidR="00082CC6" w:rsidRPr="004A3EEB" w:rsidRDefault="00082CC6" w:rsidP="00082CC6">
      <w:pPr>
        <w:rPr>
          <w:szCs w:val="22"/>
          <w:highlight w:val="yellow"/>
          <w:lang w:val="sk-SK"/>
        </w:rPr>
      </w:pPr>
    </w:p>
    <w:p w14:paraId="51833DD2" w14:textId="77777777" w:rsidR="00082CC6" w:rsidRPr="004A3EEB" w:rsidRDefault="00082CC6" w:rsidP="00082CC6">
      <w:pPr>
        <w:rPr>
          <w:szCs w:val="22"/>
          <w:highlight w:val="yellow"/>
          <w:lang w:val="sk-SK"/>
        </w:rPr>
      </w:pPr>
    </w:p>
    <w:p w14:paraId="32E77CA1" w14:textId="77777777" w:rsidR="00082CC6" w:rsidRPr="004A3EEB" w:rsidRDefault="00082CC6" w:rsidP="00082CC6">
      <w:pPr>
        <w:rPr>
          <w:szCs w:val="22"/>
          <w:highlight w:val="yellow"/>
          <w:lang w:val="sk-SK"/>
        </w:rPr>
      </w:pPr>
    </w:p>
    <w:p w14:paraId="75A4F012" w14:textId="77777777" w:rsidR="00082CC6" w:rsidRPr="004A3EEB" w:rsidRDefault="00082CC6" w:rsidP="00082CC6">
      <w:pPr>
        <w:rPr>
          <w:szCs w:val="22"/>
          <w:highlight w:val="yellow"/>
          <w:lang w:val="sk-SK"/>
        </w:rPr>
      </w:pPr>
    </w:p>
    <w:p w14:paraId="539ADC99" w14:textId="77777777" w:rsidR="00082CC6" w:rsidRPr="004A3EEB" w:rsidRDefault="00082CC6" w:rsidP="00082CC6">
      <w:pPr>
        <w:rPr>
          <w:szCs w:val="22"/>
          <w:highlight w:val="yellow"/>
          <w:lang w:val="sk-SK"/>
        </w:rPr>
      </w:pPr>
    </w:p>
    <w:p w14:paraId="770DAF5F" w14:textId="77777777" w:rsidR="00082CC6" w:rsidRPr="004A3EEB" w:rsidRDefault="00082CC6" w:rsidP="00082CC6">
      <w:pPr>
        <w:rPr>
          <w:szCs w:val="22"/>
          <w:highlight w:val="yellow"/>
          <w:lang w:val="sk-SK"/>
        </w:rPr>
      </w:pPr>
    </w:p>
    <w:p w14:paraId="630DCEE3" w14:textId="77777777" w:rsidR="00082CC6" w:rsidRPr="004A3EEB" w:rsidRDefault="00082CC6" w:rsidP="00082CC6">
      <w:pPr>
        <w:rPr>
          <w:szCs w:val="22"/>
          <w:highlight w:val="yellow"/>
          <w:lang w:val="sk-SK"/>
        </w:rPr>
      </w:pPr>
    </w:p>
    <w:p w14:paraId="23C6D294" w14:textId="77777777" w:rsidR="00082CC6" w:rsidRPr="004A3EEB" w:rsidRDefault="00082CC6" w:rsidP="00082CC6">
      <w:pPr>
        <w:rPr>
          <w:szCs w:val="22"/>
          <w:highlight w:val="yellow"/>
          <w:lang w:val="sk-SK"/>
        </w:rPr>
      </w:pPr>
    </w:p>
    <w:p w14:paraId="1D8931C3" w14:textId="77777777" w:rsidR="00082CC6" w:rsidRPr="004A3EEB" w:rsidRDefault="00082CC6" w:rsidP="00082CC6">
      <w:pPr>
        <w:rPr>
          <w:szCs w:val="22"/>
          <w:highlight w:val="yellow"/>
          <w:lang w:val="sk-SK"/>
        </w:rPr>
      </w:pPr>
    </w:p>
    <w:tbl>
      <w:tblPr>
        <w:tblW w:w="9180" w:type="dxa"/>
        <w:tblInd w:w="113" w:type="dxa"/>
        <w:tblLook w:val="04A0" w:firstRow="1" w:lastRow="0" w:firstColumn="1" w:lastColumn="0" w:noHBand="0" w:noVBand="1"/>
      </w:tblPr>
      <w:tblGrid>
        <w:gridCol w:w="1123"/>
        <w:gridCol w:w="4657"/>
        <w:gridCol w:w="1700"/>
        <w:gridCol w:w="1700"/>
      </w:tblGrid>
      <w:tr w:rsidR="00082CC6" w:rsidRPr="004A3EEB" w14:paraId="2DFF4244" w14:textId="77777777" w:rsidTr="00184881">
        <w:trPr>
          <w:trHeight w:val="792"/>
        </w:trPr>
        <w:tc>
          <w:tcPr>
            <w:tcW w:w="112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346CFF2" w14:textId="77777777" w:rsidR="00082CC6" w:rsidRPr="00301BD7" w:rsidRDefault="00082CC6" w:rsidP="003A53D6">
            <w:pPr>
              <w:rPr>
                <w:rFonts w:cs="Arial"/>
                <w:b/>
                <w:bCs/>
                <w:sz w:val="20"/>
                <w:lang w:val="sk-SK" w:eastAsia="en-US"/>
              </w:rPr>
            </w:pPr>
            <w:r w:rsidRPr="00301BD7">
              <w:rPr>
                <w:rFonts w:cs="Arial"/>
                <w:b/>
                <w:bCs/>
                <w:sz w:val="20"/>
                <w:lang w:val="sk-SK" w:eastAsia="en-US"/>
              </w:rPr>
              <w:t>Označenie položky</w:t>
            </w:r>
          </w:p>
        </w:tc>
        <w:tc>
          <w:tcPr>
            <w:tcW w:w="4657" w:type="dxa"/>
            <w:tcBorders>
              <w:top w:val="single" w:sz="4" w:space="0" w:color="auto"/>
              <w:left w:val="nil"/>
              <w:bottom w:val="single" w:sz="4" w:space="0" w:color="auto"/>
              <w:right w:val="single" w:sz="4" w:space="0" w:color="auto"/>
            </w:tcBorders>
            <w:shd w:val="clear" w:color="000000" w:fill="FFFFFF"/>
            <w:vAlign w:val="center"/>
            <w:hideMark/>
          </w:tcPr>
          <w:p w14:paraId="3EA4430B" w14:textId="77777777" w:rsidR="00082CC6" w:rsidRPr="00301BD7" w:rsidRDefault="00082CC6" w:rsidP="003A53D6">
            <w:pPr>
              <w:rPr>
                <w:rFonts w:cs="Arial"/>
                <w:b/>
                <w:bCs/>
                <w:sz w:val="20"/>
                <w:lang w:val="sk-SK" w:eastAsia="en-US"/>
              </w:rPr>
            </w:pPr>
            <w:r w:rsidRPr="00301BD7">
              <w:rPr>
                <w:rFonts w:cs="Arial"/>
                <w:b/>
                <w:bCs/>
                <w:sz w:val="20"/>
                <w:lang w:val="sk-SK" w:eastAsia="en-US"/>
              </w:rPr>
              <w:t>Obsah položky</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3EACC574" w14:textId="77777777" w:rsidR="00082CC6" w:rsidRPr="00301BD7" w:rsidRDefault="00082CC6" w:rsidP="003A53D6">
            <w:pPr>
              <w:jc w:val="center"/>
              <w:rPr>
                <w:rFonts w:cs="Arial"/>
                <w:b/>
                <w:bCs/>
                <w:sz w:val="20"/>
                <w:lang w:val="sk-SK" w:eastAsia="en-US"/>
              </w:rPr>
            </w:pPr>
            <w:r w:rsidRPr="00301BD7">
              <w:rPr>
                <w:rFonts w:cs="Arial"/>
                <w:b/>
                <w:bCs/>
                <w:sz w:val="20"/>
                <w:lang w:val="sk-SK" w:eastAsia="en-US"/>
              </w:rPr>
              <w:t>Bežné účtovné obdobie</w:t>
            </w:r>
          </w:p>
        </w:tc>
        <w:tc>
          <w:tcPr>
            <w:tcW w:w="1700" w:type="dxa"/>
            <w:tcBorders>
              <w:top w:val="single" w:sz="4" w:space="0" w:color="auto"/>
              <w:left w:val="nil"/>
              <w:bottom w:val="single" w:sz="4" w:space="0" w:color="auto"/>
              <w:right w:val="single" w:sz="4" w:space="0" w:color="auto"/>
            </w:tcBorders>
            <w:shd w:val="clear" w:color="auto" w:fill="auto"/>
            <w:vAlign w:val="center"/>
            <w:hideMark/>
          </w:tcPr>
          <w:p w14:paraId="051FBF6C" w14:textId="77777777" w:rsidR="00082CC6" w:rsidRPr="00301BD7" w:rsidRDefault="00082CC6" w:rsidP="003A53D6">
            <w:pPr>
              <w:jc w:val="center"/>
              <w:rPr>
                <w:rFonts w:cs="Arial"/>
                <w:b/>
                <w:bCs/>
                <w:sz w:val="20"/>
                <w:lang w:val="sk-SK" w:eastAsia="en-US"/>
              </w:rPr>
            </w:pPr>
            <w:r w:rsidRPr="00301BD7">
              <w:rPr>
                <w:rFonts w:cs="Arial"/>
                <w:b/>
                <w:bCs/>
                <w:sz w:val="20"/>
                <w:lang w:val="sk-SK" w:eastAsia="en-US"/>
              </w:rPr>
              <w:t>Bezprostredne predchádzajúce účtovné obdobie</w:t>
            </w:r>
          </w:p>
        </w:tc>
      </w:tr>
      <w:tr w:rsidR="00082CC6" w:rsidRPr="004A3EEB" w14:paraId="7F3520CC" w14:textId="77777777" w:rsidTr="00184881">
        <w:trPr>
          <w:trHeight w:val="26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349DEEBD" w14:textId="77777777" w:rsidR="00082CC6" w:rsidRPr="00301BD7" w:rsidRDefault="00082CC6" w:rsidP="003A53D6">
            <w:pPr>
              <w:rPr>
                <w:rFonts w:cs="Arial"/>
                <w:sz w:val="20"/>
                <w:lang w:val="sk-SK" w:eastAsia="en-US"/>
              </w:rPr>
            </w:pPr>
            <w:r w:rsidRPr="00301BD7">
              <w:rPr>
                <w:rFonts w:cs="Arial"/>
                <w:sz w:val="20"/>
                <w:lang w:val="sk-SK" w:eastAsia="en-US"/>
              </w:rPr>
              <w:t> </w:t>
            </w:r>
          </w:p>
        </w:tc>
        <w:tc>
          <w:tcPr>
            <w:tcW w:w="4657" w:type="dxa"/>
            <w:tcBorders>
              <w:top w:val="nil"/>
              <w:left w:val="nil"/>
              <w:bottom w:val="single" w:sz="4" w:space="0" w:color="auto"/>
              <w:right w:val="single" w:sz="4" w:space="0" w:color="auto"/>
            </w:tcBorders>
            <w:shd w:val="clear" w:color="000000" w:fill="FFFFFF"/>
            <w:vAlign w:val="center"/>
            <w:hideMark/>
          </w:tcPr>
          <w:p w14:paraId="29DC9FCE" w14:textId="77777777" w:rsidR="00082CC6" w:rsidRPr="00301BD7" w:rsidRDefault="00082CC6" w:rsidP="003A53D6">
            <w:pPr>
              <w:rPr>
                <w:rFonts w:cs="Arial"/>
                <w:b/>
                <w:bCs/>
                <w:sz w:val="20"/>
                <w:lang w:val="sk-SK" w:eastAsia="en-US"/>
              </w:rPr>
            </w:pPr>
            <w:r w:rsidRPr="00301BD7">
              <w:rPr>
                <w:rFonts w:cs="Arial"/>
                <w:b/>
                <w:bCs/>
                <w:sz w:val="20"/>
                <w:lang w:val="sk-SK" w:eastAsia="en-US"/>
              </w:rPr>
              <w:t>Peňažné toky z investičnej činnosti</w:t>
            </w:r>
          </w:p>
        </w:tc>
        <w:tc>
          <w:tcPr>
            <w:tcW w:w="1700" w:type="dxa"/>
            <w:tcBorders>
              <w:top w:val="nil"/>
              <w:left w:val="nil"/>
              <w:bottom w:val="single" w:sz="4" w:space="0" w:color="auto"/>
              <w:right w:val="single" w:sz="4" w:space="0" w:color="auto"/>
            </w:tcBorders>
            <w:shd w:val="clear" w:color="000000" w:fill="FFFFFF"/>
            <w:noWrap/>
            <w:vAlign w:val="center"/>
            <w:hideMark/>
          </w:tcPr>
          <w:p w14:paraId="0FEB5ED5" w14:textId="77777777" w:rsidR="00082CC6" w:rsidRPr="00301BD7" w:rsidRDefault="00082CC6" w:rsidP="003A53D6">
            <w:pPr>
              <w:rPr>
                <w:rFonts w:cs="Arial"/>
                <w:sz w:val="20"/>
                <w:lang w:val="sk-SK" w:eastAsia="en-US"/>
              </w:rPr>
            </w:pPr>
            <w:r w:rsidRPr="00301BD7">
              <w:rPr>
                <w:rFonts w:cs="Arial"/>
                <w:sz w:val="20"/>
                <w:lang w:val="sk-SK" w:eastAsia="en-US"/>
              </w:rPr>
              <w:t> </w:t>
            </w:r>
          </w:p>
        </w:tc>
        <w:tc>
          <w:tcPr>
            <w:tcW w:w="1700" w:type="dxa"/>
            <w:tcBorders>
              <w:top w:val="nil"/>
              <w:left w:val="nil"/>
              <w:bottom w:val="single" w:sz="4" w:space="0" w:color="auto"/>
              <w:right w:val="single" w:sz="4" w:space="0" w:color="auto"/>
            </w:tcBorders>
            <w:shd w:val="clear" w:color="auto" w:fill="auto"/>
            <w:noWrap/>
            <w:vAlign w:val="center"/>
            <w:hideMark/>
          </w:tcPr>
          <w:p w14:paraId="53A1BF4F" w14:textId="77777777" w:rsidR="00082CC6" w:rsidRPr="00301BD7" w:rsidRDefault="00082CC6" w:rsidP="003A53D6">
            <w:pPr>
              <w:rPr>
                <w:rFonts w:cs="Arial"/>
                <w:sz w:val="20"/>
                <w:lang w:val="sk-SK" w:eastAsia="en-US"/>
              </w:rPr>
            </w:pPr>
            <w:r w:rsidRPr="00301BD7">
              <w:rPr>
                <w:rFonts w:cs="Arial"/>
                <w:sz w:val="20"/>
                <w:lang w:val="sk-SK" w:eastAsia="en-US"/>
              </w:rPr>
              <w:t> </w:t>
            </w:r>
          </w:p>
        </w:tc>
      </w:tr>
      <w:tr w:rsidR="0092654F" w:rsidRPr="004A3EEB" w14:paraId="7FA4F667"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34382FEA" w14:textId="77777777" w:rsidR="0092654F" w:rsidRPr="00301BD7" w:rsidRDefault="0092654F" w:rsidP="0092654F">
            <w:pPr>
              <w:rPr>
                <w:rFonts w:cs="Arial"/>
                <w:sz w:val="20"/>
                <w:lang w:val="sk-SK" w:eastAsia="en-US"/>
              </w:rPr>
            </w:pPr>
            <w:r w:rsidRPr="00301BD7">
              <w:rPr>
                <w:rFonts w:cs="Arial"/>
                <w:sz w:val="20"/>
                <w:lang w:val="sk-SK" w:eastAsia="en-US"/>
              </w:rPr>
              <w:t>B. 1.</w:t>
            </w:r>
          </w:p>
        </w:tc>
        <w:tc>
          <w:tcPr>
            <w:tcW w:w="4657" w:type="dxa"/>
            <w:tcBorders>
              <w:top w:val="nil"/>
              <w:left w:val="nil"/>
              <w:bottom w:val="single" w:sz="4" w:space="0" w:color="auto"/>
              <w:right w:val="single" w:sz="4" w:space="0" w:color="auto"/>
            </w:tcBorders>
            <w:shd w:val="clear" w:color="000000" w:fill="FFFFFF"/>
            <w:vAlign w:val="center"/>
            <w:hideMark/>
          </w:tcPr>
          <w:p w14:paraId="6A92FCF2" w14:textId="77777777" w:rsidR="0092654F" w:rsidRPr="00301BD7" w:rsidRDefault="0092654F" w:rsidP="0092654F">
            <w:pPr>
              <w:rPr>
                <w:rFonts w:cs="Arial"/>
                <w:sz w:val="20"/>
                <w:lang w:val="sk-SK" w:eastAsia="en-US"/>
              </w:rPr>
            </w:pPr>
            <w:r w:rsidRPr="00301BD7">
              <w:rPr>
                <w:rFonts w:cs="Arial"/>
                <w:sz w:val="20"/>
                <w:lang w:val="sk-SK" w:eastAsia="en-US"/>
              </w:rPr>
              <w:t>Výdavky na obstaranie dlhodobého nehmotného majetku (-)</w:t>
            </w:r>
          </w:p>
        </w:tc>
        <w:tc>
          <w:tcPr>
            <w:tcW w:w="1700" w:type="dxa"/>
            <w:tcBorders>
              <w:top w:val="nil"/>
              <w:left w:val="nil"/>
              <w:bottom w:val="single" w:sz="4" w:space="0" w:color="auto"/>
              <w:right w:val="single" w:sz="4" w:space="0" w:color="auto"/>
            </w:tcBorders>
            <w:shd w:val="clear" w:color="000000" w:fill="FFFFFF"/>
            <w:noWrap/>
            <w:vAlign w:val="center"/>
          </w:tcPr>
          <w:p w14:paraId="23FEC10F" w14:textId="2769304C" w:rsidR="0092654F" w:rsidRPr="00301BD7" w:rsidRDefault="005941B7" w:rsidP="0092654F">
            <w:pPr>
              <w:jc w:val="right"/>
              <w:rPr>
                <w:rFonts w:cs="Arial"/>
                <w:sz w:val="20"/>
              </w:rPr>
            </w:pPr>
            <w:r>
              <w:rPr>
                <w:rFonts w:cs="Arial"/>
                <w:sz w:val="20"/>
              </w:rPr>
              <w:t>-5 086</w:t>
            </w:r>
          </w:p>
        </w:tc>
        <w:tc>
          <w:tcPr>
            <w:tcW w:w="1700" w:type="dxa"/>
            <w:tcBorders>
              <w:top w:val="nil"/>
              <w:left w:val="nil"/>
              <w:bottom w:val="single" w:sz="4" w:space="0" w:color="auto"/>
              <w:right w:val="single" w:sz="4" w:space="0" w:color="auto"/>
            </w:tcBorders>
            <w:shd w:val="clear" w:color="auto" w:fill="auto"/>
            <w:noWrap/>
            <w:vAlign w:val="center"/>
            <w:hideMark/>
          </w:tcPr>
          <w:p w14:paraId="7F411A90" w14:textId="514C157E" w:rsidR="0092654F" w:rsidRPr="00301BD7" w:rsidRDefault="0092654F" w:rsidP="0092654F">
            <w:pPr>
              <w:jc w:val="right"/>
              <w:rPr>
                <w:rFonts w:cs="Arial"/>
                <w:sz w:val="20"/>
              </w:rPr>
            </w:pPr>
            <w:r w:rsidRPr="00301BD7">
              <w:rPr>
                <w:rFonts w:cs="Arial"/>
                <w:sz w:val="20"/>
              </w:rPr>
              <w:t>-10 492</w:t>
            </w:r>
          </w:p>
        </w:tc>
      </w:tr>
      <w:tr w:rsidR="0092654F" w:rsidRPr="004A3EEB" w14:paraId="4F54766A"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768DC36D" w14:textId="77777777" w:rsidR="0092654F" w:rsidRPr="00301BD7" w:rsidRDefault="0092654F" w:rsidP="0092654F">
            <w:pPr>
              <w:rPr>
                <w:rFonts w:cs="Arial"/>
                <w:sz w:val="20"/>
                <w:lang w:val="sk-SK" w:eastAsia="en-US"/>
              </w:rPr>
            </w:pPr>
            <w:r w:rsidRPr="00301BD7">
              <w:rPr>
                <w:rFonts w:cs="Arial"/>
                <w:sz w:val="20"/>
                <w:lang w:val="sk-SK" w:eastAsia="en-US"/>
              </w:rPr>
              <w:t>B. 2.</w:t>
            </w:r>
          </w:p>
        </w:tc>
        <w:tc>
          <w:tcPr>
            <w:tcW w:w="4657" w:type="dxa"/>
            <w:tcBorders>
              <w:top w:val="nil"/>
              <w:left w:val="nil"/>
              <w:bottom w:val="single" w:sz="4" w:space="0" w:color="auto"/>
              <w:right w:val="single" w:sz="4" w:space="0" w:color="auto"/>
            </w:tcBorders>
            <w:shd w:val="clear" w:color="000000" w:fill="FFFFFF"/>
            <w:vAlign w:val="center"/>
            <w:hideMark/>
          </w:tcPr>
          <w:p w14:paraId="378F3019" w14:textId="77777777" w:rsidR="0092654F" w:rsidRPr="00301BD7" w:rsidRDefault="0092654F" w:rsidP="0092654F">
            <w:pPr>
              <w:rPr>
                <w:rFonts w:cs="Arial"/>
                <w:sz w:val="20"/>
                <w:lang w:val="sk-SK" w:eastAsia="en-US"/>
              </w:rPr>
            </w:pPr>
            <w:r w:rsidRPr="00301BD7">
              <w:rPr>
                <w:rFonts w:cs="Arial"/>
                <w:sz w:val="20"/>
                <w:lang w:val="sk-SK" w:eastAsia="en-US"/>
              </w:rPr>
              <w:t>Výdavky na obstaranie dlhodobého hmotného majetku (-)</w:t>
            </w:r>
          </w:p>
        </w:tc>
        <w:tc>
          <w:tcPr>
            <w:tcW w:w="1700" w:type="dxa"/>
            <w:tcBorders>
              <w:top w:val="nil"/>
              <w:left w:val="nil"/>
              <w:bottom w:val="single" w:sz="4" w:space="0" w:color="auto"/>
              <w:right w:val="single" w:sz="4" w:space="0" w:color="auto"/>
            </w:tcBorders>
            <w:shd w:val="clear" w:color="000000" w:fill="FFFFFF"/>
            <w:noWrap/>
            <w:vAlign w:val="center"/>
          </w:tcPr>
          <w:p w14:paraId="0B350088" w14:textId="4AA5503D" w:rsidR="0092654F" w:rsidRPr="00301BD7" w:rsidRDefault="005941B7" w:rsidP="0092654F">
            <w:pPr>
              <w:jc w:val="right"/>
              <w:rPr>
                <w:rFonts w:cs="Arial"/>
                <w:sz w:val="20"/>
              </w:rPr>
            </w:pPr>
            <w:r>
              <w:rPr>
                <w:rFonts w:cs="Arial"/>
                <w:sz w:val="20"/>
              </w:rPr>
              <w:t>-298 542</w:t>
            </w:r>
          </w:p>
        </w:tc>
        <w:tc>
          <w:tcPr>
            <w:tcW w:w="1700" w:type="dxa"/>
            <w:tcBorders>
              <w:top w:val="nil"/>
              <w:left w:val="nil"/>
              <w:bottom w:val="single" w:sz="4" w:space="0" w:color="auto"/>
              <w:right w:val="single" w:sz="4" w:space="0" w:color="auto"/>
            </w:tcBorders>
            <w:shd w:val="clear" w:color="auto" w:fill="auto"/>
            <w:noWrap/>
            <w:vAlign w:val="center"/>
            <w:hideMark/>
          </w:tcPr>
          <w:p w14:paraId="0B6225E5" w14:textId="59A7624E" w:rsidR="0092654F" w:rsidRPr="00301BD7" w:rsidRDefault="0092654F" w:rsidP="0092654F">
            <w:pPr>
              <w:jc w:val="right"/>
              <w:rPr>
                <w:rFonts w:cs="Arial"/>
                <w:sz w:val="20"/>
              </w:rPr>
            </w:pPr>
            <w:r w:rsidRPr="00301BD7">
              <w:rPr>
                <w:rFonts w:cs="Arial"/>
                <w:sz w:val="20"/>
              </w:rPr>
              <w:t>-41 103</w:t>
            </w:r>
          </w:p>
        </w:tc>
      </w:tr>
      <w:tr w:rsidR="0092654F" w:rsidRPr="004A3EEB" w14:paraId="7C757F6A" w14:textId="77777777" w:rsidTr="00184881">
        <w:trPr>
          <w:trHeight w:val="1320"/>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764FB17F" w14:textId="77777777" w:rsidR="0092654F" w:rsidRPr="00301BD7" w:rsidRDefault="0092654F" w:rsidP="0092654F">
            <w:pPr>
              <w:rPr>
                <w:rFonts w:cs="Arial"/>
                <w:sz w:val="20"/>
                <w:lang w:val="sk-SK" w:eastAsia="en-US"/>
              </w:rPr>
            </w:pPr>
            <w:r w:rsidRPr="00301BD7">
              <w:rPr>
                <w:rFonts w:cs="Arial"/>
                <w:sz w:val="20"/>
                <w:lang w:val="sk-SK" w:eastAsia="en-US"/>
              </w:rPr>
              <w:t>B. 3.</w:t>
            </w:r>
          </w:p>
        </w:tc>
        <w:tc>
          <w:tcPr>
            <w:tcW w:w="4657" w:type="dxa"/>
            <w:tcBorders>
              <w:top w:val="nil"/>
              <w:left w:val="nil"/>
              <w:bottom w:val="single" w:sz="4" w:space="0" w:color="auto"/>
              <w:right w:val="single" w:sz="4" w:space="0" w:color="auto"/>
            </w:tcBorders>
            <w:shd w:val="clear" w:color="000000" w:fill="FFFFFF"/>
            <w:vAlign w:val="center"/>
            <w:hideMark/>
          </w:tcPr>
          <w:p w14:paraId="6A59520A" w14:textId="77777777" w:rsidR="0092654F" w:rsidRPr="00301BD7" w:rsidRDefault="0092654F" w:rsidP="0092654F">
            <w:pPr>
              <w:rPr>
                <w:rFonts w:cs="Arial"/>
                <w:sz w:val="20"/>
                <w:lang w:val="sk-SK" w:eastAsia="en-US"/>
              </w:rPr>
            </w:pPr>
            <w:r w:rsidRPr="00301BD7">
              <w:rPr>
                <w:rFonts w:cs="Arial"/>
                <w:sz w:val="20"/>
                <w:lang w:val="sk-SK" w:eastAsia="en-US"/>
              </w:rPr>
              <w:t>Výdavky na obstaranie dlhodobých cenných papierov a podielov v iných účtovných jednotkách, s výnimkou cenných papierov, ktoré sa považujú za peňažné ekvivalenty a cenných papierov určených na predaj alebo na obchodovanie (-)</w:t>
            </w:r>
          </w:p>
        </w:tc>
        <w:tc>
          <w:tcPr>
            <w:tcW w:w="1700" w:type="dxa"/>
            <w:tcBorders>
              <w:top w:val="nil"/>
              <w:left w:val="nil"/>
              <w:bottom w:val="single" w:sz="4" w:space="0" w:color="auto"/>
              <w:right w:val="single" w:sz="4" w:space="0" w:color="auto"/>
            </w:tcBorders>
            <w:shd w:val="clear" w:color="000000" w:fill="FFFFFF"/>
            <w:noWrap/>
            <w:vAlign w:val="center"/>
          </w:tcPr>
          <w:p w14:paraId="7FAD420A"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auto" w:fill="auto"/>
            <w:noWrap/>
            <w:vAlign w:val="center"/>
            <w:hideMark/>
          </w:tcPr>
          <w:p w14:paraId="34CB75DD" w14:textId="3A19C9ED" w:rsidR="0092654F" w:rsidRPr="00301BD7" w:rsidRDefault="0092654F" w:rsidP="0092654F">
            <w:pPr>
              <w:jc w:val="right"/>
              <w:rPr>
                <w:rFonts w:cs="Arial"/>
                <w:sz w:val="20"/>
              </w:rPr>
            </w:pPr>
          </w:p>
        </w:tc>
      </w:tr>
      <w:tr w:rsidR="0092654F" w:rsidRPr="004A3EEB" w14:paraId="16FCEBFF" w14:textId="77777777" w:rsidTr="00184881">
        <w:trPr>
          <w:trHeight w:val="26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42A6076F" w14:textId="77777777" w:rsidR="0092654F" w:rsidRPr="00301BD7" w:rsidRDefault="0092654F" w:rsidP="0092654F">
            <w:pPr>
              <w:rPr>
                <w:rFonts w:cs="Arial"/>
                <w:sz w:val="20"/>
                <w:lang w:val="sk-SK" w:eastAsia="en-US"/>
              </w:rPr>
            </w:pPr>
            <w:r w:rsidRPr="00301BD7">
              <w:rPr>
                <w:rFonts w:cs="Arial"/>
                <w:sz w:val="20"/>
                <w:lang w:val="sk-SK" w:eastAsia="en-US"/>
              </w:rPr>
              <w:t>B. 4.</w:t>
            </w:r>
          </w:p>
        </w:tc>
        <w:tc>
          <w:tcPr>
            <w:tcW w:w="4657" w:type="dxa"/>
            <w:tcBorders>
              <w:top w:val="nil"/>
              <w:left w:val="nil"/>
              <w:bottom w:val="single" w:sz="4" w:space="0" w:color="auto"/>
              <w:right w:val="single" w:sz="4" w:space="0" w:color="auto"/>
            </w:tcBorders>
            <w:shd w:val="clear" w:color="000000" w:fill="FFFFFF"/>
            <w:vAlign w:val="center"/>
            <w:hideMark/>
          </w:tcPr>
          <w:p w14:paraId="767805F6" w14:textId="77777777" w:rsidR="0092654F" w:rsidRPr="00301BD7" w:rsidRDefault="0092654F" w:rsidP="0092654F">
            <w:pPr>
              <w:rPr>
                <w:rFonts w:cs="Arial"/>
                <w:sz w:val="20"/>
                <w:lang w:val="sk-SK" w:eastAsia="en-US"/>
              </w:rPr>
            </w:pPr>
            <w:r w:rsidRPr="00301BD7">
              <w:rPr>
                <w:rFonts w:cs="Arial"/>
                <w:sz w:val="20"/>
                <w:lang w:val="sk-SK" w:eastAsia="en-US"/>
              </w:rPr>
              <w:t>Príjmy z predaja dlhodobého nehmotného majetku (+)</w:t>
            </w:r>
          </w:p>
        </w:tc>
        <w:tc>
          <w:tcPr>
            <w:tcW w:w="1700" w:type="dxa"/>
            <w:tcBorders>
              <w:top w:val="nil"/>
              <w:left w:val="nil"/>
              <w:bottom w:val="single" w:sz="4" w:space="0" w:color="auto"/>
              <w:right w:val="single" w:sz="4" w:space="0" w:color="auto"/>
            </w:tcBorders>
            <w:shd w:val="clear" w:color="000000" w:fill="FFFFFF"/>
            <w:noWrap/>
            <w:vAlign w:val="center"/>
          </w:tcPr>
          <w:p w14:paraId="7589A9FF"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auto" w:fill="auto"/>
            <w:noWrap/>
            <w:vAlign w:val="center"/>
            <w:hideMark/>
          </w:tcPr>
          <w:p w14:paraId="3D4B90C0" w14:textId="0A644D23" w:rsidR="0092654F" w:rsidRPr="00301BD7" w:rsidRDefault="0092654F" w:rsidP="0092654F">
            <w:pPr>
              <w:jc w:val="right"/>
              <w:rPr>
                <w:rFonts w:cs="Arial"/>
                <w:sz w:val="20"/>
              </w:rPr>
            </w:pPr>
          </w:p>
        </w:tc>
      </w:tr>
      <w:tr w:rsidR="0092654F" w:rsidRPr="004A3EEB" w14:paraId="7034862D" w14:textId="77777777" w:rsidTr="00184881">
        <w:trPr>
          <w:trHeight w:val="26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7FF64BBB" w14:textId="77777777" w:rsidR="0092654F" w:rsidRPr="00301BD7" w:rsidRDefault="0092654F" w:rsidP="0092654F">
            <w:pPr>
              <w:rPr>
                <w:rFonts w:cs="Arial"/>
                <w:sz w:val="20"/>
                <w:lang w:val="sk-SK" w:eastAsia="en-US"/>
              </w:rPr>
            </w:pPr>
            <w:r w:rsidRPr="00301BD7">
              <w:rPr>
                <w:rFonts w:cs="Arial"/>
                <w:sz w:val="20"/>
                <w:lang w:val="sk-SK" w:eastAsia="en-US"/>
              </w:rPr>
              <w:t>B. 5.</w:t>
            </w:r>
          </w:p>
        </w:tc>
        <w:tc>
          <w:tcPr>
            <w:tcW w:w="4657" w:type="dxa"/>
            <w:tcBorders>
              <w:top w:val="nil"/>
              <w:left w:val="nil"/>
              <w:bottom w:val="single" w:sz="4" w:space="0" w:color="auto"/>
              <w:right w:val="single" w:sz="4" w:space="0" w:color="auto"/>
            </w:tcBorders>
            <w:shd w:val="clear" w:color="000000" w:fill="FFFFFF"/>
            <w:vAlign w:val="center"/>
            <w:hideMark/>
          </w:tcPr>
          <w:p w14:paraId="26C44AAF" w14:textId="77777777" w:rsidR="0092654F" w:rsidRPr="00301BD7" w:rsidRDefault="0092654F" w:rsidP="0092654F">
            <w:pPr>
              <w:rPr>
                <w:rFonts w:cs="Arial"/>
                <w:sz w:val="20"/>
                <w:lang w:val="sk-SK" w:eastAsia="en-US"/>
              </w:rPr>
            </w:pPr>
            <w:r w:rsidRPr="00301BD7">
              <w:rPr>
                <w:rFonts w:cs="Arial"/>
                <w:sz w:val="20"/>
                <w:lang w:val="sk-SK" w:eastAsia="en-US"/>
              </w:rPr>
              <w:t>Príjmy z predaja dlhodobého hmotného majetku (+)</w:t>
            </w:r>
          </w:p>
        </w:tc>
        <w:tc>
          <w:tcPr>
            <w:tcW w:w="1700" w:type="dxa"/>
            <w:tcBorders>
              <w:top w:val="nil"/>
              <w:left w:val="nil"/>
              <w:bottom w:val="single" w:sz="4" w:space="0" w:color="auto"/>
              <w:right w:val="single" w:sz="4" w:space="0" w:color="auto"/>
            </w:tcBorders>
            <w:shd w:val="clear" w:color="000000" w:fill="FFFFFF"/>
            <w:noWrap/>
            <w:vAlign w:val="center"/>
          </w:tcPr>
          <w:p w14:paraId="5371D7E4" w14:textId="3433A600" w:rsidR="0092654F" w:rsidRPr="00301BD7" w:rsidRDefault="005941B7" w:rsidP="0092654F">
            <w:pPr>
              <w:jc w:val="right"/>
              <w:rPr>
                <w:rFonts w:cs="Arial"/>
                <w:sz w:val="20"/>
              </w:rPr>
            </w:pPr>
            <w:r>
              <w:rPr>
                <w:rFonts w:cs="Arial"/>
                <w:sz w:val="20"/>
              </w:rPr>
              <w:t>9 144</w:t>
            </w:r>
          </w:p>
        </w:tc>
        <w:tc>
          <w:tcPr>
            <w:tcW w:w="1700" w:type="dxa"/>
            <w:tcBorders>
              <w:top w:val="nil"/>
              <w:left w:val="nil"/>
              <w:bottom w:val="single" w:sz="4" w:space="0" w:color="auto"/>
              <w:right w:val="single" w:sz="4" w:space="0" w:color="auto"/>
            </w:tcBorders>
            <w:shd w:val="clear" w:color="auto" w:fill="auto"/>
            <w:noWrap/>
            <w:vAlign w:val="center"/>
            <w:hideMark/>
          </w:tcPr>
          <w:p w14:paraId="51742822" w14:textId="2FA1089B" w:rsidR="0092654F" w:rsidRPr="00301BD7" w:rsidRDefault="0092654F" w:rsidP="0092654F">
            <w:pPr>
              <w:jc w:val="right"/>
              <w:rPr>
                <w:rFonts w:cs="Arial"/>
                <w:sz w:val="20"/>
              </w:rPr>
            </w:pPr>
            <w:r w:rsidRPr="00301BD7">
              <w:rPr>
                <w:rFonts w:cs="Arial"/>
                <w:sz w:val="20"/>
              </w:rPr>
              <w:t>0</w:t>
            </w:r>
          </w:p>
        </w:tc>
      </w:tr>
      <w:tr w:rsidR="0092654F" w:rsidRPr="004A3EEB" w14:paraId="0C7D81CF" w14:textId="77777777" w:rsidTr="00184881">
        <w:trPr>
          <w:trHeight w:val="1320"/>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2A0C66C8" w14:textId="77777777" w:rsidR="0092654F" w:rsidRPr="00301BD7" w:rsidRDefault="0092654F" w:rsidP="0092654F">
            <w:pPr>
              <w:rPr>
                <w:rFonts w:cs="Arial"/>
                <w:sz w:val="20"/>
                <w:lang w:val="sk-SK" w:eastAsia="en-US"/>
              </w:rPr>
            </w:pPr>
            <w:r w:rsidRPr="00301BD7">
              <w:rPr>
                <w:rFonts w:cs="Arial"/>
                <w:sz w:val="20"/>
                <w:lang w:val="sk-SK" w:eastAsia="en-US"/>
              </w:rPr>
              <w:t>B. 6.</w:t>
            </w:r>
          </w:p>
        </w:tc>
        <w:tc>
          <w:tcPr>
            <w:tcW w:w="4657" w:type="dxa"/>
            <w:tcBorders>
              <w:top w:val="nil"/>
              <w:left w:val="nil"/>
              <w:bottom w:val="single" w:sz="4" w:space="0" w:color="auto"/>
              <w:right w:val="single" w:sz="4" w:space="0" w:color="auto"/>
            </w:tcBorders>
            <w:shd w:val="clear" w:color="000000" w:fill="FFFFFF"/>
            <w:vAlign w:val="center"/>
            <w:hideMark/>
          </w:tcPr>
          <w:p w14:paraId="38CFD901" w14:textId="77777777" w:rsidR="0092654F" w:rsidRPr="00301BD7" w:rsidRDefault="0092654F" w:rsidP="0092654F">
            <w:pPr>
              <w:rPr>
                <w:rFonts w:cs="Arial"/>
                <w:sz w:val="20"/>
                <w:lang w:val="sk-SK" w:eastAsia="en-US"/>
              </w:rPr>
            </w:pPr>
            <w:r w:rsidRPr="00301BD7">
              <w:rPr>
                <w:rFonts w:cs="Arial"/>
                <w:sz w:val="20"/>
                <w:lang w:val="sk-SK" w:eastAsia="en-US"/>
              </w:rPr>
              <w:t>Príjmy z predaja dlhodobých cenných papierov a podielov v iných účtovných jednotkách, s výnimkou cenných papierov, ktoré sa považujú za peňažné ekvivalenty a cenných papierov určených na predaj alebo na obchodovanie (+)</w:t>
            </w:r>
          </w:p>
        </w:tc>
        <w:tc>
          <w:tcPr>
            <w:tcW w:w="1700" w:type="dxa"/>
            <w:tcBorders>
              <w:top w:val="nil"/>
              <w:left w:val="nil"/>
              <w:bottom w:val="single" w:sz="4" w:space="0" w:color="auto"/>
              <w:right w:val="single" w:sz="4" w:space="0" w:color="auto"/>
            </w:tcBorders>
            <w:shd w:val="clear" w:color="000000" w:fill="FFFFFF"/>
            <w:noWrap/>
            <w:vAlign w:val="center"/>
          </w:tcPr>
          <w:p w14:paraId="18C4C6BE"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auto" w:fill="auto"/>
            <w:noWrap/>
            <w:vAlign w:val="center"/>
            <w:hideMark/>
          </w:tcPr>
          <w:p w14:paraId="50093686" w14:textId="17D5BF6C" w:rsidR="0092654F" w:rsidRPr="00301BD7" w:rsidRDefault="0092654F" w:rsidP="0092654F">
            <w:pPr>
              <w:jc w:val="right"/>
              <w:rPr>
                <w:rFonts w:cs="Arial"/>
                <w:sz w:val="20"/>
              </w:rPr>
            </w:pPr>
          </w:p>
        </w:tc>
      </w:tr>
      <w:tr w:rsidR="0092654F" w:rsidRPr="004A3EEB" w14:paraId="770F5882" w14:textId="77777777" w:rsidTr="00BE1A2D">
        <w:trPr>
          <w:trHeight w:val="792"/>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45E98E7B" w14:textId="77777777" w:rsidR="0092654F" w:rsidRPr="00301BD7" w:rsidRDefault="0092654F" w:rsidP="0092654F">
            <w:pPr>
              <w:rPr>
                <w:rFonts w:cs="Arial"/>
                <w:sz w:val="20"/>
                <w:lang w:val="sk-SK" w:eastAsia="en-US"/>
              </w:rPr>
            </w:pPr>
            <w:r w:rsidRPr="00301BD7">
              <w:rPr>
                <w:rFonts w:cs="Arial"/>
                <w:sz w:val="20"/>
                <w:lang w:val="sk-SK" w:eastAsia="en-US"/>
              </w:rPr>
              <w:t>B. 7.</w:t>
            </w:r>
          </w:p>
        </w:tc>
        <w:tc>
          <w:tcPr>
            <w:tcW w:w="4657" w:type="dxa"/>
            <w:tcBorders>
              <w:top w:val="nil"/>
              <w:left w:val="nil"/>
              <w:bottom w:val="single" w:sz="4" w:space="0" w:color="auto"/>
              <w:right w:val="single" w:sz="4" w:space="0" w:color="auto"/>
            </w:tcBorders>
            <w:shd w:val="clear" w:color="000000" w:fill="FFFFFF"/>
            <w:vAlign w:val="center"/>
            <w:hideMark/>
          </w:tcPr>
          <w:p w14:paraId="2C0BEBF0" w14:textId="77777777" w:rsidR="0092654F" w:rsidRPr="00301BD7" w:rsidRDefault="0092654F" w:rsidP="0092654F">
            <w:pPr>
              <w:rPr>
                <w:rFonts w:cs="Arial"/>
                <w:sz w:val="20"/>
                <w:lang w:val="sk-SK" w:eastAsia="en-US"/>
              </w:rPr>
            </w:pPr>
            <w:r w:rsidRPr="00301BD7">
              <w:rPr>
                <w:rFonts w:cs="Arial"/>
                <w:sz w:val="20"/>
                <w:lang w:val="sk-SK" w:eastAsia="en-US"/>
              </w:rPr>
              <w:t>Výdavky na dlhodobé pôžičky poskytnuté účtovnou jednotkou inej účtovnej jednotke, ktorá je súčasťou konsolidovaného celku (-)</w:t>
            </w:r>
          </w:p>
        </w:tc>
        <w:tc>
          <w:tcPr>
            <w:tcW w:w="1700" w:type="dxa"/>
            <w:tcBorders>
              <w:top w:val="nil"/>
              <w:left w:val="nil"/>
              <w:bottom w:val="single" w:sz="4" w:space="0" w:color="auto"/>
              <w:right w:val="single" w:sz="4" w:space="0" w:color="auto"/>
            </w:tcBorders>
            <w:shd w:val="clear" w:color="000000" w:fill="FFFFFF"/>
            <w:noWrap/>
            <w:vAlign w:val="center"/>
            <w:hideMark/>
          </w:tcPr>
          <w:p w14:paraId="60671533"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6DA53C83" w14:textId="7E1D44BC" w:rsidR="0092654F" w:rsidRPr="00301BD7" w:rsidRDefault="0092654F" w:rsidP="0092654F">
            <w:pPr>
              <w:jc w:val="right"/>
              <w:rPr>
                <w:rFonts w:cs="Arial"/>
                <w:sz w:val="20"/>
              </w:rPr>
            </w:pPr>
          </w:p>
        </w:tc>
      </w:tr>
      <w:tr w:rsidR="0092654F" w:rsidRPr="004A3EEB" w14:paraId="4EBA9C28" w14:textId="77777777" w:rsidTr="00BE1A2D">
        <w:trPr>
          <w:trHeight w:val="792"/>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22C37B39" w14:textId="77777777" w:rsidR="0092654F" w:rsidRPr="00301BD7" w:rsidRDefault="0092654F" w:rsidP="0092654F">
            <w:pPr>
              <w:rPr>
                <w:rFonts w:cs="Arial"/>
                <w:sz w:val="20"/>
                <w:lang w:val="sk-SK" w:eastAsia="en-US"/>
              </w:rPr>
            </w:pPr>
            <w:r w:rsidRPr="00301BD7">
              <w:rPr>
                <w:rFonts w:cs="Arial"/>
                <w:sz w:val="20"/>
                <w:lang w:val="sk-SK" w:eastAsia="en-US"/>
              </w:rPr>
              <w:t>B. 8.</w:t>
            </w:r>
          </w:p>
        </w:tc>
        <w:tc>
          <w:tcPr>
            <w:tcW w:w="4657" w:type="dxa"/>
            <w:tcBorders>
              <w:top w:val="nil"/>
              <w:left w:val="nil"/>
              <w:bottom w:val="single" w:sz="4" w:space="0" w:color="auto"/>
              <w:right w:val="single" w:sz="4" w:space="0" w:color="auto"/>
            </w:tcBorders>
            <w:shd w:val="clear" w:color="000000" w:fill="FFFFFF"/>
            <w:vAlign w:val="center"/>
            <w:hideMark/>
          </w:tcPr>
          <w:p w14:paraId="405B0742" w14:textId="77777777" w:rsidR="0092654F" w:rsidRPr="00301BD7" w:rsidRDefault="0092654F" w:rsidP="0092654F">
            <w:pPr>
              <w:rPr>
                <w:rFonts w:cs="Arial"/>
                <w:sz w:val="20"/>
                <w:lang w:val="sk-SK" w:eastAsia="en-US"/>
              </w:rPr>
            </w:pPr>
            <w:r w:rsidRPr="00301BD7">
              <w:rPr>
                <w:rFonts w:cs="Arial"/>
                <w:sz w:val="20"/>
                <w:lang w:val="sk-SK" w:eastAsia="en-US"/>
              </w:rPr>
              <w:t xml:space="preserve">Príjmy zo splácania dlhodobých pôžičiek poskytnutých účtovnou jednotkou inej účtovnej jednotke, ktorá je súčasť </w:t>
            </w:r>
            <w:proofErr w:type="spellStart"/>
            <w:r w:rsidRPr="00301BD7">
              <w:rPr>
                <w:rFonts w:cs="Arial"/>
                <w:sz w:val="20"/>
                <w:lang w:val="sk-SK" w:eastAsia="en-US"/>
              </w:rPr>
              <w:t>ou</w:t>
            </w:r>
            <w:proofErr w:type="spellEnd"/>
            <w:r w:rsidRPr="00301BD7">
              <w:rPr>
                <w:rFonts w:cs="Arial"/>
                <w:sz w:val="20"/>
                <w:lang w:val="sk-SK" w:eastAsia="en-US"/>
              </w:rPr>
              <w:t xml:space="preserve"> konsolidovaného celku (+)</w:t>
            </w:r>
          </w:p>
        </w:tc>
        <w:tc>
          <w:tcPr>
            <w:tcW w:w="1700" w:type="dxa"/>
            <w:tcBorders>
              <w:top w:val="nil"/>
              <w:left w:val="nil"/>
              <w:bottom w:val="single" w:sz="4" w:space="0" w:color="auto"/>
              <w:right w:val="single" w:sz="4" w:space="0" w:color="auto"/>
            </w:tcBorders>
            <w:shd w:val="clear" w:color="000000" w:fill="FFFFFF"/>
            <w:noWrap/>
            <w:vAlign w:val="center"/>
            <w:hideMark/>
          </w:tcPr>
          <w:p w14:paraId="7F3248BD"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471D6BBA" w14:textId="43E2CA78" w:rsidR="0092654F" w:rsidRPr="00301BD7" w:rsidRDefault="0092654F" w:rsidP="0092654F">
            <w:pPr>
              <w:jc w:val="right"/>
              <w:rPr>
                <w:rFonts w:cs="Arial"/>
                <w:sz w:val="20"/>
              </w:rPr>
            </w:pPr>
          </w:p>
        </w:tc>
      </w:tr>
      <w:tr w:rsidR="0092654F" w:rsidRPr="004A3EEB" w14:paraId="2C5F3B89" w14:textId="77777777" w:rsidTr="00BE1A2D">
        <w:trPr>
          <w:trHeight w:val="1056"/>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68057F59" w14:textId="77777777" w:rsidR="0092654F" w:rsidRPr="00301BD7" w:rsidRDefault="0092654F" w:rsidP="0092654F">
            <w:pPr>
              <w:rPr>
                <w:rFonts w:cs="Arial"/>
                <w:sz w:val="20"/>
                <w:lang w:val="sk-SK" w:eastAsia="en-US"/>
              </w:rPr>
            </w:pPr>
            <w:r w:rsidRPr="00301BD7">
              <w:rPr>
                <w:rFonts w:cs="Arial"/>
                <w:sz w:val="20"/>
                <w:lang w:val="sk-SK" w:eastAsia="en-US"/>
              </w:rPr>
              <w:t>B. 9.</w:t>
            </w:r>
          </w:p>
        </w:tc>
        <w:tc>
          <w:tcPr>
            <w:tcW w:w="4657" w:type="dxa"/>
            <w:tcBorders>
              <w:top w:val="nil"/>
              <w:left w:val="nil"/>
              <w:bottom w:val="single" w:sz="4" w:space="0" w:color="auto"/>
              <w:right w:val="single" w:sz="4" w:space="0" w:color="auto"/>
            </w:tcBorders>
            <w:shd w:val="clear" w:color="000000" w:fill="FFFFFF"/>
            <w:vAlign w:val="center"/>
            <w:hideMark/>
          </w:tcPr>
          <w:p w14:paraId="35F36AD9" w14:textId="77777777" w:rsidR="0092654F" w:rsidRPr="00301BD7" w:rsidRDefault="0092654F" w:rsidP="0092654F">
            <w:pPr>
              <w:rPr>
                <w:rFonts w:cs="Arial"/>
                <w:sz w:val="20"/>
                <w:lang w:val="sk-SK" w:eastAsia="en-US"/>
              </w:rPr>
            </w:pPr>
            <w:r w:rsidRPr="00301BD7">
              <w:rPr>
                <w:rFonts w:cs="Arial"/>
                <w:sz w:val="20"/>
                <w:lang w:val="sk-SK" w:eastAsia="en-US"/>
              </w:rPr>
              <w:t xml:space="preserve">Výdavky na dlhodobé pôžičky poskytnuté účtovnou jednotkou tretím osobám s výnimkou dlhodobých pôžičiek poskytnutých účtovnej jednotke, ktorá je súčasť </w:t>
            </w:r>
            <w:proofErr w:type="spellStart"/>
            <w:r w:rsidRPr="00301BD7">
              <w:rPr>
                <w:rFonts w:cs="Arial"/>
                <w:sz w:val="20"/>
                <w:lang w:val="sk-SK" w:eastAsia="en-US"/>
              </w:rPr>
              <w:t>ou</w:t>
            </w:r>
            <w:proofErr w:type="spellEnd"/>
            <w:r w:rsidRPr="00301BD7">
              <w:rPr>
                <w:rFonts w:cs="Arial"/>
                <w:sz w:val="20"/>
                <w:lang w:val="sk-SK" w:eastAsia="en-US"/>
              </w:rPr>
              <w:t xml:space="preserve"> konsolidovaného celku (-)</w:t>
            </w:r>
          </w:p>
        </w:tc>
        <w:tc>
          <w:tcPr>
            <w:tcW w:w="1700" w:type="dxa"/>
            <w:tcBorders>
              <w:top w:val="nil"/>
              <w:left w:val="nil"/>
              <w:bottom w:val="single" w:sz="4" w:space="0" w:color="auto"/>
              <w:right w:val="single" w:sz="4" w:space="0" w:color="auto"/>
            </w:tcBorders>
            <w:shd w:val="clear" w:color="000000" w:fill="FFFFFF"/>
            <w:noWrap/>
            <w:vAlign w:val="center"/>
            <w:hideMark/>
          </w:tcPr>
          <w:p w14:paraId="5656E7CA"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5F070BDE" w14:textId="6E7E4644" w:rsidR="0092654F" w:rsidRPr="00301BD7" w:rsidRDefault="0092654F" w:rsidP="0092654F">
            <w:pPr>
              <w:jc w:val="right"/>
              <w:rPr>
                <w:rFonts w:cs="Arial"/>
                <w:sz w:val="20"/>
              </w:rPr>
            </w:pPr>
          </w:p>
        </w:tc>
      </w:tr>
      <w:tr w:rsidR="0092654F" w:rsidRPr="004A3EEB" w14:paraId="7B36DB35" w14:textId="77777777" w:rsidTr="00BE1A2D">
        <w:trPr>
          <w:trHeight w:val="1056"/>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5C7BC239" w14:textId="77777777" w:rsidR="0092654F" w:rsidRPr="00301BD7" w:rsidRDefault="0092654F" w:rsidP="0092654F">
            <w:pPr>
              <w:rPr>
                <w:rFonts w:cs="Arial"/>
                <w:sz w:val="20"/>
                <w:lang w:val="sk-SK" w:eastAsia="en-US"/>
              </w:rPr>
            </w:pPr>
            <w:r w:rsidRPr="00301BD7">
              <w:rPr>
                <w:rFonts w:cs="Arial"/>
                <w:sz w:val="20"/>
                <w:lang w:val="sk-SK" w:eastAsia="en-US"/>
              </w:rPr>
              <w:t>B. 10.</w:t>
            </w:r>
          </w:p>
        </w:tc>
        <w:tc>
          <w:tcPr>
            <w:tcW w:w="4657" w:type="dxa"/>
            <w:tcBorders>
              <w:top w:val="nil"/>
              <w:left w:val="nil"/>
              <w:bottom w:val="single" w:sz="4" w:space="0" w:color="auto"/>
              <w:right w:val="single" w:sz="4" w:space="0" w:color="auto"/>
            </w:tcBorders>
            <w:shd w:val="clear" w:color="000000" w:fill="FFFFFF"/>
            <w:vAlign w:val="center"/>
            <w:hideMark/>
          </w:tcPr>
          <w:p w14:paraId="12D6DB2D" w14:textId="77777777" w:rsidR="0092654F" w:rsidRPr="00301BD7" w:rsidRDefault="0092654F" w:rsidP="0092654F">
            <w:pPr>
              <w:rPr>
                <w:rFonts w:cs="Arial"/>
                <w:sz w:val="20"/>
                <w:lang w:val="sk-SK" w:eastAsia="en-US"/>
              </w:rPr>
            </w:pPr>
            <w:r w:rsidRPr="00301BD7">
              <w:rPr>
                <w:rFonts w:cs="Arial"/>
                <w:sz w:val="20"/>
                <w:lang w:val="sk-SK" w:eastAsia="en-US"/>
              </w:rPr>
              <w:t>Príjmy zo splácania pôžičiek poskytnutých účtovnou jednotkou tretím osobám, s výnimkou pôžičiek poskytnutých účtovnej jednotke, ktorá je súčasťou konsolidovaného celku. (+)</w:t>
            </w:r>
          </w:p>
        </w:tc>
        <w:tc>
          <w:tcPr>
            <w:tcW w:w="1700" w:type="dxa"/>
            <w:tcBorders>
              <w:top w:val="nil"/>
              <w:left w:val="nil"/>
              <w:bottom w:val="single" w:sz="4" w:space="0" w:color="auto"/>
              <w:right w:val="single" w:sz="4" w:space="0" w:color="auto"/>
            </w:tcBorders>
            <w:shd w:val="clear" w:color="000000" w:fill="FFFFFF"/>
            <w:noWrap/>
            <w:vAlign w:val="center"/>
            <w:hideMark/>
          </w:tcPr>
          <w:p w14:paraId="57A3185A"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26EA07B8" w14:textId="7D5A9563" w:rsidR="0092654F" w:rsidRPr="00301BD7" w:rsidRDefault="0092654F" w:rsidP="0092654F">
            <w:pPr>
              <w:jc w:val="right"/>
              <w:rPr>
                <w:rFonts w:cs="Arial"/>
                <w:sz w:val="20"/>
              </w:rPr>
            </w:pPr>
          </w:p>
        </w:tc>
      </w:tr>
      <w:tr w:rsidR="0092654F" w:rsidRPr="004A3EEB" w14:paraId="27558E46" w14:textId="77777777" w:rsidTr="00BE1A2D">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02847765" w14:textId="77777777" w:rsidR="0092654F" w:rsidRPr="00301BD7" w:rsidRDefault="0092654F" w:rsidP="0092654F">
            <w:pPr>
              <w:rPr>
                <w:rFonts w:cs="Arial"/>
                <w:sz w:val="20"/>
                <w:lang w:val="sk-SK" w:eastAsia="en-US"/>
              </w:rPr>
            </w:pPr>
            <w:r w:rsidRPr="00301BD7">
              <w:rPr>
                <w:rFonts w:cs="Arial"/>
                <w:sz w:val="20"/>
                <w:lang w:val="sk-SK" w:eastAsia="en-US"/>
              </w:rPr>
              <w:t>B. 11.</w:t>
            </w:r>
          </w:p>
        </w:tc>
        <w:tc>
          <w:tcPr>
            <w:tcW w:w="4657" w:type="dxa"/>
            <w:tcBorders>
              <w:top w:val="nil"/>
              <w:left w:val="nil"/>
              <w:bottom w:val="single" w:sz="4" w:space="0" w:color="auto"/>
              <w:right w:val="single" w:sz="4" w:space="0" w:color="auto"/>
            </w:tcBorders>
            <w:shd w:val="clear" w:color="000000" w:fill="FFFFFF"/>
            <w:vAlign w:val="center"/>
            <w:hideMark/>
          </w:tcPr>
          <w:p w14:paraId="2EE509FA" w14:textId="77777777" w:rsidR="0092654F" w:rsidRPr="00301BD7" w:rsidRDefault="0092654F" w:rsidP="0092654F">
            <w:pPr>
              <w:rPr>
                <w:rFonts w:cs="Arial"/>
                <w:sz w:val="20"/>
                <w:lang w:val="sk-SK" w:eastAsia="en-US"/>
              </w:rPr>
            </w:pPr>
            <w:r w:rsidRPr="00301BD7">
              <w:rPr>
                <w:rFonts w:cs="Arial"/>
                <w:sz w:val="20"/>
                <w:lang w:val="sk-SK" w:eastAsia="en-US"/>
              </w:rPr>
              <w:t>Prijaté úroky, s výnimkou tých, ktoré sa začleňujú do prevádzkových činností (+)</w:t>
            </w:r>
          </w:p>
        </w:tc>
        <w:tc>
          <w:tcPr>
            <w:tcW w:w="1700" w:type="dxa"/>
            <w:tcBorders>
              <w:top w:val="nil"/>
              <w:left w:val="nil"/>
              <w:bottom w:val="single" w:sz="4" w:space="0" w:color="auto"/>
              <w:right w:val="single" w:sz="4" w:space="0" w:color="auto"/>
            </w:tcBorders>
            <w:shd w:val="clear" w:color="000000" w:fill="FFFFFF"/>
            <w:noWrap/>
            <w:vAlign w:val="center"/>
            <w:hideMark/>
          </w:tcPr>
          <w:p w14:paraId="23BC7CB6"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11092823" w14:textId="1721EC61" w:rsidR="0092654F" w:rsidRPr="00301BD7" w:rsidRDefault="0092654F" w:rsidP="0092654F">
            <w:pPr>
              <w:jc w:val="right"/>
              <w:rPr>
                <w:rFonts w:cs="Arial"/>
                <w:sz w:val="20"/>
              </w:rPr>
            </w:pPr>
          </w:p>
        </w:tc>
      </w:tr>
      <w:tr w:rsidR="0092654F" w:rsidRPr="004A3EEB" w14:paraId="56961B4B" w14:textId="77777777" w:rsidTr="00BE1A2D">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183FD8D1" w14:textId="77777777" w:rsidR="0092654F" w:rsidRPr="00301BD7" w:rsidRDefault="0092654F" w:rsidP="0092654F">
            <w:pPr>
              <w:rPr>
                <w:rFonts w:cs="Arial"/>
                <w:sz w:val="20"/>
                <w:lang w:val="sk-SK" w:eastAsia="en-US"/>
              </w:rPr>
            </w:pPr>
            <w:r w:rsidRPr="00301BD7">
              <w:rPr>
                <w:rFonts w:cs="Arial"/>
                <w:sz w:val="20"/>
                <w:lang w:val="sk-SK" w:eastAsia="en-US"/>
              </w:rPr>
              <w:t>B. 12.</w:t>
            </w:r>
          </w:p>
        </w:tc>
        <w:tc>
          <w:tcPr>
            <w:tcW w:w="4657" w:type="dxa"/>
            <w:tcBorders>
              <w:top w:val="nil"/>
              <w:left w:val="nil"/>
              <w:bottom w:val="single" w:sz="4" w:space="0" w:color="auto"/>
              <w:right w:val="single" w:sz="4" w:space="0" w:color="auto"/>
            </w:tcBorders>
            <w:shd w:val="clear" w:color="000000" w:fill="FFFFFF"/>
            <w:vAlign w:val="center"/>
            <w:hideMark/>
          </w:tcPr>
          <w:p w14:paraId="646D850B" w14:textId="77777777" w:rsidR="0092654F" w:rsidRPr="00301BD7" w:rsidRDefault="0092654F" w:rsidP="0092654F">
            <w:pPr>
              <w:rPr>
                <w:rFonts w:cs="Arial"/>
                <w:sz w:val="20"/>
                <w:lang w:val="sk-SK" w:eastAsia="en-US"/>
              </w:rPr>
            </w:pPr>
            <w:r w:rsidRPr="00301BD7">
              <w:rPr>
                <w:rFonts w:cs="Arial"/>
                <w:sz w:val="20"/>
                <w:lang w:val="sk-SK" w:eastAsia="en-US"/>
              </w:rPr>
              <w:t>Príjmy z dividend a iných podielov na zisku, s výnimkou tých, ktoré sa začleňujú do prevádzkových činností (+)</w:t>
            </w:r>
          </w:p>
        </w:tc>
        <w:tc>
          <w:tcPr>
            <w:tcW w:w="1700" w:type="dxa"/>
            <w:tcBorders>
              <w:top w:val="nil"/>
              <w:left w:val="nil"/>
              <w:bottom w:val="single" w:sz="4" w:space="0" w:color="auto"/>
              <w:right w:val="single" w:sz="4" w:space="0" w:color="auto"/>
            </w:tcBorders>
            <w:shd w:val="clear" w:color="000000" w:fill="FFFFFF"/>
            <w:noWrap/>
            <w:vAlign w:val="center"/>
            <w:hideMark/>
          </w:tcPr>
          <w:p w14:paraId="5895DCE6"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08483E99" w14:textId="0B7610FF" w:rsidR="0092654F" w:rsidRPr="00301BD7" w:rsidRDefault="0092654F" w:rsidP="0092654F">
            <w:pPr>
              <w:jc w:val="right"/>
              <w:rPr>
                <w:rFonts w:cs="Arial"/>
                <w:sz w:val="20"/>
              </w:rPr>
            </w:pPr>
          </w:p>
        </w:tc>
      </w:tr>
      <w:tr w:rsidR="0092654F" w:rsidRPr="004A3EEB" w14:paraId="3F8AF974" w14:textId="77777777" w:rsidTr="00BE1A2D">
        <w:trPr>
          <w:trHeight w:val="1056"/>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57A1F06D" w14:textId="77777777" w:rsidR="0092654F" w:rsidRPr="00301BD7" w:rsidRDefault="0092654F" w:rsidP="0092654F">
            <w:pPr>
              <w:rPr>
                <w:rFonts w:cs="Arial"/>
                <w:sz w:val="20"/>
                <w:lang w:val="sk-SK" w:eastAsia="en-US"/>
              </w:rPr>
            </w:pPr>
            <w:r w:rsidRPr="00301BD7">
              <w:rPr>
                <w:rFonts w:cs="Arial"/>
                <w:sz w:val="20"/>
                <w:lang w:val="sk-SK" w:eastAsia="en-US"/>
              </w:rPr>
              <w:t>B. 13.</w:t>
            </w:r>
          </w:p>
        </w:tc>
        <w:tc>
          <w:tcPr>
            <w:tcW w:w="4657" w:type="dxa"/>
            <w:tcBorders>
              <w:top w:val="nil"/>
              <w:left w:val="nil"/>
              <w:bottom w:val="single" w:sz="4" w:space="0" w:color="auto"/>
              <w:right w:val="single" w:sz="4" w:space="0" w:color="auto"/>
            </w:tcBorders>
            <w:shd w:val="clear" w:color="000000" w:fill="FFFFFF"/>
            <w:vAlign w:val="center"/>
            <w:hideMark/>
          </w:tcPr>
          <w:p w14:paraId="7A9159D0" w14:textId="77777777" w:rsidR="0092654F" w:rsidRPr="00301BD7" w:rsidRDefault="0092654F" w:rsidP="0092654F">
            <w:pPr>
              <w:rPr>
                <w:rFonts w:cs="Arial"/>
                <w:sz w:val="20"/>
                <w:lang w:val="sk-SK" w:eastAsia="en-US"/>
              </w:rPr>
            </w:pPr>
            <w:r w:rsidRPr="00301BD7">
              <w:rPr>
                <w:rFonts w:cs="Arial"/>
                <w:sz w:val="20"/>
                <w:lang w:val="sk-SK" w:eastAsia="en-US"/>
              </w:rPr>
              <w:t xml:space="preserve">Výdavky súvisiace s derivátmi s výnimkou, ak sú určené na predaj alebo na obchodovanie, alebo ak sa tieto výdavky považujú za peňažné toky z finančnej činnosti </w:t>
            </w:r>
            <w:r w:rsidRPr="00301BD7">
              <w:rPr>
                <w:rFonts w:cs="Arial"/>
                <w:sz w:val="20"/>
                <w:lang w:val="sk-SK" w:eastAsia="en-US"/>
              </w:rPr>
              <w:br/>
              <w:t>(-)</w:t>
            </w:r>
          </w:p>
        </w:tc>
        <w:tc>
          <w:tcPr>
            <w:tcW w:w="1700" w:type="dxa"/>
            <w:tcBorders>
              <w:top w:val="nil"/>
              <w:left w:val="nil"/>
              <w:bottom w:val="single" w:sz="4" w:space="0" w:color="auto"/>
              <w:right w:val="single" w:sz="4" w:space="0" w:color="auto"/>
            </w:tcBorders>
            <w:shd w:val="clear" w:color="000000" w:fill="FFFFFF"/>
            <w:noWrap/>
            <w:vAlign w:val="center"/>
            <w:hideMark/>
          </w:tcPr>
          <w:p w14:paraId="352F870F"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7B5D2615" w14:textId="4B76AC40" w:rsidR="0092654F" w:rsidRPr="00301BD7" w:rsidRDefault="0092654F" w:rsidP="0092654F">
            <w:pPr>
              <w:jc w:val="right"/>
              <w:rPr>
                <w:rFonts w:cs="Arial"/>
                <w:sz w:val="20"/>
              </w:rPr>
            </w:pPr>
          </w:p>
        </w:tc>
      </w:tr>
    </w:tbl>
    <w:p w14:paraId="51909A80" w14:textId="77777777" w:rsidR="00082CC6" w:rsidRPr="004A3EEB" w:rsidRDefault="00082CC6" w:rsidP="00082CC6">
      <w:pPr>
        <w:rPr>
          <w:szCs w:val="22"/>
          <w:highlight w:val="yellow"/>
          <w:lang w:val="sk-SK"/>
        </w:rPr>
      </w:pPr>
    </w:p>
    <w:p w14:paraId="338405A7" w14:textId="77777777" w:rsidR="00082CC6" w:rsidRPr="004A3EEB" w:rsidRDefault="00082CC6" w:rsidP="00082CC6">
      <w:pPr>
        <w:rPr>
          <w:szCs w:val="22"/>
          <w:highlight w:val="yellow"/>
          <w:lang w:val="sk-SK"/>
        </w:rPr>
      </w:pPr>
    </w:p>
    <w:p w14:paraId="6AD9B9BF" w14:textId="77777777" w:rsidR="00082CC6" w:rsidRPr="004A3EEB" w:rsidRDefault="00082CC6" w:rsidP="00082CC6">
      <w:pPr>
        <w:rPr>
          <w:szCs w:val="22"/>
          <w:highlight w:val="yellow"/>
          <w:lang w:val="sk-SK"/>
        </w:rPr>
      </w:pPr>
    </w:p>
    <w:p w14:paraId="3DB7CBAC" w14:textId="77777777" w:rsidR="00082CC6" w:rsidRPr="004A3EEB" w:rsidRDefault="00082CC6" w:rsidP="00082CC6">
      <w:pPr>
        <w:rPr>
          <w:szCs w:val="22"/>
          <w:highlight w:val="yellow"/>
          <w:lang w:val="sk-SK"/>
        </w:rPr>
      </w:pPr>
    </w:p>
    <w:p w14:paraId="4F0D65EB" w14:textId="77777777" w:rsidR="00082CC6" w:rsidRPr="004A3EEB" w:rsidRDefault="00082CC6" w:rsidP="00082CC6">
      <w:pPr>
        <w:rPr>
          <w:szCs w:val="22"/>
          <w:highlight w:val="yellow"/>
          <w:lang w:val="sk-SK"/>
        </w:rPr>
      </w:pPr>
    </w:p>
    <w:p w14:paraId="500BB971" w14:textId="77777777" w:rsidR="00082CC6" w:rsidRPr="004A3EEB" w:rsidRDefault="00082CC6" w:rsidP="00082CC6">
      <w:pPr>
        <w:rPr>
          <w:szCs w:val="22"/>
          <w:highlight w:val="yellow"/>
          <w:lang w:val="sk-SK"/>
        </w:rPr>
      </w:pPr>
    </w:p>
    <w:p w14:paraId="6CD6126B" w14:textId="77777777" w:rsidR="00082CC6" w:rsidRPr="004A3EEB" w:rsidRDefault="00082CC6" w:rsidP="00082CC6">
      <w:pPr>
        <w:rPr>
          <w:szCs w:val="22"/>
          <w:highlight w:val="yellow"/>
          <w:lang w:val="sk-SK"/>
        </w:rPr>
      </w:pPr>
    </w:p>
    <w:p w14:paraId="6B8D8210" w14:textId="77777777" w:rsidR="00082CC6" w:rsidRPr="004A3EEB" w:rsidRDefault="00082CC6" w:rsidP="00082CC6">
      <w:pPr>
        <w:rPr>
          <w:szCs w:val="22"/>
          <w:highlight w:val="yellow"/>
          <w:lang w:val="sk-SK"/>
        </w:rPr>
      </w:pPr>
    </w:p>
    <w:p w14:paraId="2EC38EEF" w14:textId="77777777" w:rsidR="00082CC6" w:rsidRPr="004A3EEB" w:rsidRDefault="00082CC6" w:rsidP="00082CC6">
      <w:pPr>
        <w:rPr>
          <w:szCs w:val="22"/>
          <w:highlight w:val="yellow"/>
          <w:lang w:val="sk-SK"/>
        </w:rPr>
      </w:pPr>
    </w:p>
    <w:p w14:paraId="1F4F28B0" w14:textId="77777777" w:rsidR="00082CC6" w:rsidRPr="004A3EEB" w:rsidRDefault="00082CC6" w:rsidP="00082CC6">
      <w:pPr>
        <w:rPr>
          <w:szCs w:val="22"/>
          <w:highlight w:val="yellow"/>
          <w:lang w:val="sk-SK"/>
        </w:rPr>
      </w:pPr>
    </w:p>
    <w:p w14:paraId="3AD8B4D1" w14:textId="77777777" w:rsidR="00082CC6" w:rsidRPr="004A3EEB" w:rsidRDefault="00082CC6" w:rsidP="00082CC6">
      <w:pPr>
        <w:rPr>
          <w:szCs w:val="22"/>
          <w:highlight w:val="yellow"/>
          <w:lang w:val="sk-SK"/>
        </w:rPr>
      </w:pPr>
    </w:p>
    <w:p w14:paraId="269D7757" w14:textId="77777777" w:rsidR="00082CC6" w:rsidRPr="004A3EEB" w:rsidRDefault="00082CC6" w:rsidP="00082CC6">
      <w:pPr>
        <w:rPr>
          <w:szCs w:val="22"/>
          <w:highlight w:val="yellow"/>
          <w:lang w:val="sk-SK"/>
        </w:rPr>
      </w:pPr>
    </w:p>
    <w:p w14:paraId="01F80E0A" w14:textId="77777777" w:rsidR="00082CC6" w:rsidRPr="004A3EEB" w:rsidRDefault="00082CC6" w:rsidP="00082CC6">
      <w:pPr>
        <w:rPr>
          <w:szCs w:val="22"/>
          <w:highlight w:val="yellow"/>
          <w:lang w:val="sk-SK"/>
        </w:rPr>
      </w:pPr>
    </w:p>
    <w:p w14:paraId="243F4969" w14:textId="77777777" w:rsidR="00082CC6" w:rsidRPr="004A3EEB" w:rsidRDefault="00082CC6" w:rsidP="00082CC6">
      <w:pPr>
        <w:rPr>
          <w:szCs w:val="22"/>
          <w:highlight w:val="yellow"/>
          <w:lang w:val="sk-SK"/>
        </w:rPr>
      </w:pPr>
    </w:p>
    <w:p w14:paraId="2AF00855" w14:textId="77777777" w:rsidR="00082CC6" w:rsidRPr="004A3EEB" w:rsidRDefault="00082CC6" w:rsidP="00082CC6">
      <w:pPr>
        <w:rPr>
          <w:szCs w:val="22"/>
          <w:highlight w:val="yellow"/>
          <w:lang w:val="sk-SK"/>
        </w:rPr>
      </w:pPr>
    </w:p>
    <w:tbl>
      <w:tblPr>
        <w:tblW w:w="9180" w:type="dxa"/>
        <w:tblInd w:w="113" w:type="dxa"/>
        <w:tblLook w:val="04A0" w:firstRow="1" w:lastRow="0" w:firstColumn="1" w:lastColumn="0" w:noHBand="0" w:noVBand="1"/>
      </w:tblPr>
      <w:tblGrid>
        <w:gridCol w:w="1123"/>
        <w:gridCol w:w="4657"/>
        <w:gridCol w:w="1700"/>
        <w:gridCol w:w="1700"/>
      </w:tblGrid>
      <w:tr w:rsidR="00082CC6" w:rsidRPr="004A3EEB" w14:paraId="4C2932E1" w14:textId="77777777" w:rsidTr="003A53D6">
        <w:trPr>
          <w:trHeight w:val="792"/>
        </w:trPr>
        <w:tc>
          <w:tcPr>
            <w:tcW w:w="112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57C5E6C" w14:textId="77777777" w:rsidR="00082CC6" w:rsidRPr="00301BD7" w:rsidRDefault="00082CC6" w:rsidP="003A53D6">
            <w:pPr>
              <w:rPr>
                <w:rFonts w:cs="Arial"/>
                <w:b/>
                <w:bCs/>
                <w:sz w:val="20"/>
                <w:lang w:val="sk-SK" w:eastAsia="en-US"/>
              </w:rPr>
            </w:pPr>
            <w:r w:rsidRPr="00301BD7">
              <w:rPr>
                <w:rFonts w:cs="Arial"/>
                <w:b/>
                <w:bCs/>
                <w:sz w:val="20"/>
                <w:lang w:val="sk-SK" w:eastAsia="en-US"/>
              </w:rPr>
              <w:t>Označenie položky</w:t>
            </w:r>
          </w:p>
        </w:tc>
        <w:tc>
          <w:tcPr>
            <w:tcW w:w="4657" w:type="dxa"/>
            <w:tcBorders>
              <w:top w:val="single" w:sz="4" w:space="0" w:color="auto"/>
              <w:left w:val="nil"/>
              <w:bottom w:val="single" w:sz="4" w:space="0" w:color="auto"/>
              <w:right w:val="single" w:sz="4" w:space="0" w:color="auto"/>
            </w:tcBorders>
            <w:shd w:val="clear" w:color="000000" w:fill="FFFFFF"/>
            <w:vAlign w:val="center"/>
            <w:hideMark/>
          </w:tcPr>
          <w:p w14:paraId="1F3F4242" w14:textId="77777777" w:rsidR="00082CC6" w:rsidRPr="00301BD7" w:rsidRDefault="00082CC6" w:rsidP="003A53D6">
            <w:pPr>
              <w:rPr>
                <w:rFonts w:cs="Arial"/>
                <w:b/>
                <w:bCs/>
                <w:sz w:val="20"/>
                <w:lang w:val="sk-SK" w:eastAsia="en-US"/>
              </w:rPr>
            </w:pPr>
            <w:r w:rsidRPr="00301BD7">
              <w:rPr>
                <w:rFonts w:cs="Arial"/>
                <w:b/>
                <w:bCs/>
                <w:sz w:val="20"/>
                <w:lang w:val="sk-SK" w:eastAsia="en-US"/>
              </w:rPr>
              <w:t>Obsah položky</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58DD9C77" w14:textId="77777777" w:rsidR="00082CC6" w:rsidRPr="00301BD7" w:rsidRDefault="00082CC6" w:rsidP="003A53D6">
            <w:pPr>
              <w:jc w:val="center"/>
              <w:rPr>
                <w:rFonts w:cs="Arial"/>
                <w:b/>
                <w:bCs/>
                <w:sz w:val="20"/>
                <w:lang w:val="sk-SK" w:eastAsia="en-US"/>
              </w:rPr>
            </w:pPr>
            <w:r w:rsidRPr="00301BD7">
              <w:rPr>
                <w:rFonts w:cs="Arial"/>
                <w:b/>
                <w:bCs/>
                <w:sz w:val="20"/>
                <w:lang w:val="sk-SK" w:eastAsia="en-US"/>
              </w:rPr>
              <w:t>Bežné účtovné obdobie</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48C86DCD" w14:textId="77777777" w:rsidR="00082CC6" w:rsidRPr="00301BD7" w:rsidRDefault="00082CC6" w:rsidP="003A53D6">
            <w:pPr>
              <w:jc w:val="center"/>
              <w:rPr>
                <w:rFonts w:cs="Arial"/>
                <w:b/>
                <w:bCs/>
                <w:sz w:val="20"/>
                <w:lang w:val="sk-SK" w:eastAsia="en-US"/>
              </w:rPr>
            </w:pPr>
            <w:r w:rsidRPr="00301BD7">
              <w:rPr>
                <w:rFonts w:cs="Arial"/>
                <w:b/>
                <w:bCs/>
                <w:sz w:val="20"/>
                <w:lang w:val="sk-SK" w:eastAsia="en-US"/>
              </w:rPr>
              <w:t>Bezprostredne predchádzajúce účtovné obdobie</w:t>
            </w:r>
          </w:p>
        </w:tc>
      </w:tr>
      <w:tr w:rsidR="00082CC6" w:rsidRPr="004A3EEB" w14:paraId="6C00339E" w14:textId="77777777" w:rsidTr="0092654F">
        <w:trPr>
          <w:trHeight w:val="792"/>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6391C0AC" w14:textId="77777777" w:rsidR="00082CC6" w:rsidRPr="00301BD7" w:rsidRDefault="00082CC6" w:rsidP="003A53D6">
            <w:pPr>
              <w:rPr>
                <w:rFonts w:cs="Arial"/>
                <w:sz w:val="20"/>
                <w:lang w:val="sk-SK" w:eastAsia="en-US"/>
              </w:rPr>
            </w:pPr>
            <w:r w:rsidRPr="00301BD7">
              <w:rPr>
                <w:rFonts w:cs="Arial"/>
                <w:sz w:val="20"/>
                <w:lang w:val="sk-SK" w:eastAsia="en-US"/>
              </w:rPr>
              <w:t>B. 14.</w:t>
            </w:r>
          </w:p>
        </w:tc>
        <w:tc>
          <w:tcPr>
            <w:tcW w:w="4657" w:type="dxa"/>
            <w:tcBorders>
              <w:top w:val="nil"/>
              <w:left w:val="nil"/>
              <w:bottom w:val="single" w:sz="4" w:space="0" w:color="auto"/>
              <w:right w:val="single" w:sz="4" w:space="0" w:color="auto"/>
            </w:tcBorders>
            <w:shd w:val="clear" w:color="000000" w:fill="FFFFFF"/>
            <w:vAlign w:val="center"/>
            <w:hideMark/>
          </w:tcPr>
          <w:p w14:paraId="699965A4" w14:textId="77777777" w:rsidR="00082CC6" w:rsidRPr="00301BD7" w:rsidRDefault="00082CC6" w:rsidP="003A53D6">
            <w:pPr>
              <w:rPr>
                <w:rFonts w:cs="Arial"/>
                <w:sz w:val="20"/>
                <w:lang w:val="sk-SK" w:eastAsia="en-US"/>
              </w:rPr>
            </w:pPr>
            <w:r w:rsidRPr="00301BD7">
              <w:rPr>
                <w:rFonts w:cs="Arial"/>
                <w:sz w:val="20"/>
                <w:lang w:val="sk-SK" w:eastAsia="en-US"/>
              </w:rPr>
              <w:t>Príjmy súvisiace s derivátmi s výnimkou, ak sú určené na predaj alebo na obchodovanie, alebo ak sa tieto výdavky považujú za peňažné toky z finančnej činnosti (+)</w:t>
            </w:r>
          </w:p>
        </w:tc>
        <w:tc>
          <w:tcPr>
            <w:tcW w:w="1700" w:type="dxa"/>
            <w:tcBorders>
              <w:top w:val="nil"/>
              <w:left w:val="nil"/>
              <w:bottom w:val="single" w:sz="4" w:space="0" w:color="auto"/>
              <w:right w:val="single" w:sz="4" w:space="0" w:color="auto"/>
            </w:tcBorders>
            <w:shd w:val="clear" w:color="000000" w:fill="FFFFFF"/>
            <w:noWrap/>
            <w:vAlign w:val="center"/>
          </w:tcPr>
          <w:p w14:paraId="3CDD38A4" w14:textId="77777777" w:rsidR="00082CC6" w:rsidRPr="00301BD7" w:rsidRDefault="00082CC6" w:rsidP="00BE1A2D">
            <w:pPr>
              <w:jc w:val="right"/>
              <w:rPr>
                <w:rFonts w:cs="Arial"/>
                <w:sz w:val="20"/>
                <w:lang w:val="sk-SK" w:eastAsia="en-US"/>
              </w:rPr>
            </w:pPr>
          </w:p>
        </w:tc>
        <w:tc>
          <w:tcPr>
            <w:tcW w:w="1700" w:type="dxa"/>
            <w:tcBorders>
              <w:top w:val="nil"/>
              <w:left w:val="nil"/>
              <w:bottom w:val="single" w:sz="4" w:space="0" w:color="auto"/>
              <w:right w:val="single" w:sz="4" w:space="0" w:color="auto"/>
            </w:tcBorders>
            <w:shd w:val="clear" w:color="000000" w:fill="FFFFFF"/>
            <w:noWrap/>
            <w:vAlign w:val="center"/>
            <w:hideMark/>
          </w:tcPr>
          <w:p w14:paraId="0DD2D348" w14:textId="77777777" w:rsidR="00082CC6" w:rsidRPr="00301BD7" w:rsidRDefault="00082CC6" w:rsidP="00BE1A2D">
            <w:pPr>
              <w:jc w:val="right"/>
              <w:rPr>
                <w:rFonts w:cs="Arial"/>
                <w:sz w:val="20"/>
                <w:lang w:val="sk-SK" w:eastAsia="en-US"/>
              </w:rPr>
            </w:pPr>
            <w:r w:rsidRPr="00301BD7">
              <w:rPr>
                <w:rFonts w:cs="Arial"/>
                <w:sz w:val="20"/>
                <w:lang w:val="sk-SK" w:eastAsia="en-US"/>
              </w:rPr>
              <w:t> </w:t>
            </w:r>
          </w:p>
        </w:tc>
      </w:tr>
      <w:tr w:rsidR="00082CC6" w:rsidRPr="004A3EEB" w14:paraId="12FDBCC1" w14:textId="77777777" w:rsidTr="0092654F">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5EC912A8" w14:textId="77777777" w:rsidR="00082CC6" w:rsidRPr="00301BD7" w:rsidRDefault="00082CC6" w:rsidP="003A53D6">
            <w:pPr>
              <w:rPr>
                <w:rFonts w:cs="Arial"/>
                <w:sz w:val="20"/>
                <w:lang w:val="sk-SK" w:eastAsia="en-US"/>
              </w:rPr>
            </w:pPr>
            <w:r w:rsidRPr="00301BD7">
              <w:rPr>
                <w:rFonts w:cs="Arial"/>
                <w:sz w:val="20"/>
                <w:lang w:val="sk-SK" w:eastAsia="en-US"/>
              </w:rPr>
              <w:t>B. 15.</w:t>
            </w:r>
          </w:p>
        </w:tc>
        <w:tc>
          <w:tcPr>
            <w:tcW w:w="4657" w:type="dxa"/>
            <w:tcBorders>
              <w:top w:val="nil"/>
              <w:left w:val="nil"/>
              <w:bottom w:val="single" w:sz="4" w:space="0" w:color="auto"/>
              <w:right w:val="single" w:sz="4" w:space="0" w:color="auto"/>
            </w:tcBorders>
            <w:shd w:val="clear" w:color="000000" w:fill="FFFFFF"/>
            <w:vAlign w:val="center"/>
            <w:hideMark/>
          </w:tcPr>
          <w:p w14:paraId="62DDA45A" w14:textId="77777777" w:rsidR="00082CC6" w:rsidRPr="00301BD7" w:rsidRDefault="00082CC6" w:rsidP="003A53D6">
            <w:pPr>
              <w:rPr>
                <w:rFonts w:cs="Arial"/>
                <w:sz w:val="20"/>
                <w:lang w:val="sk-SK" w:eastAsia="en-US"/>
              </w:rPr>
            </w:pPr>
            <w:r w:rsidRPr="00301BD7">
              <w:rPr>
                <w:rFonts w:cs="Arial"/>
                <w:sz w:val="20"/>
                <w:lang w:val="sk-SK" w:eastAsia="en-US"/>
              </w:rPr>
              <w:t>Výdavky na daň z príjmov účtovnej jednotky, ak je ju možné začleniť do investičných činností (-)</w:t>
            </w:r>
          </w:p>
        </w:tc>
        <w:tc>
          <w:tcPr>
            <w:tcW w:w="1700" w:type="dxa"/>
            <w:tcBorders>
              <w:top w:val="nil"/>
              <w:left w:val="nil"/>
              <w:bottom w:val="single" w:sz="4" w:space="0" w:color="auto"/>
              <w:right w:val="single" w:sz="4" w:space="0" w:color="auto"/>
            </w:tcBorders>
            <w:shd w:val="clear" w:color="000000" w:fill="FFFFFF"/>
            <w:noWrap/>
            <w:vAlign w:val="center"/>
          </w:tcPr>
          <w:p w14:paraId="6BF6EB0E" w14:textId="77777777" w:rsidR="00082CC6" w:rsidRPr="00301BD7" w:rsidRDefault="00082CC6" w:rsidP="00BE1A2D">
            <w:pPr>
              <w:jc w:val="right"/>
              <w:rPr>
                <w:rFonts w:cs="Arial"/>
                <w:sz w:val="20"/>
                <w:lang w:val="sk-SK" w:eastAsia="en-US"/>
              </w:rPr>
            </w:pPr>
          </w:p>
        </w:tc>
        <w:tc>
          <w:tcPr>
            <w:tcW w:w="1700" w:type="dxa"/>
            <w:tcBorders>
              <w:top w:val="nil"/>
              <w:left w:val="nil"/>
              <w:bottom w:val="single" w:sz="4" w:space="0" w:color="auto"/>
              <w:right w:val="single" w:sz="4" w:space="0" w:color="auto"/>
            </w:tcBorders>
            <w:shd w:val="clear" w:color="000000" w:fill="FFFFFF"/>
            <w:noWrap/>
            <w:vAlign w:val="center"/>
            <w:hideMark/>
          </w:tcPr>
          <w:p w14:paraId="7AA47A88" w14:textId="77777777" w:rsidR="00082CC6" w:rsidRPr="00301BD7" w:rsidRDefault="00082CC6" w:rsidP="00BE1A2D">
            <w:pPr>
              <w:jc w:val="right"/>
              <w:rPr>
                <w:rFonts w:cs="Arial"/>
                <w:sz w:val="20"/>
                <w:lang w:val="sk-SK" w:eastAsia="en-US"/>
              </w:rPr>
            </w:pPr>
            <w:r w:rsidRPr="00301BD7">
              <w:rPr>
                <w:rFonts w:cs="Arial"/>
                <w:sz w:val="20"/>
                <w:lang w:val="sk-SK" w:eastAsia="en-US"/>
              </w:rPr>
              <w:t> </w:t>
            </w:r>
          </w:p>
        </w:tc>
      </w:tr>
      <w:tr w:rsidR="00082CC6" w:rsidRPr="004A3EEB" w14:paraId="79868661" w14:textId="77777777" w:rsidTr="0092654F">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2B3EE9A4" w14:textId="77777777" w:rsidR="00082CC6" w:rsidRPr="00301BD7" w:rsidRDefault="00082CC6" w:rsidP="003A53D6">
            <w:pPr>
              <w:rPr>
                <w:rFonts w:cs="Arial"/>
                <w:sz w:val="20"/>
                <w:lang w:val="sk-SK" w:eastAsia="en-US"/>
              </w:rPr>
            </w:pPr>
            <w:r w:rsidRPr="00301BD7">
              <w:rPr>
                <w:rFonts w:cs="Arial"/>
                <w:sz w:val="20"/>
                <w:lang w:val="sk-SK" w:eastAsia="en-US"/>
              </w:rPr>
              <w:t>B. 16.</w:t>
            </w:r>
          </w:p>
        </w:tc>
        <w:tc>
          <w:tcPr>
            <w:tcW w:w="4657" w:type="dxa"/>
            <w:tcBorders>
              <w:top w:val="nil"/>
              <w:left w:val="nil"/>
              <w:bottom w:val="single" w:sz="4" w:space="0" w:color="auto"/>
              <w:right w:val="single" w:sz="4" w:space="0" w:color="auto"/>
            </w:tcBorders>
            <w:shd w:val="clear" w:color="000000" w:fill="FFFFFF"/>
            <w:vAlign w:val="center"/>
            <w:hideMark/>
          </w:tcPr>
          <w:p w14:paraId="279614E4" w14:textId="77777777" w:rsidR="00082CC6" w:rsidRPr="00301BD7" w:rsidRDefault="00082CC6" w:rsidP="003A53D6">
            <w:pPr>
              <w:rPr>
                <w:rFonts w:cs="Arial"/>
                <w:sz w:val="20"/>
                <w:lang w:val="sk-SK" w:eastAsia="en-US"/>
              </w:rPr>
            </w:pPr>
            <w:r w:rsidRPr="00301BD7">
              <w:rPr>
                <w:rFonts w:cs="Arial"/>
                <w:sz w:val="20"/>
                <w:lang w:val="sk-SK" w:eastAsia="en-US"/>
              </w:rPr>
              <w:t>Príjmy mimoriadneho charakteru vzťahujúce sa na investičnú činnosť (+)</w:t>
            </w:r>
          </w:p>
        </w:tc>
        <w:tc>
          <w:tcPr>
            <w:tcW w:w="1700" w:type="dxa"/>
            <w:tcBorders>
              <w:top w:val="nil"/>
              <w:left w:val="nil"/>
              <w:bottom w:val="single" w:sz="4" w:space="0" w:color="auto"/>
              <w:right w:val="single" w:sz="4" w:space="0" w:color="auto"/>
            </w:tcBorders>
            <w:shd w:val="clear" w:color="000000" w:fill="FFFFFF"/>
            <w:noWrap/>
            <w:vAlign w:val="center"/>
          </w:tcPr>
          <w:p w14:paraId="43AC4046" w14:textId="77777777" w:rsidR="00082CC6" w:rsidRPr="00301BD7" w:rsidRDefault="00082CC6" w:rsidP="00BE1A2D">
            <w:pPr>
              <w:jc w:val="right"/>
              <w:rPr>
                <w:rFonts w:cs="Arial"/>
                <w:sz w:val="20"/>
                <w:lang w:val="sk-SK" w:eastAsia="en-US"/>
              </w:rPr>
            </w:pPr>
          </w:p>
        </w:tc>
        <w:tc>
          <w:tcPr>
            <w:tcW w:w="1700" w:type="dxa"/>
            <w:tcBorders>
              <w:top w:val="nil"/>
              <w:left w:val="nil"/>
              <w:bottom w:val="single" w:sz="4" w:space="0" w:color="auto"/>
              <w:right w:val="single" w:sz="4" w:space="0" w:color="auto"/>
            </w:tcBorders>
            <w:shd w:val="clear" w:color="000000" w:fill="FFFFFF"/>
            <w:noWrap/>
            <w:vAlign w:val="center"/>
            <w:hideMark/>
          </w:tcPr>
          <w:p w14:paraId="422AA847" w14:textId="77777777" w:rsidR="00082CC6" w:rsidRPr="00301BD7" w:rsidRDefault="00082CC6" w:rsidP="00BE1A2D">
            <w:pPr>
              <w:jc w:val="right"/>
              <w:rPr>
                <w:rFonts w:cs="Arial"/>
                <w:sz w:val="20"/>
                <w:lang w:val="sk-SK" w:eastAsia="en-US"/>
              </w:rPr>
            </w:pPr>
            <w:r w:rsidRPr="00301BD7">
              <w:rPr>
                <w:rFonts w:cs="Arial"/>
                <w:sz w:val="20"/>
                <w:lang w:val="sk-SK" w:eastAsia="en-US"/>
              </w:rPr>
              <w:t> </w:t>
            </w:r>
          </w:p>
        </w:tc>
      </w:tr>
      <w:tr w:rsidR="00082CC6" w:rsidRPr="004A3EEB" w14:paraId="7323410B" w14:textId="77777777" w:rsidTr="0092654F">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38DE283B" w14:textId="77777777" w:rsidR="00082CC6" w:rsidRPr="00301BD7" w:rsidRDefault="00082CC6" w:rsidP="003A53D6">
            <w:pPr>
              <w:rPr>
                <w:rFonts w:cs="Arial"/>
                <w:sz w:val="20"/>
                <w:lang w:val="sk-SK" w:eastAsia="en-US"/>
              </w:rPr>
            </w:pPr>
            <w:r w:rsidRPr="00301BD7">
              <w:rPr>
                <w:rFonts w:cs="Arial"/>
                <w:sz w:val="20"/>
                <w:lang w:val="sk-SK" w:eastAsia="en-US"/>
              </w:rPr>
              <w:t>B. 17.</w:t>
            </w:r>
          </w:p>
        </w:tc>
        <w:tc>
          <w:tcPr>
            <w:tcW w:w="4657" w:type="dxa"/>
            <w:tcBorders>
              <w:top w:val="nil"/>
              <w:left w:val="nil"/>
              <w:bottom w:val="single" w:sz="4" w:space="0" w:color="auto"/>
              <w:right w:val="single" w:sz="4" w:space="0" w:color="auto"/>
            </w:tcBorders>
            <w:shd w:val="clear" w:color="000000" w:fill="FFFFFF"/>
            <w:vAlign w:val="center"/>
            <w:hideMark/>
          </w:tcPr>
          <w:p w14:paraId="3DBA35FA" w14:textId="77777777" w:rsidR="00082CC6" w:rsidRPr="00301BD7" w:rsidRDefault="00082CC6" w:rsidP="003A53D6">
            <w:pPr>
              <w:rPr>
                <w:rFonts w:cs="Arial"/>
                <w:sz w:val="20"/>
                <w:lang w:val="sk-SK" w:eastAsia="en-US"/>
              </w:rPr>
            </w:pPr>
            <w:r w:rsidRPr="00301BD7">
              <w:rPr>
                <w:rFonts w:cs="Arial"/>
                <w:sz w:val="20"/>
                <w:lang w:val="sk-SK" w:eastAsia="en-US"/>
              </w:rPr>
              <w:t>Výdavky mimoriadneho charakteru vzťahujúce sa na investičnú činnosť (-)</w:t>
            </w:r>
          </w:p>
        </w:tc>
        <w:tc>
          <w:tcPr>
            <w:tcW w:w="1700" w:type="dxa"/>
            <w:tcBorders>
              <w:top w:val="nil"/>
              <w:left w:val="nil"/>
              <w:bottom w:val="single" w:sz="4" w:space="0" w:color="auto"/>
              <w:right w:val="single" w:sz="4" w:space="0" w:color="auto"/>
            </w:tcBorders>
            <w:shd w:val="clear" w:color="000000" w:fill="FFFFFF"/>
            <w:noWrap/>
            <w:vAlign w:val="center"/>
          </w:tcPr>
          <w:p w14:paraId="2BB589CB" w14:textId="77777777" w:rsidR="00082CC6" w:rsidRPr="00301BD7" w:rsidRDefault="00082CC6" w:rsidP="00BE1A2D">
            <w:pPr>
              <w:jc w:val="right"/>
              <w:rPr>
                <w:rFonts w:cs="Arial"/>
                <w:sz w:val="20"/>
                <w:lang w:val="sk-SK" w:eastAsia="en-US"/>
              </w:rPr>
            </w:pPr>
          </w:p>
        </w:tc>
        <w:tc>
          <w:tcPr>
            <w:tcW w:w="1700" w:type="dxa"/>
            <w:tcBorders>
              <w:top w:val="nil"/>
              <w:left w:val="nil"/>
              <w:bottom w:val="single" w:sz="4" w:space="0" w:color="auto"/>
              <w:right w:val="single" w:sz="4" w:space="0" w:color="auto"/>
            </w:tcBorders>
            <w:shd w:val="clear" w:color="000000" w:fill="FFFFFF"/>
            <w:noWrap/>
            <w:vAlign w:val="center"/>
            <w:hideMark/>
          </w:tcPr>
          <w:p w14:paraId="6E73FFA5" w14:textId="77777777" w:rsidR="00082CC6" w:rsidRPr="00301BD7" w:rsidRDefault="00082CC6" w:rsidP="00BE1A2D">
            <w:pPr>
              <w:jc w:val="right"/>
              <w:rPr>
                <w:rFonts w:cs="Arial"/>
                <w:sz w:val="20"/>
                <w:lang w:val="sk-SK" w:eastAsia="en-US"/>
              </w:rPr>
            </w:pPr>
            <w:r w:rsidRPr="00301BD7">
              <w:rPr>
                <w:rFonts w:cs="Arial"/>
                <w:sz w:val="20"/>
                <w:lang w:val="sk-SK" w:eastAsia="en-US"/>
              </w:rPr>
              <w:t> </w:t>
            </w:r>
          </w:p>
        </w:tc>
      </w:tr>
      <w:tr w:rsidR="00082CC6" w:rsidRPr="004A3EEB" w14:paraId="1726AA8D" w14:textId="77777777" w:rsidTr="0092654F">
        <w:trPr>
          <w:trHeight w:val="26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2A83369D" w14:textId="77777777" w:rsidR="00082CC6" w:rsidRPr="00301BD7" w:rsidRDefault="00082CC6" w:rsidP="003A53D6">
            <w:pPr>
              <w:rPr>
                <w:rFonts w:cs="Arial"/>
                <w:sz w:val="20"/>
                <w:lang w:val="sk-SK" w:eastAsia="en-US"/>
              </w:rPr>
            </w:pPr>
            <w:r w:rsidRPr="00301BD7">
              <w:rPr>
                <w:rFonts w:cs="Arial"/>
                <w:sz w:val="20"/>
                <w:lang w:val="sk-SK" w:eastAsia="en-US"/>
              </w:rPr>
              <w:t>B. 18.</w:t>
            </w:r>
          </w:p>
        </w:tc>
        <w:tc>
          <w:tcPr>
            <w:tcW w:w="4657" w:type="dxa"/>
            <w:tcBorders>
              <w:top w:val="nil"/>
              <w:left w:val="nil"/>
              <w:bottom w:val="single" w:sz="4" w:space="0" w:color="auto"/>
              <w:right w:val="single" w:sz="4" w:space="0" w:color="auto"/>
            </w:tcBorders>
            <w:shd w:val="clear" w:color="000000" w:fill="FFFFFF"/>
            <w:vAlign w:val="center"/>
            <w:hideMark/>
          </w:tcPr>
          <w:p w14:paraId="06D2E301" w14:textId="77777777" w:rsidR="00082CC6" w:rsidRPr="00301BD7" w:rsidRDefault="00082CC6" w:rsidP="003A53D6">
            <w:pPr>
              <w:rPr>
                <w:rFonts w:cs="Arial"/>
                <w:sz w:val="20"/>
                <w:lang w:val="sk-SK" w:eastAsia="en-US"/>
              </w:rPr>
            </w:pPr>
            <w:r w:rsidRPr="00301BD7">
              <w:rPr>
                <w:rFonts w:cs="Arial"/>
                <w:sz w:val="20"/>
                <w:lang w:val="sk-SK" w:eastAsia="en-US"/>
              </w:rPr>
              <w:t>Ostatné príjmy vzťahujúce sa na investičnú činnosť (+)</w:t>
            </w:r>
          </w:p>
        </w:tc>
        <w:tc>
          <w:tcPr>
            <w:tcW w:w="1700" w:type="dxa"/>
            <w:tcBorders>
              <w:top w:val="nil"/>
              <w:left w:val="nil"/>
              <w:bottom w:val="single" w:sz="4" w:space="0" w:color="auto"/>
              <w:right w:val="single" w:sz="4" w:space="0" w:color="auto"/>
            </w:tcBorders>
            <w:shd w:val="clear" w:color="000000" w:fill="FFFFFF"/>
            <w:noWrap/>
            <w:vAlign w:val="center"/>
          </w:tcPr>
          <w:p w14:paraId="635B5927" w14:textId="77777777" w:rsidR="00082CC6" w:rsidRPr="00301BD7" w:rsidRDefault="00082CC6" w:rsidP="00BE1A2D">
            <w:pPr>
              <w:jc w:val="right"/>
              <w:rPr>
                <w:rFonts w:cs="Arial"/>
                <w:sz w:val="20"/>
                <w:lang w:val="sk-SK" w:eastAsia="en-US"/>
              </w:rPr>
            </w:pPr>
          </w:p>
        </w:tc>
        <w:tc>
          <w:tcPr>
            <w:tcW w:w="1700" w:type="dxa"/>
            <w:tcBorders>
              <w:top w:val="nil"/>
              <w:left w:val="nil"/>
              <w:bottom w:val="single" w:sz="4" w:space="0" w:color="auto"/>
              <w:right w:val="single" w:sz="4" w:space="0" w:color="auto"/>
            </w:tcBorders>
            <w:shd w:val="clear" w:color="000000" w:fill="FFFFFF"/>
            <w:noWrap/>
            <w:vAlign w:val="center"/>
            <w:hideMark/>
          </w:tcPr>
          <w:p w14:paraId="42782B6C" w14:textId="77777777" w:rsidR="00082CC6" w:rsidRPr="00301BD7" w:rsidRDefault="00082CC6" w:rsidP="00BE1A2D">
            <w:pPr>
              <w:jc w:val="right"/>
              <w:rPr>
                <w:rFonts w:cs="Arial"/>
                <w:sz w:val="20"/>
                <w:lang w:val="sk-SK" w:eastAsia="en-US"/>
              </w:rPr>
            </w:pPr>
            <w:r w:rsidRPr="00301BD7">
              <w:rPr>
                <w:rFonts w:cs="Arial"/>
                <w:sz w:val="20"/>
                <w:lang w:val="sk-SK" w:eastAsia="en-US"/>
              </w:rPr>
              <w:t> </w:t>
            </w:r>
          </w:p>
        </w:tc>
      </w:tr>
      <w:tr w:rsidR="00082CC6" w:rsidRPr="004A3EEB" w14:paraId="14AC2283"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41698E4F" w14:textId="77777777" w:rsidR="00082CC6" w:rsidRPr="00301BD7" w:rsidRDefault="00082CC6" w:rsidP="003A53D6">
            <w:pPr>
              <w:rPr>
                <w:rFonts w:cs="Arial"/>
                <w:sz w:val="20"/>
                <w:lang w:val="sk-SK" w:eastAsia="en-US"/>
              </w:rPr>
            </w:pPr>
            <w:r w:rsidRPr="00301BD7">
              <w:rPr>
                <w:rFonts w:cs="Arial"/>
                <w:sz w:val="20"/>
                <w:lang w:val="sk-SK" w:eastAsia="en-US"/>
              </w:rPr>
              <w:t>B. 19.</w:t>
            </w:r>
          </w:p>
        </w:tc>
        <w:tc>
          <w:tcPr>
            <w:tcW w:w="4657" w:type="dxa"/>
            <w:tcBorders>
              <w:top w:val="nil"/>
              <w:left w:val="nil"/>
              <w:bottom w:val="single" w:sz="4" w:space="0" w:color="auto"/>
              <w:right w:val="single" w:sz="4" w:space="0" w:color="auto"/>
            </w:tcBorders>
            <w:shd w:val="clear" w:color="000000" w:fill="FFFFFF"/>
            <w:vAlign w:val="center"/>
            <w:hideMark/>
          </w:tcPr>
          <w:p w14:paraId="09853130" w14:textId="77777777" w:rsidR="00082CC6" w:rsidRPr="00301BD7" w:rsidRDefault="00082CC6" w:rsidP="003A53D6">
            <w:pPr>
              <w:rPr>
                <w:rFonts w:cs="Arial"/>
                <w:sz w:val="20"/>
                <w:lang w:val="sk-SK" w:eastAsia="en-US"/>
              </w:rPr>
            </w:pPr>
            <w:r w:rsidRPr="00301BD7">
              <w:rPr>
                <w:rFonts w:cs="Arial"/>
                <w:sz w:val="20"/>
                <w:lang w:val="sk-SK" w:eastAsia="en-US"/>
              </w:rPr>
              <w:t xml:space="preserve">Ostatné výdavky vzťahujúce sa na investičnú činnosť </w:t>
            </w:r>
            <w:r w:rsidRPr="00301BD7">
              <w:rPr>
                <w:rFonts w:cs="Arial"/>
                <w:sz w:val="20"/>
                <w:lang w:val="sk-SK" w:eastAsia="en-US"/>
              </w:rPr>
              <w:br/>
              <w:t>(-)</w:t>
            </w:r>
          </w:p>
        </w:tc>
        <w:tc>
          <w:tcPr>
            <w:tcW w:w="1700" w:type="dxa"/>
            <w:tcBorders>
              <w:top w:val="nil"/>
              <w:left w:val="nil"/>
              <w:bottom w:val="single" w:sz="4" w:space="0" w:color="auto"/>
              <w:right w:val="single" w:sz="4" w:space="0" w:color="auto"/>
            </w:tcBorders>
            <w:shd w:val="clear" w:color="000000" w:fill="FFFFFF"/>
            <w:noWrap/>
            <w:vAlign w:val="center"/>
          </w:tcPr>
          <w:p w14:paraId="55BCB2A9" w14:textId="77777777" w:rsidR="00082CC6" w:rsidRPr="00301BD7" w:rsidRDefault="00082CC6" w:rsidP="00BE1A2D">
            <w:pPr>
              <w:jc w:val="right"/>
              <w:rPr>
                <w:rFonts w:cs="Arial"/>
                <w:sz w:val="20"/>
                <w:lang w:val="sk-SK" w:eastAsia="en-US"/>
              </w:rPr>
            </w:pPr>
          </w:p>
        </w:tc>
        <w:tc>
          <w:tcPr>
            <w:tcW w:w="1700" w:type="dxa"/>
            <w:tcBorders>
              <w:top w:val="nil"/>
              <w:left w:val="nil"/>
              <w:bottom w:val="single" w:sz="4" w:space="0" w:color="auto"/>
              <w:right w:val="single" w:sz="4" w:space="0" w:color="auto"/>
            </w:tcBorders>
            <w:shd w:val="clear" w:color="000000" w:fill="FFFFFF"/>
            <w:noWrap/>
            <w:vAlign w:val="center"/>
            <w:hideMark/>
          </w:tcPr>
          <w:p w14:paraId="431EEE63" w14:textId="77777777" w:rsidR="00082CC6" w:rsidRPr="00301BD7" w:rsidRDefault="00082CC6" w:rsidP="00BE1A2D">
            <w:pPr>
              <w:jc w:val="right"/>
              <w:rPr>
                <w:rFonts w:cs="Arial"/>
                <w:sz w:val="20"/>
                <w:lang w:val="sk-SK" w:eastAsia="en-US"/>
              </w:rPr>
            </w:pPr>
            <w:r w:rsidRPr="00301BD7">
              <w:rPr>
                <w:rFonts w:cs="Arial"/>
                <w:sz w:val="20"/>
                <w:lang w:val="sk-SK" w:eastAsia="en-US"/>
              </w:rPr>
              <w:t> </w:t>
            </w:r>
          </w:p>
        </w:tc>
      </w:tr>
      <w:tr w:rsidR="0092654F" w:rsidRPr="004A3EEB" w14:paraId="7AEEBCE7"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2AB4A733" w14:textId="77777777" w:rsidR="0092654F" w:rsidRPr="00301BD7" w:rsidRDefault="0092654F" w:rsidP="0092654F">
            <w:pPr>
              <w:rPr>
                <w:rFonts w:cs="Arial"/>
                <w:b/>
                <w:bCs/>
                <w:i/>
                <w:iCs/>
                <w:sz w:val="20"/>
                <w:lang w:val="sk-SK" w:eastAsia="en-US"/>
              </w:rPr>
            </w:pPr>
            <w:r w:rsidRPr="00301BD7">
              <w:rPr>
                <w:rFonts w:cs="Arial"/>
                <w:b/>
                <w:bCs/>
                <w:i/>
                <w:iCs/>
                <w:sz w:val="20"/>
                <w:lang w:val="sk-SK" w:eastAsia="en-US"/>
              </w:rPr>
              <w:t xml:space="preserve">B. </w:t>
            </w:r>
          </w:p>
        </w:tc>
        <w:tc>
          <w:tcPr>
            <w:tcW w:w="4657" w:type="dxa"/>
            <w:tcBorders>
              <w:top w:val="nil"/>
              <w:left w:val="nil"/>
              <w:bottom w:val="single" w:sz="4" w:space="0" w:color="auto"/>
              <w:right w:val="single" w:sz="4" w:space="0" w:color="auto"/>
            </w:tcBorders>
            <w:shd w:val="clear" w:color="000000" w:fill="FFFFFF"/>
            <w:vAlign w:val="center"/>
            <w:hideMark/>
          </w:tcPr>
          <w:p w14:paraId="6F7F1E6D" w14:textId="77777777" w:rsidR="0092654F" w:rsidRPr="00301BD7" w:rsidRDefault="0092654F" w:rsidP="0092654F">
            <w:pPr>
              <w:rPr>
                <w:rFonts w:cs="Arial"/>
                <w:b/>
                <w:bCs/>
                <w:i/>
                <w:iCs/>
                <w:sz w:val="20"/>
                <w:lang w:val="sk-SK" w:eastAsia="en-US"/>
              </w:rPr>
            </w:pPr>
            <w:r w:rsidRPr="00301BD7">
              <w:rPr>
                <w:rFonts w:cs="Arial"/>
                <w:b/>
                <w:bCs/>
                <w:i/>
                <w:iCs/>
                <w:sz w:val="20"/>
                <w:lang w:val="sk-SK" w:eastAsia="en-US"/>
              </w:rPr>
              <w:t>Čisté peňažné toky z investičnej činnosti (súčet B. 1. až B. 19.)</w:t>
            </w:r>
          </w:p>
        </w:tc>
        <w:tc>
          <w:tcPr>
            <w:tcW w:w="1700" w:type="dxa"/>
            <w:tcBorders>
              <w:top w:val="nil"/>
              <w:left w:val="nil"/>
              <w:bottom w:val="single" w:sz="4" w:space="0" w:color="auto"/>
              <w:right w:val="single" w:sz="4" w:space="0" w:color="auto"/>
            </w:tcBorders>
            <w:shd w:val="clear" w:color="000000" w:fill="FFFFFF"/>
            <w:noWrap/>
            <w:vAlign w:val="center"/>
          </w:tcPr>
          <w:p w14:paraId="7ABF1FB3" w14:textId="1F5E9E2F" w:rsidR="0092654F" w:rsidRPr="00301BD7" w:rsidRDefault="005941B7" w:rsidP="0092654F">
            <w:pPr>
              <w:jc w:val="right"/>
              <w:rPr>
                <w:rFonts w:cs="Arial"/>
                <w:sz w:val="20"/>
                <w:lang w:val="sk-SK" w:eastAsia="en-US"/>
              </w:rPr>
            </w:pPr>
            <w:r>
              <w:rPr>
                <w:rFonts w:cs="Arial"/>
                <w:sz w:val="20"/>
                <w:lang w:val="sk-SK" w:eastAsia="en-US"/>
              </w:rPr>
              <w:t>-294 484</w:t>
            </w:r>
          </w:p>
        </w:tc>
        <w:tc>
          <w:tcPr>
            <w:tcW w:w="1700" w:type="dxa"/>
            <w:tcBorders>
              <w:top w:val="nil"/>
              <w:left w:val="nil"/>
              <w:bottom w:val="single" w:sz="4" w:space="0" w:color="auto"/>
              <w:right w:val="single" w:sz="4" w:space="0" w:color="auto"/>
            </w:tcBorders>
            <w:shd w:val="clear" w:color="000000" w:fill="FFFFFF"/>
            <w:noWrap/>
            <w:vAlign w:val="center"/>
            <w:hideMark/>
          </w:tcPr>
          <w:p w14:paraId="113009A5" w14:textId="401961FF" w:rsidR="0092654F" w:rsidRPr="00301BD7" w:rsidRDefault="0092654F" w:rsidP="0092654F">
            <w:pPr>
              <w:jc w:val="right"/>
              <w:rPr>
                <w:rFonts w:cs="Arial"/>
                <w:sz w:val="20"/>
                <w:lang w:val="sk-SK" w:eastAsia="en-US"/>
              </w:rPr>
            </w:pPr>
            <w:r w:rsidRPr="00301BD7">
              <w:rPr>
                <w:rFonts w:cs="Arial"/>
                <w:sz w:val="20"/>
                <w:lang w:val="sk-SK" w:eastAsia="en-US"/>
              </w:rPr>
              <w:t>-51 595</w:t>
            </w:r>
          </w:p>
        </w:tc>
      </w:tr>
      <w:tr w:rsidR="0092654F" w:rsidRPr="004A3EEB" w14:paraId="059CED60" w14:textId="77777777" w:rsidTr="00184881">
        <w:trPr>
          <w:trHeight w:val="26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33D1F270" w14:textId="77777777" w:rsidR="0092654F" w:rsidRPr="00301BD7" w:rsidRDefault="0092654F" w:rsidP="0092654F">
            <w:pPr>
              <w:rPr>
                <w:rFonts w:cs="Arial"/>
                <w:sz w:val="20"/>
                <w:lang w:val="sk-SK" w:eastAsia="en-US"/>
              </w:rPr>
            </w:pPr>
            <w:r w:rsidRPr="00301BD7">
              <w:rPr>
                <w:rFonts w:cs="Arial"/>
                <w:sz w:val="20"/>
                <w:lang w:val="sk-SK" w:eastAsia="en-US"/>
              </w:rPr>
              <w:t> </w:t>
            </w:r>
          </w:p>
        </w:tc>
        <w:tc>
          <w:tcPr>
            <w:tcW w:w="4657" w:type="dxa"/>
            <w:tcBorders>
              <w:top w:val="nil"/>
              <w:left w:val="nil"/>
              <w:bottom w:val="single" w:sz="4" w:space="0" w:color="auto"/>
              <w:right w:val="single" w:sz="4" w:space="0" w:color="auto"/>
            </w:tcBorders>
            <w:shd w:val="clear" w:color="000000" w:fill="FFFFFF"/>
            <w:vAlign w:val="center"/>
            <w:hideMark/>
          </w:tcPr>
          <w:p w14:paraId="184E8ABB" w14:textId="77777777" w:rsidR="0092654F" w:rsidRPr="00301BD7" w:rsidRDefault="0092654F" w:rsidP="0092654F">
            <w:pPr>
              <w:rPr>
                <w:rFonts w:cs="Arial"/>
                <w:sz w:val="20"/>
                <w:lang w:val="sk-SK" w:eastAsia="en-US"/>
              </w:rPr>
            </w:pPr>
            <w:r w:rsidRPr="00301BD7">
              <w:rPr>
                <w:rFonts w:cs="Arial"/>
                <w:sz w:val="20"/>
                <w:lang w:val="sk-SK" w:eastAsia="en-US"/>
              </w:rPr>
              <w:t> </w:t>
            </w:r>
          </w:p>
        </w:tc>
        <w:tc>
          <w:tcPr>
            <w:tcW w:w="1700" w:type="dxa"/>
            <w:tcBorders>
              <w:top w:val="nil"/>
              <w:left w:val="nil"/>
              <w:bottom w:val="single" w:sz="4" w:space="0" w:color="auto"/>
              <w:right w:val="single" w:sz="4" w:space="0" w:color="auto"/>
            </w:tcBorders>
            <w:shd w:val="clear" w:color="000000" w:fill="FFFFFF"/>
            <w:noWrap/>
            <w:vAlign w:val="center"/>
          </w:tcPr>
          <w:p w14:paraId="182CEBD2" w14:textId="77777777" w:rsidR="0092654F" w:rsidRPr="00301BD7" w:rsidRDefault="0092654F" w:rsidP="0092654F">
            <w:pPr>
              <w:jc w:val="right"/>
              <w:rPr>
                <w:rFonts w:cs="Arial"/>
                <w:sz w:val="20"/>
                <w:lang w:val="sk-SK" w:eastAsia="en-US"/>
              </w:rPr>
            </w:pPr>
          </w:p>
        </w:tc>
        <w:tc>
          <w:tcPr>
            <w:tcW w:w="1700" w:type="dxa"/>
            <w:tcBorders>
              <w:top w:val="nil"/>
              <w:left w:val="nil"/>
              <w:bottom w:val="single" w:sz="4" w:space="0" w:color="auto"/>
              <w:right w:val="single" w:sz="4" w:space="0" w:color="auto"/>
            </w:tcBorders>
            <w:shd w:val="clear" w:color="000000" w:fill="FFFFFF"/>
            <w:noWrap/>
            <w:vAlign w:val="center"/>
            <w:hideMark/>
          </w:tcPr>
          <w:p w14:paraId="0E5FA07F" w14:textId="28D148D5" w:rsidR="0092654F" w:rsidRPr="00301BD7" w:rsidRDefault="0092654F" w:rsidP="0092654F">
            <w:pPr>
              <w:jc w:val="right"/>
              <w:rPr>
                <w:rFonts w:cs="Arial"/>
                <w:sz w:val="20"/>
                <w:lang w:val="sk-SK" w:eastAsia="en-US"/>
              </w:rPr>
            </w:pPr>
          </w:p>
        </w:tc>
      </w:tr>
      <w:tr w:rsidR="0092654F" w:rsidRPr="004A3EEB" w14:paraId="45C955F6" w14:textId="77777777" w:rsidTr="00184881">
        <w:trPr>
          <w:trHeight w:val="26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704B290E" w14:textId="77777777" w:rsidR="0092654F" w:rsidRPr="00301BD7" w:rsidRDefault="0092654F" w:rsidP="0092654F">
            <w:pPr>
              <w:rPr>
                <w:rFonts w:cs="Arial"/>
                <w:sz w:val="20"/>
                <w:lang w:val="sk-SK" w:eastAsia="en-US"/>
              </w:rPr>
            </w:pPr>
            <w:r w:rsidRPr="00301BD7">
              <w:rPr>
                <w:rFonts w:cs="Arial"/>
                <w:sz w:val="20"/>
                <w:lang w:val="sk-SK" w:eastAsia="en-US"/>
              </w:rPr>
              <w:t> </w:t>
            </w:r>
          </w:p>
        </w:tc>
        <w:tc>
          <w:tcPr>
            <w:tcW w:w="4657" w:type="dxa"/>
            <w:tcBorders>
              <w:top w:val="nil"/>
              <w:left w:val="nil"/>
              <w:bottom w:val="single" w:sz="4" w:space="0" w:color="auto"/>
              <w:right w:val="single" w:sz="4" w:space="0" w:color="auto"/>
            </w:tcBorders>
            <w:shd w:val="clear" w:color="000000" w:fill="FFFFFF"/>
            <w:vAlign w:val="center"/>
            <w:hideMark/>
          </w:tcPr>
          <w:p w14:paraId="0E72EC3C" w14:textId="77777777" w:rsidR="0092654F" w:rsidRPr="00301BD7" w:rsidRDefault="0092654F" w:rsidP="0092654F">
            <w:pPr>
              <w:rPr>
                <w:rFonts w:cs="Arial"/>
                <w:b/>
                <w:bCs/>
                <w:sz w:val="20"/>
                <w:lang w:val="sk-SK" w:eastAsia="en-US"/>
              </w:rPr>
            </w:pPr>
            <w:r w:rsidRPr="00301BD7">
              <w:rPr>
                <w:rFonts w:cs="Arial"/>
                <w:b/>
                <w:bCs/>
                <w:sz w:val="20"/>
                <w:lang w:val="sk-SK" w:eastAsia="en-US"/>
              </w:rPr>
              <w:t>Peňažné toky z finančnej činnosti</w:t>
            </w:r>
          </w:p>
        </w:tc>
        <w:tc>
          <w:tcPr>
            <w:tcW w:w="1700" w:type="dxa"/>
            <w:tcBorders>
              <w:top w:val="nil"/>
              <w:left w:val="nil"/>
              <w:bottom w:val="single" w:sz="4" w:space="0" w:color="auto"/>
              <w:right w:val="single" w:sz="4" w:space="0" w:color="auto"/>
            </w:tcBorders>
            <w:shd w:val="clear" w:color="000000" w:fill="FFFFFF"/>
            <w:noWrap/>
            <w:vAlign w:val="center"/>
          </w:tcPr>
          <w:p w14:paraId="69DD6DDF" w14:textId="77777777" w:rsidR="0092654F" w:rsidRPr="00301BD7" w:rsidRDefault="0092654F" w:rsidP="0092654F">
            <w:pPr>
              <w:jc w:val="right"/>
              <w:rPr>
                <w:rFonts w:cs="Arial"/>
                <w:sz w:val="20"/>
                <w:lang w:val="sk-SK" w:eastAsia="en-US"/>
              </w:rPr>
            </w:pPr>
          </w:p>
        </w:tc>
        <w:tc>
          <w:tcPr>
            <w:tcW w:w="1700" w:type="dxa"/>
            <w:tcBorders>
              <w:top w:val="nil"/>
              <w:left w:val="nil"/>
              <w:bottom w:val="single" w:sz="4" w:space="0" w:color="auto"/>
              <w:right w:val="single" w:sz="4" w:space="0" w:color="auto"/>
            </w:tcBorders>
            <w:shd w:val="clear" w:color="000000" w:fill="FFFFFF"/>
            <w:noWrap/>
            <w:vAlign w:val="center"/>
            <w:hideMark/>
          </w:tcPr>
          <w:p w14:paraId="6ECCE710" w14:textId="7FE3DB02" w:rsidR="0092654F" w:rsidRPr="00301BD7" w:rsidRDefault="0092654F" w:rsidP="0092654F">
            <w:pPr>
              <w:jc w:val="right"/>
              <w:rPr>
                <w:rFonts w:cs="Arial"/>
                <w:sz w:val="20"/>
                <w:lang w:val="sk-SK" w:eastAsia="en-US"/>
              </w:rPr>
            </w:pPr>
          </w:p>
        </w:tc>
      </w:tr>
      <w:tr w:rsidR="0092654F" w:rsidRPr="004A3EEB" w14:paraId="15F0FCE8" w14:textId="77777777" w:rsidTr="0092654F">
        <w:trPr>
          <w:trHeight w:val="26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57F38FAA" w14:textId="77777777" w:rsidR="0092654F" w:rsidRPr="00301BD7" w:rsidRDefault="0092654F" w:rsidP="0092654F">
            <w:pPr>
              <w:rPr>
                <w:rFonts w:cs="Arial"/>
                <w:i/>
                <w:iCs/>
                <w:sz w:val="20"/>
                <w:lang w:val="sk-SK" w:eastAsia="en-US"/>
              </w:rPr>
            </w:pPr>
            <w:r w:rsidRPr="00301BD7">
              <w:rPr>
                <w:rFonts w:cs="Arial"/>
                <w:i/>
                <w:iCs/>
                <w:sz w:val="20"/>
                <w:lang w:val="sk-SK" w:eastAsia="en-US"/>
              </w:rPr>
              <w:t>C. 1.</w:t>
            </w:r>
          </w:p>
        </w:tc>
        <w:tc>
          <w:tcPr>
            <w:tcW w:w="4657" w:type="dxa"/>
            <w:tcBorders>
              <w:top w:val="nil"/>
              <w:left w:val="nil"/>
              <w:bottom w:val="single" w:sz="4" w:space="0" w:color="auto"/>
              <w:right w:val="single" w:sz="4" w:space="0" w:color="auto"/>
            </w:tcBorders>
            <w:shd w:val="clear" w:color="000000" w:fill="FFFFFF"/>
            <w:vAlign w:val="center"/>
            <w:hideMark/>
          </w:tcPr>
          <w:p w14:paraId="35DB49AB" w14:textId="77777777" w:rsidR="0092654F" w:rsidRPr="00301BD7" w:rsidRDefault="0092654F" w:rsidP="0092654F">
            <w:pPr>
              <w:rPr>
                <w:rFonts w:cs="Arial"/>
                <w:i/>
                <w:iCs/>
                <w:sz w:val="20"/>
                <w:lang w:val="sk-SK" w:eastAsia="en-US"/>
              </w:rPr>
            </w:pPr>
            <w:r w:rsidRPr="00301BD7">
              <w:rPr>
                <w:rFonts w:cs="Arial"/>
                <w:i/>
                <w:iCs/>
                <w:sz w:val="20"/>
                <w:lang w:val="sk-SK" w:eastAsia="en-US"/>
              </w:rPr>
              <w:t>Peňažné toky vo vlastnom imaní (súčet C. 1. 1. až C. 1. 8.)</w:t>
            </w:r>
          </w:p>
        </w:tc>
        <w:tc>
          <w:tcPr>
            <w:tcW w:w="1700" w:type="dxa"/>
            <w:tcBorders>
              <w:top w:val="nil"/>
              <w:left w:val="nil"/>
              <w:bottom w:val="single" w:sz="4" w:space="0" w:color="auto"/>
              <w:right w:val="single" w:sz="4" w:space="0" w:color="auto"/>
            </w:tcBorders>
            <w:shd w:val="clear" w:color="000000" w:fill="FFFFFF"/>
            <w:noWrap/>
            <w:vAlign w:val="center"/>
          </w:tcPr>
          <w:p w14:paraId="38A607F4" w14:textId="33335737" w:rsidR="0092654F" w:rsidRPr="00301BD7" w:rsidRDefault="005941B7" w:rsidP="0092654F">
            <w:pPr>
              <w:jc w:val="right"/>
              <w:rPr>
                <w:rFonts w:cs="Arial"/>
                <w:sz w:val="20"/>
                <w:lang w:val="sk-SK" w:eastAsia="en-US"/>
              </w:rPr>
            </w:pPr>
            <w:r>
              <w:rPr>
                <w:rFonts w:cs="Arial"/>
                <w:sz w:val="20"/>
                <w:lang w:val="sk-SK" w:eastAsia="en-US"/>
              </w:rPr>
              <w:t>0</w:t>
            </w:r>
          </w:p>
        </w:tc>
        <w:tc>
          <w:tcPr>
            <w:tcW w:w="1700" w:type="dxa"/>
            <w:tcBorders>
              <w:top w:val="nil"/>
              <w:left w:val="nil"/>
              <w:bottom w:val="single" w:sz="4" w:space="0" w:color="auto"/>
              <w:right w:val="single" w:sz="4" w:space="0" w:color="auto"/>
            </w:tcBorders>
            <w:shd w:val="clear" w:color="000000" w:fill="FFFFFF"/>
            <w:noWrap/>
            <w:vAlign w:val="center"/>
            <w:hideMark/>
          </w:tcPr>
          <w:p w14:paraId="548BE585" w14:textId="6DDDA27C" w:rsidR="0092654F" w:rsidRPr="00301BD7" w:rsidRDefault="0092654F" w:rsidP="0092654F">
            <w:pPr>
              <w:jc w:val="right"/>
              <w:rPr>
                <w:rFonts w:cs="Arial"/>
                <w:sz w:val="20"/>
                <w:lang w:val="sk-SK" w:eastAsia="en-US"/>
              </w:rPr>
            </w:pPr>
            <w:r w:rsidRPr="00301BD7">
              <w:rPr>
                <w:rFonts w:cs="Arial"/>
                <w:sz w:val="20"/>
                <w:lang w:val="sk-SK" w:eastAsia="en-US"/>
              </w:rPr>
              <w:t>0</w:t>
            </w:r>
          </w:p>
        </w:tc>
      </w:tr>
      <w:tr w:rsidR="0092654F" w:rsidRPr="004A3EEB" w14:paraId="4995105C" w14:textId="77777777" w:rsidTr="0092654F">
        <w:trPr>
          <w:trHeight w:val="26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5922FEBC" w14:textId="77777777" w:rsidR="0092654F" w:rsidRPr="00301BD7" w:rsidRDefault="0092654F" w:rsidP="0092654F">
            <w:pPr>
              <w:rPr>
                <w:rFonts w:cs="Arial"/>
                <w:sz w:val="20"/>
                <w:lang w:val="sk-SK" w:eastAsia="en-US"/>
              </w:rPr>
            </w:pPr>
            <w:r w:rsidRPr="00301BD7">
              <w:rPr>
                <w:rFonts w:cs="Arial"/>
                <w:sz w:val="20"/>
                <w:lang w:val="sk-SK" w:eastAsia="en-US"/>
              </w:rPr>
              <w:t>C. 1. 1.</w:t>
            </w:r>
          </w:p>
        </w:tc>
        <w:tc>
          <w:tcPr>
            <w:tcW w:w="4657" w:type="dxa"/>
            <w:tcBorders>
              <w:top w:val="nil"/>
              <w:left w:val="nil"/>
              <w:bottom w:val="single" w:sz="4" w:space="0" w:color="auto"/>
              <w:right w:val="single" w:sz="4" w:space="0" w:color="auto"/>
            </w:tcBorders>
            <w:shd w:val="clear" w:color="000000" w:fill="FFFFFF"/>
            <w:vAlign w:val="center"/>
            <w:hideMark/>
          </w:tcPr>
          <w:p w14:paraId="2E9363D1" w14:textId="77777777" w:rsidR="0092654F" w:rsidRPr="00301BD7" w:rsidRDefault="0092654F" w:rsidP="0092654F">
            <w:pPr>
              <w:rPr>
                <w:rFonts w:cs="Arial"/>
                <w:sz w:val="20"/>
                <w:lang w:val="sk-SK" w:eastAsia="en-US"/>
              </w:rPr>
            </w:pPr>
            <w:r w:rsidRPr="00301BD7">
              <w:rPr>
                <w:rFonts w:cs="Arial"/>
                <w:sz w:val="20"/>
                <w:lang w:val="sk-SK" w:eastAsia="en-US"/>
              </w:rPr>
              <w:t>Príjmy z upísaných akcií a obchodných podielov (+)</w:t>
            </w:r>
          </w:p>
        </w:tc>
        <w:tc>
          <w:tcPr>
            <w:tcW w:w="1700" w:type="dxa"/>
            <w:tcBorders>
              <w:top w:val="nil"/>
              <w:left w:val="nil"/>
              <w:bottom w:val="single" w:sz="4" w:space="0" w:color="auto"/>
              <w:right w:val="single" w:sz="4" w:space="0" w:color="auto"/>
            </w:tcBorders>
            <w:shd w:val="clear" w:color="000000" w:fill="FFFFFF"/>
            <w:noWrap/>
            <w:vAlign w:val="center"/>
          </w:tcPr>
          <w:p w14:paraId="67690385" w14:textId="77777777" w:rsidR="0092654F" w:rsidRPr="00301BD7" w:rsidRDefault="0092654F" w:rsidP="0092654F">
            <w:pPr>
              <w:jc w:val="right"/>
              <w:rPr>
                <w:rFonts w:cs="Arial"/>
                <w:sz w:val="20"/>
                <w:lang w:val="sk-SK" w:eastAsia="en-US"/>
              </w:rPr>
            </w:pPr>
          </w:p>
        </w:tc>
        <w:tc>
          <w:tcPr>
            <w:tcW w:w="1700" w:type="dxa"/>
            <w:tcBorders>
              <w:top w:val="nil"/>
              <w:left w:val="nil"/>
              <w:bottom w:val="single" w:sz="4" w:space="0" w:color="auto"/>
              <w:right w:val="single" w:sz="4" w:space="0" w:color="auto"/>
            </w:tcBorders>
            <w:shd w:val="clear" w:color="000000" w:fill="FFFFFF"/>
            <w:noWrap/>
            <w:vAlign w:val="center"/>
            <w:hideMark/>
          </w:tcPr>
          <w:p w14:paraId="42B8E0CE" w14:textId="77777777" w:rsidR="0092654F" w:rsidRPr="00301BD7" w:rsidRDefault="0092654F" w:rsidP="0092654F">
            <w:pPr>
              <w:jc w:val="right"/>
              <w:rPr>
                <w:rFonts w:cs="Arial"/>
                <w:sz w:val="20"/>
                <w:lang w:val="sk-SK" w:eastAsia="en-US"/>
              </w:rPr>
            </w:pPr>
            <w:r w:rsidRPr="00301BD7">
              <w:rPr>
                <w:rFonts w:cs="Arial"/>
                <w:sz w:val="20"/>
                <w:lang w:val="sk-SK" w:eastAsia="en-US"/>
              </w:rPr>
              <w:t> </w:t>
            </w:r>
          </w:p>
        </w:tc>
      </w:tr>
      <w:tr w:rsidR="0092654F" w:rsidRPr="004A3EEB" w14:paraId="254EAA55" w14:textId="77777777" w:rsidTr="0092654F">
        <w:trPr>
          <w:trHeight w:val="792"/>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76A164DF" w14:textId="77777777" w:rsidR="0092654F" w:rsidRPr="00301BD7" w:rsidRDefault="0092654F" w:rsidP="0092654F">
            <w:pPr>
              <w:rPr>
                <w:rFonts w:cs="Arial"/>
                <w:sz w:val="20"/>
                <w:lang w:val="sk-SK" w:eastAsia="en-US"/>
              </w:rPr>
            </w:pPr>
            <w:r w:rsidRPr="00301BD7">
              <w:rPr>
                <w:rFonts w:cs="Arial"/>
                <w:sz w:val="20"/>
                <w:lang w:val="sk-SK" w:eastAsia="en-US"/>
              </w:rPr>
              <w:t>C. 1. 2.</w:t>
            </w:r>
          </w:p>
        </w:tc>
        <w:tc>
          <w:tcPr>
            <w:tcW w:w="4657" w:type="dxa"/>
            <w:tcBorders>
              <w:top w:val="nil"/>
              <w:left w:val="nil"/>
              <w:bottom w:val="single" w:sz="4" w:space="0" w:color="auto"/>
              <w:right w:val="single" w:sz="4" w:space="0" w:color="auto"/>
            </w:tcBorders>
            <w:shd w:val="clear" w:color="000000" w:fill="FFFFFF"/>
            <w:vAlign w:val="center"/>
            <w:hideMark/>
          </w:tcPr>
          <w:p w14:paraId="28A7BBD8" w14:textId="77777777" w:rsidR="0092654F" w:rsidRPr="00301BD7" w:rsidRDefault="0092654F" w:rsidP="0092654F">
            <w:pPr>
              <w:rPr>
                <w:rFonts w:cs="Arial"/>
                <w:sz w:val="20"/>
                <w:lang w:val="sk-SK" w:eastAsia="en-US"/>
              </w:rPr>
            </w:pPr>
            <w:r w:rsidRPr="00301BD7">
              <w:rPr>
                <w:rFonts w:cs="Arial"/>
                <w:sz w:val="20"/>
                <w:lang w:val="sk-SK" w:eastAsia="en-US"/>
              </w:rPr>
              <w:t>Príjmy z ďalších vkladov do vlastného imania spoločníkmi alebo fyzickou osobou, ktorá je účtovnou jednotkou (+)</w:t>
            </w:r>
          </w:p>
        </w:tc>
        <w:tc>
          <w:tcPr>
            <w:tcW w:w="1700" w:type="dxa"/>
            <w:tcBorders>
              <w:top w:val="nil"/>
              <w:left w:val="nil"/>
              <w:bottom w:val="single" w:sz="4" w:space="0" w:color="auto"/>
              <w:right w:val="single" w:sz="4" w:space="0" w:color="auto"/>
            </w:tcBorders>
            <w:shd w:val="clear" w:color="000000" w:fill="FFFFFF"/>
            <w:noWrap/>
            <w:vAlign w:val="center"/>
          </w:tcPr>
          <w:p w14:paraId="45DE189F" w14:textId="77777777" w:rsidR="0092654F" w:rsidRPr="00301BD7" w:rsidRDefault="0092654F" w:rsidP="0092654F">
            <w:pPr>
              <w:jc w:val="right"/>
              <w:rPr>
                <w:rFonts w:cs="Arial"/>
                <w:sz w:val="20"/>
                <w:lang w:val="sk-SK" w:eastAsia="en-US"/>
              </w:rPr>
            </w:pPr>
          </w:p>
        </w:tc>
        <w:tc>
          <w:tcPr>
            <w:tcW w:w="1700" w:type="dxa"/>
            <w:tcBorders>
              <w:top w:val="nil"/>
              <w:left w:val="nil"/>
              <w:bottom w:val="single" w:sz="4" w:space="0" w:color="auto"/>
              <w:right w:val="single" w:sz="4" w:space="0" w:color="auto"/>
            </w:tcBorders>
            <w:shd w:val="clear" w:color="000000" w:fill="FFFFFF"/>
            <w:noWrap/>
            <w:vAlign w:val="center"/>
            <w:hideMark/>
          </w:tcPr>
          <w:p w14:paraId="74636CB7" w14:textId="77777777" w:rsidR="0092654F" w:rsidRPr="00301BD7" w:rsidRDefault="0092654F" w:rsidP="0092654F">
            <w:pPr>
              <w:jc w:val="right"/>
              <w:rPr>
                <w:rFonts w:cs="Arial"/>
                <w:sz w:val="20"/>
                <w:lang w:val="sk-SK" w:eastAsia="en-US"/>
              </w:rPr>
            </w:pPr>
            <w:r w:rsidRPr="00301BD7">
              <w:rPr>
                <w:rFonts w:cs="Arial"/>
                <w:sz w:val="20"/>
                <w:lang w:val="sk-SK" w:eastAsia="en-US"/>
              </w:rPr>
              <w:t> </w:t>
            </w:r>
          </w:p>
        </w:tc>
      </w:tr>
      <w:tr w:rsidR="0092654F" w:rsidRPr="004A3EEB" w14:paraId="006E1A47" w14:textId="77777777" w:rsidTr="0092654F">
        <w:trPr>
          <w:trHeight w:val="26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55E9507A" w14:textId="77777777" w:rsidR="0092654F" w:rsidRPr="00301BD7" w:rsidRDefault="0092654F" w:rsidP="0092654F">
            <w:pPr>
              <w:rPr>
                <w:rFonts w:cs="Arial"/>
                <w:sz w:val="20"/>
                <w:lang w:val="sk-SK" w:eastAsia="en-US"/>
              </w:rPr>
            </w:pPr>
            <w:r w:rsidRPr="00301BD7">
              <w:rPr>
                <w:rFonts w:cs="Arial"/>
                <w:sz w:val="20"/>
                <w:lang w:val="sk-SK" w:eastAsia="en-US"/>
              </w:rPr>
              <w:t>C. 1. 3.</w:t>
            </w:r>
          </w:p>
        </w:tc>
        <w:tc>
          <w:tcPr>
            <w:tcW w:w="4657" w:type="dxa"/>
            <w:tcBorders>
              <w:top w:val="nil"/>
              <w:left w:val="nil"/>
              <w:bottom w:val="single" w:sz="4" w:space="0" w:color="auto"/>
              <w:right w:val="single" w:sz="4" w:space="0" w:color="auto"/>
            </w:tcBorders>
            <w:shd w:val="clear" w:color="000000" w:fill="FFFFFF"/>
            <w:vAlign w:val="center"/>
            <w:hideMark/>
          </w:tcPr>
          <w:p w14:paraId="72C12ABD" w14:textId="77777777" w:rsidR="0092654F" w:rsidRPr="00301BD7" w:rsidRDefault="0092654F" w:rsidP="0092654F">
            <w:pPr>
              <w:rPr>
                <w:rFonts w:cs="Arial"/>
                <w:sz w:val="20"/>
                <w:lang w:val="sk-SK" w:eastAsia="en-US"/>
              </w:rPr>
            </w:pPr>
            <w:r w:rsidRPr="00301BD7">
              <w:rPr>
                <w:rFonts w:cs="Arial"/>
                <w:sz w:val="20"/>
                <w:lang w:val="sk-SK" w:eastAsia="en-US"/>
              </w:rPr>
              <w:t>Prijaté peňažné dary (+)</w:t>
            </w:r>
          </w:p>
        </w:tc>
        <w:tc>
          <w:tcPr>
            <w:tcW w:w="1700" w:type="dxa"/>
            <w:tcBorders>
              <w:top w:val="nil"/>
              <w:left w:val="nil"/>
              <w:bottom w:val="single" w:sz="4" w:space="0" w:color="auto"/>
              <w:right w:val="single" w:sz="4" w:space="0" w:color="auto"/>
            </w:tcBorders>
            <w:shd w:val="clear" w:color="000000" w:fill="FFFFFF"/>
            <w:noWrap/>
            <w:vAlign w:val="center"/>
          </w:tcPr>
          <w:p w14:paraId="77918D5E" w14:textId="77777777" w:rsidR="0092654F" w:rsidRPr="00301BD7" w:rsidRDefault="0092654F" w:rsidP="0092654F">
            <w:pPr>
              <w:jc w:val="right"/>
              <w:rPr>
                <w:rFonts w:cs="Arial"/>
                <w:sz w:val="20"/>
                <w:lang w:val="sk-SK" w:eastAsia="en-US"/>
              </w:rPr>
            </w:pPr>
          </w:p>
        </w:tc>
        <w:tc>
          <w:tcPr>
            <w:tcW w:w="1700" w:type="dxa"/>
            <w:tcBorders>
              <w:top w:val="nil"/>
              <w:left w:val="nil"/>
              <w:bottom w:val="single" w:sz="4" w:space="0" w:color="auto"/>
              <w:right w:val="single" w:sz="4" w:space="0" w:color="auto"/>
            </w:tcBorders>
            <w:shd w:val="clear" w:color="000000" w:fill="FFFFFF"/>
            <w:noWrap/>
            <w:vAlign w:val="center"/>
            <w:hideMark/>
          </w:tcPr>
          <w:p w14:paraId="25E940F7" w14:textId="77777777" w:rsidR="0092654F" w:rsidRPr="00301BD7" w:rsidRDefault="0092654F" w:rsidP="0092654F">
            <w:pPr>
              <w:jc w:val="right"/>
              <w:rPr>
                <w:rFonts w:cs="Arial"/>
                <w:sz w:val="20"/>
                <w:lang w:val="sk-SK" w:eastAsia="en-US"/>
              </w:rPr>
            </w:pPr>
            <w:r w:rsidRPr="00301BD7">
              <w:rPr>
                <w:rFonts w:cs="Arial"/>
                <w:sz w:val="20"/>
                <w:lang w:val="sk-SK" w:eastAsia="en-US"/>
              </w:rPr>
              <w:t> </w:t>
            </w:r>
          </w:p>
        </w:tc>
      </w:tr>
      <w:tr w:rsidR="0092654F" w:rsidRPr="004A3EEB" w14:paraId="79E6FB6F" w14:textId="77777777" w:rsidTr="0092654F">
        <w:trPr>
          <w:trHeight w:val="26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1AF2C167" w14:textId="77777777" w:rsidR="0092654F" w:rsidRPr="00301BD7" w:rsidRDefault="0092654F" w:rsidP="0092654F">
            <w:pPr>
              <w:rPr>
                <w:rFonts w:cs="Arial"/>
                <w:sz w:val="20"/>
                <w:lang w:val="sk-SK" w:eastAsia="en-US"/>
              </w:rPr>
            </w:pPr>
            <w:r w:rsidRPr="00301BD7">
              <w:rPr>
                <w:rFonts w:cs="Arial"/>
                <w:sz w:val="20"/>
                <w:lang w:val="sk-SK" w:eastAsia="en-US"/>
              </w:rPr>
              <w:t>C. 1. 4.</w:t>
            </w:r>
          </w:p>
        </w:tc>
        <w:tc>
          <w:tcPr>
            <w:tcW w:w="4657" w:type="dxa"/>
            <w:tcBorders>
              <w:top w:val="nil"/>
              <w:left w:val="nil"/>
              <w:bottom w:val="single" w:sz="4" w:space="0" w:color="auto"/>
              <w:right w:val="single" w:sz="4" w:space="0" w:color="auto"/>
            </w:tcBorders>
            <w:shd w:val="clear" w:color="000000" w:fill="FFFFFF"/>
            <w:vAlign w:val="center"/>
            <w:hideMark/>
          </w:tcPr>
          <w:p w14:paraId="6DF25B51" w14:textId="77777777" w:rsidR="0092654F" w:rsidRPr="00301BD7" w:rsidRDefault="0092654F" w:rsidP="0092654F">
            <w:pPr>
              <w:rPr>
                <w:rFonts w:cs="Arial"/>
                <w:sz w:val="20"/>
                <w:lang w:val="sk-SK" w:eastAsia="en-US"/>
              </w:rPr>
            </w:pPr>
            <w:r w:rsidRPr="00301BD7">
              <w:rPr>
                <w:rFonts w:cs="Arial"/>
                <w:sz w:val="20"/>
                <w:lang w:val="sk-SK" w:eastAsia="en-US"/>
              </w:rPr>
              <w:t>Príjmy z úhrady straty spoločníkmi (+)</w:t>
            </w:r>
          </w:p>
        </w:tc>
        <w:tc>
          <w:tcPr>
            <w:tcW w:w="1700" w:type="dxa"/>
            <w:tcBorders>
              <w:top w:val="nil"/>
              <w:left w:val="nil"/>
              <w:bottom w:val="single" w:sz="4" w:space="0" w:color="auto"/>
              <w:right w:val="single" w:sz="4" w:space="0" w:color="auto"/>
            </w:tcBorders>
            <w:shd w:val="clear" w:color="000000" w:fill="FFFFFF"/>
            <w:noWrap/>
            <w:vAlign w:val="center"/>
          </w:tcPr>
          <w:p w14:paraId="05A62209" w14:textId="77777777" w:rsidR="0092654F" w:rsidRPr="00301BD7" w:rsidRDefault="0092654F" w:rsidP="0092654F">
            <w:pPr>
              <w:jc w:val="right"/>
              <w:rPr>
                <w:rFonts w:cs="Arial"/>
                <w:sz w:val="20"/>
                <w:lang w:val="sk-SK" w:eastAsia="en-US"/>
              </w:rPr>
            </w:pPr>
          </w:p>
        </w:tc>
        <w:tc>
          <w:tcPr>
            <w:tcW w:w="1700" w:type="dxa"/>
            <w:tcBorders>
              <w:top w:val="nil"/>
              <w:left w:val="nil"/>
              <w:bottom w:val="single" w:sz="4" w:space="0" w:color="auto"/>
              <w:right w:val="single" w:sz="4" w:space="0" w:color="auto"/>
            </w:tcBorders>
            <w:shd w:val="clear" w:color="000000" w:fill="FFFFFF"/>
            <w:noWrap/>
            <w:vAlign w:val="center"/>
            <w:hideMark/>
          </w:tcPr>
          <w:p w14:paraId="517468D8" w14:textId="77777777" w:rsidR="0092654F" w:rsidRPr="00301BD7" w:rsidRDefault="0092654F" w:rsidP="0092654F">
            <w:pPr>
              <w:jc w:val="right"/>
              <w:rPr>
                <w:rFonts w:cs="Arial"/>
                <w:sz w:val="20"/>
                <w:lang w:val="sk-SK" w:eastAsia="en-US"/>
              </w:rPr>
            </w:pPr>
            <w:r w:rsidRPr="00301BD7">
              <w:rPr>
                <w:rFonts w:cs="Arial"/>
                <w:sz w:val="20"/>
                <w:lang w:val="sk-SK" w:eastAsia="en-US"/>
              </w:rPr>
              <w:t> </w:t>
            </w:r>
          </w:p>
        </w:tc>
      </w:tr>
      <w:tr w:rsidR="0092654F" w:rsidRPr="004A3EEB" w14:paraId="4278956D" w14:textId="77777777" w:rsidTr="0092654F">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2D48D0C7" w14:textId="77777777" w:rsidR="0092654F" w:rsidRPr="00301BD7" w:rsidRDefault="0092654F" w:rsidP="0092654F">
            <w:pPr>
              <w:rPr>
                <w:rFonts w:cs="Arial"/>
                <w:sz w:val="20"/>
                <w:lang w:val="sk-SK" w:eastAsia="en-US"/>
              </w:rPr>
            </w:pPr>
            <w:r w:rsidRPr="00301BD7">
              <w:rPr>
                <w:rFonts w:cs="Arial"/>
                <w:sz w:val="20"/>
                <w:lang w:val="sk-SK" w:eastAsia="en-US"/>
              </w:rPr>
              <w:t>C. 1. 5.</w:t>
            </w:r>
          </w:p>
        </w:tc>
        <w:tc>
          <w:tcPr>
            <w:tcW w:w="4657" w:type="dxa"/>
            <w:tcBorders>
              <w:top w:val="nil"/>
              <w:left w:val="nil"/>
              <w:bottom w:val="single" w:sz="4" w:space="0" w:color="auto"/>
              <w:right w:val="single" w:sz="4" w:space="0" w:color="auto"/>
            </w:tcBorders>
            <w:shd w:val="clear" w:color="000000" w:fill="FFFFFF"/>
            <w:vAlign w:val="center"/>
            <w:hideMark/>
          </w:tcPr>
          <w:p w14:paraId="5D7E3B15" w14:textId="77777777" w:rsidR="0092654F" w:rsidRPr="00301BD7" w:rsidRDefault="0092654F" w:rsidP="0092654F">
            <w:pPr>
              <w:rPr>
                <w:rFonts w:cs="Arial"/>
                <w:sz w:val="20"/>
                <w:lang w:val="sk-SK" w:eastAsia="en-US"/>
              </w:rPr>
            </w:pPr>
            <w:r w:rsidRPr="00301BD7">
              <w:rPr>
                <w:rFonts w:cs="Arial"/>
                <w:sz w:val="20"/>
                <w:lang w:val="sk-SK" w:eastAsia="en-US"/>
              </w:rPr>
              <w:t>Výdavky na obstaranie alebo spätné odkúpenie vlastných akcií a vlastných obchodných podielov (-)</w:t>
            </w:r>
          </w:p>
        </w:tc>
        <w:tc>
          <w:tcPr>
            <w:tcW w:w="1700" w:type="dxa"/>
            <w:tcBorders>
              <w:top w:val="nil"/>
              <w:left w:val="nil"/>
              <w:bottom w:val="single" w:sz="4" w:space="0" w:color="auto"/>
              <w:right w:val="single" w:sz="4" w:space="0" w:color="auto"/>
            </w:tcBorders>
            <w:shd w:val="clear" w:color="000000" w:fill="FFFFFF"/>
            <w:noWrap/>
            <w:vAlign w:val="center"/>
          </w:tcPr>
          <w:p w14:paraId="4EAD77D5" w14:textId="77777777" w:rsidR="0092654F" w:rsidRPr="00301BD7" w:rsidRDefault="0092654F" w:rsidP="0092654F">
            <w:pPr>
              <w:jc w:val="right"/>
              <w:rPr>
                <w:rFonts w:cs="Arial"/>
                <w:sz w:val="20"/>
                <w:lang w:val="sk-SK" w:eastAsia="en-US"/>
              </w:rPr>
            </w:pPr>
          </w:p>
        </w:tc>
        <w:tc>
          <w:tcPr>
            <w:tcW w:w="1700" w:type="dxa"/>
            <w:tcBorders>
              <w:top w:val="nil"/>
              <w:left w:val="nil"/>
              <w:bottom w:val="single" w:sz="4" w:space="0" w:color="auto"/>
              <w:right w:val="single" w:sz="4" w:space="0" w:color="auto"/>
            </w:tcBorders>
            <w:shd w:val="clear" w:color="000000" w:fill="FFFFFF"/>
            <w:noWrap/>
            <w:vAlign w:val="center"/>
            <w:hideMark/>
          </w:tcPr>
          <w:p w14:paraId="6FDB1319" w14:textId="77777777" w:rsidR="0092654F" w:rsidRPr="00301BD7" w:rsidRDefault="0092654F" w:rsidP="0092654F">
            <w:pPr>
              <w:jc w:val="right"/>
              <w:rPr>
                <w:rFonts w:cs="Arial"/>
                <w:sz w:val="20"/>
                <w:lang w:val="sk-SK" w:eastAsia="en-US"/>
              </w:rPr>
            </w:pPr>
            <w:r w:rsidRPr="00301BD7">
              <w:rPr>
                <w:rFonts w:cs="Arial"/>
                <w:sz w:val="20"/>
                <w:lang w:val="sk-SK" w:eastAsia="en-US"/>
              </w:rPr>
              <w:t> </w:t>
            </w:r>
          </w:p>
        </w:tc>
      </w:tr>
      <w:tr w:rsidR="0092654F" w:rsidRPr="004A3EEB" w14:paraId="7B2A635F" w14:textId="77777777" w:rsidTr="0092654F">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27094D71" w14:textId="77777777" w:rsidR="0092654F" w:rsidRPr="00301BD7" w:rsidRDefault="0092654F" w:rsidP="0092654F">
            <w:pPr>
              <w:rPr>
                <w:rFonts w:cs="Arial"/>
                <w:sz w:val="20"/>
                <w:lang w:val="sk-SK" w:eastAsia="en-US"/>
              </w:rPr>
            </w:pPr>
            <w:r w:rsidRPr="00301BD7">
              <w:rPr>
                <w:rFonts w:cs="Arial"/>
                <w:sz w:val="20"/>
                <w:lang w:val="sk-SK" w:eastAsia="en-US"/>
              </w:rPr>
              <w:t>C. 1. 6.</w:t>
            </w:r>
          </w:p>
        </w:tc>
        <w:tc>
          <w:tcPr>
            <w:tcW w:w="4657" w:type="dxa"/>
            <w:tcBorders>
              <w:top w:val="nil"/>
              <w:left w:val="nil"/>
              <w:bottom w:val="single" w:sz="4" w:space="0" w:color="auto"/>
              <w:right w:val="single" w:sz="4" w:space="0" w:color="auto"/>
            </w:tcBorders>
            <w:shd w:val="clear" w:color="000000" w:fill="FFFFFF"/>
            <w:vAlign w:val="center"/>
            <w:hideMark/>
          </w:tcPr>
          <w:p w14:paraId="2AECAF89" w14:textId="77777777" w:rsidR="0092654F" w:rsidRPr="00301BD7" w:rsidRDefault="0092654F" w:rsidP="0092654F">
            <w:pPr>
              <w:rPr>
                <w:rFonts w:cs="Arial"/>
                <w:sz w:val="20"/>
                <w:lang w:val="sk-SK" w:eastAsia="en-US"/>
              </w:rPr>
            </w:pPr>
            <w:r w:rsidRPr="00301BD7">
              <w:rPr>
                <w:rFonts w:cs="Arial"/>
                <w:sz w:val="20"/>
                <w:lang w:val="sk-SK" w:eastAsia="en-US"/>
              </w:rPr>
              <w:t>Výdavky spojené so znížením fondov vytvorených účtovnou jednotkou (-)</w:t>
            </w:r>
          </w:p>
        </w:tc>
        <w:tc>
          <w:tcPr>
            <w:tcW w:w="1700" w:type="dxa"/>
            <w:tcBorders>
              <w:top w:val="nil"/>
              <w:left w:val="nil"/>
              <w:bottom w:val="single" w:sz="4" w:space="0" w:color="auto"/>
              <w:right w:val="single" w:sz="4" w:space="0" w:color="auto"/>
            </w:tcBorders>
            <w:shd w:val="clear" w:color="000000" w:fill="FFFFFF"/>
            <w:noWrap/>
            <w:vAlign w:val="center"/>
          </w:tcPr>
          <w:p w14:paraId="5516D92F" w14:textId="77777777" w:rsidR="0092654F" w:rsidRPr="00301BD7" w:rsidRDefault="0092654F" w:rsidP="0092654F">
            <w:pPr>
              <w:jc w:val="right"/>
              <w:rPr>
                <w:rFonts w:cs="Arial"/>
                <w:sz w:val="20"/>
                <w:lang w:val="sk-SK" w:eastAsia="en-US"/>
              </w:rPr>
            </w:pPr>
          </w:p>
        </w:tc>
        <w:tc>
          <w:tcPr>
            <w:tcW w:w="1700" w:type="dxa"/>
            <w:tcBorders>
              <w:top w:val="nil"/>
              <w:left w:val="nil"/>
              <w:bottom w:val="single" w:sz="4" w:space="0" w:color="auto"/>
              <w:right w:val="single" w:sz="4" w:space="0" w:color="auto"/>
            </w:tcBorders>
            <w:shd w:val="clear" w:color="000000" w:fill="FFFFFF"/>
            <w:noWrap/>
            <w:vAlign w:val="center"/>
            <w:hideMark/>
          </w:tcPr>
          <w:p w14:paraId="6896C5AD" w14:textId="77777777" w:rsidR="0092654F" w:rsidRPr="00301BD7" w:rsidRDefault="0092654F" w:rsidP="0092654F">
            <w:pPr>
              <w:jc w:val="right"/>
              <w:rPr>
                <w:rFonts w:cs="Arial"/>
                <w:sz w:val="20"/>
                <w:lang w:val="sk-SK" w:eastAsia="en-US"/>
              </w:rPr>
            </w:pPr>
            <w:r w:rsidRPr="00301BD7">
              <w:rPr>
                <w:rFonts w:cs="Arial"/>
                <w:sz w:val="20"/>
                <w:lang w:val="sk-SK" w:eastAsia="en-US"/>
              </w:rPr>
              <w:t> </w:t>
            </w:r>
          </w:p>
        </w:tc>
      </w:tr>
      <w:tr w:rsidR="0092654F" w:rsidRPr="004A3EEB" w14:paraId="6A7DC8C0" w14:textId="77777777" w:rsidTr="0092654F">
        <w:trPr>
          <w:trHeight w:val="792"/>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24333870" w14:textId="77777777" w:rsidR="0092654F" w:rsidRPr="00301BD7" w:rsidRDefault="0092654F" w:rsidP="0092654F">
            <w:pPr>
              <w:rPr>
                <w:rFonts w:cs="Arial"/>
                <w:sz w:val="20"/>
                <w:lang w:val="sk-SK" w:eastAsia="en-US"/>
              </w:rPr>
            </w:pPr>
            <w:r w:rsidRPr="00301BD7">
              <w:rPr>
                <w:rFonts w:cs="Arial"/>
                <w:sz w:val="20"/>
                <w:lang w:val="sk-SK" w:eastAsia="en-US"/>
              </w:rPr>
              <w:t>C. 1. 7.</w:t>
            </w:r>
          </w:p>
        </w:tc>
        <w:tc>
          <w:tcPr>
            <w:tcW w:w="4657" w:type="dxa"/>
            <w:tcBorders>
              <w:top w:val="nil"/>
              <w:left w:val="nil"/>
              <w:bottom w:val="single" w:sz="4" w:space="0" w:color="auto"/>
              <w:right w:val="single" w:sz="4" w:space="0" w:color="auto"/>
            </w:tcBorders>
            <w:shd w:val="clear" w:color="000000" w:fill="FFFFFF"/>
            <w:vAlign w:val="center"/>
            <w:hideMark/>
          </w:tcPr>
          <w:p w14:paraId="5C08DD27" w14:textId="77777777" w:rsidR="0092654F" w:rsidRPr="00301BD7" w:rsidRDefault="0092654F" w:rsidP="0092654F">
            <w:pPr>
              <w:rPr>
                <w:rFonts w:cs="Arial"/>
                <w:sz w:val="20"/>
                <w:lang w:val="sk-SK" w:eastAsia="en-US"/>
              </w:rPr>
            </w:pPr>
            <w:r w:rsidRPr="00301BD7">
              <w:rPr>
                <w:rFonts w:cs="Arial"/>
                <w:sz w:val="20"/>
                <w:lang w:val="sk-SK" w:eastAsia="en-US"/>
              </w:rPr>
              <w:t>Výdavky na vyplatenie podielu na vlastnom imaní spoločníkmi účtovnej jednotky a fyzickou osobou, ktorá je účtovnou jednotkou (-)</w:t>
            </w:r>
          </w:p>
        </w:tc>
        <w:tc>
          <w:tcPr>
            <w:tcW w:w="1700" w:type="dxa"/>
            <w:tcBorders>
              <w:top w:val="nil"/>
              <w:left w:val="nil"/>
              <w:bottom w:val="single" w:sz="4" w:space="0" w:color="auto"/>
              <w:right w:val="single" w:sz="4" w:space="0" w:color="auto"/>
            </w:tcBorders>
            <w:shd w:val="clear" w:color="000000" w:fill="FFFFFF"/>
            <w:noWrap/>
            <w:vAlign w:val="center"/>
          </w:tcPr>
          <w:p w14:paraId="5B191169" w14:textId="77777777" w:rsidR="0092654F" w:rsidRPr="00301BD7" w:rsidRDefault="0092654F" w:rsidP="0092654F">
            <w:pPr>
              <w:jc w:val="right"/>
              <w:rPr>
                <w:rFonts w:cs="Arial"/>
                <w:sz w:val="20"/>
                <w:lang w:val="sk-SK" w:eastAsia="en-US"/>
              </w:rPr>
            </w:pPr>
          </w:p>
        </w:tc>
        <w:tc>
          <w:tcPr>
            <w:tcW w:w="1700" w:type="dxa"/>
            <w:tcBorders>
              <w:top w:val="nil"/>
              <w:left w:val="nil"/>
              <w:bottom w:val="single" w:sz="4" w:space="0" w:color="auto"/>
              <w:right w:val="single" w:sz="4" w:space="0" w:color="auto"/>
            </w:tcBorders>
            <w:shd w:val="clear" w:color="000000" w:fill="FFFFFF"/>
            <w:noWrap/>
            <w:vAlign w:val="center"/>
            <w:hideMark/>
          </w:tcPr>
          <w:p w14:paraId="6BBDC6BA" w14:textId="77777777" w:rsidR="0092654F" w:rsidRPr="00301BD7" w:rsidRDefault="0092654F" w:rsidP="0092654F">
            <w:pPr>
              <w:jc w:val="right"/>
              <w:rPr>
                <w:rFonts w:cs="Arial"/>
                <w:sz w:val="20"/>
                <w:lang w:val="sk-SK" w:eastAsia="en-US"/>
              </w:rPr>
            </w:pPr>
            <w:r w:rsidRPr="00301BD7">
              <w:rPr>
                <w:rFonts w:cs="Arial"/>
                <w:sz w:val="20"/>
                <w:lang w:val="sk-SK" w:eastAsia="en-US"/>
              </w:rPr>
              <w:t> </w:t>
            </w:r>
          </w:p>
        </w:tc>
      </w:tr>
      <w:tr w:rsidR="0092654F" w:rsidRPr="004A3EEB" w14:paraId="634E2E5B" w14:textId="77777777" w:rsidTr="00BE1A2D">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768B5F43" w14:textId="77777777" w:rsidR="0092654F" w:rsidRPr="00301BD7" w:rsidRDefault="0092654F" w:rsidP="0092654F">
            <w:pPr>
              <w:rPr>
                <w:rFonts w:cs="Arial"/>
                <w:sz w:val="20"/>
                <w:lang w:val="sk-SK" w:eastAsia="en-US"/>
              </w:rPr>
            </w:pPr>
            <w:r w:rsidRPr="00301BD7">
              <w:rPr>
                <w:rFonts w:cs="Arial"/>
                <w:sz w:val="20"/>
                <w:lang w:val="sk-SK" w:eastAsia="en-US"/>
              </w:rPr>
              <w:t>C. 1. 8.</w:t>
            </w:r>
          </w:p>
        </w:tc>
        <w:tc>
          <w:tcPr>
            <w:tcW w:w="4657" w:type="dxa"/>
            <w:tcBorders>
              <w:top w:val="nil"/>
              <w:left w:val="nil"/>
              <w:bottom w:val="single" w:sz="4" w:space="0" w:color="auto"/>
              <w:right w:val="single" w:sz="4" w:space="0" w:color="auto"/>
            </w:tcBorders>
            <w:shd w:val="clear" w:color="000000" w:fill="FFFFFF"/>
            <w:vAlign w:val="center"/>
            <w:hideMark/>
          </w:tcPr>
          <w:p w14:paraId="5BD294A9" w14:textId="77777777" w:rsidR="0092654F" w:rsidRPr="00301BD7" w:rsidRDefault="0092654F" w:rsidP="0092654F">
            <w:pPr>
              <w:rPr>
                <w:rFonts w:cs="Arial"/>
                <w:sz w:val="20"/>
                <w:lang w:val="sk-SK" w:eastAsia="en-US"/>
              </w:rPr>
            </w:pPr>
            <w:r w:rsidRPr="00301BD7">
              <w:rPr>
                <w:rFonts w:cs="Arial"/>
                <w:sz w:val="20"/>
                <w:lang w:val="sk-SK" w:eastAsia="en-US"/>
              </w:rPr>
              <w:t>Výdavky z iných dôvodov, ktoré súvisia so znížením vlastného imania (-)</w:t>
            </w:r>
          </w:p>
        </w:tc>
        <w:tc>
          <w:tcPr>
            <w:tcW w:w="1700" w:type="dxa"/>
            <w:tcBorders>
              <w:top w:val="nil"/>
              <w:left w:val="nil"/>
              <w:bottom w:val="single" w:sz="4" w:space="0" w:color="auto"/>
              <w:right w:val="single" w:sz="4" w:space="0" w:color="auto"/>
            </w:tcBorders>
            <w:shd w:val="clear" w:color="000000" w:fill="FFFFFF"/>
            <w:noWrap/>
            <w:vAlign w:val="center"/>
            <w:hideMark/>
          </w:tcPr>
          <w:p w14:paraId="389DF308" w14:textId="3675F279" w:rsidR="0092654F" w:rsidRPr="00301BD7" w:rsidRDefault="005941B7" w:rsidP="0092654F">
            <w:pPr>
              <w:jc w:val="right"/>
              <w:rPr>
                <w:rFonts w:cs="Arial"/>
                <w:sz w:val="20"/>
                <w:lang w:val="sk-SK" w:eastAsia="en-US"/>
              </w:rPr>
            </w:pPr>
            <w:r>
              <w:rPr>
                <w:rFonts w:cs="Arial"/>
                <w:sz w:val="20"/>
                <w:lang w:val="sk-SK" w:eastAsia="en-US"/>
              </w:rPr>
              <w:t>0</w:t>
            </w:r>
          </w:p>
        </w:tc>
        <w:tc>
          <w:tcPr>
            <w:tcW w:w="1700" w:type="dxa"/>
            <w:tcBorders>
              <w:top w:val="nil"/>
              <w:left w:val="nil"/>
              <w:bottom w:val="single" w:sz="4" w:space="0" w:color="auto"/>
              <w:right w:val="single" w:sz="4" w:space="0" w:color="auto"/>
            </w:tcBorders>
            <w:shd w:val="clear" w:color="000000" w:fill="FFFFFF"/>
            <w:noWrap/>
            <w:vAlign w:val="center"/>
            <w:hideMark/>
          </w:tcPr>
          <w:p w14:paraId="1E81595E" w14:textId="228B6A0E" w:rsidR="0092654F" w:rsidRPr="00301BD7" w:rsidRDefault="005941B7" w:rsidP="0092654F">
            <w:pPr>
              <w:jc w:val="right"/>
              <w:rPr>
                <w:rFonts w:cs="Arial"/>
                <w:sz w:val="20"/>
                <w:lang w:val="sk-SK" w:eastAsia="en-US"/>
              </w:rPr>
            </w:pPr>
            <w:r>
              <w:rPr>
                <w:rFonts w:cs="Arial"/>
                <w:sz w:val="20"/>
                <w:lang w:val="sk-SK" w:eastAsia="en-US"/>
              </w:rPr>
              <w:t>0</w:t>
            </w:r>
            <w:r w:rsidR="0092654F" w:rsidRPr="00301BD7">
              <w:rPr>
                <w:rFonts w:cs="Arial"/>
                <w:sz w:val="20"/>
                <w:lang w:val="sk-SK" w:eastAsia="en-US"/>
              </w:rPr>
              <w:t> </w:t>
            </w:r>
          </w:p>
        </w:tc>
      </w:tr>
    </w:tbl>
    <w:p w14:paraId="495556A3" w14:textId="77777777" w:rsidR="00082CC6" w:rsidRPr="004A3EEB" w:rsidRDefault="00082CC6" w:rsidP="00082CC6">
      <w:pPr>
        <w:rPr>
          <w:szCs w:val="22"/>
          <w:highlight w:val="yellow"/>
          <w:lang w:val="sk-SK"/>
        </w:rPr>
      </w:pPr>
    </w:p>
    <w:p w14:paraId="69E99589" w14:textId="77777777" w:rsidR="00082CC6" w:rsidRPr="004A3EEB" w:rsidRDefault="00082CC6" w:rsidP="00082CC6">
      <w:pPr>
        <w:rPr>
          <w:szCs w:val="22"/>
          <w:highlight w:val="yellow"/>
          <w:lang w:val="sk-SK"/>
        </w:rPr>
      </w:pPr>
    </w:p>
    <w:p w14:paraId="411A9F4E" w14:textId="77777777" w:rsidR="00082CC6" w:rsidRPr="004A3EEB" w:rsidRDefault="00082CC6" w:rsidP="00082CC6">
      <w:pPr>
        <w:rPr>
          <w:szCs w:val="22"/>
          <w:highlight w:val="yellow"/>
          <w:lang w:val="sk-SK"/>
        </w:rPr>
      </w:pPr>
    </w:p>
    <w:p w14:paraId="355E5AD0" w14:textId="77777777" w:rsidR="00082CC6" w:rsidRPr="004A3EEB" w:rsidRDefault="00082CC6" w:rsidP="00082CC6">
      <w:pPr>
        <w:rPr>
          <w:szCs w:val="22"/>
          <w:highlight w:val="yellow"/>
          <w:lang w:val="sk-SK"/>
        </w:rPr>
      </w:pPr>
    </w:p>
    <w:p w14:paraId="7FCEB17B" w14:textId="77777777" w:rsidR="00082CC6" w:rsidRPr="004A3EEB" w:rsidRDefault="00082CC6" w:rsidP="00082CC6">
      <w:pPr>
        <w:rPr>
          <w:szCs w:val="22"/>
          <w:highlight w:val="yellow"/>
          <w:lang w:val="sk-SK"/>
        </w:rPr>
      </w:pPr>
    </w:p>
    <w:p w14:paraId="377BA64F" w14:textId="77777777" w:rsidR="00082CC6" w:rsidRPr="004A3EEB" w:rsidRDefault="00082CC6" w:rsidP="00082CC6">
      <w:pPr>
        <w:rPr>
          <w:szCs w:val="22"/>
          <w:highlight w:val="yellow"/>
          <w:lang w:val="sk-SK"/>
        </w:rPr>
      </w:pPr>
    </w:p>
    <w:p w14:paraId="1DA7EA76" w14:textId="77777777" w:rsidR="00082CC6" w:rsidRPr="004A3EEB" w:rsidRDefault="00082CC6" w:rsidP="00082CC6">
      <w:pPr>
        <w:rPr>
          <w:szCs w:val="22"/>
          <w:highlight w:val="yellow"/>
          <w:lang w:val="sk-SK"/>
        </w:rPr>
      </w:pPr>
    </w:p>
    <w:p w14:paraId="4DDA6877" w14:textId="77777777" w:rsidR="00082CC6" w:rsidRPr="004A3EEB" w:rsidRDefault="00082CC6" w:rsidP="00082CC6">
      <w:pPr>
        <w:rPr>
          <w:szCs w:val="22"/>
          <w:highlight w:val="yellow"/>
          <w:lang w:val="sk-SK"/>
        </w:rPr>
      </w:pPr>
    </w:p>
    <w:p w14:paraId="4EE66E87" w14:textId="77777777" w:rsidR="00082CC6" w:rsidRPr="004A3EEB" w:rsidRDefault="00082CC6" w:rsidP="00082CC6">
      <w:pPr>
        <w:rPr>
          <w:szCs w:val="22"/>
          <w:highlight w:val="yellow"/>
          <w:lang w:val="sk-SK"/>
        </w:rPr>
      </w:pPr>
    </w:p>
    <w:p w14:paraId="792B0DF3" w14:textId="77777777" w:rsidR="00082CC6" w:rsidRPr="004A3EEB" w:rsidRDefault="00082CC6" w:rsidP="00082CC6">
      <w:pPr>
        <w:rPr>
          <w:szCs w:val="22"/>
          <w:highlight w:val="yellow"/>
          <w:lang w:val="sk-SK"/>
        </w:rPr>
      </w:pPr>
    </w:p>
    <w:p w14:paraId="03C32C7A" w14:textId="77777777" w:rsidR="00082CC6" w:rsidRPr="004A3EEB" w:rsidRDefault="00082CC6" w:rsidP="00082CC6">
      <w:pPr>
        <w:rPr>
          <w:szCs w:val="22"/>
          <w:highlight w:val="yellow"/>
          <w:lang w:val="sk-SK"/>
        </w:rPr>
      </w:pPr>
    </w:p>
    <w:p w14:paraId="718DE7E9" w14:textId="77777777" w:rsidR="00082CC6" w:rsidRPr="004A3EEB" w:rsidRDefault="00082CC6" w:rsidP="00082CC6">
      <w:pPr>
        <w:rPr>
          <w:szCs w:val="22"/>
          <w:highlight w:val="yellow"/>
          <w:lang w:val="sk-SK"/>
        </w:rPr>
      </w:pPr>
    </w:p>
    <w:p w14:paraId="6C06BA32" w14:textId="77777777" w:rsidR="00082CC6" w:rsidRPr="004A3EEB" w:rsidRDefault="00082CC6" w:rsidP="00082CC6">
      <w:pPr>
        <w:rPr>
          <w:szCs w:val="22"/>
          <w:highlight w:val="yellow"/>
          <w:lang w:val="sk-SK"/>
        </w:rPr>
      </w:pPr>
    </w:p>
    <w:p w14:paraId="59220760" w14:textId="77777777" w:rsidR="00082CC6" w:rsidRPr="004A3EEB" w:rsidRDefault="00082CC6" w:rsidP="00082CC6">
      <w:pPr>
        <w:rPr>
          <w:szCs w:val="22"/>
          <w:highlight w:val="yellow"/>
          <w:lang w:val="sk-SK"/>
        </w:rPr>
      </w:pPr>
    </w:p>
    <w:p w14:paraId="0981C76B" w14:textId="77777777" w:rsidR="00082CC6" w:rsidRPr="004A3EEB" w:rsidRDefault="00082CC6" w:rsidP="00082CC6">
      <w:pPr>
        <w:rPr>
          <w:szCs w:val="22"/>
          <w:highlight w:val="yellow"/>
          <w:lang w:val="sk-SK"/>
        </w:rPr>
      </w:pPr>
    </w:p>
    <w:p w14:paraId="52CC09AB" w14:textId="77777777" w:rsidR="00082CC6" w:rsidRPr="004A3EEB" w:rsidRDefault="00082CC6" w:rsidP="00082CC6">
      <w:pPr>
        <w:rPr>
          <w:szCs w:val="22"/>
          <w:highlight w:val="yellow"/>
          <w:lang w:val="sk-SK"/>
        </w:rPr>
      </w:pPr>
    </w:p>
    <w:p w14:paraId="789BCEFE" w14:textId="77777777" w:rsidR="00082CC6" w:rsidRPr="004A3EEB" w:rsidRDefault="00082CC6" w:rsidP="00082CC6">
      <w:pPr>
        <w:rPr>
          <w:szCs w:val="22"/>
          <w:highlight w:val="yellow"/>
          <w:lang w:val="sk-SK"/>
        </w:rPr>
      </w:pPr>
    </w:p>
    <w:p w14:paraId="0C60D95E" w14:textId="77777777" w:rsidR="00082CC6" w:rsidRPr="004A3EEB" w:rsidRDefault="00082CC6" w:rsidP="00082CC6">
      <w:pPr>
        <w:rPr>
          <w:szCs w:val="22"/>
          <w:highlight w:val="yellow"/>
          <w:lang w:val="sk-SK"/>
        </w:rPr>
      </w:pPr>
    </w:p>
    <w:p w14:paraId="7A7F9E9F" w14:textId="77777777" w:rsidR="00082CC6" w:rsidRPr="004A3EEB" w:rsidRDefault="00082CC6" w:rsidP="00082CC6">
      <w:pPr>
        <w:rPr>
          <w:szCs w:val="22"/>
          <w:highlight w:val="yellow"/>
          <w:lang w:val="sk-SK"/>
        </w:rPr>
      </w:pPr>
    </w:p>
    <w:p w14:paraId="0CF531CD" w14:textId="77777777" w:rsidR="00082CC6" w:rsidRPr="004A3EEB" w:rsidRDefault="00082CC6" w:rsidP="00082CC6">
      <w:pPr>
        <w:rPr>
          <w:szCs w:val="22"/>
          <w:highlight w:val="yellow"/>
          <w:lang w:val="sk-SK"/>
        </w:rPr>
      </w:pPr>
    </w:p>
    <w:tbl>
      <w:tblPr>
        <w:tblW w:w="9180" w:type="dxa"/>
        <w:tblInd w:w="113" w:type="dxa"/>
        <w:tblLook w:val="04A0" w:firstRow="1" w:lastRow="0" w:firstColumn="1" w:lastColumn="0" w:noHBand="0" w:noVBand="1"/>
      </w:tblPr>
      <w:tblGrid>
        <w:gridCol w:w="1123"/>
        <w:gridCol w:w="4657"/>
        <w:gridCol w:w="1700"/>
        <w:gridCol w:w="1700"/>
      </w:tblGrid>
      <w:tr w:rsidR="00082CC6" w:rsidRPr="004A3EEB" w14:paraId="498D349C" w14:textId="77777777" w:rsidTr="003A53D6">
        <w:trPr>
          <w:trHeight w:val="792"/>
        </w:trPr>
        <w:tc>
          <w:tcPr>
            <w:tcW w:w="112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58438A6" w14:textId="77777777" w:rsidR="00082CC6" w:rsidRPr="00301BD7" w:rsidRDefault="00082CC6" w:rsidP="003A53D6">
            <w:pPr>
              <w:rPr>
                <w:rFonts w:cs="Arial"/>
                <w:b/>
                <w:bCs/>
                <w:sz w:val="20"/>
                <w:lang w:val="sk-SK" w:eastAsia="en-US"/>
              </w:rPr>
            </w:pPr>
            <w:r w:rsidRPr="00301BD7">
              <w:rPr>
                <w:rFonts w:cs="Arial"/>
                <w:b/>
                <w:bCs/>
                <w:sz w:val="20"/>
                <w:lang w:val="sk-SK" w:eastAsia="en-US"/>
              </w:rPr>
              <w:t>Označenie položky</w:t>
            </w:r>
          </w:p>
        </w:tc>
        <w:tc>
          <w:tcPr>
            <w:tcW w:w="4657" w:type="dxa"/>
            <w:tcBorders>
              <w:top w:val="single" w:sz="4" w:space="0" w:color="auto"/>
              <w:left w:val="nil"/>
              <w:bottom w:val="single" w:sz="4" w:space="0" w:color="auto"/>
              <w:right w:val="single" w:sz="4" w:space="0" w:color="auto"/>
            </w:tcBorders>
            <w:shd w:val="clear" w:color="000000" w:fill="FFFFFF"/>
            <w:vAlign w:val="center"/>
            <w:hideMark/>
          </w:tcPr>
          <w:p w14:paraId="2C7E1478" w14:textId="77777777" w:rsidR="00082CC6" w:rsidRPr="00301BD7" w:rsidRDefault="00082CC6" w:rsidP="003A53D6">
            <w:pPr>
              <w:rPr>
                <w:rFonts w:cs="Arial"/>
                <w:b/>
                <w:bCs/>
                <w:sz w:val="20"/>
                <w:lang w:val="sk-SK" w:eastAsia="en-US"/>
              </w:rPr>
            </w:pPr>
            <w:r w:rsidRPr="00301BD7">
              <w:rPr>
                <w:rFonts w:cs="Arial"/>
                <w:b/>
                <w:bCs/>
                <w:sz w:val="20"/>
                <w:lang w:val="sk-SK" w:eastAsia="en-US"/>
              </w:rPr>
              <w:t>Obsah položky</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7BE4031A" w14:textId="77777777" w:rsidR="00082CC6" w:rsidRPr="00301BD7" w:rsidRDefault="00082CC6" w:rsidP="003A53D6">
            <w:pPr>
              <w:jc w:val="center"/>
              <w:rPr>
                <w:rFonts w:cs="Arial"/>
                <w:b/>
                <w:bCs/>
                <w:sz w:val="20"/>
                <w:lang w:val="sk-SK" w:eastAsia="en-US"/>
              </w:rPr>
            </w:pPr>
            <w:r w:rsidRPr="00301BD7">
              <w:rPr>
                <w:rFonts w:cs="Arial"/>
                <w:b/>
                <w:bCs/>
                <w:sz w:val="20"/>
                <w:lang w:val="sk-SK" w:eastAsia="en-US"/>
              </w:rPr>
              <w:t>Bežné účtovné obdobie</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7557EF88" w14:textId="77777777" w:rsidR="00082CC6" w:rsidRPr="00301BD7" w:rsidRDefault="00082CC6" w:rsidP="003A53D6">
            <w:pPr>
              <w:jc w:val="center"/>
              <w:rPr>
                <w:rFonts w:cs="Arial"/>
                <w:b/>
                <w:bCs/>
                <w:sz w:val="20"/>
                <w:lang w:val="sk-SK" w:eastAsia="en-US"/>
              </w:rPr>
            </w:pPr>
            <w:r w:rsidRPr="00301BD7">
              <w:rPr>
                <w:rFonts w:cs="Arial"/>
                <w:b/>
                <w:bCs/>
                <w:sz w:val="20"/>
                <w:lang w:val="sk-SK" w:eastAsia="en-US"/>
              </w:rPr>
              <w:t>Bezprostredne predchádzajúce účtovné obdobie</w:t>
            </w:r>
          </w:p>
        </w:tc>
      </w:tr>
      <w:tr w:rsidR="0092654F" w:rsidRPr="004A3EEB" w14:paraId="0C6110CD"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4928166B" w14:textId="77777777" w:rsidR="0092654F" w:rsidRPr="00301BD7" w:rsidRDefault="0092654F" w:rsidP="0092654F">
            <w:pPr>
              <w:rPr>
                <w:rFonts w:cs="Arial"/>
                <w:i/>
                <w:iCs/>
                <w:sz w:val="20"/>
                <w:lang w:val="sk-SK" w:eastAsia="en-US"/>
              </w:rPr>
            </w:pPr>
            <w:r w:rsidRPr="00301BD7">
              <w:rPr>
                <w:rFonts w:cs="Arial"/>
                <w:i/>
                <w:iCs/>
                <w:sz w:val="20"/>
                <w:lang w:val="sk-SK" w:eastAsia="en-US"/>
              </w:rPr>
              <w:t>C. 2.</w:t>
            </w:r>
          </w:p>
        </w:tc>
        <w:tc>
          <w:tcPr>
            <w:tcW w:w="4657" w:type="dxa"/>
            <w:tcBorders>
              <w:top w:val="nil"/>
              <w:left w:val="nil"/>
              <w:bottom w:val="single" w:sz="4" w:space="0" w:color="auto"/>
              <w:right w:val="single" w:sz="4" w:space="0" w:color="auto"/>
            </w:tcBorders>
            <w:shd w:val="clear" w:color="000000" w:fill="FFFFFF"/>
            <w:vAlign w:val="center"/>
            <w:hideMark/>
          </w:tcPr>
          <w:p w14:paraId="21F0E73B" w14:textId="77777777" w:rsidR="0092654F" w:rsidRPr="00301BD7" w:rsidRDefault="0092654F" w:rsidP="0092654F">
            <w:pPr>
              <w:rPr>
                <w:rFonts w:cs="Arial"/>
                <w:i/>
                <w:iCs/>
                <w:sz w:val="20"/>
                <w:lang w:val="sk-SK" w:eastAsia="en-US"/>
              </w:rPr>
            </w:pPr>
            <w:r w:rsidRPr="00301BD7">
              <w:rPr>
                <w:rFonts w:cs="Arial"/>
                <w:i/>
                <w:iCs/>
                <w:sz w:val="20"/>
                <w:lang w:val="sk-SK" w:eastAsia="en-US"/>
              </w:rPr>
              <w:t>Peňažné toky vznikajúce z dlhodobých záväzkov a krátkodobých záväzkov z finančnej činnosti, (súčet C. 2. 1. až C. 2. 9.)</w:t>
            </w:r>
          </w:p>
        </w:tc>
        <w:tc>
          <w:tcPr>
            <w:tcW w:w="1700" w:type="dxa"/>
            <w:tcBorders>
              <w:top w:val="nil"/>
              <w:left w:val="nil"/>
              <w:bottom w:val="single" w:sz="4" w:space="0" w:color="auto"/>
              <w:right w:val="single" w:sz="4" w:space="0" w:color="auto"/>
            </w:tcBorders>
            <w:shd w:val="clear" w:color="000000" w:fill="FFFFFF"/>
            <w:noWrap/>
            <w:vAlign w:val="center"/>
          </w:tcPr>
          <w:p w14:paraId="31E38C8A" w14:textId="19E7335A" w:rsidR="0092654F" w:rsidRPr="00301BD7" w:rsidRDefault="005941B7" w:rsidP="0092654F">
            <w:pPr>
              <w:jc w:val="right"/>
              <w:rPr>
                <w:rFonts w:cs="Arial"/>
                <w:sz w:val="20"/>
              </w:rPr>
            </w:pPr>
            <w:r>
              <w:rPr>
                <w:rFonts w:cs="Arial"/>
                <w:sz w:val="20"/>
              </w:rPr>
              <w:t>-2 244 661</w:t>
            </w:r>
          </w:p>
        </w:tc>
        <w:tc>
          <w:tcPr>
            <w:tcW w:w="1700" w:type="dxa"/>
            <w:tcBorders>
              <w:top w:val="nil"/>
              <w:left w:val="nil"/>
              <w:bottom w:val="single" w:sz="4" w:space="0" w:color="auto"/>
              <w:right w:val="single" w:sz="4" w:space="0" w:color="auto"/>
            </w:tcBorders>
            <w:shd w:val="clear" w:color="000000" w:fill="FFFFFF"/>
            <w:noWrap/>
            <w:vAlign w:val="center"/>
            <w:hideMark/>
          </w:tcPr>
          <w:p w14:paraId="01935644" w14:textId="27BA99B8" w:rsidR="0092654F" w:rsidRPr="00301BD7" w:rsidRDefault="0092654F" w:rsidP="0092654F">
            <w:pPr>
              <w:jc w:val="right"/>
              <w:rPr>
                <w:rFonts w:cs="Arial"/>
                <w:sz w:val="20"/>
              </w:rPr>
            </w:pPr>
            <w:r w:rsidRPr="00301BD7">
              <w:rPr>
                <w:rFonts w:cs="Arial"/>
                <w:sz w:val="20"/>
              </w:rPr>
              <w:t>-2 455 502</w:t>
            </w:r>
          </w:p>
        </w:tc>
      </w:tr>
      <w:tr w:rsidR="0092654F" w:rsidRPr="004A3EEB" w14:paraId="32ACDEC9" w14:textId="77777777" w:rsidTr="00184881">
        <w:trPr>
          <w:trHeight w:val="26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02CE2E64" w14:textId="77777777" w:rsidR="0092654F" w:rsidRPr="00301BD7" w:rsidRDefault="0092654F" w:rsidP="0092654F">
            <w:pPr>
              <w:rPr>
                <w:rFonts w:cs="Arial"/>
                <w:sz w:val="20"/>
                <w:lang w:val="sk-SK" w:eastAsia="en-US"/>
              </w:rPr>
            </w:pPr>
            <w:r w:rsidRPr="00301BD7">
              <w:rPr>
                <w:rFonts w:cs="Arial"/>
                <w:sz w:val="20"/>
                <w:lang w:val="sk-SK" w:eastAsia="en-US"/>
              </w:rPr>
              <w:t>C. 2. 1.</w:t>
            </w:r>
          </w:p>
        </w:tc>
        <w:tc>
          <w:tcPr>
            <w:tcW w:w="4657" w:type="dxa"/>
            <w:tcBorders>
              <w:top w:val="nil"/>
              <w:left w:val="nil"/>
              <w:bottom w:val="single" w:sz="4" w:space="0" w:color="auto"/>
              <w:right w:val="single" w:sz="4" w:space="0" w:color="auto"/>
            </w:tcBorders>
            <w:shd w:val="clear" w:color="000000" w:fill="FFFFFF"/>
            <w:vAlign w:val="center"/>
            <w:hideMark/>
          </w:tcPr>
          <w:p w14:paraId="3AD66DDC" w14:textId="77777777" w:rsidR="0092654F" w:rsidRPr="00301BD7" w:rsidRDefault="0092654F" w:rsidP="0092654F">
            <w:pPr>
              <w:rPr>
                <w:rFonts w:cs="Arial"/>
                <w:sz w:val="20"/>
                <w:lang w:val="sk-SK" w:eastAsia="en-US"/>
              </w:rPr>
            </w:pPr>
            <w:r w:rsidRPr="00301BD7">
              <w:rPr>
                <w:rFonts w:cs="Arial"/>
                <w:sz w:val="20"/>
                <w:lang w:val="sk-SK" w:eastAsia="en-US"/>
              </w:rPr>
              <w:t>Príjmy z emisie dlhových cenných papierov (+)</w:t>
            </w:r>
          </w:p>
        </w:tc>
        <w:tc>
          <w:tcPr>
            <w:tcW w:w="1700" w:type="dxa"/>
            <w:tcBorders>
              <w:top w:val="nil"/>
              <w:left w:val="nil"/>
              <w:bottom w:val="single" w:sz="4" w:space="0" w:color="auto"/>
              <w:right w:val="single" w:sz="4" w:space="0" w:color="auto"/>
            </w:tcBorders>
            <w:shd w:val="clear" w:color="000000" w:fill="FFFFFF"/>
            <w:noWrap/>
            <w:vAlign w:val="center"/>
          </w:tcPr>
          <w:p w14:paraId="4F41639B"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1A971FD5" w14:textId="2B7AD2D8" w:rsidR="0092654F" w:rsidRPr="00301BD7" w:rsidRDefault="0092654F" w:rsidP="0092654F">
            <w:pPr>
              <w:jc w:val="right"/>
              <w:rPr>
                <w:rFonts w:cs="Arial"/>
                <w:sz w:val="20"/>
              </w:rPr>
            </w:pPr>
          </w:p>
        </w:tc>
      </w:tr>
      <w:tr w:rsidR="0092654F" w:rsidRPr="004A3EEB" w14:paraId="42BF2996" w14:textId="77777777" w:rsidTr="00184881">
        <w:trPr>
          <w:trHeight w:val="26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2CEB8589" w14:textId="77777777" w:rsidR="0092654F" w:rsidRPr="00301BD7" w:rsidRDefault="0092654F" w:rsidP="0092654F">
            <w:pPr>
              <w:rPr>
                <w:rFonts w:cs="Arial"/>
                <w:sz w:val="20"/>
                <w:lang w:val="sk-SK" w:eastAsia="en-US"/>
              </w:rPr>
            </w:pPr>
            <w:r w:rsidRPr="00301BD7">
              <w:rPr>
                <w:rFonts w:cs="Arial"/>
                <w:sz w:val="20"/>
                <w:lang w:val="sk-SK" w:eastAsia="en-US"/>
              </w:rPr>
              <w:t>C. 2. 2.</w:t>
            </w:r>
          </w:p>
        </w:tc>
        <w:tc>
          <w:tcPr>
            <w:tcW w:w="4657" w:type="dxa"/>
            <w:tcBorders>
              <w:top w:val="nil"/>
              <w:left w:val="nil"/>
              <w:bottom w:val="single" w:sz="4" w:space="0" w:color="auto"/>
              <w:right w:val="single" w:sz="4" w:space="0" w:color="auto"/>
            </w:tcBorders>
            <w:shd w:val="clear" w:color="000000" w:fill="FFFFFF"/>
            <w:vAlign w:val="center"/>
            <w:hideMark/>
          </w:tcPr>
          <w:p w14:paraId="626E9B4E" w14:textId="77777777" w:rsidR="0092654F" w:rsidRPr="00301BD7" w:rsidRDefault="0092654F" w:rsidP="0092654F">
            <w:pPr>
              <w:rPr>
                <w:rFonts w:cs="Arial"/>
                <w:sz w:val="20"/>
                <w:lang w:val="sk-SK" w:eastAsia="en-US"/>
              </w:rPr>
            </w:pPr>
            <w:r w:rsidRPr="00301BD7">
              <w:rPr>
                <w:rFonts w:cs="Arial"/>
                <w:sz w:val="20"/>
                <w:lang w:val="sk-SK" w:eastAsia="en-US"/>
              </w:rPr>
              <w:t>Výdavky na úhradu záväzkov z dlhových CP (-)</w:t>
            </w:r>
          </w:p>
        </w:tc>
        <w:tc>
          <w:tcPr>
            <w:tcW w:w="1700" w:type="dxa"/>
            <w:tcBorders>
              <w:top w:val="nil"/>
              <w:left w:val="nil"/>
              <w:bottom w:val="single" w:sz="4" w:space="0" w:color="auto"/>
              <w:right w:val="single" w:sz="4" w:space="0" w:color="auto"/>
            </w:tcBorders>
            <w:shd w:val="clear" w:color="000000" w:fill="FFFFFF"/>
            <w:noWrap/>
            <w:vAlign w:val="center"/>
          </w:tcPr>
          <w:p w14:paraId="4848E490"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2F75515D" w14:textId="21F77DD0" w:rsidR="0092654F" w:rsidRPr="00301BD7" w:rsidRDefault="0092654F" w:rsidP="0092654F">
            <w:pPr>
              <w:jc w:val="right"/>
              <w:rPr>
                <w:rFonts w:cs="Arial"/>
                <w:sz w:val="20"/>
              </w:rPr>
            </w:pPr>
          </w:p>
        </w:tc>
      </w:tr>
      <w:tr w:rsidR="0092654F" w:rsidRPr="004A3EEB" w14:paraId="1FBD8D69" w14:textId="77777777" w:rsidTr="00184881">
        <w:trPr>
          <w:trHeight w:val="1056"/>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3AAB404D" w14:textId="77777777" w:rsidR="0092654F" w:rsidRPr="00301BD7" w:rsidRDefault="0092654F" w:rsidP="0092654F">
            <w:pPr>
              <w:rPr>
                <w:rFonts w:cs="Arial"/>
                <w:sz w:val="20"/>
                <w:lang w:val="sk-SK" w:eastAsia="en-US"/>
              </w:rPr>
            </w:pPr>
            <w:r w:rsidRPr="00301BD7">
              <w:rPr>
                <w:rFonts w:cs="Arial"/>
                <w:sz w:val="20"/>
                <w:lang w:val="sk-SK" w:eastAsia="en-US"/>
              </w:rPr>
              <w:t>C. 2. 3.</w:t>
            </w:r>
          </w:p>
        </w:tc>
        <w:tc>
          <w:tcPr>
            <w:tcW w:w="4657" w:type="dxa"/>
            <w:tcBorders>
              <w:top w:val="nil"/>
              <w:left w:val="nil"/>
              <w:bottom w:val="single" w:sz="4" w:space="0" w:color="auto"/>
              <w:right w:val="single" w:sz="4" w:space="0" w:color="auto"/>
            </w:tcBorders>
            <w:shd w:val="clear" w:color="000000" w:fill="FFFFFF"/>
            <w:vAlign w:val="center"/>
            <w:hideMark/>
          </w:tcPr>
          <w:p w14:paraId="56CE9786" w14:textId="77777777" w:rsidR="0092654F" w:rsidRPr="00301BD7" w:rsidRDefault="0092654F" w:rsidP="0092654F">
            <w:pPr>
              <w:rPr>
                <w:rFonts w:cs="Arial"/>
                <w:sz w:val="20"/>
                <w:lang w:val="sk-SK" w:eastAsia="en-US"/>
              </w:rPr>
            </w:pPr>
            <w:proofErr w:type="spellStart"/>
            <w:r w:rsidRPr="00301BD7">
              <w:rPr>
                <w:rFonts w:cs="Arial"/>
                <w:sz w:val="20"/>
                <w:lang w:val="sk-SK" w:eastAsia="en-US"/>
              </w:rPr>
              <w:t>Prijmy</w:t>
            </w:r>
            <w:proofErr w:type="spellEnd"/>
            <w:r w:rsidRPr="00301BD7">
              <w:rPr>
                <w:rFonts w:cs="Arial"/>
                <w:sz w:val="20"/>
                <w:lang w:val="sk-SK" w:eastAsia="en-US"/>
              </w:rPr>
              <w:t xml:space="preserve"> z úverov, ktoré účtovnej jednotke poskytla banka alebo pobočka zahraničnej banky, s výnimkou úverov, ktoré boli poskytnuté na zabezpečenie hlavného predmetu činnosti (+)</w:t>
            </w:r>
          </w:p>
        </w:tc>
        <w:tc>
          <w:tcPr>
            <w:tcW w:w="1700" w:type="dxa"/>
            <w:tcBorders>
              <w:top w:val="nil"/>
              <w:left w:val="nil"/>
              <w:bottom w:val="single" w:sz="4" w:space="0" w:color="auto"/>
              <w:right w:val="single" w:sz="4" w:space="0" w:color="auto"/>
            </w:tcBorders>
            <w:shd w:val="clear" w:color="000000" w:fill="FFFFFF"/>
            <w:noWrap/>
            <w:vAlign w:val="center"/>
          </w:tcPr>
          <w:p w14:paraId="4E97C971" w14:textId="2EA26A22"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3017E51E" w14:textId="27CE5E77" w:rsidR="0092654F" w:rsidRPr="00301BD7" w:rsidRDefault="0092654F" w:rsidP="0092654F">
            <w:pPr>
              <w:jc w:val="right"/>
              <w:rPr>
                <w:rFonts w:cs="Arial"/>
                <w:sz w:val="20"/>
              </w:rPr>
            </w:pPr>
          </w:p>
        </w:tc>
      </w:tr>
      <w:tr w:rsidR="0092654F" w:rsidRPr="004A3EEB" w14:paraId="68041364" w14:textId="77777777" w:rsidTr="00184881">
        <w:trPr>
          <w:trHeight w:val="1056"/>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45E6C2FF" w14:textId="77777777" w:rsidR="0092654F" w:rsidRPr="00301BD7" w:rsidRDefault="0092654F" w:rsidP="0092654F">
            <w:pPr>
              <w:rPr>
                <w:rFonts w:cs="Arial"/>
                <w:sz w:val="20"/>
                <w:lang w:val="sk-SK" w:eastAsia="en-US"/>
              </w:rPr>
            </w:pPr>
            <w:r w:rsidRPr="00301BD7">
              <w:rPr>
                <w:rFonts w:cs="Arial"/>
                <w:sz w:val="20"/>
                <w:lang w:val="sk-SK" w:eastAsia="en-US"/>
              </w:rPr>
              <w:t>C. 2. 4.</w:t>
            </w:r>
          </w:p>
        </w:tc>
        <w:tc>
          <w:tcPr>
            <w:tcW w:w="4657" w:type="dxa"/>
            <w:tcBorders>
              <w:top w:val="nil"/>
              <w:left w:val="nil"/>
              <w:bottom w:val="single" w:sz="4" w:space="0" w:color="auto"/>
              <w:right w:val="single" w:sz="4" w:space="0" w:color="auto"/>
            </w:tcBorders>
            <w:shd w:val="clear" w:color="000000" w:fill="FFFFFF"/>
            <w:vAlign w:val="center"/>
            <w:hideMark/>
          </w:tcPr>
          <w:p w14:paraId="40D37FE9" w14:textId="77777777" w:rsidR="0092654F" w:rsidRPr="00301BD7" w:rsidRDefault="0092654F" w:rsidP="0092654F">
            <w:pPr>
              <w:rPr>
                <w:rFonts w:cs="Arial"/>
                <w:sz w:val="20"/>
                <w:lang w:val="sk-SK" w:eastAsia="en-US"/>
              </w:rPr>
            </w:pPr>
            <w:r w:rsidRPr="00301BD7">
              <w:rPr>
                <w:rFonts w:cs="Arial"/>
                <w:sz w:val="20"/>
                <w:lang w:val="sk-SK" w:eastAsia="en-US"/>
              </w:rPr>
              <w:t>Výdavky na splácanie úverov, ktoré účtovnej jednotke poskytla banka alebo pobočka zahraničnej banky, s výnimkou úverov, ktoré boli poskytnuté na zabezpečenie hlavného predmetu činnosti (-)</w:t>
            </w:r>
          </w:p>
        </w:tc>
        <w:tc>
          <w:tcPr>
            <w:tcW w:w="1700" w:type="dxa"/>
            <w:tcBorders>
              <w:top w:val="nil"/>
              <w:left w:val="nil"/>
              <w:bottom w:val="single" w:sz="4" w:space="0" w:color="auto"/>
              <w:right w:val="single" w:sz="4" w:space="0" w:color="auto"/>
            </w:tcBorders>
            <w:shd w:val="clear" w:color="000000" w:fill="FFFFFF"/>
            <w:noWrap/>
            <w:vAlign w:val="center"/>
          </w:tcPr>
          <w:p w14:paraId="0CDEEE3B" w14:textId="354668CF" w:rsidR="0092654F" w:rsidRPr="00301BD7" w:rsidRDefault="005941B7" w:rsidP="0092654F">
            <w:pPr>
              <w:jc w:val="right"/>
              <w:rPr>
                <w:rFonts w:cs="Arial"/>
                <w:sz w:val="20"/>
              </w:rPr>
            </w:pPr>
            <w:r>
              <w:rPr>
                <w:rFonts w:cs="Arial"/>
                <w:sz w:val="20"/>
              </w:rPr>
              <w:t>-416 908</w:t>
            </w:r>
          </w:p>
        </w:tc>
        <w:tc>
          <w:tcPr>
            <w:tcW w:w="1700" w:type="dxa"/>
            <w:tcBorders>
              <w:top w:val="nil"/>
              <w:left w:val="nil"/>
              <w:bottom w:val="single" w:sz="4" w:space="0" w:color="auto"/>
              <w:right w:val="single" w:sz="4" w:space="0" w:color="auto"/>
            </w:tcBorders>
            <w:shd w:val="clear" w:color="000000" w:fill="FFFFFF"/>
            <w:noWrap/>
            <w:vAlign w:val="center"/>
            <w:hideMark/>
          </w:tcPr>
          <w:p w14:paraId="5F660614" w14:textId="1241A02D" w:rsidR="0092654F" w:rsidRPr="00301BD7" w:rsidRDefault="0092654F" w:rsidP="0092654F">
            <w:pPr>
              <w:jc w:val="right"/>
              <w:rPr>
                <w:rFonts w:cs="Arial"/>
                <w:sz w:val="20"/>
              </w:rPr>
            </w:pPr>
            <w:r w:rsidRPr="00301BD7">
              <w:rPr>
                <w:rFonts w:cs="Arial"/>
                <w:sz w:val="20"/>
              </w:rPr>
              <w:t>-416 908</w:t>
            </w:r>
          </w:p>
        </w:tc>
      </w:tr>
      <w:tr w:rsidR="0092654F" w:rsidRPr="004A3EEB" w14:paraId="1D74836C" w14:textId="77777777" w:rsidTr="00184881">
        <w:trPr>
          <w:trHeight w:val="26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7F68D344" w14:textId="77777777" w:rsidR="0092654F" w:rsidRPr="00301BD7" w:rsidRDefault="0092654F" w:rsidP="0092654F">
            <w:pPr>
              <w:rPr>
                <w:rFonts w:cs="Arial"/>
                <w:sz w:val="20"/>
                <w:lang w:val="sk-SK" w:eastAsia="en-US"/>
              </w:rPr>
            </w:pPr>
            <w:r w:rsidRPr="00301BD7">
              <w:rPr>
                <w:rFonts w:cs="Arial"/>
                <w:sz w:val="20"/>
                <w:lang w:val="sk-SK" w:eastAsia="en-US"/>
              </w:rPr>
              <w:t>C. 2. 5.</w:t>
            </w:r>
          </w:p>
        </w:tc>
        <w:tc>
          <w:tcPr>
            <w:tcW w:w="4657" w:type="dxa"/>
            <w:tcBorders>
              <w:top w:val="nil"/>
              <w:left w:val="nil"/>
              <w:bottom w:val="single" w:sz="4" w:space="0" w:color="auto"/>
              <w:right w:val="single" w:sz="4" w:space="0" w:color="auto"/>
            </w:tcBorders>
            <w:shd w:val="clear" w:color="000000" w:fill="FFFFFF"/>
            <w:vAlign w:val="center"/>
            <w:hideMark/>
          </w:tcPr>
          <w:p w14:paraId="737DE624" w14:textId="77777777" w:rsidR="0092654F" w:rsidRPr="00301BD7" w:rsidRDefault="0092654F" w:rsidP="0092654F">
            <w:pPr>
              <w:rPr>
                <w:rFonts w:cs="Arial"/>
                <w:sz w:val="20"/>
                <w:lang w:val="sk-SK" w:eastAsia="en-US"/>
              </w:rPr>
            </w:pPr>
            <w:r w:rsidRPr="00301BD7">
              <w:rPr>
                <w:rFonts w:cs="Arial"/>
                <w:sz w:val="20"/>
                <w:lang w:val="sk-SK" w:eastAsia="en-US"/>
              </w:rPr>
              <w:t>Príjmy z prijatých pôžičiek (+)</w:t>
            </w:r>
          </w:p>
        </w:tc>
        <w:tc>
          <w:tcPr>
            <w:tcW w:w="1700" w:type="dxa"/>
            <w:tcBorders>
              <w:top w:val="nil"/>
              <w:left w:val="nil"/>
              <w:bottom w:val="single" w:sz="4" w:space="0" w:color="auto"/>
              <w:right w:val="single" w:sz="4" w:space="0" w:color="auto"/>
            </w:tcBorders>
            <w:shd w:val="clear" w:color="000000" w:fill="FFFFFF"/>
            <w:noWrap/>
            <w:vAlign w:val="center"/>
          </w:tcPr>
          <w:p w14:paraId="3FF2D875"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6266D133" w14:textId="3B47B780" w:rsidR="0092654F" w:rsidRPr="00301BD7" w:rsidRDefault="0092654F" w:rsidP="0092654F">
            <w:pPr>
              <w:jc w:val="right"/>
              <w:rPr>
                <w:rFonts w:cs="Arial"/>
                <w:sz w:val="20"/>
              </w:rPr>
            </w:pPr>
          </w:p>
        </w:tc>
      </w:tr>
      <w:tr w:rsidR="0092654F" w:rsidRPr="004A3EEB" w14:paraId="411A47FF" w14:textId="77777777" w:rsidTr="00184881">
        <w:trPr>
          <w:trHeight w:val="264"/>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19E27D4F" w14:textId="77777777" w:rsidR="0092654F" w:rsidRPr="00301BD7" w:rsidRDefault="0092654F" w:rsidP="0092654F">
            <w:pPr>
              <w:rPr>
                <w:rFonts w:cs="Arial"/>
                <w:sz w:val="20"/>
                <w:lang w:val="sk-SK" w:eastAsia="en-US"/>
              </w:rPr>
            </w:pPr>
            <w:r w:rsidRPr="00301BD7">
              <w:rPr>
                <w:rFonts w:cs="Arial"/>
                <w:sz w:val="20"/>
                <w:lang w:val="sk-SK" w:eastAsia="en-US"/>
              </w:rPr>
              <w:t>C. 2. 6.</w:t>
            </w:r>
          </w:p>
        </w:tc>
        <w:tc>
          <w:tcPr>
            <w:tcW w:w="4657" w:type="dxa"/>
            <w:tcBorders>
              <w:top w:val="nil"/>
              <w:left w:val="nil"/>
              <w:bottom w:val="single" w:sz="4" w:space="0" w:color="auto"/>
              <w:right w:val="single" w:sz="4" w:space="0" w:color="auto"/>
            </w:tcBorders>
            <w:shd w:val="clear" w:color="000000" w:fill="FFFFFF"/>
            <w:vAlign w:val="center"/>
            <w:hideMark/>
          </w:tcPr>
          <w:p w14:paraId="20EE0695" w14:textId="77777777" w:rsidR="0092654F" w:rsidRPr="00301BD7" w:rsidRDefault="0092654F" w:rsidP="0092654F">
            <w:pPr>
              <w:rPr>
                <w:rFonts w:cs="Arial"/>
                <w:sz w:val="20"/>
                <w:lang w:val="sk-SK" w:eastAsia="en-US"/>
              </w:rPr>
            </w:pPr>
            <w:r w:rsidRPr="00301BD7">
              <w:rPr>
                <w:rFonts w:cs="Arial"/>
                <w:sz w:val="20"/>
                <w:lang w:val="sk-SK" w:eastAsia="en-US"/>
              </w:rPr>
              <w:t>Výdavky na splácanie pôžičiek (-)</w:t>
            </w:r>
          </w:p>
        </w:tc>
        <w:tc>
          <w:tcPr>
            <w:tcW w:w="1700" w:type="dxa"/>
            <w:tcBorders>
              <w:top w:val="nil"/>
              <w:left w:val="nil"/>
              <w:bottom w:val="single" w:sz="4" w:space="0" w:color="auto"/>
              <w:right w:val="single" w:sz="4" w:space="0" w:color="auto"/>
            </w:tcBorders>
            <w:shd w:val="clear" w:color="000000" w:fill="FFFFFF"/>
            <w:noWrap/>
            <w:vAlign w:val="center"/>
          </w:tcPr>
          <w:p w14:paraId="667F5586"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3E00D5E3" w14:textId="4957843D" w:rsidR="0092654F" w:rsidRPr="00301BD7" w:rsidRDefault="0092654F" w:rsidP="0092654F">
            <w:pPr>
              <w:jc w:val="right"/>
              <w:rPr>
                <w:rFonts w:cs="Arial"/>
                <w:sz w:val="20"/>
              </w:rPr>
            </w:pPr>
          </w:p>
        </w:tc>
      </w:tr>
      <w:tr w:rsidR="0092654F" w:rsidRPr="004A3EEB" w14:paraId="0C802971"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2848D602" w14:textId="77777777" w:rsidR="0092654F" w:rsidRPr="00301BD7" w:rsidRDefault="0092654F" w:rsidP="0092654F">
            <w:pPr>
              <w:rPr>
                <w:rFonts w:cs="Arial"/>
                <w:sz w:val="20"/>
                <w:lang w:val="sk-SK" w:eastAsia="en-US"/>
              </w:rPr>
            </w:pPr>
            <w:r w:rsidRPr="00301BD7">
              <w:rPr>
                <w:rFonts w:cs="Arial"/>
                <w:sz w:val="20"/>
                <w:lang w:val="sk-SK" w:eastAsia="en-US"/>
              </w:rPr>
              <w:t>C. 2. 7.</w:t>
            </w:r>
          </w:p>
        </w:tc>
        <w:tc>
          <w:tcPr>
            <w:tcW w:w="4657" w:type="dxa"/>
            <w:tcBorders>
              <w:top w:val="nil"/>
              <w:left w:val="nil"/>
              <w:bottom w:val="single" w:sz="4" w:space="0" w:color="auto"/>
              <w:right w:val="single" w:sz="4" w:space="0" w:color="auto"/>
            </w:tcBorders>
            <w:shd w:val="clear" w:color="000000" w:fill="FFFFFF"/>
            <w:vAlign w:val="center"/>
            <w:hideMark/>
          </w:tcPr>
          <w:p w14:paraId="0D46D270" w14:textId="77777777" w:rsidR="0092654F" w:rsidRPr="00301BD7" w:rsidRDefault="0092654F" w:rsidP="0092654F">
            <w:pPr>
              <w:rPr>
                <w:rFonts w:cs="Arial"/>
                <w:sz w:val="20"/>
                <w:lang w:val="sk-SK" w:eastAsia="en-US"/>
              </w:rPr>
            </w:pPr>
            <w:r w:rsidRPr="00301BD7">
              <w:rPr>
                <w:rFonts w:cs="Arial"/>
                <w:sz w:val="20"/>
                <w:lang w:val="sk-SK" w:eastAsia="en-US"/>
              </w:rPr>
              <w:t>Výdavky na úhradu záväzkov z používania majetku, ktorý je predmetom zmluvy o kúpe prenajatej veci (-)</w:t>
            </w:r>
          </w:p>
        </w:tc>
        <w:tc>
          <w:tcPr>
            <w:tcW w:w="1700" w:type="dxa"/>
            <w:tcBorders>
              <w:top w:val="nil"/>
              <w:left w:val="nil"/>
              <w:bottom w:val="single" w:sz="4" w:space="0" w:color="auto"/>
              <w:right w:val="single" w:sz="4" w:space="0" w:color="auto"/>
            </w:tcBorders>
            <w:shd w:val="clear" w:color="000000" w:fill="FFFFFF"/>
            <w:noWrap/>
            <w:vAlign w:val="center"/>
          </w:tcPr>
          <w:p w14:paraId="7103BFA4" w14:textId="783B25C8" w:rsidR="0092654F" w:rsidRPr="00301BD7" w:rsidRDefault="005941B7" w:rsidP="0092654F">
            <w:pPr>
              <w:jc w:val="right"/>
              <w:rPr>
                <w:rFonts w:cs="Arial"/>
                <w:sz w:val="20"/>
              </w:rPr>
            </w:pPr>
            <w:r>
              <w:rPr>
                <w:rFonts w:cs="Arial"/>
                <w:sz w:val="20"/>
              </w:rPr>
              <w:t>-1 827 753</w:t>
            </w:r>
          </w:p>
        </w:tc>
        <w:tc>
          <w:tcPr>
            <w:tcW w:w="1700" w:type="dxa"/>
            <w:tcBorders>
              <w:top w:val="nil"/>
              <w:left w:val="nil"/>
              <w:bottom w:val="single" w:sz="4" w:space="0" w:color="auto"/>
              <w:right w:val="single" w:sz="4" w:space="0" w:color="auto"/>
            </w:tcBorders>
            <w:shd w:val="clear" w:color="000000" w:fill="FFFFFF"/>
            <w:noWrap/>
            <w:vAlign w:val="center"/>
            <w:hideMark/>
          </w:tcPr>
          <w:p w14:paraId="37DBF62F" w14:textId="7BDD0681" w:rsidR="0092654F" w:rsidRPr="00301BD7" w:rsidRDefault="0092654F" w:rsidP="0092654F">
            <w:pPr>
              <w:jc w:val="right"/>
              <w:rPr>
                <w:rFonts w:cs="Arial"/>
                <w:sz w:val="20"/>
              </w:rPr>
            </w:pPr>
            <w:r w:rsidRPr="00301BD7">
              <w:rPr>
                <w:rFonts w:cs="Arial"/>
                <w:sz w:val="20"/>
              </w:rPr>
              <w:t>-2 038 594</w:t>
            </w:r>
          </w:p>
        </w:tc>
      </w:tr>
      <w:tr w:rsidR="0092654F" w:rsidRPr="004A3EEB" w14:paraId="5E78E372" w14:textId="77777777" w:rsidTr="00184881">
        <w:trPr>
          <w:trHeight w:val="1056"/>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2BC288A7" w14:textId="77777777" w:rsidR="0092654F" w:rsidRPr="00301BD7" w:rsidRDefault="0092654F" w:rsidP="0092654F">
            <w:pPr>
              <w:rPr>
                <w:rFonts w:cs="Arial"/>
                <w:sz w:val="20"/>
                <w:lang w:val="sk-SK" w:eastAsia="en-US"/>
              </w:rPr>
            </w:pPr>
            <w:r w:rsidRPr="00301BD7">
              <w:rPr>
                <w:rFonts w:cs="Arial"/>
                <w:sz w:val="20"/>
                <w:lang w:val="sk-SK" w:eastAsia="en-US"/>
              </w:rPr>
              <w:t>C. 2. 8.</w:t>
            </w:r>
          </w:p>
        </w:tc>
        <w:tc>
          <w:tcPr>
            <w:tcW w:w="4657" w:type="dxa"/>
            <w:tcBorders>
              <w:top w:val="nil"/>
              <w:left w:val="nil"/>
              <w:bottom w:val="single" w:sz="4" w:space="0" w:color="auto"/>
              <w:right w:val="single" w:sz="4" w:space="0" w:color="auto"/>
            </w:tcBorders>
            <w:shd w:val="clear" w:color="000000" w:fill="FFFFFF"/>
            <w:vAlign w:val="center"/>
            <w:hideMark/>
          </w:tcPr>
          <w:p w14:paraId="610135C6" w14:textId="77777777" w:rsidR="0092654F" w:rsidRPr="00301BD7" w:rsidRDefault="0092654F" w:rsidP="0092654F">
            <w:pPr>
              <w:rPr>
                <w:rFonts w:cs="Arial"/>
                <w:sz w:val="20"/>
                <w:lang w:val="sk-SK" w:eastAsia="en-US"/>
              </w:rPr>
            </w:pPr>
            <w:r w:rsidRPr="00301BD7">
              <w:rPr>
                <w:rFonts w:cs="Arial"/>
                <w:sz w:val="20"/>
                <w:lang w:val="sk-SK" w:eastAsia="en-US"/>
              </w:rPr>
              <w:t>Príjmy z ostatných dlhodobých záväzkov a krátkodobých záväzkov vyplývajúcich z finančnej činnosti účtovnej jednotky, s výnimkou tých, ktoré sa uvádzajú osobitne v inej časti prehľadu peňažných tokov (+)</w:t>
            </w:r>
          </w:p>
        </w:tc>
        <w:tc>
          <w:tcPr>
            <w:tcW w:w="1700" w:type="dxa"/>
            <w:tcBorders>
              <w:top w:val="nil"/>
              <w:left w:val="nil"/>
              <w:bottom w:val="single" w:sz="4" w:space="0" w:color="auto"/>
              <w:right w:val="single" w:sz="4" w:space="0" w:color="auto"/>
            </w:tcBorders>
            <w:shd w:val="clear" w:color="000000" w:fill="FFFFFF"/>
            <w:noWrap/>
            <w:vAlign w:val="center"/>
          </w:tcPr>
          <w:p w14:paraId="0678D53C"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64990C47" w14:textId="48C1936D" w:rsidR="0092654F" w:rsidRPr="00301BD7" w:rsidRDefault="0092654F" w:rsidP="0092654F">
            <w:pPr>
              <w:jc w:val="right"/>
              <w:rPr>
                <w:rFonts w:cs="Arial"/>
                <w:sz w:val="20"/>
              </w:rPr>
            </w:pPr>
          </w:p>
        </w:tc>
      </w:tr>
      <w:tr w:rsidR="0092654F" w:rsidRPr="004A3EEB" w14:paraId="2D80A4BA" w14:textId="77777777" w:rsidTr="00184881">
        <w:trPr>
          <w:trHeight w:val="1056"/>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5EBA7C95" w14:textId="77777777" w:rsidR="0092654F" w:rsidRPr="00301BD7" w:rsidRDefault="0092654F" w:rsidP="0092654F">
            <w:pPr>
              <w:rPr>
                <w:rFonts w:cs="Arial"/>
                <w:sz w:val="20"/>
                <w:lang w:val="sk-SK" w:eastAsia="en-US"/>
              </w:rPr>
            </w:pPr>
            <w:r w:rsidRPr="00301BD7">
              <w:rPr>
                <w:rFonts w:cs="Arial"/>
                <w:sz w:val="20"/>
                <w:lang w:val="sk-SK" w:eastAsia="en-US"/>
              </w:rPr>
              <w:t>C. 2. 9.</w:t>
            </w:r>
          </w:p>
        </w:tc>
        <w:tc>
          <w:tcPr>
            <w:tcW w:w="4657" w:type="dxa"/>
            <w:tcBorders>
              <w:top w:val="nil"/>
              <w:left w:val="nil"/>
              <w:bottom w:val="single" w:sz="4" w:space="0" w:color="auto"/>
              <w:right w:val="single" w:sz="4" w:space="0" w:color="auto"/>
            </w:tcBorders>
            <w:shd w:val="clear" w:color="000000" w:fill="FFFFFF"/>
            <w:vAlign w:val="center"/>
            <w:hideMark/>
          </w:tcPr>
          <w:p w14:paraId="334A36BF" w14:textId="77777777" w:rsidR="0092654F" w:rsidRPr="00301BD7" w:rsidRDefault="0092654F" w:rsidP="0092654F">
            <w:pPr>
              <w:rPr>
                <w:rFonts w:cs="Arial"/>
                <w:sz w:val="20"/>
                <w:lang w:val="sk-SK" w:eastAsia="en-US"/>
              </w:rPr>
            </w:pPr>
            <w:r w:rsidRPr="00301BD7">
              <w:rPr>
                <w:rFonts w:cs="Arial"/>
                <w:sz w:val="20"/>
                <w:lang w:val="sk-SK" w:eastAsia="en-US"/>
              </w:rPr>
              <w:t>Výdavky na splácanie ostatných dlhodobých záväzkov a krátkodobých záväzkov vyplývajúcich z finančnej činnosti účtovnej jednotky, s výnimkou tých, ktoré sa uvádzajú osobitne v inej časti prehľadu peňažných tokov (-)</w:t>
            </w:r>
          </w:p>
        </w:tc>
        <w:tc>
          <w:tcPr>
            <w:tcW w:w="1700" w:type="dxa"/>
            <w:tcBorders>
              <w:top w:val="nil"/>
              <w:left w:val="nil"/>
              <w:bottom w:val="single" w:sz="4" w:space="0" w:color="auto"/>
              <w:right w:val="single" w:sz="4" w:space="0" w:color="auto"/>
            </w:tcBorders>
            <w:shd w:val="clear" w:color="000000" w:fill="FFFFFF"/>
            <w:noWrap/>
            <w:vAlign w:val="center"/>
          </w:tcPr>
          <w:p w14:paraId="41231654"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7A1C5F4A" w14:textId="45418D98" w:rsidR="0092654F" w:rsidRPr="00301BD7" w:rsidRDefault="0092654F" w:rsidP="0092654F">
            <w:pPr>
              <w:jc w:val="right"/>
              <w:rPr>
                <w:rFonts w:cs="Arial"/>
                <w:sz w:val="20"/>
              </w:rPr>
            </w:pPr>
          </w:p>
        </w:tc>
      </w:tr>
      <w:tr w:rsidR="0092654F" w:rsidRPr="004A3EEB" w14:paraId="6EE0B79A"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3B3C3D60" w14:textId="77777777" w:rsidR="0092654F" w:rsidRPr="00301BD7" w:rsidRDefault="0092654F" w:rsidP="0092654F">
            <w:pPr>
              <w:rPr>
                <w:rFonts w:cs="Arial"/>
                <w:sz w:val="20"/>
                <w:lang w:val="sk-SK" w:eastAsia="en-US"/>
              </w:rPr>
            </w:pPr>
            <w:r w:rsidRPr="00301BD7">
              <w:rPr>
                <w:rFonts w:cs="Arial"/>
                <w:sz w:val="20"/>
                <w:lang w:val="sk-SK" w:eastAsia="en-US"/>
              </w:rPr>
              <w:t>C. 3.</w:t>
            </w:r>
          </w:p>
        </w:tc>
        <w:tc>
          <w:tcPr>
            <w:tcW w:w="4657" w:type="dxa"/>
            <w:tcBorders>
              <w:top w:val="nil"/>
              <w:left w:val="nil"/>
              <w:bottom w:val="single" w:sz="4" w:space="0" w:color="auto"/>
              <w:right w:val="single" w:sz="4" w:space="0" w:color="auto"/>
            </w:tcBorders>
            <w:shd w:val="clear" w:color="000000" w:fill="FFFFFF"/>
            <w:vAlign w:val="center"/>
            <w:hideMark/>
          </w:tcPr>
          <w:p w14:paraId="110B627F" w14:textId="77777777" w:rsidR="0092654F" w:rsidRPr="00301BD7" w:rsidRDefault="0092654F" w:rsidP="0092654F">
            <w:pPr>
              <w:rPr>
                <w:rFonts w:cs="Arial"/>
                <w:sz w:val="20"/>
                <w:lang w:val="sk-SK" w:eastAsia="en-US"/>
              </w:rPr>
            </w:pPr>
            <w:r w:rsidRPr="00301BD7">
              <w:rPr>
                <w:rFonts w:cs="Arial"/>
                <w:sz w:val="20"/>
                <w:lang w:val="sk-SK" w:eastAsia="en-US"/>
              </w:rPr>
              <w:t xml:space="preserve">V </w:t>
            </w:r>
            <w:proofErr w:type="spellStart"/>
            <w:r w:rsidRPr="00301BD7">
              <w:rPr>
                <w:rFonts w:cs="Arial"/>
                <w:sz w:val="20"/>
                <w:lang w:val="sk-SK" w:eastAsia="en-US"/>
              </w:rPr>
              <w:t>ýdavky</w:t>
            </w:r>
            <w:proofErr w:type="spellEnd"/>
            <w:r w:rsidRPr="00301BD7">
              <w:rPr>
                <w:rFonts w:cs="Arial"/>
                <w:sz w:val="20"/>
                <w:lang w:val="sk-SK" w:eastAsia="en-US"/>
              </w:rPr>
              <w:t xml:space="preserve"> na zaplatené úroky, s výnimkou tých, ktoré sa začleňujú do prevádzkových činností (-)</w:t>
            </w:r>
          </w:p>
        </w:tc>
        <w:tc>
          <w:tcPr>
            <w:tcW w:w="1700" w:type="dxa"/>
            <w:tcBorders>
              <w:top w:val="nil"/>
              <w:left w:val="nil"/>
              <w:bottom w:val="single" w:sz="4" w:space="0" w:color="auto"/>
              <w:right w:val="single" w:sz="4" w:space="0" w:color="auto"/>
            </w:tcBorders>
            <w:shd w:val="clear" w:color="000000" w:fill="FFFFFF"/>
            <w:noWrap/>
            <w:vAlign w:val="center"/>
          </w:tcPr>
          <w:p w14:paraId="7CCE54B6" w14:textId="40CDDFC1" w:rsidR="0092654F" w:rsidRPr="00301BD7" w:rsidRDefault="005941B7" w:rsidP="0092654F">
            <w:pPr>
              <w:jc w:val="right"/>
              <w:rPr>
                <w:rFonts w:cs="Arial"/>
                <w:sz w:val="20"/>
              </w:rPr>
            </w:pPr>
            <w:r>
              <w:rPr>
                <w:rFonts w:cs="Arial"/>
                <w:sz w:val="20"/>
              </w:rPr>
              <w:t>-45 270</w:t>
            </w:r>
          </w:p>
        </w:tc>
        <w:tc>
          <w:tcPr>
            <w:tcW w:w="1700" w:type="dxa"/>
            <w:tcBorders>
              <w:top w:val="nil"/>
              <w:left w:val="nil"/>
              <w:bottom w:val="single" w:sz="4" w:space="0" w:color="auto"/>
              <w:right w:val="single" w:sz="4" w:space="0" w:color="auto"/>
            </w:tcBorders>
            <w:shd w:val="clear" w:color="000000" w:fill="FFFFFF"/>
            <w:noWrap/>
            <w:vAlign w:val="center"/>
            <w:hideMark/>
          </w:tcPr>
          <w:p w14:paraId="1294BB43" w14:textId="28308E46" w:rsidR="0092654F" w:rsidRPr="00301BD7" w:rsidRDefault="0092654F" w:rsidP="0092654F">
            <w:pPr>
              <w:jc w:val="right"/>
              <w:rPr>
                <w:rFonts w:cs="Arial"/>
                <w:sz w:val="20"/>
              </w:rPr>
            </w:pPr>
            <w:r w:rsidRPr="00301BD7">
              <w:rPr>
                <w:rFonts w:cs="Arial"/>
                <w:sz w:val="20"/>
              </w:rPr>
              <w:t>-60 595</w:t>
            </w:r>
          </w:p>
        </w:tc>
      </w:tr>
      <w:tr w:rsidR="0092654F" w:rsidRPr="004A3EEB" w14:paraId="4971B16D" w14:textId="77777777" w:rsidTr="00184881">
        <w:trPr>
          <w:trHeight w:val="792"/>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3DF08CFA" w14:textId="77777777" w:rsidR="0092654F" w:rsidRPr="00301BD7" w:rsidRDefault="0092654F" w:rsidP="0092654F">
            <w:pPr>
              <w:rPr>
                <w:rFonts w:cs="Arial"/>
                <w:sz w:val="20"/>
                <w:lang w:val="sk-SK" w:eastAsia="en-US"/>
              </w:rPr>
            </w:pPr>
            <w:r w:rsidRPr="00301BD7">
              <w:rPr>
                <w:rFonts w:cs="Arial"/>
                <w:sz w:val="20"/>
                <w:lang w:val="sk-SK" w:eastAsia="en-US"/>
              </w:rPr>
              <w:t>C. 4.</w:t>
            </w:r>
          </w:p>
        </w:tc>
        <w:tc>
          <w:tcPr>
            <w:tcW w:w="4657" w:type="dxa"/>
            <w:tcBorders>
              <w:top w:val="nil"/>
              <w:left w:val="nil"/>
              <w:bottom w:val="single" w:sz="4" w:space="0" w:color="auto"/>
              <w:right w:val="single" w:sz="4" w:space="0" w:color="auto"/>
            </w:tcBorders>
            <w:shd w:val="clear" w:color="000000" w:fill="FFFFFF"/>
            <w:vAlign w:val="center"/>
            <w:hideMark/>
          </w:tcPr>
          <w:p w14:paraId="505D1A60" w14:textId="77777777" w:rsidR="0092654F" w:rsidRPr="00301BD7" w:rsidRDefault="0092654F" w:rsidP="0092654F">
            <w:pPr>
              <w:rPr>
                <w:rFonts w:cs="Arial"/>
                <w:sz w:val="20"/>
                <w:lang w:val="sk-SK" w:eastAsia="en-US"/>
              </w:rPr>
            </w:pPr>
            <w:r w:rsidRPr="00301BD7">
              <w:rPr>
                <w:rFonts w:cs="Arial"/>
                <w:sz w:val="20"/>
                <w:lang w:val="sk-SK" w:eastAsia="en-US"/>
              </w:rPr>
              <w:t>Výdavky na vyplatené dividendy a iné podiely na zisku, s výnimkou tých, ktoré sa začleňujú do prevádzkových činností (- )</w:t>
            </w:r>
          </w:p>
        </w:tc>
        <w:tc>
          <w:tcPr>
            <w:tcW w:w="1700" w:type="dxa"/>
            <w:tcBorders>
              <w:top w:val="nil"/>
              <w:left w:val="nil"/>
              <w:bottom w:val="single" w:sz="4" w:space="0" w:color="auto"/>
              <w:right w:val="single" w:sz="4" w:space="0" w:color="auto"/>
            </w:tcBorders>
            <w:shd w:val="clear" w:color="000000" w:fill="FFFFFF"/>
            <w:noWrap/>
            <w:vAlign w:val="center"/>
          </w:tcPr>
          <w:p w14:paraId="1EC9C0A0"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3CEF753E" w14:textId="64D20D9F" w:rsidR="0092654F" w:rsidRPr="00301BD7" w:rsidRDefault="0092654F" w:rsidP="0092654F">
            <w:pPr>
              <w:jc w:val="right"/>
              <w:rPr>
                <w:rFonts w:cs="Arial"/>
                <w:sz w:val="20"/>
              </w:rPr>
            </w:pPr>
          </w:p>
        </w:tc>
      </w:tr>
      <w:tr w:rsidR="0092654F" w:rsidRPr="004A3EEB" w14:paraId="5B8B4BE9" w14:textId="77777777" w:rsidTr="00BE1A2D">
        <w:trPr>
          <w:trHeight w:val="792"/>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29B07DA3" w14:textId="77777777" w:rsidR="0092654F" w:rsidRPr="00301BD7" w:rsidRDefault="0092654F" w:rsidP="0092654F">
            <w:pPr>
              <w:rPr>
                <w:rFonts w:cs="Arial"/>
                <w:sz w:val="20"/>
                <w:lang w:val="sk-SK" w:eastAsia="en-US"/>
              </w:rPr>
            </w:pPr>
            <w:r w:rsidRPr="00301BD7">
              <w:rPr>
                <w:rFonts w:cs="Arial"/>
                <w:sz w:val="20"/>
                <w:lang w:val="sk-SK" w:eastAsia="en-US"/>
              </w:rPr>
              <w:t>C. 5.</w:t>
            </w:r>
          </w:p>
        </w:tc>
        <w:tc>
          <w:tcPr>
            <w:tcW w:w="4657" w:type="dxa"/>
            <w:tcBorders>
              <w:top w:val="nil"/>
              <w:left w:val="nil"/>
              <w:bottom w:val="single" w:sz="4" w:space="0" w:color="auto"/>
              <w:right w:val="single" w:sz="4" w:space="0" w:color="auto"/>
            </w:tcBorders>
            <w:shd w:val="clear" w:color="000000" w:fill="FFFFFF"/>
            <w:vAlign w:val="center"/>
            <w:hideMark/>
          </w:tcPr>
          <w:p w14:paraId="72D0A44A" w14:textId="77777777" w:rsidR="0092654F" w:rsidRPr="00301BD7" w:rsidRDefault="0092654F" w:rsidP="0092654F">
            <w:pPr>
              <w:rPr>
                <w:rFonts w:cs="Arial"/>
                <w:sz w:val="20"/>
                <w:lang w:val="sk-SK" w:eastAsia="en-US"/>
              </w:rPr>
            </w:pPr>
            <w:r w:rsidRPr="00301BD7">
              <w:rPr>
                <w:rFonts w:cs="Arial"/>
                <w:sz w:val="20"/>
                <w:lang w:val="sk-SK" w:eastAsia="en-US"/>
              </w:rPr>
              <w:t>Výdavky súvisiace s derivátmi, s výnimkou, ak sú určené na predaj alebo na obchodovanie, alebo ak sa považujú za peňažné toky z investičnej činnosti (-)</w:t>
            </w:r>
          </w:p>
        </w:tc>
        <w:tc>
          <w:tcPr>
            <w:tcW w:w="1700" w:type="dxa"/>
            <w:tcBorders>
              <w:top w:val="nil"/>
              <w:left w:val="nil"/>
              <w:bottom w:val="single" w:sz="4" w:space="0" w:color="auto"/>
              <w:right w:val="single" w:sz="4" w:space="0" w:color="auto"/>
            </w:tcBorders>
            <w:shd w:val="clear" w:color="000000" w:fill="FFFFFF"/>
            <w:noWrap/>
            <w:vAlign w:val="center"/>
            <w:hideMark/>
          </w:tcPr>
          <w:p w14:paraId="493B8F10"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0CEC2D1C" w14:textId="69617728" w:rsidR="0092654F" w:rsidRPr="00301BD7" w:rsidRDefault="0092654F" w:rsidP="0092654F">
            <w:pPr>
              <w:jc w:val="right"/>
              <w:rPr>
                <w:rFonts w:cs="Arial"/>
                <w:sz w:val="20"/>
              </w:rPr>
            </w:pPr>
          </w:p>
        </w:tc>
      </w:tr>
      <w:tr w:rsidR="0092654F" w:rsidRPr="004A3EEB" w14:paraId="28CF1F20" w14:textId="77777777" w:rsidTr="00BE1A2D">
        <w:trPr>
          <w:trHeight w:val="792"/>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09EC0117" w14:textId="77777777" w:rsidR="0092654F" w:rsidRPr="00301BD7" w:rsidRDefault="0092654F" w:rsidP="0092654F">
            <w:pPr>
              <w:rPr>
                <w:rFonts w:cs="Arial"/>
                <w:sz w:val="20"/>
                <w:lang w:val="sk-SK" w:eastAsia="en-US"/>
              </w:rPr>
            </w:pPr>
            <w:r w:rsidRPr="00301BD7">
              <w:rPr>
                <w:rFonts w:cs="Arial"/>
                <w:sz w:val="20"/>
                <w:lang w:val="sk-SK" w:eastAsia="en-US"/>
              </w:rPr>
              <w:t>C. 6.</w:t>
            </w:r>
          </w:p>
        </w:tc>
        <w:tc>
          <w:tcPr>
            <w:tcW w:w="4657" w:type="dxa"/>
            <w:tcBorders>
              <w:top w:val="nil"/>
              <w:left w:val="nil"/>
              <w:bottom w:val="single" w:sz="4" w:space="0" w:color="auto"/>
              <w:right w:val="single" w:sz="4" w:space="0" w:color="auto"/>
            </w:tcBorders>
            <w:shd w:val="clear" w:color="000000" w:fill="FFFFFF"/>
            <w:vAlign w:val="center"/>
            <w:hideMark/>
          </w:tcPr>
          <w:p w14:paraId="3DF281DC" w14:textId="77777777" w:rsidR="0092654F" w:rsidRPr="00301BD7" w:rsidRDefault="0092654F" w:rsidP="0092654F">
            <w:pPr>
              <w:rPr>
                <w:rFonts w:cs="Arial"/>
                <w:sz w:val="20"/>
                <w:lang w:val="sk-SK" w:eastAsia="en-US"/>
              </w:rPr>
            </w:pPr>
            <w:proofErr w:type="spellStart"/>
            <w:r w:rsidRPr="00301BD7">
              <w:rPr>
                <w:rFonts w:cs="Arial"/>
                <w:sz w:val="20"/>
                <w:lang w:val="sk-SK" w:eastAsia="en-US"/>
              </w:rPr>
              <w:t>Prijmy</w:t>
            </w:r>
            <w:proofErr w:type="spellEnd"/>
            <w:r w:rsidRPr="00301BD7">
              <w:rPr>
                <w:rFonts w:cs="Arial"/>
                <w:sz w:val="20"/>
                <w:lang w:val="sk-SK" w:eastAsia="en-US"/>
              </w:rPr>
              <w:t xml:space="preserve"> súvisiace s derivátmi, s výnimkou, ak sú určené na predaj alebo na obchodovanie, alebo ak sa považujú za peňažné toky z investičnej činnosti (+)</w:t>
            </w:r>
          </w:p>
        </w:tc>
        <w:tc>
          <w:tcPr>
            <w:tcW w:w="1700" w:type="dxa"/>
            <w:tcBorders>
              <w:top w:val="nil"/>
              <w:left w:val="nil"/>
              <w:bottom w:val="single" w:sz="4" w:space="0" w:color="auto"/>
              <w:right w:val="single" w:sz="4" w:space="0" w:color="auto"/>
            </w:tcBorders>
            <w:shd w:val="clear" w:color="000000" w:fill="FFFFFF"/>
            <w:noWrap/>
            <w:vAlign w:val="center"/>
            <w:hideMark/>
          </w:tcPr>
          <w:p w14:paraId="1B6C98BC"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302C2689" w14:textId="5B253709" w:rsidR="0092654F" w:rsidRPr="00301BD7" w:rsidRDefault="0092654F" w:rsidP="0092654F">
            <w:pPr>
              <w:jc w:val="right"/>
              <w:rPr>
                <w:rFonts w:cs="Arial"/>
                <w:sz w:val="20"/>
              </w:rPr>
            </w:pPr>
          </w:p>
        </w:tc>
      </w:tr>
      <w:tr w:rsidR="0092654F" w:rsidRPr="004A3EEB" w14:paraId="0C481903" w14:textId="77777777" w:rsidTr="00BE1A2D">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2CE9E1CC" w14:textId="77777777" w:rsidR="0092654F" w:rsidRPr="00301BD7" w:rsidRDefault="0092654F" w:rsidP="0092654F">
            <w:pPr>
              <w:rPr>
                <w:rFonts w:cs="Arial"/>
                <w:sz w:val="20"/>
                <w:lang w:val="sk-SK" w:eastAsia="en-US"/>
              </w:rPr>
            </w:pPr>
            <w:r w:rsidRPr="00301BD7">
              <w:rPr>
                <w:rFonts w:cs="Arial"/>
                <w:sz w:val="20"/>
                <w:lang w:val="sk-SK" w:eastAsia="en-US"/>
              </w:rPr>
              <w:t>C. 7.</w:t>
            </w:r>
          </w:p>
        </w:tc>
        <w:tc>
          <w:tcPr>
            <w:tcW w:w="4657" w:type="dxa"/>
            <w:tcBorders>
              <w:top w:val="nil"/>
              <w:left w:val="nil"/>
              <w:bottom w:val="single" w:sz="4" w:space="0" w:color="auto"/>
              <w:right w:val="single" w:sz="4" w:space="0" w:color="auto"/>
            </w:tcBorders>
            <w:shd w:val="clear" w:color="000000" w:fill="FFFFFF"/>
            <w:vAlign w:val="center"/>
            <w:hideMark/>
          </w:tcPr>
          <w:p w14:paraId="23881A6A" w14:textId="77777777" w:rsidR="0092654F" w:rsidRPr="00301BD7" w:rsidRDefault="0092654F" w:rsidP="0092654F">
            <w:pPr>
              <w:rPr>
                <w:rFonts w:cs="Arial"/>
                <w:sz w:val="20"/>
                <w:lang w:val="sk-SK" w:eastAsia="en-US"/>
              </w:rPr>
            </w:pPr>
            <w:r w:rsidRPr="00301BD7">
              <w:rPr>
                <w:rFonts w:cs="Arial"/>
                <w:sz w:val="20"/>
                <w:lang w:val="sk-SK" w:eastAsia="en-US"/>
              </w:rPr>
              <w:t>Výdavky na daň z príjmov účtovnej jednotky, ak ich možno začleniť do finančných činností (-)</w:t>
            </w:r>
          </w:p>
        </w:tc>
        <w:tc>
          <w:tcPr>
            <w:tcW w:w="1700" w:type="dxa"/>
            <w:tcBorders>
              <w:top w:val="nil"/>
              <w:left w:val="nil"/>
              <w:bottom w:val="single" w:sz="4" w:space="0" w:color="auto"/>
              <w:right w:val="single" w:sz="4" w:space="0" w:color="auto"/>
            </w:tcBorders>
            <w:shd w:val="clear" w:color="000000" w:fill="FFFFFF"/>
            <w:noWrap/>
            <w:vAlign w:val="center"/>
            <w:hideMark/>
          </w:tcPr>
          <w:p w14:paraId="376A1D0A"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7CE8DBE0" w14:textId="3DBD37A0" w:rsidR="0092654F" w:rsidRPr="00301BD7" w:rsidRDefault="0092654F" w:rsidP="0092654F">
            <w:pPr>
              <w:jc w:val="right"/>
              <w:rPr>
                <w:rFonts w:cs="Arial"/>
                <w:sz w:val="20"/>
              </w:rPr>
            </w:pPr>
          </w:p>
        </w:tc>
      </w:tr>
      <w:tr w:rsidR="0092654F" w:rsidRPr="004A3EEB" w14:paraId="6992F714" w14:textId="77777777" w:rsidTr="00BE1A2D">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44F44CA6" w14:textId="77777777" w:rsidR="0092654F" w:rsidRPr="00301BD7" w:rsidRDefault="0092654F" w:rsidP="0092654F">
            <w:pPr>
              <w:rPr>
                <w:rFonts w:cs="Arial"/>
                <w:sz w:val="20"/>
                <w:lang w:val="sk-SK" w:eastAsia="en-US"/>
              </w:rPr>
            </w:pPr>
            <w:r w:rsidRPr="00301BD7">
              <w:rPr>
                <w:rFonts w:cs="Arial"/>
                <w:sz w:val="20"/>
                <w:lang w:val="sk-SK" w:eastAsia="en-US"/>
              </w:rPr>
              <w:t>C. 8.</w:t>
            </w:r>
          </w:p>
        </w:tc>
        <w:tc>
          <w:tcPr>
            <w:tcW w:w="4657" w:type="dxa"/>
            <w:tcBorders>
              <w:top w:val="nil"/>
              <w:left w:val="nil"/>
              <w:bottom w:val="single" w:sz="4" w:space="0" w:color="auto"/>
              <w:right w:val="single" w:sz="4" w:space="0" w:color="auto"/>
            </w:tcBorders>
            <w:shd w:val="clear" w:color="000000" w:fill="FFFFFF"/>
            <w:vAlign w:val="center"/>
            <w:hideMark/>
          </w:tcPr>
          <w:p w14:paraId="6B2D5DDC" w14:textId="77777777" w:rsidR="0092654F" w:rsidRPr="00301BD7" w:rsidRDefault="0092654F" w:rsidP="0092654F">
            <w:pPr>
              <w:rPr>
                <w:rFonts w:cs="Arial"/>
                <w:sz w:val="20"/>
                <w:lang w:val="sk-SK" w:eastAsia="en-US"/>
              </w:rPr>
            </w:pPr>
            <w:r w:rsidRPr="00301BD7">
              <w:rPr>
                <w:rFonts w:cs="Arial"/>
                <w:sz w:val="20"/>
                <w:lang w:val="sk-SK" w:eastAsia="en-US"/>
              </w:rPr>
              <w:t>Príjmy mimoriadneho charakteru vzťahujúce sa na finančnú činnosť (+)</w:t>
            </w:r>
          </w:p>
        </w:tc>
        <w:tc>
          <w:tcPr>
            <w:tcW w:w="1700" w:type="dxa"/>
            <w:tcBorders>
              <w:top w:val="nil"/>
              <w:left w:val="nil"/>
              <w:bottom w:val="single" w:sz="4" w:space="0" w:color="auto"/>
              <w:right w:val="single" w:sz="4" w:space="0" w:color="auto"/>
            </w:tcBorders>
            <w:shd w:val="clear" w:color="000000" w:fill="FFFFFF"/>
            <w:noWrap/>
            <w:vAlign w:val="center"/>
            <w:hideMark/>
          </w:tcPr>
          <w:p w14:paraId="4676ADCB"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51F61BBD" w14:textId="1F0BC96C" w:rsidR="0092654F" w:rsidRPr="00301BD7" w:rsidRDefault="0092654F" w:rsidP="0092654F">
            <w:pPr>
              <w:jc w:val="right"/>
              <w:rPr>
                <w:rFonts w:cs="Arial"/>
                <w:sz w:val="20"/>
              </w:rPr>
            </w:pPr>
          </w:p>
        </w:tc>
      </w:tr>
      <w:tr w:rsidR="0092654F" w:rsidRPr="004A3EEB" w14:paraId="4C923EE5" w14:textId="77777777" w:rsidTr="00BE1A2D">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461D96CD" w14:textId="77777777" w:rsidR="0092654F" w:rsidRPr="00301BD7" w:rsidRDefault="0092654F" w:rsidP="0092654F">
            <w:pPr>
              <w:rPr>
                <w:rFonts w:cs="Arial"/>
                <w:sz w:val="20"/>
                <w:lang w:val="sk-SK" w:eastAsia="en-US"/>
              </w:rPr>
            </w:pPr>
            <w:r w:rsidRPr="00301BD7">
              <w:rPr>
                <w:rFonts w:cs="Arial"/>
                <w:sz w:val="20"/>
                <w:lang w:val="sk-SK" w:eastAsia="en-US"/>
              </w:rPr>
              <w:t>C. 9.</w:t>
            </w:r>
          </w:p>
        </w:tc>
        <w:tc>
          <w:tcPr>
            <w:tcW w:w="4657" w:type="dxa"/>
            <w:tcBorders>
              <w:top w:val="nil"/>
              <w:left w:val="nil"/>
              <w:bottom w:val="single" w:sz="4" w:space="0" w:color="auto"/>
              <w:right w:val="single" w:sz="4" w:space="0" w:color="auto"/>
            </w:tcBorders>
            <w:shd w:val="clear" w:color="000000" w:fill="FFFFFF"/>
            <w:vAlign w:val="center"/>
            <w:hideMark/>
          </w:tcPr>
          <w:p w14:paraId="782F1CD2" w14:textId="77777777" w:rsidR="0092654F" w:rsidRPr="00301BD7" w:rsidRDefault="0092654F" w:rsidP="0092654F">
            <w:pPr>
              <w:rPr>
                <w:rFonts w:cs="Arial"/>
                <w:sz w:val="20"/>
                <w:lang w:val="sk-SK" w:eastAsia="en-US"/>
              </w:rPr>
            </w:pPr>
            <w:r w:rsidRPr="00301BD7">
              <w:rPr>
                <w:rFonts w:cs="Arial"/>
                <w:sz w:val="20"/>
                <w:lang w:val="sk-SK" w:eastAsia="en-US"/>
              </w:rPr>
              <w:t>Výdavky mimoriadneho charakteru vzťahujúce sa na finančnú činnosť (-)</w:t>
            </w:r>
          </w:p>
        </w:tc>
        <w:tc>
          <w:tcPr>
            <w:tcW w:w="1700" w:type="dxa"/>
            <w:tcBorders>
              <w:top w:val="nil"/>
              <w:left w:val="nil"/>
              <w:bottom w:val="single" w:sz="4" w:space="0" w:color="auto"/>
              <w:right w:val="single" w:sz="4" w:space="0" w:color="auto"/>
            </w:tcBorders>
            <w:shd w:val="clear" w:color="000000" w:fill="FFFFFF"/>
            <w:noWrap/>
            <w:vAlign w:val="center"/>
            <w:hideMark/>
          </w:tcPr>
          <w:p w14:paraId="4271A923" w14:textId="77777777" w:rsidR="0092654F" w:rsidRPr="00301BD7" w:rsidRDefault="0092654F" w:rsidP="0092654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1D727F81" w14:textId="223AF4F9" w:rsidR="0092654F" w:rsidRPr="00301BD7" w:rsidRDefault="0092654F" w:rsidP="0092654F">
            <w:pPr>
              <w:jc w:val="right"/>
              <w:rPr>
                <w:rFonts w:cs="Arial"/>
                <w:sz w:val="20"/>
              </w:rPr>
            </w:pPr>
          </w:p>
        </w:tc>
      </w:tr>
    </w:tbl>
    <w:p w14:paraId="2183B887" w14:textId="77777777" w:rsidR="00082CC6" w:rsidRPr="004A3EEB" w:rsidRDefault="00082CC6" w:rsidP="00082CC6">
      <w:pPr>
        <w:rPr>
          <w:szCs w:val="22"/>
          <w:highlight w:val="yellow"/>
          <w:lang w:val="sk-SK"/>
        </w:rPr>
      </w:pPr>
    </w:p>
    <w:p w14:paraId="554AC4A5" w14:textId="77777777" w:rsidR="00082CC6" w:rsidRPr="004A3EEB" w:rsidRDefault="00082CC6" w:rsidP="00082CC6">
      <w:pPr>
        <w:rPr>
          <w:szCs w:val="22"/>
          <w:highlight w:val="yellow"/>
          <w:lang w:val="sk-SK"/>
        </w:rPr>
      </w:pPr>
    </w:p>
    <w:p w14:paraId="3066D139" w14:textId="77777777" w:rsidR="00082CC6" w:rsidRPr="004A3EEB" w:rsidRDefault="00082CC6" w:rsidP="00082CC6">
      <w:pPr>
        <w:rPr>
          <w:szCs w:val="22"/>
          <w:highlight w:val="yellow"/>
          <w:lang w:val="sk-SK"/>
        </w:rPr>
      </w:pPr>
    </w:p>
    <w:p w14:paraId="73754508" w14:textId="77777777" w:rsidR="00082CC6" w:rsidRPr="004A3EEB" w:rsidRDefault="00082CC6" w:rsidP="00082CC6">
      <w:pPr>
        <w:rPr>
          <w:szCs w:val="22"/>
          <w:highlight w:val="yellow"/>
          <w:lang w:val="sk-SK"/>
        </w:rPr>
      </w:pPr>
    </w:p>
    <w:p w14:paraId="74E62F20" w14:textId="77777777" w:rsidR="00082CC6" w:rsidRPr="004A3EEB" w:rsidRDefault="00082CC6" w:rsidP="00082CC6">
      <w:pPr>
        <w:rPr>
          <w:szCs w:val="22"/>
          <w:highlight w:val="yellow"/>
          <w:lang w:val="sk-SK"/>
        </w:rPr>
      </w:pPr>
    </w:p>
    <w:p w14:paraId="3DAADC21" w14:textId="77777777" w:rsidR="00082CC6" w:rsidRPr="004A3EEB" w:rsidRDefault="00082CC6" w:rsidP="00082CC6">
      <w:pPr>
        <w:rPr>
          <w:szCs w:val="22"/>
          <w:highlight w:val="yellow"/>
          <w:lang w:val="sk-SK"/>
        </w:rPr>
      </w:pPr>
    </w:p>
    <w:p w14:paraId="5ECBC16B" w14:textId="77777777" w:rsidR="00082CC6" w:rsidRPr="004A3EEB" w:rsidRDefault="00082CC6" w:rsidP="00082CC6">
      <w:pPr>
        <w:rPr>
          <w:szCs w:val="22"/>
          <w:highlight w:val="yellow"/>
          <w:lang w:val="sk-SK"/>
        </w:rPr>
      </w:pPr>
    </w:p>
    <w:p w14:paraId="49C80122" w14:textId="77777777" w:rsidR="00082CC6" w:rsidRPr="004A3EEB" w:rsidRDefault="00082CC6" w:rsidP="00082CC6">
      <w:pPr>
        <w:rPr>
          <w:szCs w:val="22"/>
          <w:highlight w:val="yellow"/>
          <w:lang w:val="sk-SK"/>
        </w:rPr>
      </w:pPr>
    </w:p>
    <w:p w14:paraId="18E05856" w14:textId="77777777" w:rsidR="00082CC6" w:rsidRPr="004A3EEB" w:rsidRDefault="00082CC6" w:rsidP="00082CC6">
      <w:pPr>
        <w:rPr>
          <w:szCs w:val="22"/>
          <w:highlight w:val="yellow"/>
          <w:lang w:val="sk-SK"/>
        </w:rPr>
      </w:pPr>
    </w:p>
    <w:p w14:paraId="71A98CB1" w14:textId="77777777" w:rsidR="00082CC6" w:rsidRPr="004A3EEB" w:rsidRDefault="00082CC6" w:rsidP="00082CC6">
      <w:pPr>
        <w:rPr>
          <w:szCs w:val="22"/>
          <w:highlight w:val="yellow"/>
          <w:lang w:val="sk-SK"/>
        </w:rPr>
      </w:pPr>
    </w:p>
    <w:p w14:paraId="10875E03" w14:textId="77777777" w:rsidR="00082CC6" w:rsidRPr="00301BD7" w:rsidRDefault="00082CC6" w:rsidP="00082CC6">
      <w:pPr>
        <w:rPr>
          <w:szCs w:val="22"/>
          <w:lang w:val="sk-SK"/>
        </w:rPr>
      </w:pPr>
    </w:p>
    <w:p w14:paraId="342E485F" w14:textId="77777777" w:rsidR="00082CC6" w:rsidRPr="00301BD7" w:rsidRDefault="00082CC6" w:rsidP="00082CC6">
      <w:pPr>
        <w:rPr>
          <w:szCs w:val="22"/>
          <w:lang w:val="sk-SK"/>
        </w:rPr>
      </w:pPr>
    </w:p>
    <w:p w14:paraId="6E9B2F96" w14:textId="77777777" w:rsidR="00082CC6" w:rsidRPr="00301BD7" w:rsidRDefault="00082CC6" w:rsidP="00082CC6">
      <w:pPr>
        <w:rPr>
          <w:szCs w:val="22"/>
          <w:lang w:val="sk-SK"/>
        </w:rPr>
      </w:pPr>
    </w:p>
    <w:tbl>
      <w:tblPr>
        <w:tblW w:w="9180" w:type="dxa"/>
        <w:tblInd w:w="113" w:type="dxa"/>
        <w:tblLook w:val="04A0" w:firstRow="1" w:lastRow="0" w:firstColumn="1" w:lastColumn="0" w:noHBand="0" w:noVBand="1"/>
      </w:tblPr>
      <w:tblGrid>
        <w:gridCol w:w="1123"/>
        <w:gridCol w:w="4657"/>
        <w:gridCol w:w="1700"/>
        <w:gridCol w:w="1700"/>
      </w:tblGrid>
      <w:tr w:rsidR="00082CC6" w:rsidRPr="00301BD7" w14:paraId="4CA599F5" w14:textId="77777777" w:rsidTr="003A53D6">
        <w:trPr>
          <w:trHeight w:val="792"/>
        </w:trPr>
        <w:tc>
          <w:tcPr>
            <w:tcW w:w="112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27D8DD8" w14:textId="77777777" w:rsidR="00082CC6" w:rsidRPr="00301BD7" w:rsidRDefault="00082CC6" w:rsidP="003A53D6">
            <w:pPr>
              <w:rPr>
                <w:rFonts w:cs="Arial"/>
                <w:b/>
                <w:bCs/>
                <w:sz w:val="20"/>
                <w:lang w:val="sk-SK" w:eastAsia="en-US"/>
              </w:rPr>
            </w:pPr>
            <w:r w:rsidRPr="00301BD7">
              <w:rPr>
                <w:rFonts w:cs="Arial"/>
                <w:b/>
                <w:bCs/>
                <w:sz w:val="20"/>
                <w:lang w:val="sk-SK" w:eastAsia="en-US"/>
              </w:rPr>
              <w:t>Označenie položky</w:t>
            </w:r>
          </w:p>
        </w:tc>
        <w:tc>
          <w:tcPr>
            <w:tcW w:w="4657" w:type="dxa"/>
            <w:tcBorders>
              <w:top w:val="single" w:sz="4" w:space="0" w:color="auto"/>
              <w:left w:val="nil"/>
              <w:bottom w:val="single" w:sz="4" w:space="0" w:color="auto"/>
              <w:right w:val="single" w:sz="4" w:space="0" w:color="auto"/>
            </w:tcBorders>
            <w:shd w:val="clear" w:color="000000" w:fill="FFFFFF"/>
            <w:vAlign w:val="center"/>
            <w:hideMark/>
          </w:tcPr>
          <w:p w14:paraId="35B77727" w14:textId="77777777" w:rsidR="00082CC6" w:rsidRPr="00301BD7" w:rsidRDefault="00082CC6" w:rsidP="003A53D6">
            <w:pPr>
              <w:rPr>
                <w:rFonts w:cs="Arial"/>
                <w:b/>
                <w:bCs/>
                <w:sz w:val="20"/>
                <w:lang w:val="sk-SK" w:eastAsia="en-US"/>
              </w:rPr>
            </w:pPr>
            <w:r w:rsidRPr="00301BD7">
              <w:rPr>
                <w:rFonts w:cs="Arial"/>
                <w:b/>
                <w:bCs/>
                <w:sz w:val="20"/>
                <w:lang w:val="sk-SK" w:eastAsia="en-US"/>
              </w:rPr>
              <w:t>Obsah položky</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5A62EB48" w14:textId="77777777" w:rsidR="00082CC6" w:rsidRPr="00301BD7" w:rsidRDefault="00082CC6" w:rsidP="003A53D6">
            <w:pPr>
              <w:jc w:val="center"/>
              <w:rPr>
                <w:rFonts w:cs="Arial"/>
                <w:b/>
                <w:bCs/>
                <w:sz w:val="20"/>
                <w:lang w:val="sk-SK" w:eastAsia="en-US"/>
              </w:rPr>
            </w:pPr>
            <w:r w:rsidRPr="00301BD7">
              <w:rPr>
                <w:rFonts w:cs="Arial"/>
                <w:b/>
                <w:bCs/>
                <w:sz w:val="20"/>
                <w:lang w:val="sk-SK" w:eastAsia="en-US"/>
              </w:rPr>
              <w:t>Bežné účtovné obdobie</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1FE91A60" w14:textId="77777777" w:rsidR="00082CC6" w:rsidRPr="00301BD7" w:rsidRDefault="00082CC6" w:rsidP="003A53D6">
            <w:pPr>
              <w:jc w:val="center"/>
              <w:rPr>
                <w:rFonts w:cs="Arial"/>
                <w:b/>
                <w:bCs/>
                <w:sz w:val="20"/>
                <w:lang w:val="sk-SK" w:eastAsia="en-US"/>
              </w:rPr>
            </w:pPr>
            <w:r w:rsidRPr="00301BD7">
              <w:rPr>
                <w:rFonts w:cs="Arial"/>
                <w:b/>
                <w:bCs/>
                <w:sz w:val="20"/>
                <w:lang w:val="sk-SK" w:eastAsia="en-US"/>
              </w:rPr>
              <w:t>Bezprostredne predchádzajúce účtovné obdobie</w:t>
            </w:r>
          </w:p>
        </w:tc>
      </w:tr>
      <w:tr w:rsidR="0092654F" w:rsidRPr="00301BD7" w14:paraId="5FCB9335"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081037FB" w14:textId="77777777" w:rsidR="0092654F" w:rsidRPr="00301BD7" w:rsidRDefault="0092654F" w:rsidP="0092654F">
            <w:pPr>
              <w:rPr>
                <w:rFonts w:cs="Arial"/>
                <w:sz w:val="20"/>
                <w:lang w:val="sk-SK" w:eastAsia="en-US"/>
              </w:rPr>
            </w:pPr>
            <w:r w:rsidRPr="00301BD7">
              <w:rPr>
                <w:rFonts w:cs="Arial"/>
                <w:sz w:val="20"/>
                <w:lang w:val="sk-SK" w:eastAsia="en-US"/>
              </w:rPr>
              <w:t>C.</w:t>
            </w:r>
          </w:p>
        </w:tc>
        <w:tc>
          <w:tcPr>
            <w:tcW w:w="4657" w:type="dxa"/>
            <w:tcBorders>
              <w:top w:val="nil"/>
              <w:left w:val="nil"/>
              <w:bottom w:val="single" w:sz="4" w:space="0" w:color="auto"/>
              <w:right w:val="single" w:sz="4" w:space="0" w:color="auto"/>
            </w:tcBorders>
            <w:shd w:val="clear" w:color="000000" w:fill="FFFFFF"/>
            <w:vAlign w:val="center"/>
            <w:hideMark/>
          </w:tcPr>
          <w:p w14:paraId="714041D7" w14:textId="77777777" w:rsidR="0092654F" w:rsidRPr="00301BD7" w:rsidRDefault="0092654F" w:rsidP="0092654F">
            <w:pPr>
              <w:rPr>
                <w:rFonts w:cs="Arial"/>
                <w:sz w:val="20"/>
                <w:lang w:val="sk-SK" w:eastAsia="en-US"/>
              </w:rPr>
            </w:pPr>
            <w:r w:rsidRPr="00301BD7">
              <w:rPr>
                <w:rFonts w:cs="Arial"/>
                <w:sz w:val="20"/>
                <w:lang w:val="sk-SK" w:eastAsia="en-US"/>
              </w:rPr>
              <w:t>Čisté peňažné toky z finančnej činnosti (súčet C. 1. až C. 9.)</w:t>
            </w:r>
          </w:p>
        </w:tc>
        <w:tc>
          <w:tcPr>
            <w:tcW w:w="1700" w:type="dxa"/>
            <w:tcBorders>
              <w:top w:val="nil"/>
              <w:left w:val="nil"/>
              <w:bottom w:val="single" w:sz="4" w:space="0" w:color="auto"/>
              <w:right w:val="single" w:sz="4" w:space="0" w:color="auto"/>
            </w:tcBorders>
            <w:shd w:val="clear" w:color="000000" w:fill="FFFFFF"/>
            <w:noWrap/>
            <w:vAlign w:val="center"/>
          </w:tcPr>
          <w:p w14:paraId="492AD502" w14:textId="047E629E" w:rsidR="0092654F" w:rsidRPr="00301BD7" w:rsidRDefault="005941B7" w:rsidP="0092654F">
            <w:pPr>
              <w:jc w:val="right"/>
              <w:rPr>
                <w:rFonts w:cs="Arial"/>
                <w:sz w:val="20"/>
              </w:rPr>
            </w:pPr>
            <w:r>
              <w:rPr>
                <w:rFonts w:cs="Arial"/>
                <w:sz w:val="20"/>
              </w:rPr>
              <w:t>-2 289 932</w:t>
            </w:r>
          </w:p>
        </w:tc>
        <w:tc>
          <w:tcPr>
            <w:tcW w:w="1700" w:type="dxa"/>
            <w:tcBorders>
              <w:top w:val="nil"/>
              <w:left w:val="nil"/>
              <w:bottom w:val="single" w:sz="4" w:space="0" w:color="auto"/>
              <w:right w:val="single" w:sz="4" w:space="0" w:color="auto"/>
            </w:tcBorders>
            <w:shd w:val="clear" w:color="000000" w:fill="FFFFFF"/>
            <w:noWrap/>
            <w:vAlign w:val="center"/>
            <w:hideMark/>
          </w:tcPr>
          <w:p w14:paraId="0B3A89F8" w14:textId="7F245A67" w:rsidR="0092654F" w:rsidRPr="00301BD7" w:rsidRDefault="0092654F" w:rsidP="0092654F">
            <w:pPr>
              <w:jc w:val="right"/>
              <w:rPr>
                <w:rFonts w:cs="Arial"/>
                <w:sz w:val="20"/>
              </w:rPr>
            </w:pPr>
            <w:r w:rsidRPr="00301BD7">
              <w:rPr>
                <w:rFonts w:cs="Arial"/>
                <w:sz w:val="20"/>
              </w:rPr>
              <w:t>-2 516 097</w:t>
            </w:r>
          </w:p>
        </w:tc>
      </w:tr>
      <w:tr w:rsidR="0092654F" w:rsidRPr="00301BD7" w14:paraId="2F9D1A80"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1FDB473A" w14:textId="77777777" w:rsidR="0092654F" w:rsidRPr="00301BD7" w:rsidRDefault="0092654F" w:rsidP="0092654F">
            <w:pPr>
              <w:rPr>
                <w:rFonts w:cs="Arial"/>
                <w:sz w:val="20"/>
                <w:lang w:val="sk-SK" w:eastAsia="en-US"/>
              </w:rPr>
            </w:pPr>
            <w:r w:rsidRPr="00301BD7">
              <w:rPr>
                <w:rFonts w:cs="Arial"/>
                <w:sz w:val="20"/>
                <w:lang w:val="sk-SK" w:eastAsia="en-US"/>
              </w:rPr>
              <w:t>D.</w:t>
            </w:r>
          </w:p>
        </w:tc>
        <w:tc>
          <w:tcPr>
            <w:tcW w:w="4657" w:type="dxa"/>
            <w:tcBorders>
              <w:top w:val="nil"/>
              <w:left w:val="nil"/>
              <w:bottom w:val="single" w:sz="4" w:space="0" w:color="auto"/>
              <w:right w:val="single" w:sz="4" w:space="0" w:color="auto"/>
            </w:tcBorders>
            <w:shd w:val="clear" w:color="000000" w:fill="FFFFFF"/>
            <w:vAlign w:val="center"/>
            <w:hideMark/>
          </w:tcPr>
          <w:p w14:paraId="3A482FEC" w14:textId="77777777" w:rsidR="0092654F" w:rsidRPr="00301BD7" w:rsidRDefault="0092654F" w:rsidP="0092654F">
            <w:pPr>
              <w:rPr>
                <w:rFonts w:cs="Arial"/>
                <w:sz w:val="20"/>
                <w:lang w:val="sk-SK" w:eastAsia="en-US"/>
              </w:rPr>
            </w:pPr>
            <w:r w:rsidRPr="00301BD7">
              <w:rPr>
                <w:rFonts w:cs="Arial"/>
                <w:sz w:val="20"/>
                <w:lang w:val="sk-SK" w:eastAsia="en-US"/>
              </w:rPr>
              <w:t>Čisté zvýšenie alebo čisté zníženie peňažných prostriedkov (+/-), (súčet A + B + C)</w:t>
            </w:r>
          </w:p>
        </w:tc>
        <w:tc>
          <w:tcPr>
            <w:tcW w:w="1700" w:type="dxa"/>
            <w:tcBorders>
              <w:top w:val="nil"/>
              <w:left w:val="nil"/>
              <w:bottom w:val="single" w:sz="4" w:space="0" w:color="auto"/>
              <w:right w:val="single" w:sz="4" w:space="0" w:color="auto"/>
            </w:tcBorders>
            <w:shd w:val="clear" w:color="000000" w:fill="FFFFFF"/>
            <w:noWrap/>
            <w:vAlign w:val="center"/>
          </w:tcPr>
          <w:p w14:paraId="7E633EE2" w14:textId="0857C2F8" w:rsidR="0092654F" w:rsidRPr="00301BD7" w:rsidRDefault="005941B7" w:rsidP="0092654F">
            <w:pPr>
              <w:jc w:val="right"/>
              <w:rPr>
                <w:rFonts w:cs="Arial"/>
                <w:sz w:val="20"/>
              </w:rPr>
            </w:pPr>
            <w:r>
              <w:rPr>
                <w:rFonts w:cs="Arial"/>
                <w:sz w:val="20"/>
              </w:rPr>
              <w:t>-1 360 621</w:t>
            </w:r>
          </w:p>
        </w:tc>
        <w:tc>
          <w:tcPr>
            <w:tcW w:w="1700" w:type="dxa"/>
            <w:tcBorders>
              <w:top w:val="nil"/>
              <w:left w:val="nil"/>
              <w:bottom w:val="single" w:sz="4" w:space="0" w:color="auto"/>
              <w:right w:val="single" w:sz="4" w:space="0" w:color="auto"/>
            </w:tcBorders>
            <w:shd w:val="clear" w:color="000000" w:fill="FFFFFF"/>
            <w:noWrap/>
            <w:vAlign w:val="center"/>
            <w:hideMark/>
          </w:tcPr>
          <w:p w14:paraId="40704F40" w14:textId="79ED452A" w:rsidR="0092654F" w:rsidRPr="00301BD7" w:rsidRDefault="0092654F" w:rsidP="0092654F">
            <w:pPr>
              <w:jc w:val="right"/>
              <w:rPr>
                <w:rFonts w:cs="Arial"/>
                <w:sz w:val="20"/>
              </w:rPr>
            </w:pPr>
            <w:r w:rsidRPr="00301BD7">
              <w:rPr>
                <w:rFonts w:cs="Arial"/>
                <w:sz w:val="20"/>
              </w:rPr>
              <w:t>-92 958</w:t>
            </w:r>
          </w:p>
        </w:tc>
      </w:tr>
      <w:tr w:rsidR="0092654F" w:rsidRPr="00301BD7" w14:paraId="03D7CE47" w14:textId="77777777" w:rsidTr="00184881">
        <w:trPr>
          <w:trHeight w:val="528"/>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390E6895" w14:textId="77777777" w:rsidR="0092654F" w:rsidRPr="00301BD7" w:rsidRDefault="0092654F" w:rsidP="0092654F">
            <w:pPr>
              <w:rPr>
                <w:rFonts w:cs="Arial"/>
                <w:sz w:val="20"/>
                <w:lang w:val="sk-SK" w:eastAsia="en-US"/>
              </w:rPr>
            </w:pPr>
            <w:r w:rsidRPr="00301BD7">
              <w:rPr>
                <w:rFonts w:cs="Arial"/>
                <w:sz w:val="20"/>
                <w:lang w:val="sk-SK" w:eastAsia="en-US"/>
              </w:rPr>
              <w:t>E.</w:t>
            </w:r>
          </w:p>
        </w:tc>
        <w:tc>
          <w:tcPr>
            <w:tcW w:w="4657" w:type="dxa"/>
            <w:tcBorders>
              <w:top w:val="nil"/>
              <w:left w:val="nil"/>
              <w:bottom w:val="single" w:sz="4" w:space="0" w:color="auto"/>
              <w:right w:val="single" w:sz="4" w:space="0" w:color="auto"/>
            </w:tcBorders>
            <w:shd w:val="clear" w:color="000000" w:fill="FFFFFF"/>
            <w:vAlign w:val="center"/>
            <w:hideMark/>
          </w:tcPr>
          <w:p w14:paraId="78CEEBED" w14:textId="77777777" w:rsidR="0092654F" w:rsidRPr="00301BD7" w:rsidRDefault="0092654F" w:rsidP="0092654F">
            <w:pPr>
              <w:rPr>
                <w:rFonts w:cs="Arial"/>
                <w:sz w:val="20"/>
                <w:lang w:val="sk-SK" w:eastAsia="en-US"/>
              </w:rPr>
            </w:pPr>
            <w:r w:rsidRPr="00301BD7">
              <w:rPr>
                <w:rFonts w:cs="Arial"/>
                <w:sz w:val="20"/>
                <w:lang w:val="sk-SK" w:eastAsia="en-US"/>
              </w:rPr>
              <w:t>Stav peňažných prostriedkov a peňažných ekvivalentov na začiatku účtovného obdobia (+/-)</w:t>
            </w:r>
          </w:p>
        </w:tc>
        <w:tc>
          <w:tcPr>
            <w:tcW w:w="1700" w:type="dxa"/>
            <w:tcBorders>
              <w:top w:val="nil"/>
              <w:left w:val="nil"/>
              <w:bottom w:val="single" w:sz="4" w:space="0" w:color="auto"/>
              <w:right w:val="single" w:sz="4" w:space="0" w:color="auto"/>
            </w:tcBorders>
            <w:shd w:val="clear" w:color="000000" w:fill="FFFFFF"/>
            <w:noWrap/>
            <w:vAlign w:val="center"/>
          </w:tcPr>
          <w:p w14:paraId="353DCE19" w14:textId="10D6C445" w:rsidR="0092654F" w:rsidRPr="00301BD7" w:rsidRDefault="005941B7" w:rsidP="0092654F">
            <w:pPr>
              <w:jc w:val="right"/>
              <w:rPr>
                <w:rFonts w:cs="Arial"/>
                <w:sz w:val="20"/>
              </w:rPr>
            </w:pPr>
            <w:r>
              <w:rPr>
                <w:rFonts w:cs="Arial"/>
                <w:sz w:val="20"/>
              </w:rPr>
              <w:t>-305 867</w:t>
            </w:r>
          </w:p>
        </w:tc>
        <w:tc>
          <w:tcPr>
            <w:tcW w:w="1700" w:type="dxa"/>
            <w:tcBorders>
              <w:top w:val="nil"/>
              <w:left w:val="nil"/>
              <w:bottom w:val="single" w:sz="4" w:space="0" w:color="auto"/>
              <w:right w:val="single" w:sz="4" w:space="0" w:color="auto"/>
            </w:tcBorders>
            <w:shd w:val="clear" w:color="000000" w:fill="FFFFFF"/>
            <w:noWrap/>
            <w:vAlign w:val="center"/>
            <w:hideMark/>
          </w:tcPr>
          <w:p w14:paraId="1F18573F" w14:textId="30428F68" w:rsidR="0092654F" w:rsidRPr="00301BD7" w:rsidRDefault="0092654F" w:rsidP="0092654F">
            <w:pPr>
              <w:jc w:val="right"/>
              <w:rPr>
                <w:rFonts w:cs="Arial"/>
                <w:sz w:val="20"/>
              </w:rPr>
            </w:pPr>
            <w:r w:rsidRPr="00301BD7">
              <w:rPr>
                <w:rFonts w:cs="Arial"/>
                <w:sz w:val="20"/>
              </w:rPr>
              <w:t>-212 909</w:t>
            </w:r>
          </w:p>
        </w:tc>
      </w:tr>
      <w:tr w:rsidR="0092654F" w:rsidRPr="00301BD7" w14:paraId="52574C5B" w14:textId="77777777" w:rsidTr="00184881">
        <w:trPr>
          <w:trHeight w:val="1056"/>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09112ABA" w14:textId="77777777" w:rsidR="0092654F" w:rsidRPr="00301BD7" w:rsidRDefault="0092654F" w:rsidP="0092654F">
            <w:pPr>
              <w:rPr>
                <w:rFonts w:cs="Arial"/>
                <w:sz w:val="20"/>
                <w:lang w:val="sk-SK" w:eastAsia="en-US"/>
              </w:rPr>
            </w:pPr>
            <w:r w:rsidRPr="00301BD7">
              <w:rPr>
                <w:rFonts w:cs="Arial"/>
                <w:sz w:val="20"/>
                <w:lang w:val="sk-SK" w:eastAsia="en-US"/>
              </w:rPr>
              <w:t>F.</w:t>
            </w:r>
          </w:p>
        </w:tc>
        <w:tc>
          <w:tcPr>
            <w:tcW w:w="4657" w:type="dxa"/>
            <w:tcBorders>
              <w:top w:val="nil"/>
              <w:left w:val="nil"/>
              <w:bottom w:val="single" w:sz="4" w:space="0" w:color="auto"/>
              <w:right w:val="single" w:sz="4" w:space="0" w:color="auto"/>
            </w:tcBorders>
            <w:shd w:val="clear" w:color="000000" w:fill="FFFFFF"/>
            <w:vAlign w:val="center"/>
            <w:hideMark/>
          </w:tcPr>
          <w:p w14:paraId="72A0C622" w14:textId="77777777" w:rsidR="0092654F" w:rsidRPr="00301BD7" w:rsidRDefault="0092654F" w:rsidP="0092654F">
            <w:pPr>
              <w:rPr>
                <w:rFonts w:cs="Arial"/>
                <w:sz w:val="20"/>
                <w:lang w:val="sk-SK" w:eastAsia="en-US"/>
              </w:rPr>
            </w:pPr>
            <w:r w:rsidRPr="00301BD7">
              <w:rPr>
                <w:rFonts w:cs="Arial"/>
                <w:sz w:val="20"/>
                <w:lang w:val="sk-SK" w:eastAsia="en-US"/>
              </w:rPr>
              <w:t>Stav peňažných prostriedkov a peňažných ekvivalentov na konci účtovného obdobia pred zohľadnením kurzových rozdielov vyčíslených ku dňu, ku ktorému sa zostavuje účtovná závierka (+/-)</w:t>
            </w:r>
          </w:p>
        </w:tc>
        <w:tc>
          <w:tcPr>
            <w:tcW w:w="1700" w:type="dxa"/>
            <w:tcBorders>
              <w:top w:val="nil"/>
              <w:left w:val="nil"/>
              <w:bottom w:val="single" w:sz="4" w:space="0" w:color="auto"/>
              <w:right w:val="single" w:sz="4" w:space="0" w:color="auto"/>
            </w:tcBorders>
            <w:shd w:val="clear" w:color="000000" w:fill="FFFFFF"/>
            <w:noWrap/>
            <w:vAlign w:val="center"/>
          </w:tcPr>
          <w:p w14:paraId="1CDDF8C5" w14:textId="56BE0CC7" w:rsidR="0092654F" w:rsidRPr="00301BD7" w:rsidRDefault="005941B7" w:rsidP="0092654F">
            <w:pPr>
              <w:jc w:val="right"/>
              <w:rPr>
                <w:rFonts w:cs="Arial"/>
                <w:sz w:val="20"/>
              </w:rPr>
            </w:pPr>
            <w:r>
              <w:rPr>
                <w:rFonts w:cs="Arial"/>
                <w:sz w:val="20"/>
              </w:rPr>
              <w:t>-1 666 488</w:t>
            </w:r>
          </w:p>
        </w:tc>
        <w:tc>
          <w:tcPr>
            <w:tcW w:w="1700" w:type="dxa"/>
            <w:tcBorders>
              <w:top w:val="nil"/>
              <w:left w:val="nil"/>
              <w:bottom w:val="single" w:sz="4" w:space="0" w:color="auto"/>
              <w:right w:val="single" w:sz="4" w:space="0" w:color="auto"/>
            </w:tcBorders>
            <w:shd w:val="clear" w:color="000000" w:fill="FFFFFF"/>
            <w:noWrap/>
            <w:vAlign w:val="center"/>
            <w:hideMark/>
          </w:tcPr>
          <w:p w14:paraId="0A9D5F22" w14:textId="6386796D" w:rsidR="0092654F" w:rsidRPr="00301BD7" w:rsidRDefault="0092654F" w:rsidP="0092654F">
            <w:pPr>
              <w:jc w:val="right"/>
              <w:rPr>
                <w:rFonts w:cs="Arial"/>
                <w:sz w:val="20"/>
              </w:rPr>
            </w:pPr>
            <w:r w:rsidRPr="00301BD7">
              <w:rPr>
                <w:rFonts w:cs="Arial"/>
                <w:sz w:val="20"/>
              </w:rPr>
              <w:t>-305 867</w:t>
            </w:r>
          </w:p>
        </w:tc>
      </w:tr>
      <w:tr w:rsidR="0092654F" w:rsidRPr="00301BD7" w14:paraId="48FCFF5C" w14:textId="77777777" w:rsidTr="00184881">
        <w:trPr>
          <w:trHeight w:val="792"/>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7A1910F4" w14:textId="77777777" w:rsidR="0092654F" w:rsidRPr="00301BD7" w:rsidRDefault="0092654F" w:rsidP="0092654F">
            <w:pPr>
              <w:rPr>
                <w:rFonts w:cs="Arial"/>
                <w:sz w:val="20"/>
                <w:lang w:val="sk-SK" w:eastAsia="en-US"/>
              </w:rPr>
            </w:pPr>
            <w:r w:rsidRPr="00301BD7">
              <w:rPr>
                <w:rFonts w:cs="Arial"/>
                <w:sz w:val="20"/>
                <w:lang w:val="sk-SK" w:eastAsia="en-US"/>
              </w:rPr>
              <w:t>G.</w:t>
            </w:r>
          </w:p>
        </w:tc>
        <w:tc>
          <w:tcPr>
            <w:tcW w:w="4657" w:type="dxa"/>
            <w:tcBorders>
              <w:top w:val="nil"/>
              <w:left w:val="nil"/>
              <w:bottom w:val="single" w:sz="4" w:space="0" w:color="auto"/>
              <w:right w:val="single" w:sz="4" w:space="0" w:color="auto"/>
            </w:tcBorders>
            <w:shd w:val="clear" w:color="000000" w:fill="FFFFFF"/>
            <w:vAlign w:val="center"/>
            <w:hideMark/>
          </w:tcPr>
          <w:p w14:paraId="2EAC4EF0" w14:textId="77777777" w:rsidR="0092654F" w:rsidRPr="00301BD7" w:rsidRDefault="0092654F" w:rsidP="0092654F">
            <w:pPr>
              <w:rPr>
                <w:rFonts w:cs="Arial"/>
                <w:sz w:val="20"/>
                <w:lang w:val="sk-SK" w:eastAsia="en-US"/>
              </w:rPr>
            </w:pPr>
            <w:r w:rsidRPr="00301BD7">
              <w:rPr>
                <w:rFonts w:cs="Arial"/>
                <w:sz w:val="20"/>
                <w:lang w:val="sk-SK" w:eastAsia="en-US"/>
              </w:rPr>
              <w:t>Kurzové rozdiely vyčíslené k peňažným prostriedkom a peňažným ekvivalentom ku dňu, ku ktorému sa zostavuje účtovná závierka (+/-)</w:t>
            </w:r>
          </w:p>
        </w:tc>
        <w:tc>
          <w:tcPr>
            <w:tcW w:w="1700" w:type="dxa"/>
            <w:tcBorders>
              <w:top w:val="nil"/>
              <w:left w:val="nil"/>
              <w:bottom w:val="single" w:sz="4" w:space="0" w:color="auto"/>
              <w:right w:val="single" w:sz="4" w:space="0" w:color="auto"/>
            </w:tcBorders>
            <w:shd w:val="clear" w:color="000000" w:fill="FFFFFF"/>
            <w:noWrap/>
            <w:vAlign w:val="center"/>
          </w:tcPr>
          <w:p w14:paraId="235D0F0D" w14:textId="3E33A10F" w:rsidR="0092654F" w:rsidRPr="00301BD7" w:rsidRDefault="005941B7" w:rsidP="0092654F">
            <w:pPr>
              <w:jc w:val="right"/>
              <w:rPr>
                <w:rFonts w:cs="Arial"/>
                <w:sz w:val="20"/>
              </w:rPr>
            </w:pPr>
            <w:r>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hideMark/>
          </w:tcPr>
          <w:p w14:paraId="44173299" w14:textId="7FF167F2" w:rsidR="0092654F" w:rsidRPr="00301BD7" w:rsidRDefault="0092654F" w:rsidP="0092654F">
            <w:pPr>
              <w:jc w:val="right"/>
              <w:rPr>
                <w:rFonts w:cs="Arial"/>
                <w:sz w:val="20"/>
              </w:rPr>
            </w:pPr>
            <w:r w:rsidRPr="00301BD7">
              <w:rPr>
                <w:rFonts w:cs="Arial"/>
                <w:sz w:val="20"/>
              </w:rPr>
              <w:t>0</w:t>
            </w:r>
          </w:p>
        </w:tc>
      </w:tr>
      <w:tr w:rsidR="0092654F" w:rsidRPr="00527342" w14:paraId="4E876296" w14:textId="77777777" w:rsidTr="00184881">
        <w:trPr>
          <w:trHeight w:val="1056"/>
        </w:trPr>
        <w:tc>
          <w:tcPr>
            <w:tcW w:w="1123" w:type="dxa"/>
            <w:tcBorders>
              <w:top w:val="nil"/>
              <w:left w:val="single" w:sz="4" w:space="0" w:color="auto"/>
              <w:bottom w:val="single" w:sz="4" w:space="0" w:color="auto"/>
              <w:right w:val="single" w:sz="4" w:space="0" w:color="auto"/>
            </w:tcBorders>
            <w:shd w:val="clear" w:color="000000" w:fill="FFFFFF"/>
            <w:vAlign w:val="center"/>
            <w:hideMark/>
          </w:tcPr>
          <w:p w14:paraId="2CDD35DA" w14:textId="77777777" w:rsidR="0092654F" w:rsidRPr="00301BD7" w:rsidRDefault="0092654F" w:rsidP="0092654F">
            <w:pPr>
              <w:rPr>
                <w:rFonts w:cs="Arial"/>
                <w:sz w:val="20"/>
                <w:lang w:val="sk-SK" w:eastAsia="en-US"/>
              </w:rPr>
            </w:pPr>
            <w:r w:rsidRPr="00301BD7">
              <w:rPr>
                <w:rFonts w:cs="Arial"/>
                <w:sz w:val="20"/>
                <w:lang w:val="sk-SK" w:eastAsia="en-US"/>
              </w:rPr>
              <w:t>H.</w:t>
            </w:r>
          </w:p>
        </w:tc>
        <w:tc>
          <w:tcPr>
            <w:tcW w:w="4657" w:type="dxa"/>
            <w:tcBorders>
              <w:top w:val="nil"/>
              <w:left w:val="nil"/>
              <w:bottom w:val="single" w:sz="4" w:space="0" w:color="auto"/>
              <w:right w:val="single" w:sz="4" w:space="0" w:color="auto"/>
            </w:tcBorders>
            <w:shd w:val="clear" w:color="000000" w:fill="FFFFFF"/>
            <w:vAlign w:val="center"/>
            <w:hideMark/>
          </w:tcPr>
          <w:p w14:paraId="3D67C656" w14:textId="77777777" w:rsidR="0092654F" w:rsidRPr="00301BD7" w:rsidRDefault="0092654F" w:rsidP="0092654F">
            <w:pPr>
              <w:rPr>
                <w:rFonts w:cs="Arial"/>
                <w:sz w:val="20"/>
                <w:lang w:val="sk-SK" w:eastAsia="en-US"/>
              </w:rPr>
            </w:pPr>
            <w:r w:rsidRPr="00301BD7">
              <w:rPr>
                <w:rFonts w:cs="Arial"/>
                <w:sz w:val="20"/>
                <w:lang w:val="sk-SK" w:eastAsia="en-US"/>
              </w:rPr>
              <w:t>Zostatok peňažných prostriedkov a peňažných ekvivalentov na konci účtovného obdobia upravený o kurzové rozdiely vyčíslené ku dňu, ku ktorému sa zostavuje účtovná závierka (+/-)</w:t>
            </w:r>
          </w:p>
        </w:tc>
        <w:tc>
          <w:tcPr>
            <w:tcW w:w="1700" w:type="dxa"/>
            <w:tcBorders>
              <w:top w:val="nil"/>
              <w:left w:val="nil"/>
              <w:bottom w:val="single" w:sz="4" w:space="0" w:color="auto"/>
              <w:right w:val="single" w:sz="4" w:space="0" w:color="auto"/>
            </w:tcBorders>
            <w:shd w:val="clear" w:color="000000" w:fill="FFFFFF"/>
            <w:noWrap/>
            <w:vAlign w:val="center"/>
          </w:tcPr>
          <w:p w14:paraId="5130986C" w14:textId="2834B576" w:rsidR="0092654F" w:rsidRPr="00301BD7" w:rsidRDefault="005941B7" w:rsidP="0092654F">
            <w:pPr>
              <w:jc w:val="right"/>
              <w:rPr>
                <w:rFonts w:cs="Arial"/>
                <w:sz w:val="20"/>
              </w:rPr>
            </w:pPr>
            <w:r>
              <w:rPr>
                <w:rFonts w:cs="Arial"/>
                <w:sz w:val="20"/>
              </w:rPr>
              <w:t>-1 666 488</w:t>
            </w:r>
          </w:p>
        </w:tc>
        <w:tc>
          <w:tcPr>
            <w:tcW w:w="1700" w:type="dxa"/>
            <w:tcBorders>
              <w:top w:val="nil"/>
              <w:left w:val="nil"/>
              <w:bottom w:val="single" w:sz="4" w:space="0" w:color="auto"/>
              <w:right w:val="single" w:sz="4" w:space="0" w:color="auto"/>
            </w:tcBorders>
            <w:shd w:val="clear" w:color="000000" w:fill="FFFFFF"/>
            <w:noWrap/>
            <w:vAlign w:val="center"/>
            <w:hideMark/>
          </w:tcPr>
          <w:p w14:paraId="50545681" w14:textId="531F7E29" w:rsidR="0092654F" w:rsidRPr="00184881" w:rsidRDefault="0092654F" w:rsidP="0092654F">
            <w:pPr>
              <w:jc w:val="right"/>
              <w:rPr>
                <w:rFonts w:cs="Arial"/>
                <w:sz w:val="20"/>
              </w:rPr>
            </w:pPr>
            <w:r w:rsidRPr="00301BD7">
              <w:rPr>
                <w:rFonts w:cs="Arial"/>
                <w:sz w:val="20"/>
              </w:rPr>
              <w:t>-305 867</w:t>
            </w:r>
          </w:p>
        </w:tc>
      </w:tr>
    </w:tbl>
    <w:p w14:paraId="3ADDF886" w14:textId="77777777" w:rsidR="00082CC6" w:rsidRPr="00527342" w:rsidRDefault="00082CC6" w:rsidP="00082CC6">
      <w:pPr>
        <w:rPr>
          <w:szCs w:val="22"/>
          <w:lang w:val="sk-SK"/>
        </w:rPr>
      </w:pPr>
    </w:p>
    <w:p w14:paraId="7093F2F6" w14:textId="77777777" w:rsidR="00082CC6" w:rsidRPr="00527342" w:rsidRDefault="00082CC6" w:rsidP="00082CC6">
      <w:pPr>
        <w:rPr>
          <w:szCs w:val="22"/>
          <w:lang w:val="sk-SK"/>
        </w:rPr>
      </w:pPr>
    </w:p>
    <w:p w14:paraId="76DCAFBD" w14:textId="77777777" w:rsidR="00082CC6" w:rsidRPr="00527342" w:rsidRDefault="00082CC6" w:rsidP="00082CC6">
      <w:pPr>
        <w:rPr>
          <w:szCs w:val="22"/>
          <w:lang w:val="sk-SK"/>
        </w:rPr>
      </w:pPr>
    </w:p>
    <w:p w14:paraId="0B4EE6EA" w14:textId="77777777" w:rsidR="00082CC6" w:rsidRPr="00527342" w:rsidRDefault="00082CC6" w:rsidP="00082CC6">
      <w:pPr>
        <w:rPr>
          <w:szCs w:val="22"/>
          <w:lang w:val="sk-SK"/>
        </w:rPr>
      </w:pPr>
    </w:p>
    <w:p w14:paraId="6CFD5F38" w14:textId="77777777" w:rsidR="00082CC6" w:rsidRPr="00527342" w:rsidRDefault="00082CC6" w:rsidP="00082CC6">
      <w:pPr>
        <w:rPr>
          <w:szCs w:val="22"/>
          <w:lang w:val="sk-SK"/>
        </w:rPr>
      </w:pPr>
    </w:p>
    <w:p w14:paraId="4F3ADABC" w14:textId="77777777" w:rsidR="001C31D1" w:rsidRPr="00BD5921" w:rsidRDefault="001C31D1">
      <w:pPr>
        <w:rPr>
          <w:szCs w:val="22"/>
          <w:lang w:val="sk-SK"/>
        </w:rPr>
      </w:pPr>
    </w:p>
    <w:sectPr w:rsidR="001C31D1" w:rsidRPr="00BD5921" w:rsidSect="00422D17">
      <w:headerReference w:type="default" r:id="rId102"/>
      <w:footerReference w:type="default" r:id="rId103"/>
      <w:headerReference w:type="first" r:id="rId104"/>
      <w:pgSz w:w="11907" w:h="16840" w:code="9"/>
      <w:pgMar w:top="1134" w:right="1418" w:bottom="851" w:left="1418" w:header="709" w:footer="34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BF7BC1" w14:textId="77777777" w:rsidR="003A2827" w:rsidRDefault="003A2827">
      <w:r>
        <w:separator/>
      </w:r>
    </w:p>
  </w:endnote>
  <w:endnote w:type="continuationSeparator" w:id="0">
    <w:p w14:paraId="23668A74" w14:textId="77777777" w:rsidR="003A2827" w:rsidRDefault="003A28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Arial CE">
    <w:altName w:val="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93AF22" w14:textId="22897725" w:rsidR="003A2827" w:rsidRPr="00422D17" w:rsidRDefault="003A2827" w:rsidP="00422D17">
    <w:pPr>
      <w:pStyle w:val="Footer"/>
      <w:tabs>
        <w:tab w:val="center" w:pos="4536"/>
        <w:tab w:val="right" w:pos="8505"/>
      </w:tabs>
    </w:pPr>
    <w:r>
      <w:rPr>
        <w:sz w:val="16"/>
      </w:rPr>
      <w:tab/>
    </w:r>
    <w:r w:rsidRPr="00422D17">
      <w:rPr>
        <w:rStyle w:val="PageNumber"/>
        <w:sz w:val="16"/>
      </w:rPr>
      <w:fldChar w:fldCharType="begin"/>
    </w:r>
    <w:r w:rsidRPr="00422D17">
      <w:rPr>
        <w:rStyle w:val="PageNumber"/>
        <w:sz w:val="16"/>
      </w:rPr>
      <w:instrText xml:space="preserve"> PAGE </w:instrText>
    </w:r>
    <w:r w:rsidRPr="00422D17">
      <w:rPr>
        <w:rStyle w:val="PageNumber"/>
        <w:sz w:val="16"/>
      </w:rPr>
      <w:fldChar w:fldCharType="separate"/>
    </w:r>
    <w:r w:rsidR="009D6BF7">
      <w:rPr>
        <w:rStyle w:val="PageNumber"/>
        <w:noProof/>
        <w:sz w:val="16"/>
      </w:rPr>
      <w:t>35</w:t>
    </w:r>
    <w:r w:rsidRPr="00422D17">
      <w:rPr>
        <w:rStyle w:val="PageNumber"/>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58FDFB" w14:textId="77777777" w:rsidR="003A2827" w:rsidRDefault="003A2827">
      <w:r>
        <w:separator/>
      </w:r>
    </w:p>
  </w:footnote>
  <w:footnote w:type="continuationSeparator" w:id="0">
    <w:p w14:paraId="1CF14C28" w14:textId="77777777" w:rsidR="003A2827" w:rsidRDefault="003A28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071DE0" w14:textId="77777777" w:rsidR="003A2827" w:rsidRPr="003A06B5" w:rsidRDefault="003A2827" w:rsidP="00844B2A">
    <w:pPr>
      <w:pStyle w:val="Header"/>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r>
    <w:r w:rsidRPr="00542EF4">
      <w:rPr>
        <w:lang w:val="sk-SK"/>
      </w:rPr>
      <w:t>IČO: 36808822, DIČ: SK2022422655</w:t>
    </w:r>
  </w:p>
  <w:p w14:paraId="00120A19" w14:textId="77777777" w:rsidR="003A2827" w:rsidRPr="00844B2A" w:rsidRDefault="003A2827" w:rsidP="00844B2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1FA0CF" w14:textId="77777777" w:rsidR="003A2827" w:rsidRPr="003A06B5" w:rsidRDefault="003A2827" w:rsidP="00C270BD">
    <w:pPr>
      <w:pStyle w:val="Header"/>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r>
    <w:r w:rsidRPr="00542EF4">
      <w:rPr>
        <w:lang w:val="sk-SK"/>
      </w:rPr>
      <w:t>IČO: 36808822, DIČ: SK2022422655</w:t>
    </w:r>
  </w:p>
  <w:p w14:paraId="0C6908C8" w14:textId="77777777" w:rsidR="003A2827" w:rsidRDefault="003A282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2BB7848"/>
    <w:multiLevelType w:val="hybridMultilevel"/>
    <w:tmpl w:val="5706E29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4"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15:restartNumberingAfterBreak="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8"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19"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1"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2"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15:restartNumberingAfterBreak="0">
    <w:nsid w:val="6C3D31C6"/>
    <w:multiLevelType w:val="multilevel"/>
    <w:tmpl w:val="79C4EC42"/>
    <w:lvl w:ilvl="0">
      <w:start w:val="1"/>
      <w:numFmt w:val="upperLetter"/>
      <w:pStyle w:val="Heading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Heading2"/>
      <w:lvlText w:val="%2."/>
      <w:lvlJc w:val="left"/>
      <w:pPr>
        <w:tabs>
          <w:tab w:val="num" w:pos="454"/>
        </w:tabs>
        <w:ind w:left="454" w:hanging="454"/>
      </w:pPr>
      <w:rPr>
        <w:rFonts w:hint="default"/>
      </w:rPr>
    </w:lvl>
    <w:lvl w:ilvl="2">
      <w:start w:val="1"/>
      <w:numFmt w:val="decimal"/>
      <w:pStyle w:val="Heading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Heading4"/>
      <w:lvlText w:val="%2.%3.%4."/>
      <w:lvlJc w:val="left"/>
      <w:pPr>
        <w:tabs>
          <w:tab w:val="num" w:pos="737"/>
        </w:tabs>
        <w:ind w:left="737" w:hanging="737"/>
      </w:pPr>
      <w:rPr>
        <w:rFonts w:hint="default"/>
      </w:rPr>
    </w:lvl>
    <w:lvl w:ilvl="4">
      <w:start w:val="1"/>
      <w:numFmt w:val="lowerLetter"/>
      <w:pStyle w:val="Heading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Heading7"/>
      <w:lvlText w:val="%5).%6.%7"/>
      <w:lvlJc w:val="left"/>
      <w:pPr>
        <w:tabs>
          <w:tab w:val="num" w:pos="720"/>
        </w:tabs>
        <w:ind w:left="0" w:firstLine="0"/>
      </w:pPr>
      <w:rPr>
        <w:rFonts w:hint="default"/>
      </w:rPr>
    </w:lvl>
    <w:lvl w:ilvl="7">
      <w:start w:val="1"/>
      <w:numFmt w:val="decimal"/>
      <w:pStyle w:val="Heading8"/>
      <w:lvlText w:val="%5).%6.%7.%8"/>
      <w:lvlJc w:val="left"/>
      <w:pPr>
        <w:tabs>
          <w:tab w:val="num" w:pos="1080"/>
        </w:tabs>
        <w:ind w:left="0" w:firstLine="0"/>
      </w:pPr>
      <w:rPr>
        <w:rFonts w:hint="default"/>
      </w:rPr>
    </w:lvl>
    <w:lvl w:ilvl="8">
      <w:start w:val="1"/>
      <w:numFmt w:val="decimal"/>
      <w:pStyle w:val="Heading9"/>
      <w:lvlText w:val="%5).%6.%7.%8.%9"/>
      <w:lvlJc w:val="left"/>
      <w:pPr>
        <w:tabs>
          <w:tab w:val="num" w:pos="1080"/>
        </w:tabs>
        <w:ind w:left="0" w:firstLine="0"/>
      </w:pPr>
      <w:rPr>
        <w:rFonts w:hint="default"/>
      </w:rPr>
    </w:lvl>
  </w:abstractNum>
  <w:abstractNum w:abstractNumId="36"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7"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8"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9"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2"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3"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5"/>
  </w:num>
  <w:num w:numId="2">
    <w:abstractNumId w:val="35"/>
  </w:num>
  <w:num w:numId="3">
    <w:abstractNumId w:val="35"/>
  </w:num>
  <w:num w:numId="4">
    <w:abstractNumId w:val="35"/>
  </w:num>
  <w:num w:numId="5">
    <w:abstractNumId w:val="35"/>
  </w:num>
  <w:num w:numId="6">
    <w:abstractNumId w:val="34"/>
  </w:num>
  <w:num w:numId="7">
    <w:abstractNumId w:val="42"/>
  </w:num>
  <w:num w:numId="8">
    <w:abstractNumId w:val="18"/>
  </w:num>
  <w:num w:numId="9">
    <w:abstractNumId w:val="0"/>
  </w:num>
  <w:num w:numId="10">
    <w:abstractNumId w:val="28"/>
  </w:num>
  <w:num w:numId="11">
    <w:abstractNumId w:val="24"/>
  </w:num>
  <w:num w:numId="12">
    <w:abstractNumId w:val="23"/>
  </w:num>
  <w:num w:numId="13">
    <w:abstractNumId w:val="31"/>
  </w:num>
  <w:num w:numId="14">
    <w:abstractNumId w:val="13"/>
  </w:num>
  <w:num w:numId="15">
    <w:abstractNumId w:val="14"/>
  </w:num>
  <w:num w:numId="16">
    <w:abstractNumId w:val="20"/>
  </w:num>
  <w:num w:numId="17">
    <w:abstractNumId w:val="33"/>
  </w:num>
  <w:num w:numId="18">
    <w:abstractNumId w:val="15"/>
  </w:num>
  <w:num w:numId="19">
    <w:abstractNumId w:val="7"/>
  </w:num>
  <w:num w:numId="20">
    <w:abstractNumId w:val="8"/>
  </w:num>
  <w:num w:numId="21">
    <w:abstractNumId w:val="11"/>
  </w:num>
  <w:num w:numId="22">
    <w:abstractNumId w:val="30"/>
  </w:num>
  <w:num w:numId="23">
    <w:abstractNumId w:val="22"/>
  </w:num>
  <w:num w:numId="24">
    <w:abstractNumId w:val="43"/>
  </w:num>
  <w:num w:numId="25">
    <w:abstractNumId w:val="6"/>
  </w:num>
  <w:num w:numId="26">
    <w:abstractNumId w:val="4"/>
  </w:num>
  <w:num w:numId="27">
    <w:abstractNumId w:val="16"/>
  </w:num>
  <w:num w:numId="28">
    <w:abstractNumId w:val="9"/>
  </w:num>
  <w:num w:numId="29">
    <w:abstractNumId w:val="19"/>
  </w:num>
  <w:num w:numId="30">
    <w:abstractNumId w:val="26"/>
  </w:num>
  <w:num w:numId="31">
    <w:abstractNumId w:val="5"/>
  </w:num>
  <w:num w:numId="32">
    <w:abstractNumId w:val="40"/>
  </w:num>
  <w:num w:numId="33">
    <w:abstractNumId w:val="25"/>
  </w:num>
  <w:num w:numId="34">
    <w:abstractNumId w:val="2"/>
  </w:num>
  <w:num w:numId="35">
    <w:abstractNumId w:val="29"/>
  </w:num>
  <w:num w:numId="36">
    <w:abstractNumId w:val="27"/>
  </w:num>
  <w:num w:numId="37">
    <w:abstractNumId w:val="38"/>
  </w:num>
  <w:num w:numId="38">
    <w:abstractNumId w:val="36"/>
  </w:num>
  <w:num w:numId="39">
    <w:abstractNumId w:val="37"/>
  </w:num>
  <w:num w:numId="40">
    <w:abstractNumId w:val="3"/>
  </w:num>
  <w:num w:numId="41">
    <w:abstractNumId w:val="41"/>
  </w:num>
  <w:num w:numId="42">
    <w:abstractNumId w:val="32"/>
  </w:num>
  <w:num w:numId="43">
    <w:abstractNumId w:val="17"/>
  </w:num>
  <w:num w:numId="44">
    <w:abstractNumId w:val="21"/>
  </w:num>
  <w:num w:numId="45">
    <w:abstractNumId w:val="10"/>
  </w:num>
  <w:num w:numId="46">
    <w:abstractNumId w:val="12"/>
  </w:num>
  <w:num w:numId="47">
    <w:abstractNumId w:val="39"/>
  </w:num>
  <w:num w:numId="48">
    <w:abstractNumId w:val="35"/>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5"/>
  </w:num>
  <w:num w:numId="50">
    <w:abstractNumId w:val="35"/>
  </w:num>
  <w:num w:numId="51">
    <w:abstractNumId w:val="35"/>
  </w:num>
  <w:num w:numId="52">
    <w:abstractNumId w:val="35"/>
  </w:num>
  <w:num w:numId="53">
    <w:abstractNumId w:val="35"/>
  </w:num>
  <w:num w:numId="54">
    <w:abstractNumId w:val="35"/>
  </w:num>
  <w:num w:numId="55">
    <w:abstractNumId w:val="1"/>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activeWritingStyle w:appName="MSWord" w:lang="de-AT" w:vendorID="64" w:dllVersion="131078" w:nlCheck="1" w:checkStyle="0"/>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1259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7C5B"/>
    <w:rsid w:val="000002C8"/>
    <w:rsid w:val="00001CB7"/>
    <w:rsid w:val="000046C5"/>
    <w:rsid w:val="00005362"/>
    <w:rsid w:val="000063B4"/>
    <w:rsid w:val="00006C85"/>
    <w:rsid w:val="000075EE"/>
    <w:rsid w:val="0001074A"/>
    <w:rsid w:val="00011C48"/>
    <w:rsid w:val="0001553F"/>
    <w:rsid w:val="00016FD1"/>
    <w:rsid w:val="0002004E"/>
    <w:rsid w:val="00021BDC"/>
    <w:rsid w:val="000237BF"/>
    <w:rsid w:val="0002555C"/>
    <w:rsid w:val="00026CEB"/>
    <w:rsid w:val="00026FA3"/>
    <w:rsid w:val="00026FD8"/>
    <w:rsid w:val="000272F9"/>
    <w:rsid w:val="00027B4B"/>
    <w:rsid w:val="00027B5E"/>
    <w:rsid w:val="00027ECE"/>
    <w:rsid w:val="00030928"/>
    <w:rsid w:val="000316D0"/>
    <w:rsid w:val="0003268B"/>
    <w:rsid w:val="00033199"/>
    <w:rsid w:val="0003494F"/>
    <w:rsid w:val="00035273"/>
    <w:rsid w:val="0003590E"/>
    <w:rsid w:val="00035D93"/>
    <w:rsid w:val="00035F0C"/>
    <w:rsid w:val="00036471"/>
    <w:rsid w:val="00037659"/>
    <w:rsid w:val="00037D82"/>
    <w:rsid w:val="00037DBF"/>
    <w:rsid w:val="0004192D"/>
    <w:rsid w:val="00041958"/>
    <w:rsid w:val="00047306"/>
    <w:rsid w:val="00050F63"/>
    <w:rsid w:val="0005196F"/>
    <w:rsid w:val="00053754"/>
    <w:rsid w:val="000542CE"/>
    <w:rsid w:val="00054AE9"/>
    <w:rsid w:val="000613F1"/>
    <w:rsid w:val="000620D6"/>
    <w:rsid w:val="00062974"/>
    <w:rsid w:val="000629C2"/>
    <w:rsid w:val="0006406B"/>
    <w:rsid w:val="000656F3"/>
    <w:rsid w:val="000659A4"/>
    <w:rsid w:val="00066012"/>
    <w:rsid w:val="000672F3"/>
    <w:rsid w:val="00067AB4"/>
    <w:rsid w:val="0007040E"/>
    <w:rsid w:val="00070E67"/>
    <w:rsid w:val="00071667"/>
    <w:rsid w:val="00071C4B"/>
    <w:rsid w:val="00072A01"/>
    <w:rsid w:val="00073D97"/>
    <w:rsid w:val="00074B3B"/>
    <w:rsid w:val="00082CC6"/>
    <w:rsid w:val="000841C3"/>
    <w:rsid w:val="00085894"/>
    <w:rsid w:val="00085B01"/>
    <w:rsid w:val="00086422"/>
    <w:rsid w:val="000915D6"/>
    <w:rsid w:val="00091A2D"/>
    <w:rsid w:val="00091C39"/>
    <w:rsid w:val="000923CC"/>
    <w:rsid w:val="0009330E"/>
    <w:rsid w:val="00093518"/>
    <w:rsid w:val="000935CA"/>
    <w:rsid w:val="00094AB3"/>
    <w:rsid w:val="00095AB3"/>
    <w:rsid w:val="00096938"/>
    <w:rsid w:val="00097240"/>
    <w:rsid w:val="000A07B6"/>
    <w:rsid w:val="000A3A8C"/>
    <w:rsid w:val="000A78A6"/>
    <w:rsid w:val="000A7FAB"/>
    <w:rsid w:val="000B1731"/>
    <w:rsid w:val="000B23FA"/>
    <w:rsid w:val="000B253D"/>
    <w:rsid w:val="000B2C65"/>
    <w:rsid w:val="000B32F3"/>
    <w:rsid w:val="000B3D05"/>
    <w:rsid w:val="000B42B7"/>
    <w:rsid w:val="000B6271"/>
    <w:rsid w:val="000B62EB"/>
    <w:rsid w:val="000B62F5"/>
    <w:rsid w:val="000B7B77"/>
    <w:rsid w:val="000C0261"/>
    <w:rsid w:val="000C204F"/>
    <w:rsid w:val="000C2CD7"/>
    <w:rsid w:val="000C6E7F"/>
    <w:rsid w:val="000D23A4"/>
    <w:rsid w:val="000D29A6"/>
    <w:rsid w:val="000D37FC"/>
    <w:rsid w:val="000D690A"/>
    <w:rsid w:val="000D7353"/>
    <w:rsid w:val="000E00D2"/>
    <w:rsid w:val="000E1359"/>
    <w:rsid w:val="000E4FB9"/>
    <w:rsid w:val="000E6895"/>
    <w:rsid w:val="000E7257"/>
    <w:rsid w:val="000F194B"/>
    <w:rsid w:val="000F2B79"/>
    <w:rsid w:val="000F3FB9"/>
    <w:rsid w:val="000F79C8"/>
    <w:rsid w:val="000F7EAB"/>
    <w:rsid w:val="0010128C"/>
    <w:rsid w:val="001012F3"/>
    <w:rsid w:val="001045EE"/>
    <w:rsid w:val="001068DC"/>
    <w:rsid w:val="00106FA1"/>
    <w:rsid w:val="00107650"/>
    <w:rsid w:val="0011064F"/>
    <w:rsid w:val="001113B0"/>
    <w:rsid w:val="00111FCA"/>
    <w:rsid w:val="001124A6"/>
    <w:rsid w:val="00112550"/>
    <w:rsid w:val="001142B8"/>
    <w:rsid w:val="001145E1"/>
    <w:rsid w:val="00115CF4"/>
    <w:rsid w:val="0011706C"/>
    <w:rsid w:val="001176D2"/>
    <w:rsid w:val="0012178B"/>
    <w:rsid w:val="0012232E"/>
    <w:rsid w:val="00122D38"/>
    <w:rsid w:val="001239B8"/>
    <w:rsid w:val="0012521A"/>
    <w:rsid w:val="001256E7"/>
    <w:rsid w:val="001259EB"/>
    <w:rsid w:val="00125AFC"/>
    <w:rsid w:val="00125E1D"/>
    <w:rsid w:val="0012636B"/>
    <w:rsid w:val="00130E7E"/>
    <w:rsid w:val="00131754"/>
    <w:rsid w:val="00131BC1"/>
    <w:rsid w:val="001334B6"/>
    <w:rsid w:val="00134A1A"/>
    <w:rsid w:val="00140418"/>
    <w:rsid w:val="00141251"/>
    <w:rsid w:val="0014183C"/>
    <w:rsid w:val="00141F11"/>
    <w:rsid w:val="00145787"/>
    <w:rsid w:val="001458A1"/>
    <w:rsid w:val="00145F71"/>
    <w:rsid w:val="00151916"/>
    <w:rsid w:val="00152E57"/>
    <w:rsid w:val="00155278"/>
    <w:rsid w:val="00160FEA"/>
    <w:rsid w:val="00161394"/>
    <w:rsid w:val="001617C5"/>
    <w:rsid w:val="00163287"/>
    <w:rsid w:val="001652A8"/>
    <w:rsid w:val="0016542A"/>
    <w:rsid w:val="00165469"/>
    <w:rsid w:val="00165488"/>
    <w:rsid w:val="00165E13"/>
    <w:rsid w:val="0016672E"/>
    <w:rsid w:val="001671CE"/>
    <w:rsid w:val="00167846"/>
    <w:rsid w:val="00170AD5"/>
    <w:rsid w:val="00170DEA"/>
    <w:rsid w:val="00171315"/>
    <w:rsid w:val="0017232F"/>
    <w:rsid w:val="00173A6F"/>
    <w:rsid w:val="00174435"/>
    <w:rsid w:val="00174EFF"/>
    <w:rsid w:val="001777EE"/>
    <w:rsid w:val="00180452"/>
    <w:rsid w:val="00183797"/>
    <w:rsid w:val="00184651"/>
    <w:rsid w:val="00184881"/>
    <w:rsid w:val="00184BA3"/>
    <w:rsid w:val="00185FE0"/>
    <w:rsid w:val="00186622"/>
    <w:rsid w:val="00187065"/>
    <w:rsid w:val="00191D6B"/>
    <w:rsid w:val="001926DE"/>
    <w:rsid w:val="00193A56"/>
    <w:rsid w:val="00193F12"/>
    <w:rsid w:val="00194BD5"/>
    <w:rsid w:val="001957E2"/>
    <w:rsid w:val="00196212"/>
    <w:rsid w:val="001A01DB"/>
    <w:rsid w:val="001A2E1E"/>
    <w:rsid w:val="001A466E"/>
    <w:rsid w:val="001A4FE2"/>
    <w:rsid w:val="001B4F15"/>
    <w:rsid w:val="001B5EBC"/>
    <w:rsid w:val="001B70AE"/>
    <w:rsid w:val="001C110F"/>
    <w:rsid w:val="001C31D1"/>
    <w:rsid w:val="001C4CC0"/>
    <w:rsid w:val="001C7143"/>
    <w:rsid w:val="001D13DE"/>
    <w:rsid w:val="001D1EB6"/>
    <w:rsid w:val="001D1F58"/>
    <w:rsid w:val="001D22CB"/>
    <w:rsid w:val="001D3100"/>
    <w:rsid w:val="001D5864"/>
    <w:rsid w:val="001D70AC"/>
    <w:rsid w:val="001E0A49"/>
    <w:rsid w:val="001E1B4A"/>
    <w:rsid w:val="001E4214"/>
    <w:rsid w:val="001E48FC"/>
    <w:rsid w:val="001E5758"/>
    <w:rsid w:val="001E6AD0"/>
    <w:rsid w:val="001E7892"/>
    <w:rsid w:val="001E7CAA"/>
    <w:rsid w:val="001F00E4"/>
    <w:rsid w:val="001F022F"/>
    <w:rsid w:val="001F087D"/>
    <w:rsid w:val="001F1828"/>
    <w:rsid w:val="001F2512"/>
    <w:rsid w:val="001F25B0"/>
    <w:rsid w:val="001F3DF7"/>
    <w:rsid w:val="001F54E3"/>
    <w:rsid w:val="001F5827"/>
    <w:rsid w:val="001F6939"/>
    <w:rsid w:val="001F69F2"/>
    <w:rsid w:val="00203310"/>
    <w:rsid w:val="002109DB"/>
    <w:rsid w:val="002131FF"/>
    <w:rsid w:val="002206FC"/>
    <w:rsid w:val="00222E24"/>
    <w:rsid w:val="00224928"/>
    <w:rsid w:val="002252D5"/>
    <w:rsid w:val="00226017"/>
    <w:rsid w:val="00226878"/>
    <w:rsid w:val="002271E7"/>
    <w:rsid w:val="00230012"/>
    <w:rsid w:val="00232539"/>
    <w:rsid w:val="00234158"/>
    <w:rsid w:val="0023451F"/>
    <w:rsid w:val="002350D1"/>
    <w:rsid w:val="0024120E"/>
    <w:rsid w:val="0024208F"/>
    <w:rsid w:val="00242FCD"/>
    <w:rsid w:val="002434B5"/>
    <w:rsid w:val="00243C92"/>
    <w:rsid w:val="00243D75"/>
    <w:rsid w:val="00243E76"/>
    <w:rsid w:val="00244341"/>
    <w:rsid w:val="00244C5C"/>
    <w:rsid w:val="002464FF"/>
    <w:rsid w:val="00246626"/>
    <w:rsid w:val="00246A79"/>
    <w:rsid w:val="00246CE2"/>
    <w:rsid w:val="00247400"/>
    <w:rsid w:val="00253082"/>
    <w:rsid w:val="002538EE"/>
    <w:rsid w:val="0025393F"/>
    <w:rsid w:val="00255871"/>
    <w:rsid w:val="002601E6"/>
    <w:rsid w:val="00260455"/>
    <w:rsid w:val="0026051F"/>
    <w:rsid w:val="00261492"/>
    <w:rsid w:val="00261AD0"/>
    <w:rsid w:val="002626B4"/>
    <w:rsid w:val="00263A38"/>
    <w:rsid w:val="00265237"/>
    <w:rsid w:val="00266B78"/>
    <w:rsid w:val="00266C82"/>
    <w:rsid w:val="00267626"/>
    <w:rsid w:val="00267999"/>
    <w:rsid w:val="002715EB"/>
    <w:rsid w:val="00271BEF"/>
    <w:rsid w:val="002751A7"/>
    <w:rsid w:val="00275F85"/>
    <w:rsid w:val="00276CB6"/>
    <w:rsid w:val="0027728F"/>
    <w:rsid w:val="002839D1"/>
    <w:rsid w:val="002841CB"/>
    <w:rsid w:val="002850E2"/>
    <w:rsid w:val="00287674"/>
    <w:rsid w:val="00287EFD"/>
    <w:rsid w:val="00290564"/>
    <w:rsid w:val="002908D6"/>
    <w:rsid w:val="00290D81"/>
    <w:rsid w:val="00291F22"/>
    <w:rsid w:val="00292442"/>
    <w:rsid w:val="0029424D"/>
    <w:rsid w:val="002952D1"/>
    <w:rsid w:val="00297BDA"/>
    <w:rsid w:val="002A1398"/>
    <w:rsid w:val="002A1D63"/>
    <w:rsid w:val="002A24B9"/>
    <w:rsid w:val="002A2D8F"/>
    <w:rsid w:val="002A31D9"/>
    <w:rsid w:val="002A32D1"/>
    <w:rsid w:val="002A32E7"/>
    <w:rsid w:val="002A3722"/>
    <w:rsid w:val="002A44F9"/>
    <w:rsid w:val="002A4551"/>
    <w:rsid w:val="002A486B"/>
    <w:rsid w:val="002A5369"/>
    <w:rsid w:val="002A7892"/>
    <w:rsid w:val="002B08C4"/>
    <w:rsid w:val="002B11A2"/>
    <w:rsid w:val="002B2708"/>
    <w:rsid w:val="002B3E72"/>
    <w:rsid w:val="002B5DCE"/>
    <w:rsid w:val="002B73D3"/>
    <w:rsid w:val="002B7DB1"/>
    <w:rsid w:val="002C1FEC"/>
    <w:rsid w:val="002C25C7"/>
    <w:rsid w:val="002C45D9"/>
    <w:rsid w:val="002C5CAE"/>
    <w:rsid w:val="002C7B90"/>
    <w:rsid w:val="002D222B"/>
    <w:rsid w:val="002D52D7"/>
    <w:rsid w:val="002D5E48"/>
    <w:rsid w:val="002E539C"/>
    <w:rsid w:val="002E58D1"/>
    <w:rsid w:val="002E59D6"/>
    <w:rsid w:val="002F11C0"/>
    <w:rsid w:val="002F328C"/>
    <w:rsid w:val="002F3510"/>
    <w:rsid w:val="002F3CC6"/>
    <w:rsid w:val="002F4436"/>
    <w:rsid w:val="002F4B7E"/>
    <w:rsid w:val="002F608A"/>
    <w:rsid w:val="002F653B"/>
    <w:rsid w:val="002F6801"/>
    <w:rsid w:val="002F7640"/>
    <w:rsid w:val="002F7A90"/>
    <w:rsid w:val="00301BD7"/>
    <w:rsid w:val="00301FB0"/>
    <w:rsid w:val="00302B5A"/>
    <w:rsid w:val="00307470"/>
    <w:rsid w:val="00307ECF"/>
    <w:rsid w:val="00310CE8"/>
    <w:rsid w:val="0031107D"/>
    <w:rsid w:val="0031128C"/>
    <w:rsid w:val="00313194"/>
    <w:rsid w:val="003139D4"/>
    <w:rsid w:val="00313ACB"/>
    <w:rsid w:val="003143B7"/>
    <w:rsid w:val="00314413"/>
    <w:rsid w:val="00314532"/>
    <w:rsid w:val="00314D4D"/>
    <w:rsid w:val="003152ED"/>
    <w:rsid w:val="00315C7B"/>
    <w:rsid w:val="00317114"/>
    <w:rsid w:val="003176DD"/>
    <w:rsid w:val="003176F1"/>
    <w:rsid w:val="003201BA"/>
    <w:rsid w:val="003201CC"/>
    <w:rsid w:val="00321904"/>
    <w:rsid w:val="00322E93"/>
    <w:rsid w:val="00323EFB"/>
    <w:rsid w:val="00324263"/>
    <w:rsid w:val="00325198"/>
    <w:rsid w:val="003253D0"/>
    <w:rsid w:val="003261E0"/>
    <w:rsid w:val="00330CC0"/>
    <w:rsid w:val="00330EBD"/>
    <w:rsid w:val="00334B04"/>
    <w:rsid w:val="00336123"/>
    <w:rsid w:val="00336749"/>
    <w:rsid w:val="0034108A"/>
    <w:rsid w:val="00341DBC"/>
    <w:rsid w:val="00342266"/>
    <w:rsid w:val="003427BC"/>
    <w:rsid w:val="00342B6F"/>
    <w:rsid w:val="00343246"/>
    <w:rsid w:val="003444CB"/>
    <w:rsid w:val="00344617"/>
    <w:rsid w:val="00350CF5"/>
    <w:rsid w:val="00351139"/>
    <w:rsid w:val="00351AF1"/>
    <w:rsid w:val="00351F7F"/>
    <w:rsid w:val="00354334"/>
    <w:rsid w:val="00355672"/>
    <w:rsid w:val="00357730"/>
    <w:rsid w:val="00361900"/>
    <w:rsid w:val="00361C6D"/>
    <w:rsid w:val="0036283F"/>
    <w:rsid w:val="00364061"/>
    <w:rsid w:val="00366111"/>
    <w:rsid w:val="00370593"/>
    <w:rsid w:val="00370875"/>
    <w:rsid w:val="0037356E"/>
    <w:rsid w:val="00375249"/>
    <w:rsid w:val="003765F7"/>
    <w:rsid w:val="0037685A"/>
    <w:rsid w:val="00380D6C"/>
    <w:rsid w:val="003814C7"/>
    <w:rsid w:val="00381F7B"/>
    <w:rsid w:val="00382605"/>
    <w:rsid w:val="00382E1C"/>
    <w:rsid w:val="003841CB"/>
    <w:rsid w:val="00384286"/>
    <w:rsid w:val="003842DD"/>
    <w:rsid w:val="00386011"/>
    <w:rsid w:val="003871D3"/>
    <w:rsid w:val="00387A03"/>
    <w:rsid w:val="00390B9F"/>
    <w:rsid w:val="0039108D"/>
    <w:rsid w:val="0039148F"/>
    <w:rsid w:val="00391DC3"/>
    <w:rsid w:val="003923B2"/>
    <w:rsid w:val="00392CCA"/>
    <w:rsid w:val="00393A40"/>
    <w:rsid w:val="0039695D"/>
    <w:rsid w:val="0039715B"/>
    <w:rsid w:val="003A06B5"/>
    <w:rsid w:val="003A0F55"/>
    <w:rsid w:val="003A2827"/>
    <w:rsid w:val="003A2FD2"/>
    <w:rsid w:val="003A3CDD"/>
    <w:rsid w:val="003A53D6"/>
    <w:rsid w:val="003A5938"/>
    <w:rsid w:val="003B059B"/>
    <w:rsid w:val="003B0B0D"/>
    <w:rsid w:val="003B23B6"/>
    <w:rsid w:val="003B2F31"/>
    <w:rsid w:val="003B6BE0"/>
    <w:rsid w:val="003B6E12"/>
    <w:rsid w:val="003B70C3"/>
    <w:rsid w:val="003B7138"/>
    <w:rsid w:val="003C1779"/>
    <w:rsid w:val="003C2019"/>
    <w:rsid w:val="003C2B73"/>
    <w:rsid w:val="003C2E08"/>
    <w:rsid w:val="003C3A2C"/>
    <w:rsid w:val="003C4053"/>
    <w:rsid w:val="003C6109"/>
    <w:rsid w:val="003C659E"/>
    <w:rsid w:val="003C71F2"/>
    <w:rsid w:val="003C7366"/>
    <w:rsid w:val="003D0FF2"/>
    <w:rsid w:val="003D17E0"/>
    <w:rsid w:val="003D1B2A"/>
    <w:rsid w:val="003D289A"/>
    <w:rsid w:val="003D2C42"/>
    <w:rsid w:val="003D3826"/>
    <w:rsid w:val="003D5BE7"/>
    <w:rsid w:val="003D6FEC"/>
    <w:rsid w:val="003D72D6"/>
    <w:rsid w:val="003D7819"/>
    <w:rsid w:val="003E2947"/>
    <w:rsid w:val="003E4306"/>
    <w:rsid w:val="003E56DB"/>
    <w:rsid w:val="003E66BA"/>
    <w:rsid w:val="003E67D6"/>
    <w:rsid w:val="003E6D74"/>
    <w:rsid w:val="003F20C2"/>
    <w:rsid w:val="003F4BF8"/>
    <w:rsid w:val="003F6B73"/>
    <w:rsid w:val="00400848"/>
    <w:rsid w:val="00401A04"/>
    <w:rsid w:val="004025CE"/>
    <w:rsid w:val="00403CFD"/>
    <w:rsid w:val="00403D9E"/>
    <w:rsid w:val="00404A2B"/>
    <w:rsid w:val="00406294"/>
    <w:rsid w:val="00406778"/>
    <w:rsid w:val="00407800"/>
    <w:rsid w:val="00407FCA"/>
    <w:rsid w:val="00410B95"/>
    <w:rsid w:val="0041100F"/>
    <w:rsid w:val="004134EA"/>
    <w:rsid w:val="00414CA7"/>
    <w:rsid w:val="00416BDD"/>
    <w:rsid w:val="00422D17"/>
    <w:rsid w:val="0042453D"/>
    <w:rsid w:val="00427491"/>
    <w:rsid w:val="00433381"/>
    <w:rsid w:val="00433B66"/>
    <w:rsid w:val="00435561"/>
    <w:rsid w:val="00435AF7"/>
    <w:rsid w:val="004364AE"/>
    <w:rsid w:val="004408CE"/>
    <w:rsid w:val="00440F53"/>
    <w:rsid w:val="004430DD"/>
    <w:rsid w:val="004448CA"/>
    <w:rsid w:val="00444E4F"/>
    <w:rsid w:val="00446B6A"/>
    <w:rsid w:val="00450089"/>
    <w:rsid w:val="004502C2"/>
    <w:rsid w:val="00451537"/>
    <w:rsid w:val="00452463"/>
    <w:rsid w:val="00452C85"/>
    <w:rsid w:val="00454356"/>
    <w:rsid w:val="004552A4"/>
    <w:rsid w:val="00455E57"/>
    <w:rsid w:val="004562D0"/>
    <w:rsid w:val="00456B2F"/>
    <w:rsid w:val="0046005A"/>
    <w:rsid w:val="00460106"/>
    <w:rsid w:val="00464444"/>
    <w:rsid w:val="00464809"/>
    <w:rsid w:val="004713A6"/>
    <w:rsid w:val="00474704"/>
    <w:rsid w:val="00476415"/>
    <w:rsid w:val="00480A15"/>
    <w:rsid w:val="00480C2D"/>
    <w:rsid w:val="00481A80"/>
    <w:rsid w:val="00481EE7"/>
    <w:rsid w:val="00481F58"/>
    <w:rsid w:val="004829A5"/>
    <w:rsid w:val="00482BE8"/>
    <w:rsid w:val="00484F12"/>
    <w:rsid w:val="00486BB5"/>
    <w:rsid w:val="0048727C"/>
    <w:rsid w:val="00490371"/>
    <w:rsid w:val="00490657"/>
    <w:rsid w:val="0049313A"/>
    <w:rsid w:val="0049320F"/>
    <w:rsid w:val="004953C6"/>
    <w:rsid w:val="00496B81"/>
    <w:rsid w:val="0049705E"/>
    <w:rsid w:val="00497081"/>
    <w:rsid w:val="0049711D"/>
    <w:rsid w:val="00497FF8"/>
    <w:rsid w:val="004A2757"/>
    <w:rsid w:val="004A2CB3"/>
    <w:rsid w:val="004A3EEB"/>
    <w:rsid w:val="004A4D8C"/>
    <w:rsid w:val="004A5D00"/>
    <w:rsid w:val="004A7C5B"/>
    <w:rsid w:val="004B0B68"/>
    <w:rsid w:val="004B2184"/>
    <w:rsid w:val="004B2A6D"/>
    <w:rsid w:val="004B37F5"/>
    <w:rsid w:val="004B4713"/>
    <w:rsid w:val="004B4C59"/>
    <w:rsid w:val="004B4C8A"/>
    <w:rsid w:val="004B521E"/>
    <w:rsid w:val="004C02B0"/>
    <w:rsid w:val="004C160A"/>
    <w:rsid w:val="004C3D30"/>
    <w:rsid w:val="004C415A"/>
    <w:rsid w:val="004C6B84"/>
    <w:rsid w:val="004D15B9"/>
    <w:rsid w:val="004D192F"/>
    <w:rsid w:val="004D2B23"/>
    <w:rsid w:val="004D3A1F"/>
    <w:rsid w:val="004D738C"/>
    <w:rsid w:val="004D78FF"/>
    <w:rsid w:val="004E1629"/>
    <w:rsid w:val="004E2264"/>
    <w:rsid w:val="004E2372"/>
    <w:rsid w:val="004E36CE"/>
    <w:rsid w:val="004E388D"/>
    <w:rsid w:val="004E3900"/>
    <w:rsid w:val="004E3F1D"/>
    <w:rsid w:val="004E4E4C"/>
    <w:rsid w:val="004E5837"/>
    <w:rsid w:val="004E5CA6"/>
    <w:rsid w:val="004E627D"/>
    <w:rsid w:val="004E6307"/>
    <w:rsid w:val="004E72E7"/>
    <w:rsid w:val="004E7921"/>
    <w:rsid w:val="004F1FF9"/>
    <w:rsid w:val="004F2084"/>
    <w:rsid w:val="004F28E4"/>
    <w:rsid w:val="004F2CE9"/>
    <w:rsid w:val="004F2F04"/>
    <w:rsid w:val="004F5623"/>
    <w:rsid w:val="0050193A"/>
    <w:rsid w:val="00501ED4"/>
    <w:rsid w:val="00503BBA"/>
    <w:rsid w:val="005051C3"/>
    <w:rsid w:val="00507610"/>
    <w:rsid w:val="00507674"/>
    <w:rsid w:val="00511723"/>
    <w:rsid w:val="00511AFD"/>
    <w:rsid w:val="00511BAA"/>
    <w:rsid w:val="00511E34"/>
    <w:rsid w:val="00513107"/>
    <w:rsid w:val="005165B4"/>
    <w:rsid w:val="0052556C"/>
    <w:rsid w:val="00525B80"/>
    <w:rsid w:val="00526803"/>
    <w:rsid w:val="00526D12"/>
    <w:rsid w:val="00530A47"/>
    <w:rsid w:val="00531CA1"/>
    <w:rsid w:val="00532622"/>
    <w:rsid w:val="00535000"/>
    <w:rsid w:val="0053722E"/>
    <w:rsid w:val="0053791B"/>
    <w:rsid w:val="00540603"/>
    <w:rsid w:val="00540779"/>
    <w:rsid w:val="005410E5"/>
    <w:rsid w:val="00541150"/>
    <w:rsid w:val="00541A7D"/>
    <w:rsid w:val="00542912"/>
    <w:rsid w:val="00542DF1"/>
    <w:rsid w:val="00542EF4"/>
    <w:rsid w:val="00543998"/>
    <w:rsid w:val="00545911"/>
    <w:rsid w:val="00545B72"/>
    <w:rsid w:val="0054742B"/>
    <w:rsid w:val="0055232D"/>
    <w:rsid w:val="00552E86"/>
    <w:rsid w:val="00555E36"/>
    <w:rsid w:val="005601AF"/>
    <w:rsid w:val="0056059F"/>
    <w:rsid w:val="0056061E"/>
    <w:rsid w:val="0056464D"/>
    <w:rsid w:val="00565CB5"/>
    <w:rsid w:val="00566895"/>
    <w:rsid w:val="00573246"/>
    <w:rsid w:val="00573E50"/>
    <w:rsid w:val="00574FF3"/>
    <w:rsid w:val="00575E93"/>
    <w:rsid w:val="0057673E"/>
    <w:rsid w:val="00577A58"/>
    <w:rsid w:val="00580537"/>
    <w:rsid w:val="00580805"/>
    <w:rsid w:val="00580DBE"/>
    <w:rsid w:val="00581538"/>
    <w:rsid w:val="0058218D"/>
    <w:rsid w:val="0058225F"/>
    <w:rsid w:val="00584F73"/>
    <w:rsid w:val="00585126"/>
    <w:rsid w:val="00585AA3"/>
    <w:rsid w:val="00592F35"/>
    <w:rsid w:val="005941B7"/>
    <w:rsid w:val="00595E38"/>
    <w:rsid w:val="00595F37"/>
    <w:rsid w:val="005A1520"/>
    <w:rsid w:val="005A1E4B"/>
    <w:rsid w:val="005A479F"/>
    <w:rsid w:val="005A48C5"/>
    <w:rsid w:val="005A58B0"/>
    <w:rsid w:val="005A6521"/>
    <w:rsid w:val="005A6660"/>
    <w:rsid w:val="005A67DD"/>
    <w:rsid w:val="005B031B"/>
    <w:rsid w:val="005B12B5"/>
    <w:rsid w:val="005B3A1B"/>
    <w:rsid w:val="005B537F"/>
    <w:rsid w:val="005B5661"/>
    <w:rsid w:val="005B653D"/>
    <w:rsid w:val="005B71D4"/>
    <w:rsid w:val="005B7FFA"/>
    <w:rsid w:val="005C38AE"/>
    <w:rsid w:val="005C38B0"/>
    <w:rsid w:val="005C576C"/>
    <w:rsid w:val="005C5C70"/>
    <w:rsid w:val="005C68A4"/>
    <w:rsid w:val="005C7BF7"/>
    <w:rsid w:val="005D09AA"/>
    <w:rsid w:val="005D16D6"/>
    <w:rsid w:val="005D1B01"/>
    <w:rsid w:val="005D2B52"/>
    <w:rsid w:val="005D3B80"/>
    <w:rsid w:val="005D4324"/>
    <w:rsid w:val="005D4DFE"/>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074C1"/>
    <w:rsid w:val="00613B9C"/>
    <w:rsid w:val="00616ABA"/>
    <w:rsid w:val="00616D13"/>
    <w:rsid w:val="006260AE"/>
    <w:rsid w:val="00626106"/>
    <w:rsid w:val="00626B59"/>
    <w:rsid w:val="00626DEF"/>
    <w:rsid w:val="00627B72"/>
    <w:rsid w:val="00630702"/>
    <w:rsid w:val="00632BC2"/>
    <w:rsid w:val="006333ED"/>
    <w:rsid w:val="00633A6F"/>
    <w:rsid w:val="0063650B"/>
    <w:rsid w:val="00636696"/>
    <w:rsid w:val="00636980"/>
    <w:rsid w:val="00637778"/>
    <w:rsid w:val="006378D4"/>
    <w:rsid w:val="00637F5D"/>
    <w:rsid w:val="00640502"/>
    <w:rsid w:val="006429F0"/>
    <w:rsid w:val="006448B8"/>
    <w:rsid w:val="0064509B"/>
    <w:rsid w:val="00645DAF"/>
    <w:rsid w:val="00645F99"/>
    <w:rsid w:val="006472F6"/>
    <w:rsid w:val="0065232A"/>
    <w:rsid w:val="006526B5"/>
    <w:rsid w:val="00654B78"/>
    <w:rsid w:val="00655C34"/>
    <w:rsid w:val="00655EA1"/>
    <w:rsid w:val="006560AB"/>
    <w:rsid w:val="00656B7B"/>
    <w:rsid w:val="0066075D"/>
    <w:rsid w:val="00661603"/>
    <w:rsid w:val="00661812"/>
    <w:rsid w:val="00662BF1"/>
    <w:rsid w:val="00662CC7"/>
    <w:rsid w:val="006640EA"/>
    <w:rsid w:val="00664FFF"/>
    <w:rsid w:val="0066519B"/>
    <w:rsid w:val="00667FF9"/>
    <w:rsid w:val="006714E7"/>
    <w:rsid w:val="00671C72"/>
    <w:rsid w:val="00671D3A"/>
    <w:rsid w:val="00673C70"/>
    <w:rsid w:val="006748AB"/>
    <w:rsid w:val="00675AA7"/>
    <w:rsid w:val="006769B9"/>
    <w:rsid w:val="00686825"/>
    <w:rsid w:val="00686E80"/>
    <w:rsid w:val="00690222"/>
    <w:rsid w:val="00693472"/>
    <w:rsid w:val="0069681F"/>
    <w:rsid w:val="00696D29"/>
    <w:rsid w:val="006A1D2D"/>
    <w:rsid w:val="006A2860"/>
    <w:rsid w:val="006A3C1F"/>
    <w:rsid w:val="006A4175"/>
    <w:rsid w:val="006A5E60"/>
    <w:rsid w:val="006A65D6"/>
    <w:rsid w:val="006A7492"/>
    <w:rsid w:val="006A757B"/>
    <w:rsid w:val="006A7751"/>
    <w:rsid w:val="006A7CCC"/>
    <w:rsid w:val="006B02AE"/>
    <w:rsid w:val="006B08B4"/>
    <w:rsid w:val="006B117A"/>
    <w:rsid w:val="006B1A31"/>
    <w:rsid w:val="006B4F59"/>
    <w:rsid w:val="006B5696"/>
    <w:rsid w:val="006C12B1"/>
    <w:rsid w:val="006C1AD4"/>
    <w:rsid w:val="006C344A"/>
    <w:rsid w:val="006C4BAA"/>
    <w:rsid w:val="006C4BC8"/>
    <w:rsid w:val="006C5656"/>
    <w:rsid w:val="006C56EB"/>
    <w:rsid w:val="006C66D0"/>
    <w:rsid w:val="006C77D1"/>
    <w:rsid w:val="006D13E5"/>
    <w:rsid w:val="006D1925"/>
    <w:rsid w:val="006D286D"/>
    <w:rsid w:val="006E0B59"/>
    <w:rsid w:val="006E1529"/>
    <w:rsid w:val="006E1767"/>
    <w:rsid w:val="006E52D2"/>
    <w:rsid w:val="006E6589"/>
    <w:rsid w:val="006F1926"/>
    <w:rsid w:val="006F2241"/>
    <w:rsid w:val="006F2456"/>
    <w:rsid w:val="006F3D1E"/>
    <w:rsid w:val="006F5008"/>
    <w:rsid w:val="006F548F"/>
    <w:rsid w:val="006F5995"/>
    <w:rsid w:val="006F5CC4"/>
    <w:rsid w:val="006F698D"/>
    <w:rsid w:val="006F7635"/>
    <w:rsid w:val="006F7BE0"/>
    <w:rsid w:val="007001DB"/>
    <w:rsid w:val="00701CC8"/>
    <w:rsid w:val="00702FAC"/>
    <w:rsid w:val="00704D3F"/>
    <w:rsid w:val="00705A43"/>
    <w:rsid w:val="00707703"/>
    <w:rsid w:val="00707D26"/>
    <w:rsid w:val="00710DEF"/>
    <w:rsid w:val="00711834"/>
    <w:rsid w:val="00711847"/>
    <w:rsid w:val="007124C8"/>
    <w:rsid w:val="0071405A"/>
    <w:rsid w:val="00714D76"/>
    <w:rsid w:val="00715F50"/>
    <w:rsid w:val="007241C7"/>
    <w:rsid w:val="00725A11"/>
    <w:rsid w:val="00725B00"/>
    <w:rsid w:val="00726A21"/>
    <w:rsid w:val="007278B8"/>
    <w:rsid w:val="007305F3"/>
    <w:rsid w:val="00731665"/>
    <w:rsid w:val="00734895"/>
    <w:rsid w:val="0073730A"/>
    <w:rsid w:val="007375A5"/>
    <w:rsid w:val="007425F0"/>
    <w:rsid w:val="007441BC"/>
    <w:rsid w:val="00744F57"/>
    <w:rsid w:val="00745275"/>
    <w:rsid w:val="00745A83"/>
    <w:rsid w:val="0075056C"/>
    <w:rsid w:val="00751775"/>
    <w:rsid w:val="00751E30"/>
    <w:rsid w:val="00752457"/>
    <w:rsid w:val="0075261A"/>
    <w:rsid w:val="0075598E"/>
    <w:rsid w:val="00757F35"/>
    <w:rsid w:val="007606EE"/>
    <w:rsid w:val="00760AE3"/>
    <w:rsid w:val="00760E6B"/>
    <w:rsid w:val="007614B4"/>
    <w:rsid w:val="00761F31"/>
    <w:rsid w:val="007630AD"/>
    <w:rsid w:val="007632AA"/>
    <w:rsid w:val="00763975"/>
    <w:rsid w:val="00763C27"/>
    <w:rsid w:val="00764158"/>
    <w:rsid w:val="00764C37"/>
    <w:rsid w:val="00766861"/>
    <w:rsid w:val="007668E3"/>
    <w:rsid w:val="00766E2B"/>
    <w:rsid w:val="00767390"/>
    <w:rsid w:val="0076757B"/>
    <w:rsid w:val="00770B9C"/>
    <w:rsid w:val="0077143C"/>
    <w:rsid w:val="0077223F"/>
    <w:rsid w:val="00772577"/>
    <w:rsid w:val="0077417B"/>
    <w:rsid w:val="00775505"/>
    <w:rsid w:val="00776551"/>
    <w:rsid w:val="00777886"/>
    <w:rsid w:val="007812FA"/>
    <w:rsid w:val="007820B0"/>
    <w:rsid w:val="007856CE"/>
    <w:rsid w:val="00791DE3"/>
    <w:rsid w:val="00792352"/>
    <w:rsid w:val="007924CF"/>
    <w:rsid w:val="007929BF"/>
    <w:rsid w:val="007940C1"/>
    <w:rsid w:val="00795538"/>
    <w:rsid w:val="007974EC"/>
    <w:rsid w:val="00797F62"/>
    <w:rsid w:val="007A03D4"/>
    <w:rsid w:val="007A387A"/>
    <w:rsid w:val="007A3F04"/>
    <w:rsid w:val="007A3FC4"/>
    <w:rsid w:val="007A46D0"/>
    <w:rsid w:val="007A50FE"/>
    <w:rsid w:val="007A6DCA"/>
    <w:rsid w:val="007A6ED8"/>
    <w:rsid w:val="007A7371"/>
    <w:rsid w:val="007B1C4C"/>
    <w:rsid w:val="007B225E"/>
    <w:rsid w:val="007B2348"/>
    <w:rsid w:val="007B38CC"/>
    <w:rsid w:val="007B4CF0"/>
    <w:rsid w:val="007B5BA8"/>
    <w:rsid w:val="007C0D89"/>
    <w:rsid w:val="007C2681"/>
    <w:rsid w:val="007C31A4"/>
    <w:rsid w:val="007C3932"/>
    <w:rsid w:val="007C5101"/>
    <w:rsid w:val="007C6609"/>
    <w:rsid w:val="007C66EB"/>
    <w:rsid w:val="007C6EE8"/>
    <w:rsid w:val="007C78F0"/>
    <w:rsid w:val="007D1AC8"/>
    <w:rsid w:val="007D22AA"/>
    <w:rsid w:val="007D248E"/>
    <w:rsid w:val="007D360B"/>
    <w:rsid w:val="007D55CE"/>
    <w:rsid w:val="007D62BC"/>
    <w:rsid w:val="007D69A5"/>
    <w:rsid w:val="007D7109"/>
    <w:rsid w:val="007E1B6D"/>
    <w:rsid w:val="007E1B8B"/>
    <w:rsid w:val="007E20CD"/>
    <w:rsid w:val="007E275D"/>
    <w:rsid w:val="007E4A02"/>
    <w:rsid w:val="007E4ED8"/>
    <w:rsid w:val="007E539B"/>
    <w:rsid w:val="007E57AD"/>
    <w:rsid w:val="007E6550"/>
    <w:rsid w:val="007E66AB"/>
    <w:rsid w:val="007E70D9"/>
    <w:rsid w:val="007E73A5"/>
    <w:rsid w:val="007E7CFB"/>
    <w:rsid w:val="007F0889"/>
    <w:rsid w:val="007F0B22"/>
    <w:rsid w:val="007F5554"/>
    <w:rsid w:val="007F5B50"/>
    <w:rsid w:val="007F5E21"/>
    <w:rsid w:val="007F7A11"/>
    <w:rsid w:val="007F7F77"/>
    <w:rsid w:val="0080218D"/>
    <w:rsid w:val="0080397A"/>
    <w:rsid w:val="0080474A"/>
    <w:rsid w:val="008048E0"/>
    <w:rsid w:val="00804910"/>
    <w:rsid w:val="00804992"/>
    <w:rsid w:val="00804C23"/>
    <w:rsid w:val="00805B8E"/>
    <w:rsid w:val="00807179"/>
    <w:rsid w:val="00807288"/>
    <w:rsid w:val="00810C58"/>
    <w:rsid w:val="00811829"/>
    <w:rsid w:val="008143D0"/>
    <w:rsid w:val="0081585F"/>
    <w:rsid w:val="00816032"/>
    <w:rsid w:val="00816F13"/>
    <w:rsid w:val="00817198"/>
    <w:rsid w:val="008201F0"/>
    <w:rsid w:val="008202EC"/>
    <w:rsid w:val="008210D7"/>
    <w:rsid w:val="00822A79"/>
    <w:rsid w:val="00825F5E"/>
    <w:rsid w:val="00826CB1"/>
    <w:rsid w:val="00830C4A"/>
    <w:rsid w:val="00831851"/>
    <w:rsid w:val="00833619"/>
    <w:rsid w:val="00833CB3"/>
    <w:rsid w:val="00833DE2"/>
    <w:rsid w:val="00835FC1"/>
    <w:rsid w:val="008363A0"/>
    <w:rsid w:val="00837601"/>
    <w:rsid w:val="00840F91"/>
    <w:rsid w:val="00842050"/>
    <w:rsid w:val="008425B6"/>
    <w:rsid w:val="00844A4A"/>
    <w:rsid w:val="00844B2A"/>
    <w:rsid w:val="008470C2"/>
    <w:rsid w:val="0085185B"/>
    <w:rsid w:val="008518B0"/>
    <w:rsid w:val="00851A84"/>
    <w:rsid w:val="00851C13"/>
    <w:rsid w:val="00853EFC"/>
    <w:rsid w:val="00854B6E"/>
    <w:rsid w:val="00855683"/>
    <w:rsid w:val="008556B6"/>
    <w:rsid w:val="00856170"/>
    <w:rsid w:val="008572B9"/>
    <w:rsid w:val="0085797A"/>
    <w:rsid w:val="00857C0B"/>
    <w:rsid w:val="008608F5"/>
    <w:rsid w:val="00861572"/>
    <w:rsid w:val="00862A17"/>
    <w:rsid w:val="008634AD"/>
    <w:rsid w:val="00864479"/>
    <w:rsid w:val="008655F0"/>
    <w:rsid w:val="008666A2"/>
    <w:rsid w:val="00866DD1"/>
    <w:rsid w:val="00866EDE"/>
    <w:rsid w:val="00867DD6"/>
    <w:rsid w:val="0087254F"/>
    <w:rsid w:val="00872B37"/>
    <w:rsid w:val="00874606"/>
    <w:rsid w:val="0087465A"/>
    <w:rsid w:val="00881C12"/>
    <w:rsid w:val="0088338A"/>
    <w:rsid w:val="0088531B"/>
    <w:rsid w:val="0088657A"/>
    <w:rsid w:val="00886FED"/>
    <w:rsid w:val="00887331"/>
    <w:rsid w:val="00887D32"/>
    <w:rsid w:val="0089072B"/>
    <w:rsid w:val="0089119E"/>
    <w:rsid w:val="0089218B"/>
    <w:rsid w:val="00894229"/>
    <w:rsid w:val="00894AAA"/>
    <w:rsid w:val="008972AA"/>
    <w:rsid w:val="00897AEA"/>
    <w:rsid w:val="008A1530"/>
    <w:rsid w:val="008A2320"/>
    <w:rsid w:val="008A3B8C"/>
    <w:rsid w:val="008A4FFC"/>
    <w:rsid w:val="008A61FB"/>
    <w:rsid w:val="008B1622"/>
    <w:rsid w:val="008B18F2"/>
    <w:rsid w:val="008B2514"/>
    <w:rsid w:val="008B4689"/>
    <w:rsid w:val="008B57BF"/>
    <w:rsid w:val="008B79AB"/>
    <w:rsid w:val="008C04A1"/>
    <w:rsid w:val="008C38DE"/>
    <w:rsid w:val="008C4EFA"/>
    <w:rsid w:val="008C6635"/>
    <w:rsid w:val="008C6EE5"/>
    <w:rsid w:val="008D0730"/>
    <w:rsid w:val="008D176D"/>
    <w:rsid w:val="008D287C"/>
    <w:rsid w:val="008D2C79"/>
    <w:rsid w:val="008D2D36"/>
    <w:rsid w:val="008D3784"/>
    <w:rsid w:val="008D3EC0"/>
    <w:rsid w:val="008D479D"/>
    <w:rsid w:val="008D4868"/>
    <w:rsid w:val="008D5C7C"/>
    <w:rsid w:val="008D5CC5"/>
    <w:rsid w:val="008D676A"/>
    <w:rsid w:val="008D69EF"/>
    <w:rsid w:val="008D7290"/>
    <w:rsid w:val="008D7594"/>
    <w:rsid w:val="008D7A20"/>
    <w:rsid w:val="008E1852"/>
    <w:rsid w:val="008E1EBA"/>
    <w:rsid w:val="008E1EC4"/>
    <w:rsid w:val="008E3389"/>
    <w:rsid w:val="008E3B52"/>
    <w:rsid w:val="008E469A"/>
    <w:rsid w:val="008E4AB2"/>
    <w:rsid w:val="008E6690"/>
    <w:rsid w:val="008E6894"/>
    <w:rsid w:val="008E6F63"/>
    <w:rsid w:val="008F2280"/>
    <w:rsid w:val="008F4712"/>
    <w:rsid w:val="008F7449"/>
    <w:rsid w:val="008F7998"/>
    <w:rsid w:val="00900E34"/>
    <w:rsid w:val="009049D1"/>
    <w:rsid w:val="009063C7"/>
    <w:rsid w:val="00906C05"/>
    <w:rsid w:val="00910417"/>
    <w:rsid w:val="00910B63"/>
    <w:rsid w:val="00910F1A"/>
    <w:rsid w:val="00913341"/>
    <w:rsid w:val="00914CD9"/>
    <w:rsid w:val="009160AD"/>
    <w:rsid w:val="00917B9B"/>
    <w:rsid w:val="00920CA2"/>
    <w:rsid w:val="00922670"/>
    <w:rsid w:val="00924120"/>
    <w:rsid w:val="009244EC"/>
    <w:rsid w:val="00924B40"/>
    <w:rsid w:val="0092618F"/>
    <w:rsid w:val="0092654F"/>
    <w:rsid w:val="0093020B"/>
    <w:rsid w:val="009317F7"/>
    <w:rsid w:val="00932867"/>
    <w:rsid w:val="00932BA1"/>
    <w:rsid w:val="009333FB"/>
    <w:rsid w:val="009345F7"/>
    <w:rsid w:val="00934EA9"/>
    <w:rsid w:val="00935862"/>
    <w:rsid w:val="00935B65"/>
    <w:rsid w:val="00935F45"/>
    <w:rsid w:val="00936E82"/>
    <w:rsid w:val="00937422"/>
    <w:rsid w:val="00937569"/>
    <w:rsid w:val="00941062"/>
    <w:rsid w:val="009414B4"/>
    <w:rsid w:val="0094197F"/>
    <w:rsid w:val="00942547"/>
    <w:rsid w:val="00945825"/>
    <w:rsid w:val="00945AC0"/>
    <w:rsid w:val="009466F8"/>
    <w:rsid w:val="009476FF"/>
    <w:rsid w:val="00947D45"/>
    <w:rsid w:val="009509B0"/>
    <w:rsid w:val="00951764"/>
    <w:rsid w:val="00951B9C"/>
    <w:rsid w:val="00955733"/>
    <w:rsid w:val="0095577B"/>
    <w:rsid w:val="00955861"/>
    <w:rsid w:val="0095619B"/>
    <w:rsid w:val="009568FD"/>
    <w:rsid w:val="00957B2A"/>
    <w:rsid w:val="00960BB5"/>
    <w:rsid w:val="009617DF"/>
    <w:rsid w:val="0096444B"/>
    <w:rsid w:val="00964FCE"/>
    <w:rsid w:val="009659F0"/>
    <w:rsid w:val="0096719F"/>
    <w:rsid w:val="009672C8"/>
    <w:rsid w:val="00967304"/>
    <w:rsid w:val="0096789A"/>
    <w:rsid w:val="00967B44"/>
    <w:rsid w:val="0097021D"/>
    <w:rsid w:val="0097050A"/>
    <w:rsid w:val="00971314"/>
    <w:rsid w:val="00972FA9"/>
    <w:rsid w:val="00973607"/>
    <w:rsid w:val="00975CAE"/>
    <w:rsid w:val="00980AB0"/>
    <w:rsid w:val="00980C46"/>
    <w:rsid w:val="00982359"/>
    <w:rsid w:val="00984D2E"/>
    <w:rsid w:val="00984E49"/>
    <w:rsid w:val="0098588E"/>
    <w:rsid w:val="00992740"/>
    <w:rsid w:val="0099328B"/>
    <w:rsid w:val="0099368C"/>
    <w:rsid w:val="00994131"/>
    <w:rsid w:val="00994A89"/>
    <w:rsid w:val="00994BFE"/>
    <w:rsid w:val="00997ED7"/>
    <w:rsid w:val="009A1676"/>
    <w:rsid w:val="009A28BE"/>
    <w:rsid w:val="009A552E"/>
    <w:rsid w:val="009A602E"/>
    <w:rsid w:val="009B0304"/>
    <w:rsid w:val="009B67DA"/>
    <w:rsid w:val="009B7706"/>
    <w:rsid w:val="009C210C"/>
    <w:rsid w:val="009C2DAE"/>
    <w:rsid w:val="009C6704"/>
    <w:rsid w:val="009C6DE5"/>
    <w:rsid w:val="009D0E1F"/>
    <w:rsid w:val="009D1442"/>
    <w:rsid w:val="009D23C6"/>
    <w:rsid w:val="009D2966"/>
    <w:rsid w:val="009D3356"/>
    <w:rsid w:val="009D3471"/>
    <w:rsid w:val="009D34CC"/>
    <w:rsid w:val="009D3AB4"/>
    <w:rsid w:val="009D4916"/>
    <w:rsid w:val="009D4E2D"/>
    <w:rsid w:val="009D5DC9"/>
    <w:rsid w:val="009D61E5"/>
    <w:rsid w:val="009D6353"/>
    <w:rsid w:val="009D6BF7"/>
    <w:rsid w:val="009D6E4F"/>
    <w:rsid w:val="009D7E1E"/>
    <w:rsid w:val="009D7F54"/>
    <w:rsid w:val="009E10C3"/>
    <w:rsid w:val="009E1B90"/>
    <w:rsid w:val="009E39FB"/>
    <w:rsid w:val="009E43FF"/>
    <w:rsid w:val="009F4CD7"/>
    <w:rsid w:val="009F53E2"/>
    <w:rsid w:val="009F7602"/>
    <w:rsid w:val="009F7AA9"/>
    <w:rsid w:val="00A00BA7"/>
    <w:rsid w:val="00A011BA"/>
    <w:rsid w:val="00A028D1"/>
    <w:rsid w:val="00A02C13"/>
    <w:rsid w:val="00A02F29"/>
    <w:rsid w:val="00A0386A"/>
    <w:rsid w:val="00A0565D"/>
    <w:rsid w:val="00A06F88"/>
    <w:rsid w:val="00A0763C"/>
    <w:rsid w:val="00A07FA1"/>
    <w:rsid w:val="00A10AB8"/>
    <w:rsid w:val="00A114CE"/>
    <w:rsid w:val="00A142D6"/>
    <w:rsid w:val="00A16F92"/>
    <w:rsid w:val="00A175F6"/>
    <w:rsid w:val="00A17CEC"/>
    <w:rsid w:val="00A17EB1"/>
    <w:rsid w:val="00A2246B"/>
    <w:rsid w:val="00A23971"/>
    <w:rsid w:val="00A248E8"/>
    <w:rsid w:val="00A2612B"/>
    <w:rsid w:val="00A27593"/>
    <w:rsid w:val="00A30C27"/>
    <w:rsid w:val="00A3186C"/>
    <w:rsid w:val="00A321F7"/>
    <w:rsid w:val="00A32858"/>
    <w:rsid w:val="00A34D73"/>
    <w:rsid w:val="00A35404"/>
    <w:rsid w:val="00A35D9D"/>
    <w:rsid w:val="00A3740D"/>
    <w:rsid w:val="00A409D2"/>
    <w:rsid w:val="00A4192D"/>
    <w:rsid w:val="00A42036"/>
    <w:rsid w:val="00A4255C"/>
    <w:rsid w:val="00A45747"/>
    <w:rsid w:val="00A4582E"/>
    <w:rsid w:val="00A47057"/>
    <w:rsid w:val="00A506AD"/>
    <w:rsid w:val="00A5132D"/>
    <w:rsid w:val="00A519FB"/>
    <w:rsid w:val="00A530A4"/>
    <w:rsid w:val="00A54441"/>
    <w:rsid w:val="00A556E8"/>
    <w:rsid w:val="00A5706F"/>
    <w:rsid w:val="00A57EB4"/>
    <w:rsid w:val="00A60441"/>
    <w:rsid w:val="00A60FED"/>
    <w:rsid w:val="00A61067"/>
    <w:rsid w:val="00A61EA8"/>
    <w:rsid w:val="00A63663"/>
    <w:rsid w:val="00A64820"/>
    <w:rsid w:val="00A64826"/>
    <w:rsid w:val="00A64AED"/>
    <w:rsid w:val="00A65CDF"/>
    <w:rsid w:val="00A708DA"/>
    <w:rsid w:val="00A72D7A"/>
    <w:rsid w:val="00A74386"/>
    <w:rsid w:val="00A751A2"/>
    <w:rsid w:val="00A77B8E"/>
    <w:rsid w:val="00A809C3"/>
    <w:rsid w:val="00A812ED"/>
    <w:rsid w:val="00A81A12"/>
    <w:rsid w:val="00A849F5"/>
    <w:rsid w:val="00A862AF"/>
    <w:rsid w:val="00A86598"/>
    <w:rsid w:val="00A90AAE"/>
    <w:rsid w:val="00A92920"/>
    <w:rsid w:val="00A93438"/>
    <w:rsid w:val="00A97C2A"/>
    <w:rsid w:val="00AA0165"/>
    <w:rsid w:val="00AA029A"/>
    <w:rsid w:val="00AA2CFD"/>
    <w:rsid w:val="00AA2E54"/>
    <w:rsid w:val="00AA4A5C"/>
    <w:rsid w:val="00AA6663"/>
    <w:rsid w:val="00AA666D"/>
    <w:rsid w:val="00AA79A2"/>
    <w:rsid w:val="00AB09D2"/>
    <w:rsid w:val="00AB1170"/>
    <w:rsid w:val="00AB2D55"/>
    <w:rsid w:val="00AB32DF"/>
    <w:rsid w:val="00AB4626"/>
    <w:rsid w:val="00AB54C7"/>
    <w:rsid w:val="00AB5E06"/>
    <w:rsid w:val="00AB73AB"/>
    <w:rsid w:val="00AB775B"/>
    <w:rsid w:val="00AC1C5D"/>
    <w:rsid w:val="00AC25B8"/>
    <w:rsid w:val="00AC30CD"/>
    <w:rsid w:val="00AC395B"/>
    <w:rsid w:val="00AC3B5D"/>
    <w:rsid w:val="00AC5095"/>
    <w:rsid w:val="00AC5524"/>
    <w:rsid w:val="00AD013B"/>
    <w:rsid w:val="00AD514D"/>
    <w:rsid w:val="00AD720F"/>
    <w:rsid w:val="00AD7EE4"/>
    <w:rsid w:val="00AE2DD1"/>
    <w:rsid w:val="00AE480B"/>
    <w:rsid w:val="00AE4EFE"/>
    <w:rsid w:val="00AE584E"/>
    <w:rsid w:val="00AE7547"/>
    <w:rsid w:val="00AE7DC3"/>
    <w:rsid w:val="00AF067E"/>
    <w:rsid w:val="00AF0EFF"/>
    <w:rsid w:val="00AF104C"/>
    <w:rsid w:val="00AF240D"/>
    <w:rsid w:val="00AF2CA5"/>
    <w:rsid w:val="00AF5AE7"/>
    <w:rsid w:val="00AF616E"/>
    <w:rsid w:val="00AF6281"/>
    <w:rsid w:val="00B001CE"/>
    <w:rsid w:val="00B00976"/>
    <w:rsid w:val="00B0193F"/>
    <w:rsid w:val="00B0325E"/>
    <w:rsid w:val="00B04402"/>
    <w:rsid w:val="00B05B26"/>
    <w:rsid w:val="00B069EA"/>
    <w:rsid w:val="00B06BDF"/>
    <w:rsid w:val="00B070AA"/>
    <w:rsid w:val="00B0776C"/>
    <w:rsid w:val="00B10593"/>
    <w:rsid w:val="00B1205F"/>
    <w:rsid w:val="00B1359F"/>
    <w:rsid w:val="00B138CE"/>
    <w:rsid w:val="00B13926"/>
    <w:rsid w:val="00B14641"/>
    <w:rsid w:val="00B14C0C"/>
    <w:rsid w:val="00B178A6"/>
    <w:rsid w:val="00B17C9E"/>
    <w:rsid w:val="00B2217A"/>
    <w:rsid w:val="00B22BD4"/>
    <w:rsid w:val="00B2564C"/>
    <w:rsid w:val="00B265C3"/>
    <w:rsid w:val="00B26F59"/>
    <w:rsid w:val="00B27105"/>
    <w:rsid w:val="00B30F04"/>
    <w:rsid w:val="00B31A02"/>
    <w:rsid w:val="00B34BE1"/>
    <w:rsid w:val="00B3717F"/>
    <w:rsid w:val="00B37B85"/>
    <w:rsid w:val="00B37C89"/>
    <w:rsid w:val="00B4130F"/>
    <w:rsid w:val="00B41D19"/>
    <w:rsid w:val="00B44345"/>
    <w:rsid w:val="00B4592A"/>
    <w:rsid w:val="00B468AC"/>
    <w:rsid w:val="00B4758B"/>
    <w:rsid w:val="00B53296"/>
    <w:rsid w:val="00B543AE"/>
    <w:rsid w:val="00B547DA"/>
    <w:rsid w:val="00B55DCA"/>
    <w:rsid w:val="00B56489"/>
    <w:rsid w:val="00B56589"/>
    <w:rsid w:val="00B57A6F"/>
    <w:rsid w:val="00B6080B"/>
    <w:rsid w:val="00B62088"/>
    <w:rsid w:val="00B636E7"/>
    <w:rsid w:val="00B67A54"/>
    <w:rsid w:val="00B67BAB"/>
    <w:rsid w:val="00B7045F"/>
    <w:rsid w:val="00B70D74"/>
    <w:rsid w:val="00B71541"/>
    <w:rsid w:val="00B717E4"/>
    <w:rsid w:val="00B71CEC"/>
    <w:rsid w:val="00B753D5"/>
    <w:rsid w:val="00B75980"/>
    <w:rsid w:val="00B77591"/>
    <w:rsid w:val="00B8007F"/>
    <w:rsid w:val="00B80BE2"/>
    <w:rsid w:val="00B82ED5"/>
    <w:rsid w:val="00B82F6D"/>
    <w:rsid w:val="00B84C12"/>
    <w:rsid w:val="00B85806"/>
    <w:rsid w:val="00B859BD"/>
    <w:rsid w:val="00B85BC4"/>
    <w:rsid w:val="00B860DA"/>
    <w:rsid w:val="00B87621"/>
    <w:rsid w:val="00B9275D"/>
    <w:rsid w:val="00B974E8"/>
    <w:rsid w:val="00BA0481"/>
    <w:rsid w:val="00BA1832"/>
    <w:rsid w:val="00BA2981"/>
    <w:rsid w:val="00BA336C"/>
    <w:rsid w:val="00BA4033"/>
    <w:rsid w:val="00BA4150"/>
    <w:rsid w:val="00BA4735"/>
    <w:rsid w:val="00BA74C6"/>
    <w:rsid w:val="00BA7730"/>
    <w:rsid w:val="00BA7891"/>
    <w:rsid w:val="00BA7BD6"/>
    <w:rsid w:val="00BA7C30"/>
    <w:rsid w:val="00BB41DE"/>
    <w:rsid w:val="00BB464D"/>
    <w:rsid w:val="00BB4FCF"/>
    <w:rsid w:val="00BB55FF"/>
    <w:rsid w:val="00BB565D"/>
    <w:rsid w:val="00BB6180"/>
    <w:rsid w:val="00BB69F3"/>
    <w:rsid w:val="00BC18DD"/>
    <w:rsid w:val="00BC2932"/>
    <w:rsid w:val="00BC3091"/>
    <w:rsid w:val="00BC3EAE"/>
    <w:rsid w:val="00BC71AB"/>
    <w:rsid w:val="00BD0ED6"/>
    <w:rsid w:val="00BD13EE"/>
    <w:rsid w:val="00BD166E"/>
    <w:rsid w:val="00BD2833"/>
    <w:rsid w:val="00BD3186"/>
    <w:rsid w:val="00BD48AE"/>
    <w:rsid w:val="00BD5868"/>
    <w:rsid w:val="00BD5921"/>
    <w:rsid w:val="00BD700A"/>
    <w:rsid w:val="00BD7541"/>
    <w:rsid w:val="00BE1A2D"/>
    <w:rsid w:val="00BE1D95"/>
    <w:rsid w:val="00BE37A4"/>
    <w:rsid w:val="00BE530D"/>
    <w:rsid w:val="00BE5CA1"/>
    <w:rsid w:val="00BE645A"/>
    <w:rsid w:val="00BE6E14"/>
    <w:rsid w:val="00BF0701"/>
    <w:rsid w:val="00BF30CE"/>
    <w:rsid w:val="00BF58CA"/>
    <w:rsid w:val="00C00C77"/>
    <w:rsid w:val="00C02AE6"/>
    <w:rsid w:val="00C03363"/>
    <w:rsid w:val="00C06E18"/>
    <w:rsid w:val="00C07834"/>
    <w:rsid w:val="00C07CA0"/>
    <w:rsid w:val="00C102DF"/>
    <w:rsid w:val="00C11626"/>
    <w:rsid w:val="00C117AF"/>
    <w:rsid w:val="00C137A5"/>
    <w:rsid w:val="00C137A6"/>
    <w:rsid w:val="00C150D7"/>
    <w:rsid w:val="00C16A22"/>
    <w:rsid w:val="00C17FAA"/>
    <w:rsid w:val="00C20FE7"/>
    <w:rsid w:val="00C2172A"/>
    <w:rsid w:val="00C223A8"/>
    <w:rsid w:val="00C22988"/>
    <w:rsid w:val="00C248A1"/>
    <w:rsid w:val="00C24E40"/>
    <w:rsid w:val="00C270BD"/>
    <w:rsid w:val="00C31834"/>
    <w:rsid w:val="00C32033"/>
    <w:rsid w:val="00C332ED"/>
    <w:rsid w:val="00C33F88"/>
    <w:rsid w:val="00C34596"/>
    <w:rsid w:val="00C35B4A"/>
    <w:rsid w:val="00C3765E"/>
    <w:rsid w:val="00C37E2F"/>
    <w:rsid w:val="00C4281B"/>
    <w:rsid w:val="00C44265"/>
    <w:rsid w:val="00C44752"/>
    <w:rsid w:val="00C45433"/>
    <w:rsid w:val="00C46167"/>
    <w:rsid w:val="00C47CB5"/>
    <w:rsid w:val="00C52698"/>
    <w:rsid w:val="00C55CFC"/>
    <w:rsid w:val="00C574FF"/>
    <w:rsid w:val="00C6013A"/>
    <w:rsid w:val="00C61D27"/>
    <w:rsid w:val="00C63028"/>
    <w:rsid w:val="00C64C64"/>
    <w:rsid w:val="00C64CF0"/>
    <w:rsid w:val="00C65F36"/>
    <w:rsid w:val="00C67730"/>
    <w:rsid w:val="00C67BA0"/>
    <w:rsid w:val="00C71EF1"/>
    <w:rsid w:val="00C73771"/>
    <w:rsid w:val="00C7488C"/>
    <w:rsid w:val="00C74C82"/>
    <w:rsid w:val="00C75B28"/>
    <w:rsid w:val="00C75E56"/>
    <w:rsid w:val="00C765B1"/>
    <w:rsid w:val="00C776B5"/>
    <w:rsid w:val="00C82914"/>
    <w:rsid w:val="00C8425B"/>
    <w:rsid w:val="00C84916"/>
    <w:rsid w:val="00C85AD4"/>
    <w:rsid w:val="00C8641D"/>
    <w:rsid w:val="00C868E9"/>
    <w:rsid w:val="00C8737E"/>
    <w:rsid w:val="00C9279C"/>
    <w:rsid w:val="00C9387C"/>
    <w:rsid w:val="00C9455D"/>
    <w:rsid w:val="00C94A64"/>
    <w:rsid w:val="00C94C16"/>
    <w:rsid w:val="00C96470"/>
    <w:rsid w:val="00C96797"/>
    <w:rsid w:val="00C97C8A"/>
    <w:rsid w:val="00CA043E"/>
    <w:rsid w:val="00CA2AFC"/>
    <w:rsid w:val="00CA31AA"/>
    <w:rsid w:val="00CA323F"/>
    <w:rsid w:val="00CA4A97"/>
    <w:rsid w:val="00CA51A0"/>
    <w:rsid w:val="00CA589F"/>
    <w:rsid w:val="00CA66E4"/>
    <w:rsid w:val="00CA7ED5"/>
    <w:rsid w:val="00CB1E8D"/>
    <w:rsid w:val="00CB2B30"/>
    <w:rsid w:val="00CB6273"/>
    <w:rsid w:val="00CB627D"/>
    <w:rsid w:val="00CB6A0D"/>
    <w:rsid w:val="00CB7DE8"/>
    <w:rsid w:val="00CC0298"/>
    <w:rsid w:val="00CC0684"/>
    <w:rsid w:val="00CC0B14"/>
    <w:rsid w:val="00CC11DC"/>
    <w:rsid w:val="00CC4284"/>
    <w:rsid w:val="00CC5BE7"/>
    <w:rsid w:val="00CC61C7"/>
    <w:rsid w:val="00CD08F3"/>
    <w:rsid w:val="00CD1557"/>
    <w:rsid w:val="00CD2074"/>
    <w:rsid w:val="00CD4FCB"/>
    <w:rsid w:val="00CD600D"/>
    <w:rsid w:val="00CD724D"/>
    <w:rsid w:val="00CE0229"/>
    <w:rsid w:val="00CE20F1"/>
    <w:rsid w:val="00CE3A87"/>
    <w:rsid w:val="00CE483E"/>
    <w:rsid w:val="00CE73F8"/>
    <w:rsid w:val="00CE7C12"/>
    <w:rsid w:val="00CF0259"/>
    <w:rsid w:val="00CF0650"/>
    <w:rsid w:val="00CF06C9"/>
    <w:rsid w:val="00CF142A"/>
    <w:rsid w:val="00CF2BCB"/>
    <w:rsid w:val="00CF355B"/>
    <w:rsid w:val="00CF3A2D"/>
    <w:rsid w:val="00CF3D39"/>
    <w:rsid w:val="00CF412B"/>
    <w:rsid w:val="00CF47A8"/>
    <w:rsid w:val="00CF5F62"/>
    <w:rsid w:val="00CF76BA"/>
    <w:rsid w:val="00D01E8D"/>
    <w:rsid w:val="00D020C5"/>
    <w:rsid w:val="00D02FBE"/>
    <w:rsid w:val="00D03510"/>
    <w:rsid w:val="00D0400C"/>
    <w:rsid w:val="00D106BB"/>
    <w:rsid w:val="00D1095B"/>
    <w:rsid w:val="00D10C31"/>
    <w:rsid w:val="00D10DEB"/>
    <w:rsid w:val="00D117B3"/>
    <w:rsid w:val="00D1387D"/>
    <w:rsid w:val="00D15B22"/>
    <w:rsid w:val="00D17144"/>
    <w:rsid w:val="00D17BCA"/>
    <w:rsid w:val="00D21545"/>
    <w:rsid w:val="00D21BE2"/>
    <w:rsid w:val="00D22ABD"/>
    <w:rsid w:val="00D23917"/>
    <w:rsid w:val="00D24A79"/>
    <w:rsid w:val="00D317D3"/>
    <w:rsid w:val="00D37234"/>
    <w:rsid w:val="00D372D5"/>
    <w:rsid w:val="00D37BD9"/>
    <w:rsid w:val="00D4042F"/>
    <w:rsid w:val="00D40E6B"/>
    <w:rsid w:val="00D41612"/>
    <w:rsid w:val="00D4318E"/>
    <w:rsid w:val="00D454DC"/>
    <w:rsid w:val="00D45913"/>
    <w:rsid w:val="00D50BC6"/>
    <w:rsid w:val="00D52E14"/>
    <w:rsid w:val="00D54A9C"/>
    <w:rsid w:val="00D55B1D"/>
    <w:rsid w:val="00D55E52"/>
    <w:rsid w:val="00D565CF"/>
    <w:rsid w:val="00D56AE4"/>
    <w:rsid w:val="00D60440"/>
    <w:rsid w:val="00D6148E"/>
    <w:rsid w:val="00D61B57"/>
    <w:rsid w:val="00D649A0"/>
    <w:rsid w:val="00D64CA2"/>
    <w:rsid w:val="00D64D2A"/>
    <w:rsid w:val="00D65AB5"/>
    <w:rsid w:val="00D65DC6"/>
    <w:rsid w:val="00D71B68"/>
    <w:rsid w:val="00D71DB6"/>
    <w:rsid w:val="00D72378"/>
    <w:rsid w:val="00D72A7A"/>
    <w:rsid w:val="00D73651"/>
    <w:rsid w:val="00D73D9F"/>
    <w:rsid w:val="00D75283"/>
    <w:rsid w:val="00D7553E"/>
    <w:rsid w:val="00D7798C"/>
    <w:rsid w:val="00D77B33"/>
    <w:rsid w:val="00D807D5"/>
    <w:rsid w:val="00D80C40"/>
    <w:rsid w:val="00D818B1"/>
    <w:rsid w:val="00D82DD7"/>
    <w:rsid w:val="00D900FD"/>
    <w:rsid w:val="00D92BA6"/>
    <w:rsid w:val="00D92D4C"/>
    <w:rsid w:val="00D93E1F"/>
    <w:rsid w:val="00D96343"/>
    <w:rsid w:val="00D96E08"/>
    <w:rsid w:val="00D97010"/>
    <w:rsid w:val="00DA1787"/>
    <w:rsid w:val="00DA17CE"/>
    <w:rsid w:val="00DA355B"/>
    <w:rsid w:val="00DA3BED"/>
    <w:rsid w:val="00DA3E05"/>
    <w:rsid w:val="00DB04E8"/>
    <w:rsid w:val="00DB2878"/>
    <w:rsid w:val="00DB2DF5"/>
    <w:rsid w:val="00DB359D"/>
    <w:rsid w:val="00DB52B7"/>
    <w:rsid w:val="00DB5690"/>
    <w:rsid w:val="00DB5B43"/>
    <w:rsid w:val="00DB638F"/>
    <w:rsid w:val="00DC0AF0"/>
    <w:rsid w:val="00DC0AFF"/>
    <w:rsid w:val="00DC143F"/>
    <w:rsid w:val="00DC2768"/>
    <w:rsid w:val="00DC5444"/>
    <w:rsid w:val="00DC70E4"/>
    <w:rsid w:val="00DC7731"/>
    <w:rsid w:val="00DD082C"/>
    <w:rsid w:val="00DD239C"/>
    <w:rsid w:val="00DD2491"/>
    <w:rsid w:val="00DD3D6A"/>
    <w:rsid w:val="00DD4D1C"/>
    <w:rsid w:val="00DD541D"/>
    <w:rsid w:val="00DD5E41"/>
    <w:rsid w:val="00DE0D4C"/>
    <w:rsid w:val="00DE13EE"/>
    <w:rsid w:val="00DE2FB2"/>
    <w:rsid w:val="00DE4249"/>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38C7"/>
    <w:rsid w:val="00E14A6E"/>
    <w:rsid w:val="00E172C6"/>
    <w:rsid w:val="00E17473"/>
    <w:rsid w:val="00E17F25"/>
    <w:rsid w:val="00E20E96"/>
    <w:rsid w:val="00E21111"/>
    <w:rsid w:val="00E21341"/>
    <w:rsid w:val="00E22038"/>
    <w:rsid w:val="00E24610"/>
    <w:rsid w:val="00E2586A"/>
    <w:rsid w:val="00E26816"/>
    <w:rsid w:val="00E30021"/>
    <w:rsid w:val="00E30DF6"/>
    <w:rsid w:val="00E3384C"/>
    <w:rsid w:val="00E356D9"/>
    <w:rsid w:val="00E36838"/>
    <w:rsid w:val="00E37F91"/>
    <w:rsid w:val="00E42B25"/>
    <w:rsid w:val="00E44266"/>
    <w:rsid w:val="00E45290"/>
    <w:rsid w:val="00E45D0F"/>
    <w:rsid w:val="00E47FB1"/>
    <w:rsid w:val="00E5087A"/>
    <w:rsid w:val="00E511C6"/>
    <w:rsid w:val="00E51966"/>
    <w:rsid w:val="00E533F9"/>
    <w:rsid w:val="00E56363"/>
    <w:rsid w:val="00E56AC4"/>
    <w:rsid w:val="00E57253"/>
    <w:rsid w:val="00E6080B"/>
    <w:rsid w:val="00E60F2C"/>
    <w:rsid w:val="00E621B6"/>
    <w:rsid w:val="00E64945"/>
    <w:rsid w:val="00E65413"/>
    <w:rsid w:val="00E65E4C"/>
    <w:rsid w:val="00E67BC6"/>
    <w:rsid w:val="00E67C91"/>
    <w:rsid w:val="00E70309"/>
    <w:rsid w:val="00E70CE8"/>
    <w:rsid w:val="00E71C09"/>
    <w:rsid w:val="00E73CB1"/>
    <w:rsid w:val="00E76E1F"/>
    <w:rsid w:val="00E80562"/>
    <w:rsid w:val="00E80D8C"/>
    <w:rsid w:val="00E82EC9"/>
    <w:rsid w:val="00E831F9"/>
    <w:rsid w:val="00E83A4A"/>
    <w:rsid w:val="00E84A2D"/>
    <w:rsid w:val="00E858DB"/>
    <w:rsid w:val="00E85DFA"/>
    <w:rsid w:val="00E90F14"/>
    <w:rsid w:val="00E91C08"/>
    <w:rsid w:val="00E91F3B"/>
    <w:rsid w:val="00E926F1"/>
    <w:rsid w:val="00E93413"/>
    <w:rsid w:val="00E95926"/>
    <w:rsid w:val="00E95B82"/>
    <w:rsid w:val="00EA2271"/>
    <w:rsid w:val="00EA3C3A"/>
    <w:rsid w:val="00EA7130"/>
    <w:rsid w:val="00EA73B4"/>
    <w:rsid w:val="00EB3F82"/>
    <w:rsid w:val="00EB5AB3"/>
    <w:rsid w:val="00EB64D2"/>
    <w:rsid w:val="00EC3B98"/>
    <w:rsid w:val="00EC5677"/>
    <w:rsid w:val="00ED3AEB"/>
    <w:rsid w:val="00ED4450"/>
    <w:rsid w:val="00ED45C2"/>
    <w:rsid w:val="00ED4C05"/>
    <w:rsid w:val="00ED6B4B"/>
    <w:rsid w:val="00ED7358"/>
    <w:rsid w:val="00EE0344"/>
    <w:rsid w:val="00EE1690"/>
    <w:rsid w:val="00EE1A6A"/>
    <w:rsid w:val="00EE3438"/>
    <w:rsid w:val="00EE3B05"/>
    <w:rsid w:val="00EE4A50"/>
    <w:rsid w:val="00EE522D"/>
    <w:rsid w:val="00EE5622"/>
    <w:rsid w:val="00EE56CB"/>
    <w:rsid w:val="00EF16AE"/>
    <w:rsid w:val="00EF6BDF"/>
    <w:rsid w:val="00EF6FD7"/>
    <w:rsid w:val="00EF7982"/>
    <w:rsid w:val="00EF7EDB"/>
    <w:rsid w:val="00F02B52"/>
    <w:rsid w:val="00F02FE4"/>
    <w:rsid w:val="00F04114"/>
    <w:rsid w:val="00F046B3"/>
    <w:rsid w:val="00F05C7B"/>
    <w:rsid w:val="00F05E30"/>
    <w:rsid w:val="00F0653E"/>
    <w:rsid w:val="00F06655"/>
    <w:rsid w:val="00F06B3D"/>
    <w:rsid w:val="00F073B8"/>
    <w:rsid w:val="00F07B32"/>
    <w:rsid w:val="00F17AE2"/>
    <w:rsid w:val="00F20DA3"/>
    <w:rsid w:val="00F2391E"/>
    <w:rsid w:val="00F24426"/>
    <w:rsid w:val="00F26062"/>
    <w:rsid w:val="00F2785D"/>
    <w:rsid w:val="00F30A09"/>
    <w:rsid w:val="00F31C8A"/>
    <w:rsid w:val="00F31DB9"/>
    <w:rsid w:val="00F33D38"/>
    <w:rsid w:val="00F34E65"/>
    <w:rsid w:val="00F351DC"/>
    <w:rsid w:val="00F362E0"/>
    <w:rsid w:val="00F36F66"/>
    <w:rsid w:val="00F37BA2"/>
    <w:rsid w:val="00F40939"/>
    <w:rsid w:val="00F41596"/>
    <w:rsid w:val="00F417DD"/>
    <w:rsid w:val="00F41DEA"/>
    <w:rsid w:val="00F43784"/>
    <w:rsid w:val="00F468A4"/>
    <w:rsid w:val="00F47317"/>
    <w:rsid w:val="00F47825"/>
    <w:rsid w:val="00F52CF4"/>
    <w:rsid w:val="00F54129"/>
    <w:rsid w:val="00F55C65"/>
    <w:rsid w:val="00F565B8"/>
    <w:rsid w:val="00F577C8"/>
    <w:rsid w:val="00F57DD3"/>
    <w:rsid w:val="00F610E9"/>
    <w:rsid w:val="00F611BB"/>
    <w:rsid w:val="00F62B22"/>
    <w:rsid w:val="00F650E0"/>
    <w:rsid w:val="00F653B5"/>
    <w:rsid w:val="00F67E79"/>
    <w:rsid w:val="00F7035F"/>
    <w:rsid w:val="00F72765"/>
    <w:rsid w:val="00F7292B"/>
    <w:rsid w:val="00F73FEA"/>
    <w:rsid w:val="00F74D85"/>
    <w:rsid w:val="00F77679"/>
    <w:rsid w:val="00F8061C"/>
    <w:rsid w:val="00F806BA"/>
    <w:rsid w:val="00F826A1"/>
    <w:rsid w:val="00F827E1"/>
    <w:rsid w:val="00F829DB"/>
    <w:rsid w:val="00F8357F"/>
    <w:rsid w:val="00F85ABF"/>
    <w:rsid w:val="00F85B82"/>
    <w:rsid w:val="00F8731B"/>
    <w:rsid w:val="00F87BC3"/>
    <w:rsid w:val="00F917A8"/>
    <w:rsid w:val="00F96541"/>
    <w:rsid w:val="00F96C7D"/>
    <w:rsid w:val="00F96F6B"/>
    <w:rsid w:val="00FA16B1"/>
    <w:rsid w:val="00FA29DD"/>
    <w:rsid w:val="00FA5CBE"/>
    <w:rsid w:val="00FA74BA"/>
    <w:rsid w:val="00FA7AEA"/>
    <w:rsid w:val="00FB0413"/>
    <w:rsid w:val="00FB366C"/>
    <w:rsid w:val="00FB4407"/>
    <w:rsid w:val="00FB5C20"/>
    <w:rsid w:val="00FC175C"/>
    <w:rsid w:val="00FC1C58"/>
    <w:rsid w:val="00FC296B"/>
    <w:rsid w:val="00FC3097"/>
    <w:rsid w:val="00FC4E49"/>
    <w:rsid w:val="00FC6D08"/>
    <w:rsid w:val="00FC7033"/>
    <w:rsid w:val="00FD52FC"/>
    <w:rsid w:val="00FE1FCC"/>
    <w:rsid w:val="00FE2D5C"/>
    <w:rsid w:val="00FE2F8F"/>
    <w:rsid w:val="00FE42FD"/>
    <w:rsid w:val="00FE4CE3"/>
    <w:rsid w:val="00FE5EB2"/>
    <w:rsid w:val="00FE624B"/>
    <w:rsid w:val="00FE7FBD"/>
    <w:rsid w:val="00FF2AEC"/>
    <w:rsid w:val="00FF37E3"/>
    <w:rsid w:val="00FF4FF0"/>
    <w:rsid w:val="00FF5C39"/>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25953"/>
    <o:shapelayout v:ext="edit">
      <o:idmap v:ext="edit" data="1"/>
    </o:shapelayout>
  </w:shapeDefaults>
  <w:decimalSymbol w:val=","/>
  <w:listSeparator w:val=";"/>
  <w14:docId w14:val="16369BA3"/>
  <w15:docId w15:val="{8B5DC8BC-06BC-4C57-9BF2-C6A9387FD0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70D9"/>
    <w:rPr>
      <w:rFonts w:ascii="Garamond" w:hAnsi="Garamond"/>
      <w:sz w:val="22"/>
      <w:lang w:val="de-AT"/>
    </w:rPr>
  </w:style>
  <w:style w:type="paragraph" w:styleId="Heading1">
    <w:name w:val="heading 1"/>
    <w:basedOn w:val="Normal"/>
    <w:next w:val="Normal"/>
    <w:qFormat/>
    <w:rsid w:val="00B04402"/>
    <w:pPr>
      <w:numPr>
        <w:numId w:val="1"/>
      </w:numPr>
      <w:outlineLvl w:val="0"/>
    </w:pPr>
    <w:rPr>
      <w:b/>
      <w:caps/>
      <w:szCs w:val="22"/>
      <w:lang w:val="sk-SK"/>
    </w:rPr>
  </w:style>
  <w:style w:type="paragraph" w:styleId="Heading2">
    <w:name w:val="heading 2"/>
    <w:basedOn w:val="Normal"/>
    <w:next w:val="Normal"/>
    <w:link w:val="Heading2Char"/>
    <w:qFormat/>
    <w:rsid w:val="007E70D9"/>
    <w:pPr>
      <w:numPr>
        <w:ilvl w:val="1"/>
        <w:numId w:val="1"/>
      </w:numPr>
      <w:tabs>
        <w:tab w:val="left" w:pos="6804"/>
      </w:tabs>
      <w:ind w:right="566"/>
      <w:outlineLvl w:val="1"/>
    </w:pPr>
    <w:rPr>
      <w:b/>
      <w:szCs w:val="22"/>
    </w:rPr>
  </w:style>
  <w:style w:type="paragraph" w:styleId="Heading3">
    <w:name w:val="heading 3"/>
    <w:basedOn w:val="Normal"/>
    <w:next w:val="NormalIndent"/>
    <w:qFormat/>
    <w:rsid w:val="007E70D9"/>
    <w:pPr>
      <w:numPr>
        <w:ilvl w:val="2"/>
        <w:numId w:val="1"/>
      </w:numPr>
      <w:tabs>
        <w:tab w:val="left" w:pos="601"/>
      </w:tabs>
      <w:ind w:right="1469"/>
      <w:outlineLvl w:val="2"/>
    </w:pPr>
    <w:rPr>
      <w:b/>
      <w:szCs w:val="22"/>
      <w:lang w:val="sk-SK"/>
    </w:rPr>
  </w:style>
  <w:style w:type="paragraph" w:styleId="Heading4">
    <w:name w:val="heading 4"/>
    <w:basedOn w:val="Normal"/>
    <w:next w:val="NormalIndent"/>
    <w:qFormat/>
    <w:rsid w:val="00606AC0"/>
    <w:pPr>
      <w:numPr>
        <w:ilvl w:val="3"/>
        <w:numId w:val="1"/>
      </w:numPr>
      <w:ind w:right="1467"/>
      <w:outlineLvl w:val="3"/>
    </w:pPr>
    <w:rPr>
      <w:b/>
      <w:lang w:val="sk-SK"/>
    </w:rPr>
  </w:style>
  <w:style w:type="paragraph" w:styleId="Heading5">
    <w:name w:val="heading 5"/>
    <w:basedOn w:val="Normal"/>
    <w:next w:val="NormalIndent"/>
    <w:qFormat/>
    <w:rsid w:val="00606AC0"/>
    <w:pPr>
      <w:numPr>
        <w:ilvl w:val="4"/>
        <w:numId w:val="1"/>
      </w:numPr>
      <w:ind w:right="1467"/>
      <w:outlineLvl w:val="4"/>
    </w:pPr>
    <w:rPr>
      <w:i/>
      <w:lang w:val="sk-SK"/>
    </w:rPr>
  </w:style>
  <w:style w:type="paragraph" w:styleId="Heading6">
    <w:name w:val="heading 6"/>
    <w:basedOn w:val="Normal"/>
    <w:next w:val="NormalIndent"/>
    <w:qFormat/>
    <w:rsid w:val="00606AC0"/>
    <w:pPr>
      <w:ind w:left="1418" w:right="1467" w:hanging="1418"/>
      <w:outlineLvl w:val="5"/>
    </w:pPr>
    <w:rPr>
      <w:i/>
    </w:rPr>
  </w:style>
  <w:style w:type="paragraph" w:styleId="Heading7">
    <w:name w:val="heading 7"/>
    <w:basedOn w:val="Normal"/>
    <w:next w:val="NormalIndent"/>
    <w:qFormat/>
    <w:rsid w:val="00606AC0"/>
    <w:pPr>
      <w:numPr>
        <w:ilvl w:val="6"/>
        <w:numId w:val="1"/>
      </w:numPr>
      <w:outlineLvl w:val="6"/>
    </w:pPr>
    <w:rPr>
      <w:i/>
      <w:sz w:val="20"/>
      <w:lang w:val="de-DE"/>
    </w:rPr>
  </w:style>
  <w:style w:type="paragraph" w:styleId="Heading8">
    <w:name w:val="heading 8"/>
    <w:basedOn w:val="Normal"/>
    <w:next w:val="NormalIndent"/>
    <w:qFormat/>
    <w:rsid w:val="00606AC0"/>
    <w:pPr>
      <w:numPr>
        <w:ilvl w:val="7"/>
        <w:numId w:val="1"/>
      </w:numPr>
      <w:outlineLvl w:val="7"/>
    </w:pPr>
    <w:rPr>
      <w:i/>
      <w:sz w:val="20"/>
      <w:lang w:val="de-DE"/>
    </w:rPr>
  </w:style>
  <w:style w:type="paragraph" w:styleId="Heading9">
    <w:name w:val="heading 9"/>
    <w:basedOn w:val="Normal"/>
    <w:next w:val="NormalIndent"/>
    <w:qFormat/>
    <w:rsid w:val="00606AC0"/>
    <w:pPr>
      <w:numPr>
        <w:ilvl w:val="8"/>
        <w:numId w:val="1"/>
      </w:numPr>
      <w:outlineLvl w:val="8"/>
    </w:pPr>
    <w:rPr>
      <w:i/>
      <w:sz w:val="20"/>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606AC0"/>
    <w:pPr>
      <w:ind w:left="708"/>
    </w:pPr>
  </w:style>
  <w:style w:type="paragraph" w:styleId="Index1">
    <w:name w:val="index 1"/>
    <w:basedOn w:val="Normal"/>
    <w:next w:val="Normal"/>
    <w:semiHidden/>
    <w:rsid w:val="00606AC0"/>
    <w:pPr>
      <w:keepLines/>
      <w:tabs>
        <w:tab w:val="right" w:pos="4459"/>
      </w:tabs>
      <w:ind w:left="240" w:hanging="240"/>
    </w:pPr>
    <w:rPr>
      <w:sz w:val="18"/>
    </w:rPr>
  </w:style>
  <w:style w:type="paragraph" w:styleId="Index2">
    <w:name w:val="index 2"/>
    <w:basedOn w:val="Normal"/>
    <w:next w:val="Normal"/>
    <w:semiHidden/>
    <w:rsid w:val="00606AC0"/>
    <w:pPr>
      <w:keepLines/>
      <w:tabs>
        <w:tab w:val="right" w:pos="4459"/>
      </w:tabs>
      <w:ind w:left="480" w:hanging="240"/>
    </w:pPr>
    <w:rPr>
      <w:sz w:val="18"/>
    </w:rPr>
  </w:style>
  <w:style w:type="paragraph" w:styleId="Index3">
    <w:name w:val="index 3"/>
    <w:basedOn w:val="Normal"/>
    <w:next w:val="Normal"/>
    <w:semiHidden/>
    <w:rsid w:val="00606AC0"/>
    <w:pPr>
      <w:keepLines/>
      <w:tabs>
        <w:tab w:val="right" w:pos="4459"/>
      </w:tabs>
      <w:ind w:left="720" w:hanging="240"/>
    </w:pPr>
    <w:rPr>
      <w:sz w:val="18"/>
    </w:rPr>
  </w:style>
  <w:style w:type="paragraph" w:styleId="Index4">
    <w:name w:val="index 4"/>
    <w:basedOn w:val="Normal"/>
    <w:next w:val="Normal"/>
    <w:semiHidden/>
    <w:rsid w:val="00606AC0"/>
    <w:pPr>
      <w:keepLines/>
      <w:tabs>
        <w:tab w:val="right" w:pos="4459"/>
      </w:tabs>
      <w:ind w:left="960" w:hanging="240"/>
    </w:pPr>
    <w:rPr>
      <w:sz w:val="18"/>
    </w:rPr>
  </w:style>
  <w:style w:type="paragraph" w:styleId="Index5">
    <w:name w:val="index 5"/>
    <w:basedOn w:val="Normal"/>
    <w:next w:val="Normal"/>
    <w:semiHidden/>
    <w:rsid w:val="00606AC0"/>
    <w:pPr>
      <w:keepLines/>
      <w:tabs>
        <w:tab w:val="right" w:pos="4459"/>
      </w:tabs>
      <w:ind w:left="1200" w:hanging="240"/>
    </w:pPr>
    <w:rPr>
      <w:sz w:val="18"/>
    </w:rPr>
  </w:style>
  <w:style w:type="paragraph" w:styleId="Index6">
    <w:name w:val="index 6"/>
    <w:basedOn w:val="Normal"/>
    <w:next w:val="Normal"/>
    <w:semiHidden/>
    <w:rsid w:val="00606AC0"/>
    <w:pPr>
      <w:keepLines/>
      <w:tabs>
        <w:tab w:val="right" w:pos="4459"/>
      </w:tabs>
      <w:ind w:left="1440" w:hanging="240"/>
    </w:pPr>
    <w:rPr>
      <w:sz w:val="18"/>
    </w:rPr>
  </w:style>
  <w:style w:type="paragraph" w:styleId="Index7">
    <w:name w:val="index 7"/>
    <w:basedOn w:val="Normal"/>
    <w:next w:val="Normal"/>
    <w:semiHidden/>
    <w:rsid w:val="00606AC0"/>
    <w:pPr>
      <w:keepLines/>
      <w:tabs>
        <w:tab w:val="right" w:pos="4459"/>
      </w:tabs>
      <w:ind w:left="1680" w:hanging="240"/>
    </w:pPr>
    <w:rPr>
      <w:sz w:val="18"/>
    </w:rPr>
  </w:style>
  <w:style w:type="paragraph" w:styleId="Index8">
    <w:name w:val="index 8"/>
    <w:basedOn w:val="Normal"/>
    <w:next w:val="Normal"/>
    <w:semiHidden/>
    <w:rsid w:val="00606AC0"/>
    <w:pPr>
      <w:keepLines/>
      <w:tabs>
        <w:tab w:val="right" w:pos="4459"/>
      </w:tabs>
      <w:ind w:left="1920" w:hanging="240"/>
    </w:pPr>
    <w:rPr>
      <w:sz w:val="18"/>
    </w:rPr>
  </w:style>
  <w:style w:type="paragraph" w:styleId="Index9">
    <w:name w:val="index 9"/>
    <w:basedOn w:val="Normal"/>
    <w:next w:val="Normal"/>
    <w:semiHidden/>
    <w:rsid w:val="00606AC0"/>
    <w:pPr>
      <w:keepLines/>
      <w:tabs>
        <w:tab w:val="right" w:pos="4459"/>
      </w:tabs>
      <w:ind w:left="2160" w:hanging="240"/>
    </w:pPr>
    <w:rPr>
      <w:sz w:val="18"/>
    </w:rPr>
  </w:style>
  <w:style w:type="paragraph" w:styleId="IndexHeading">
    <w:name w:val="index heading"/>
    <w:basedOn w:val="Normal"/>
    <w:next w:val="Index1"/>
    <w:semiHidden/>
    <w:rsid w:val="00606AC0"/>
    <w:pPr>
      <w:keepLines/>
      <w:pBdr>
        <w:top w:val="single" w:sz="12" w:space="0" w:color="auto"/>
      </w:pBdr>
      <w:spacing w:before="360" w:after="240"/>
    </w:pPr>
    <w:rPr>
      <w:b/>
      <w:i/>
      <w:sz w:val="26"/>
    </w:rPr>
  </w:style>
  <w:style w:type="character" w:styleId="PageNumber">
    <w:name w:val="page number"/>
    <w:basedOn w:val="DefaultParagraphFont"/>
    <w:rsid w:val="00606AC0"/>
  </w:style>
  <w:style w:type="paragraph" w:styleId="TOC1">
    <w:name w:val="toc 1"/>
    <w:basedOn w:val="Normal"/>
    <w:next w:val="Normal"/>
    <w:semiHidden/>
    <w:rsid w:val="00606AC0"/>
    <w:pPr>
      <w:tabs>
        <w:tab w:val="left" w:pos="786"/>
        <w:tab w:val="right" w:leader="dot" w:pos="9072"/>
      </w:tabs>
      <w:spacing w:before="480" w:after="240"/>
      <w:ind w:left="426" w:right="1132" w:hanging="426"/>
    </w:pPr>
    <w:rPr>
      <w:b/>
      <w:caps/>
    </w:rPr>
  </w:style>
  <w:style w:type="paragraph" w:styleId="TOC2">
    <w:name w:val="toc 2"/>
    <w:basedOn w:val="Normal"/>
    <w:next w:val="Normal"/>
    <w:semiHidden/>
    <w:rsid w:val="00606AC0"/>
    <w:pPr>
      <w:tabs>
        <w:tab w:val="left" w:pos="1675"/>
        <w:tab w:val="right" w:leader="dot" w:pos="9072"/>
      </w:tabs>
      <w:ind w:left="1135" w:right="1132" w:hanging="709"/>
    </w:pPr>
  </w:style>
  <w:style w:type="paragraph" w:styleId="TOC3">
    <w:name w:val="toc 3"/>
    <w:basedOn w:val="Normal"/>
    <w:next w:val="Normal"/>
    <w:semiHidden/>
    <w:rsid w:val="00606AC0"/>
    <w:pPr>
      <w:tabs>
        <w:tab w:val="left" w:pos="2563"/>
        <w:tab w:val="left" w:pos="2705"/>
        <w:tab w:val="right" w:leader="dot" w:pos="9072"/>
      </w:tabs>
      <w:ind w:left="1985" w:right="1132" w:hanging="851"/>
    </w:pPr>
  </w:style>
  <w:style w:type="paragraph" w:styleId="TOC4">
    <w:name w:val="toc 4"/>
    <w:basedOn w:val="Normal"/>
    <w:next w:val="Normal"/>
    <w:semiHidden/>
    <w:rsid w:val="00606AC0"/>
    <w:pPr>
      <w:tabs>
        <w:tab w:val="left" w:pos="3877"/>
        <w:tab w:val="right" w:leader="dot" w:pos="9072"/>
      </w:tabs>
      <w:ind w:left="2977" w:right="1132" w:hanging="993"/>
    </w:pPr>
  </w:style>
  <w:style w:type="paragraph" w:styleId="MacroText">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TOC5">
    <w:name w:val="toc 5"/>
    <w:basedOn w:val="Normal"/>
    <w:next w:val="Normal"/>
    <w:semiHidden/>
    <w:rsid w:val="00606AC0"/>
    <w:pPr>
      <w:tabs>
        <w:tab w:val="right" w:pos="8931"/>
      </w:tabs>
      <w:ind w:left="1702" w:right="850" w:hanging="1135"/>
    </w:pPr>
  </w:style>
  <w:style w:type="paragraph" w:styleId="Footer">
    <w:name w:val="footer"/>
    <w:basedOn w:val="Normal"/>
    <w:rsid w:val="00606AC0"/>
  </w:style>
  <w:style w:type="paragraph" w:styleId="Header">
    <w:name w:val="header"/>
    <w:basedOn w:val="Normal"/>
    <w:link w:val="HeaderChar"/>
    <w:uiPriority w:val="99"/>
    <w:rsid w:val="00606AC0"/>
  </w:style>
  <w:style w:type="paragraph" w:styleId="TOC6">
    <w:name w:val="toc 6"/>
    <w:basedOn w:val="Normal"/>
    <w:next w:val="Normal"/>
    <w:semiHidden/>
    <w:rsid w:val="00606AC0"/>
    <w:pPr>
      <w:tabs>
        <w:tab w:val="right" w:pos="8931"/>
      </w:tabs>
      <w:ind w:left="1702" w:right="850" w:hanging="1135"/>
    </w:pPr>
  </w:style>
  <w:style w:type="paragraph" w:styleId="CommentText">
    <w:name w:val="annotation text"/>
    <w:basedOn w:val="Normal"/>
    <w:link w:val="CommentTextChar"/>
    <w:semiHidden/>
    <w:rsid w:val="00606AC0"/>
    <w:rPr>
      <w:sz w:val="20"/>
    </w:rPr>
  </w:style>
  <w:style w:type="character" w:styleId="CommentReference">
    <w:name w:val="annotation reference"/>
    <w:semiHidden/>
    <w:rsid w:val="00606AC0"/>
    <w:rPr>
      <w:sz w:val="16"/>
    </w:rPr>
  </w:style>
  <w:style w:type="paragraph" w:styleId="EndnoteText">
    <w:name w:val="endnote text"/>
    <w:basedOn w:val="Normal"/>
    <w:semiHidden/>
    <w:rsid w:val="00606AC0"/>
    <w:rPr>
      <w:sz w:val="20"/>
    </w:rPr>
  </w:style>
  <w:style w:type="paragraph" w:styleId="FootnoteText">
    <w:name w:val="footnote text"/>
    <w:basedOn w:val="Normal"/>
    <w:semiHidden/>
    <w:rsid w:val="00606AC0"/>
    <w:rPr>
      <w:sz w:val="20"/>
    </w:rPr>
  </w:style>
  <w:style w:type="character" w:styleId="FootnoteReference">
    <w:name w:val="footnote reference"/>
    <w:semiHidden/>
    <w:rsid w:val="00606AC0"/>
    <w:rPr>
      <w:position w:val="6"/>
      <w:sz w:val="16"/>
    </w:rPr>
  </w:style>
  <w:style w:type="paragraph" w:styleId="Title">
    <w:name w:val="Title"/>
    <w:basedOn w:val="Normal"/>
    <w:qFormat/>
    <w:rsid w:val="00606AC0"/>
    <w:pPr>
      <w:shd w:val="pct15" w:color="000000" w:fill="FFFFFF"/>
      <w:jc w:val="center"/>
    </w:pPr>
    <w:rPr>
      <w:b/>
      <w:sz w:val="32"/>
      <w:lang w:val="de-DE"/>
    </w:rPr>
  </w:style>
  <w:style w:type="paragraph" w:styleId="BodyText">
    <w:name w:val="Body Text"/>
    <w:basedOn w:val="Normal"/>
    <w:rsid w:val="00606AC0"/>
    <w:rPr>
      <w:lang w:val="de-DE"/>
    </w:rPr>
  </w:style>
  <w:style w:type="paragraph" w:styleId="BodyText3">
    <w:name w:val="Body Text 3"/>
    <w:basedOn w:val="Normal"/>
    <w:rsid w:val="00606AC0"/>
    <w:rPr>
      <w:b/>
      <w:lang w:val="de-DE"/>
    </w:rPr>
  </w:style>
  <w:style w:type="paragraph" w:styleId="BodyText2">
    <w:name w:val="Body Text 2"/>
    <w:basedOn w:val="Normal"/>
    <w:rsid w:val="00606AC0"/>
    <w:rPr>
      <w:sz w:val="20"/>
      <w:lang w:val="sk-SK"/>
    </w:rPr>
  </w:style>
  <w:style w:type="paragraph" w:styleId="BalloonText">
    <w:name w:val="Balloon Text"/>
    <w:basedOn w:val="Normal"/>
    <w:semiHidden/>
    <w:rsid w:val="00CE0229"/>
    <w:rPr>
      <w:rFonts w:ascii="Tahoma" w:hAnsi="Tahoma" w:cs="Tahoma"/>
      <w:sz w:val="16"/>
      <w:szCs w:val="16"/>
    </w:rPr>
  </w:style>
  <w:style w:type="paragraph" w:customStyle="1" w:styleId="Pismenka">
    <w:name w:val="Pismenka"/>
    <w:basedOn w:val="BodyText"/>
    <w:rsid w:val="00633A6F"/>
    <w:pPr>
      <w:tabs>
        <w:tab w:val="num" w:pos="426"/>
      </w:tabs>
      <w:ind w:left="426" w:hanging="426"/>
      <w:jc w:val="both"/>
    </w:pPr>
    <w:rPr>
      <w:rFonts w:ascii="Times New Roman" w:hAnsi="Times New Roman"/>
      <w:b/>
      <w:sz w:val="18"/>
      <w:lang w:val="sk-SK" w:eastAsia="en-US"/>
    </w:rPr>
  </w:style>
  <w:style w:type="character" w:customStyle="1" w:styleId="Heading2Char">
    <w:name w:val="Heading 2 Char"/>
    <w:link w:val="Heading2"/>
    <w:rsid w:val="007E70D9"/>
    <w:rPr>
      <w:rFonts w:ascii="Garamond" w:hAnsi="Garamond"/>
      <w:b/>
      <w:sz w:val="22"/>
      <w:szCs w:val="22"/>
      <w:lang w:val="de-AT"/>
    </w:rPr>
  </w:style>
  <w:style w:type="paragraph" w:customStyle="1" w:styleId="TopHeader">
    <w:name w:val="Top Header"/>
    <w:basedOn w:val="Normal"/>
    <w:qFormat/>
    <w:rsid w:val="00392CCA"/>
    <w:pPr>
      <w:jc w:val="center"/>
    </w:pPr>
    <w:rPr>
      <w:rFonts w:ascii="Arial Narrow" w:hAnsi="Arial Narrow"/>
      <w:b/>
      <w:bCs/>
      <w:szCs w:val="22"/>
      <w:lang w:val="sk-SK" w:eastAsia="en-US"/>
    </w:rPr>
  </w:style>
  <w:style w:type="paragraph" w:customStyle="1" w:styleId="ListParagraph1">
    <w:name w:val="List Paragraph1"/>
    <w:basedOn w:val="Normal"/>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al"/>
    <w:link w:val="odstavecChar"/>
    <w:autoRedefine/>
    <w:rsid w:val="0077223F"/>
    <w:pPr>
      <w:tabs>
        <w:tab w:val="left" w:pos="709"/>
      </w:tabs>
      <w:suppressAutoHyphens/>
      <w:ind w:right="-79"/>
    </w:pPr>
    <w:rPr>
      <w:szCs w:val="22"/>
      <w:lang w:val="sk-SK"/>
    </w:rPr>
  </w:style>
  <w:style w:type="character" w:customStyle="1" w:styleId="odstavecChar">
    <w:name w:val="odstavec Char"/>
    <w:link w:val="odstavec"/>
    <w:rsid w:val="0077223F"/>
    <w:rPr>
      <w:rFonts w:ascii="Garamond" w:hAnsi="Garamond"/>
      <w:sz w:val="22"/>
      <w:szCs w:val="22"/>
    </w:rPr>
  </w:style>
  <w:style w:type="paragraph" w:customStyle="1" w:styleId="abc">
    <w:name w:val="abc"/>
    <w:basedOn w:val="Normal"/>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al"/>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al"/>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al"/>
    <w:rsid w:val="0085185B"/>
    <w:pPr>
      <w:ind w:left="284" w:hanging="284"/>
      <w:jc w:val="both"/>
    </w:pPr>
    <w:rPr>
      <w:rFonts w:ascii="Times New Roman" w:hAnsi="Times New Roman"/>
      <w:lang w:val="sk-SK" w:eastAsia="en-US"/>
    </w:rPr>
  </w:style>
  <w:style w:type="paragraph" w:styleId="ListParagraph">
    <w:name w:val="List Paragraph"/>
    <w:basedOn w:val="Normal"/>
    <w:uiPriority w:val="34"/>
    <w:qFormat/>
    <w:rsid w:val="00DB2878"/>
    <w:pPr>
      <w:ind w:left="720"/>
      <w:contextualSpacing/>
    </w:pPr>
  </w:style>
  <w:style w:type="paragraph" w:styleId="DocumentMap">
    <w:name w:val="Document Map"/>
    <w:basedOn w:val="Normal"/>
    <w:link w:val="DocumentMapChar"/>
    <w:semiHidden/>
    <w:unhideWhenUsed/>
    <w:rsid w:val="00DE13EE"/>
    <w:rPr>
      <w:rFonts w:ascii="Tahoma" w:hAnsi="Tahoma" w:cs="Tahoma"/>
      <w:sz w:val="16"/>
      <w:szCs w:val="16"/>
    </w:rPr>
  </w:style>
  <w:style w:type="character" w:customStyle="1" w:styleId="DocumentMapChar">
    <w:name w:val="Document Map Char"/>
    <w:basedOn w:val="DefaultParagraphFont"/>
    <w:link w:val="DocumentMap"/>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paragraph" w:styleId="CommentSubject">
    <w:name w:val="annotation subject"/>
    <w:basedOn w:val="CommentText"/>
    <w:next w:val="CommentText"/>
    <w:link w:val="CommentSubjectChar"/>
    <w:semiHidden/>
    <w:unhideWhenUsed/>
    <w:rsid w:val="00A07FA1"/>
    <w:rPr>
      <w:b/>
      <w:bCs/>
    </w:rPr>
  </w:style>
  <w:style w:type="character" w:customStyle="1" w:styleId="CommentTextChar">
    <w:name w:val="Comment Text Char"/>
    <w:basedOn w:val="DefaultParagraphFont"/>
    <w:link w:val="CommentText"/>
    <w:semiHidden/>
    <w:rsid w:val="00A07FA1"/>
    <w:rPr>
      <w:rFonts w:ascii="Garamond" w:hAnsi="Garamond"/>
      <w:lang w:val="de-AT"/>
    </w:rPr>
  </w:style>
  <w:style w:type="character" w:customStyle="1" w:styleId="CommentSubjectChar">
    <w:name w:val="Comment Subject Char"/>
    <w:basedOn w:val="CommentTextChar"/>
    <w:link w:val="CommentSubject"/>
    <w:rsid w:val="00A07FA1"/>
    <w:rPr>
      <w:rFonts w:ascii="Garamond" w:hAnsi="Garamond"/>
      <w:lang w:val="de-AT"/>
    </w:rPr>
  </w:style>
  <w:style w:type="character" w:customStyle="1" w:styleId="apple-converted-space">
    <w:name w:val="apple-converted-space"/>
    <w:basedOn w:val="DefaultParagraphFont"/>
    <w:rsid w:val="00261AD0"/>
  </w:style>
  <w:style w:type="character" w:customStyle="1" w:styleId="HeaderChar">
    <w:name w:val="Header Char"/>
    <w:basedOn w:val="DefaultParagraphFont"/>
    <w:link w:val="Header"/>
    <w:uiPriority w:val="99"/>
    <w:rsid w:val="00261AD0"/>
    <w:rPr>
      <w:rFonts w:ascii="Garamond" w:hAnsi="Garamond"/>
      <w:sz w:val="22"/>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749422">
      <w:bodyDiv w:val="1"/>
      <w:marLeft w:val="0"/>
      <w:marRight w:val="0"/>
      <w:marTop w:val="0"/>
      <w:marBottom w:val="0"/>
      <w:divBdr>
        <w:top w:val="none" w:sz="0" w:space="0" w:color="auto"/>
        <w:left w:val="none" w:sz="0" w:space="0" w:color="auto"/>
        <w:bottom w:val="none" w:sz="0" w:space="0" w:color="auto"/>
        <w:right w:val="none" w:sz="0" w:space="0" w:color="auto"/>
      </w:divBdr>
    </w:div>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151169167">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42" Type="http://schemas.openxmlformats.org/officeDocument/2006/relationships/image" Target="media/image18.emf"/><Relationship Id="rId47" Type="http://schemas.openxmlformats.org/officeDocument/2006/relationships/package" Target="embeddings/Microsoft_Excel_Worksheet19.xlsx"/><Relationship Id="rId63" Type="http://schemas.openxmlformats.org/officeDocument/2006/relationships/package" Target="embeddings/Microsoft_Excel_Worksheet27.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Excel_Worksheet40.xlsx"/><Relationship Id="rId7" Type="http://schemas.openxmlformats.org/officeDocument/2006/relationships/endnotes" Target="endnotes.xml"/><Relationship Id="rId71" Type="http://schemas.openxmlformats.org/officeDocument/2006/relationships/package" Target="embeddings/Microsoft_Excel_Worksheet31.xlsx"/><Relationship Id="rId92" Type="http://schemas.openxmlformats.org/officeDocument/2006/relationships/image" Target="media/image43.emf"/><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_Worksheet35.xlsx"/><Relationship Id="rId87" Type="http://schemas.openxmlformats.org/officeDocument/2006/relationships/package" Target="embeddings/Microsoft_Excel_Worksheet39.xlsx"/><Relationship Id="rId102"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package" Target="embeddings/Microsoft_Excel_Worksheet26.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Microsoft_Excel_Worksheet43.xlsx"/><Relationship Id="rId19" Type="http://schemas.openxmlformats.org/officeDocument/2006/relationships/package" Target="embeddings/Microsoft_Excel_Worksheet5.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30.xlsx"/><Relationship Id="rId77" Type="http://schemas.openxmlformats.org/officeDocument/2006/relationships/package" Target="embeddings/Microsoft_Excel_Worksheet34.xlsx"/><Relationship Id="rId100" Type="http://schemas.openxmlformats.org/officeDocument/2006/relationships/image" Target="media/image47.emf"/><Relationship Id="rId105"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package" Target="embeddings/Microsoft_Excel_Worksheet21.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Microsoft_Excel_Worksheet38.xlsx"/><Relationship Id="rId93" Type="http://schemas.openxmlformats.org/officeDocument/2006/relationships/package" Target="embeddings/Microsoft_Excel_Worksheet42.xlsx"/><Relationship Id="rId98" Type="http://schemas.openxmlformats.org/officeDocument/2006/relationships/image" Target="media/image46.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103" Type="http://schemas.openxmlformats.org/officeDocument/2006/relationships/footer" Target="footer1.xml"/><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package" Target="embeddings/Microsoft_Excel_Worksheet37.xlsx"/><Relationship Id="rId88" Type="http://schemas.openxmlformats.org/officeDocument/2006/relationships/image" Target="media/image41.emf"/><Relationship Id="rId91" Type="http://schemas.openxmlformats.org/officeDocument/2006/relationships/package" Target="embeddings/Microsoft_Excel_Worksheet41.xlsx"/><Relationship Id="rId96" Type="http://schemas.openxmlformats.org/officeDocument/2006/relationships/image" Target="media/image4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6" Type="http://schemas.openxmlformats.org/officeDocument/2006/relationships/theme" Target="theme/theme1.xml"/><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6.emf"/><Relationship Id="rId81" Type="http://schemas.openxmlformats.org/officeDocument/2006/relationships/package" Target="embeddings/Microsoft_Excel_Worksheet36.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Microsoft_Excel_Worksheet45.xlsx"/><Relationship Id="rId101" Type="http://schemas.openxmlformats.org/officeDocument/2006/relationships/package" Target="embeddings/Microsoft_Excel_Worksheet46.xlsx"/><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23.xlsx"/><Relationship Id="rId76" Type="http://schemas.openxmlformats.org/officeDocument/2006/relationships/image" Target="media/image35.emf"/><Relationship Id="rId97" Type="http://schemas.openxmlformats.org/officeDocument/2006/relationships/package" Target="embeddings/Microsoft_Excel_Worksheet44.xlsx"/><Relationship Id="rId104" Type="http://schemas.openxmlformats.org/officeDocument/2006/relationships/header" Target="header2.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CF9BAA-7BC1-4584-9595-8F4BD878E9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35</Pages>
  <Words>6248</Words>
  <Characters>38724</Characters>
  <Application>Microsoft Office Word</Application>
  <DocSecurity>0</DocSecurity>
  <Lines>322</Lines>
  <Paragraphs>89</Paragraphs>
  <ScaleCrop>false</ScaleCrop>
  <HeadingPairs>
    <vt:vector size="6" baseType="variant">
      <vt:variant>
        <vt:lpstr>Title</vt:lpstr>
      </vt:variant>
      <vt:variant>
        <vt:i4>1</vt:i4>
      </vt:variant>
      <vt:variant>
        <vt:lpstr>Názov</vt:lpstr>
      </vt:variant>
      <vt:variant>
        <vt:i4>1</vt:i4>
      </vt:variant>
      <vt:variant>
        <vt:lpstr>Titel</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44883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cp:lastModifiedBy> </cp:lastModifiedBy>
  <cp:revision>10</cp:revision>
  <cp:lastPrinted>2014-01-20T12:35:00Z</cp:lastPrinted>
  <dcterms:created xsi:type="dcterms:W3CDTF">2020-04-09T13:10:00Z</dcterms:created>
  <dcterms:modified xsi:type="dcterms:W3CDTF">2020-06-23T11:07:00Z</dcterms:modified>
</cp:coreProperties>
</file>