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81822" w:rsidRPr="008E249D" w:rsidRDefault="00D81822" w:rsidP="00D81822">
      <w:pPr>
        <w:rPr>
          <w:szCs w:val="17"/>
          <w:u w:val="single"/>
          <w:lang w:val="sk-SK"/>
        </w:rPr>
      </w:pPr>
      <w:r w:rsidRPr="008E249D">
        <w:rPr>
          <w:szCs w:val="17"/>
          <w:u w:val="single"/>
          <w:lang w:val="sk-SK"/>
        </w:rPr>
        <w:t>Poznámka:</w:t>
      </w:r>
    </w:p>
    <w:p w:rsidR="00D81822" w:rsidRPr="008E249D" w:rsidRDefault="00D81822" w:rsidP="00D81822">
      <w:pPr>
        <w:rPr>
          <w:snapToGrid w:val="0"/>
          <w:szCs w:val="17"/>
          <w:lang w:val="sk-SK" w:eastAsia="sk-SK"/>
        </w:rPr>
      </w:pPr>
    </w:p>
    <w:p w:rsidR="00D81822" w:rsidRPr="00087E33" w:rsidRDefault="00D81822" w:rsidP="00D81822">
      <w:pPr>
        <w:rPr>
          <w:snapToGrid w:val="0"/>
          <w:szCs w:val="17"/>
          <w:lang w:val="sk-SK" w:eastAsia="sk-SK"/>
        </w:rPr>
      </w:pPr>
      <w:r w:rsidRPr="00087E33">
        <w:rPr>
          <w:snapToGrid w:val="0"/>
          <w:szCs w:val="17"/>
          <w:lang w:val="sk-SK" w:eastAsia="sk-SK"/>
        </w:rPr>
        <w:t xml:space="preserve">V poznámkach sa uvádzajú informácie ustanovené opatrením o obsahu poznámok k individuálnej účtovnej závierke, pre ktoré má účtovná jednotka obsahovú náplň. Všetky údaje a informácie uvedené v týchto poznámkach vychádzajú z účtovníctva a nadväzujú na individuálne účtovné výkazy. Hodnotové údaje sú uvedené v celých eurách (pokiaľ nie je uvedené inak). </w:t>
      </w:r>
    </w:p>
    <w:p w:rsidR="00D81822" w:rsidRPr="00087E33" w:rsidRDefault="00D81822" w:rsidP="00D81822">
      <w:pPr>
        <w:rPr>
          <w:snapToGrid w:val="0"/>
          <w:szCs w:val="17"/>
          <w:lang w:val="sk-SK" w:eastAsia="sk-SK"/>
        </w:rPr>
      </w:pPr>
    </w:p>
    <w:p w:rsidR="00D81822" w:rsidRPr="00087E33" w:rsidRDefault="00D81822" w:rsidP="00D81822">
      <w:pPr>
        <w:rPr>
          <w:szCs w:val="17"/>
          <w:lang w:val="sk-SK"/>
        </w:rPr>
      </w:pPr>
    </w:p>
    <w:p w:rsidR="00D81822" w:rsidRPr="00087E33" w:rsidRDefault="00D81822" w:rsidP="00D81822">
      <w:pPr>
        <w:pStyle w:val="Nadpis1"/>
        <w:numPr>
          <w:ilvl w:val="0"/>
          <w:numId w:val="1"/>
        </w:numPr>
        <w:rPr>
          <w:lang w:val="sk-SK"/>
        </w:rPr>
      </w:pPr>
      <w:r w:rsidRPr="00087E33">
        <w:rPr>
          <w:lang w:val="sk-SK"/>
        </w:rPr>
        <w:t>VŠEOBECNÉ INFORMÁCIE</w:t>
      </w:r>
    </w:p>
    <w:p w:rsidR="00D81822" w:rsidRPr="00087E33" w:rsidRDefault="00D81822" w:rsidP="00D81822">
      <w:pPr>
        <w:rPr>
          <w:b/>
          <w:snapToGrid w:val="0"/>
          <w:sz w:val="14"/>
          <w:szCs w:val="14"/>
          <w:u w:val="single"/>
          <w:lang w:val="sk-SK" w:eastAsia="sk-SK"/>
        </w:rPr>
      </w:pPr>
    </w:p>
    <w:p w:rsidR="00D81822" w:rsidRPr="00087E33" w:rsidRDefault="00D81822" w:rsidP="00D81822">
      <w:pPr>
        <w:pStyle w:val="Nadpis2"/>
        <w:numPr>
          <w:ilvl w:val="1"/>
          <w:numId w:val="1"/>
        </w:numPr>
        <w:rPr>
          <w:lang w:val="sk-SK"/>
        </w:rPr>
      </w:pPr>
      <w:r w:rsidRPr="00087E33">
        <w:rPr>
          <w:lang w:val="sk-SK"/>
        </w:rPr>
        <w:t>Základné údaje o spoločnosti</w:t>
      </w:r>
    </w:p>
    <w:p w:rsidR="00D81822" w:rsidRPr="00087E33" w:rsidRDefault="00D81822" w:rsidP="00D81822">
      <w:pPr>
        <w:rPr>
          <w:b/>
          <w:snapToGrid w:val="0"/>
          <w:sz w:val="14"/>
          <w:szCs w:val="14"/>
          <w:u w:val="single"/>
          <w:lang w:val="sk-SK" w:eastAsia="sk-SK"/>
        </w:rPr>
      </w:pPr>
    </w:p>
    <w:tbl>
      <w:tblPr>
        <w:tblW w:w="5000" w:type="pct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064"/>
        <w:gridCol w:w="5223"/>
      </w:tblGrid>
      <w:tr w:rsidR="00D81822" w:rsidRPr="00087E33" w:rsidTr="00397632">
        <w:tc>
          <w:tcPr>
            <w:tcW w:w="2188" w:type="pct"/>
            <w:tcBorders>
              <w:top w:val="single" w:sz="8" w:space="0" w:color="auto"/>
              <w:bottom w:val="nil"/>
            </w:tcBorders>
          </w:tcPr>
          <w:p w:rsidR="00D81822" w:rsidRPr="00087E33" w:rsidRDefault="00D81822" w:rsidP="00397632">
            <w:pPr>
              <w:rPr>
                <w:b/>
                <w:sz w:val="15"/>
                <w:szCs w:val="15"/>
                <w:lang w:val="sk-SK"/>
              </w:rPr>
            </w:pPr>
            <w:r w:rsidRPr="00087E33">
              <w:rPr>
                <w:b/>
                <w:sz w:val="15"/>
                <w:szCs w:val="15"/>
                <w:lang w:val="sk-SK"/>
              </w:rPr>
              <w:t>Obchodné meno a sídlo</w:t>
            </w:r>
          </w:p>
        </w:tc>
        <w:tc>
          <w:tcPr>
            <w:tcW w:w="2813" w:type="pct"/>
            <w:tcBorders>
              <w:top w:val="single" w:sz="8" w:space="0" w:color="auto"/>
              <w:bottom w:val="nil"/>
            </w:tcBorders>
          </w:tcPr>
          <w:p w:rsidR="00D81822" w:rsidRPr="00087E33" w:rsidRDefault="00D81822" w:rsidP="00397632">
            <w:pPr>
              <w:rPr>
                <w:snapToGrid w:val="0"/>
                <w:sz w:val="15"/>
                <w:szCs w:val="15"/>
                <w:lang w:val="sk-SK" w:eastAsia="sk-SK"/>
              </w:rPr>
            </w:pPr>
            <w:proofErr w:type="spellStart"/>
            <w:r w:rsidRPr="00087E33">
              <w:rPr>
                <w:sz w:val="15"/>
                <w:szCs w:val="15"/>
                <w:lang w:val="sk-SK"/>
              </w:rPr>
              <w:t>Bizlink</w:t>
            </w:r>
            <w:proofErr w:type="spellEnd"/>
            <w:r w:rsidRPr="00087E33">
              <w:rPr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087E33">
              <w:rPr>
                <w:sz w:val="15"/>
                <w:szCs w:val="15"/>
                <w:lang w:val="sk-SK"/>
              </w:rPr>
              <w:t>Technology</w:t>
            </w:r>
            <w:proofErr w:type="spellEnd"/>
            <w:r w:rsidRPr="00087E33">
              <w:rPr>
                <w:sz w:val="15"/>
                <w:szCs w:val="15"/>
                <w:lang w:val="sk-SK"/>
              </w:rPr>
              <w:t xml:space="preserve"> (Slovakia) </w:t>
            </w:r>
            <w:proofErr w:type="spellStart"/>
            <w:r w:rsidRPr="00087E33">
              <w:rPr>
                <w:sz w:val="15"/>
                <w:szCs w:val="15"/>
                <w:lang w:val="sk-SK"/>
              </w:rPr>
              <w:t>s.r.o</w:t>
            </w:r>
            <w:proofErr w:type="spellEnd"/>
            <w:r w:rsidRPr="00087E33">
              <w:rPr>
                <w:sz w:val="15"/>
                <w:szCs w:val="15"/>
                <w:lang w:val="sk-SK"/>
              </w:rPr>
              <w:t>.</w:t>
            </w:r>
            <w:r w:rsidRPr="00087E33">
              <w:rPr>
                <w:snapToGrid w:val="0"/>
                <w:sz w:val="15"/>
                <w:szCs w:val="15"/>
                <w:lang w:val="sk-SK" w:eastAsia="sk-SK"/>
              </w:rPr>
              <w:t xml:space="preserve"> </w:t>
            </w:r>
          </w:p>
          <w:p w:rsidR="00D81822" w:rsidRPr="00087E33" w:rsidRDefault="00D81822" w:rsidP="00397632">
            <w:pPr>
              <w:rPr>
                <w:snapToGrid w:val="0"/>
                <w:sz w:val="15"/>
                <w:szCs w:val="15"/>
                <w:lang w:val="sk-SK" w:eastAsia="sk-SK"/>
              </w:rPr>
            </w:pPr>
            <w:r w:rsidRPr="00087E33">
              <w:rPr>
                <w:sz w:val="15"/>
                <w:szCs w:val="15"/>
                <w:lang w:val="sk-SK"/>
              </w:rPr>
              <w:t>914 01  Trenčianska Teplá 1356</w:t>
            </w:r>
          </w:p>
        </w:tc>
      </w:tr>
      <w:tr w:rsidR="00D81822" w:rsidRPr="00087E33" w:rsidTr="00397632">
        <w:tc>
          <w:tcPr>
            <w:tcW w:w="2188" w:type="pct"/>
            <w:tcBorders>
              <w:top w:val="nil"/>
              <w:bottom w:val="nil"/>
            </w:tcBorders>
          </w:tcPr>
          <w:p w:rsidR="00D81822" w:rsidRPr="00087E33" w:rsidRDefault="00D81822" w:rsidP="00397632">
            <w:pPr>
              <w:rPr>
                <w:b/>
                <w:sz w:val="15"/>
                <w:szCs w:val="15"/>
                <w:lang w:val="sk-SK"/>
              </w:rPr>
            </w:pPr>
            <w:r w:rsidRPr="00087E33">
              <w:rPr>
                <w:b/>
                <w:sz w:val="15"/>
                <w:szCs w:val="15"/>
                <w:lang w:val="sk-SK"/>
              </w:rPr>
              <w:t>Dátum založenia</w:t>
            </w:r>
          </w:p>
        </w:tc>
        <w:tc>
          <w:tcPr>
            <w:tcW w:w="2813" w:type="pct"/>
            <w:tcBorders>
              <w:top w:val="nil"/>
              <w:bottom w:val="nil"/>
            </w:tcBorders>
          </w:tcPr>
          <w:p w:rsidR="00D81822" w:rsidRPr="00087E33" w:rsidRDefault="00D81822" w:rsidP="00397632">
            <w:pPr>
              <w:rPr>
                <w:sz w:val="15"/>
                <w:szCs w:val="15"/>
                <w:lang w:val="sk-SK"/>
              </w:rPr>
            </w:pPr>
            <w:r w:rsidRPr="00087E33">
              <w:rPr>
                <w:sz w:val="15"/>
                <w:szCs w:val="15"/>
                <w:lang w:val="sk-SK"/>
              </w:rPr>
              <w:t xml:space="preserve">31.12.2015 </w:t>
            </w:r>
          </w:p>
        </w:tc>
      </w:tr>
      <w:tr w:rsidR="00D81822" w:rsidRPr="00087E33" w:rsidTr="00397632">
        <w:tc>
          <w:tcPr>
            <w:tcW w:w="2188" w:type="pct"/>
            <w:tcBorders>
              <w:top w:val="nil"/>
              <w:bottom w:val="nil"/>
            </w:tcBorders>
          </w:tcPr>
          <w:p w:rsidR="00D81822" w:rsidRPr="00087E33" w:rsidRDefault="00D81822" w:rsidP="00397632">
            <w:pPr>
              <w:rPr>
                <w:b/>
                <w:sz w:val="15"/>
                <w:szCs w:val="15"/>
                <w:lang w:val="sk-SK"/>
              </w:rPr>
            </w:pPr>
            <w:r w:rsidRPr="00087E33">
              <w:rPr>
                <w:b/>
                <w:sz w:val="15"/>
                <w:szCs w:val="15"/>
                <w:lang w:val="sk-SK"/>
              </w:rPr>
              <w:t>Dátum vzniku (podľa obchodného registra)</w:t>
            </w:r>
          </w:p>
        </w:tc>
        <w:tc>
          <w:tcPr>
            <w:tcW w:w="2813" w:type="pct"/>
            <w:tcBorders>
              <w:top w:val="nil"/>
              <w:bottom w:val="nil"/>
            </w:tcBorders>
          </w:tcPr>
          <w:p w:rsidR="00D81822" w:rsidRPr="00087E33" w:rsidRDefault="00D81822" w:rsidP="00397632">
            <w:pPr>
              <w:rPr>
                <w:sz w:val="15"/>
                <w:szCs w:val="15"/>
                <w:lang w:val="sk-SK"/>
              </w:rPr>
            </w:pPr>
            <w:r w:rsidRPr="00087E33">
              <w:rPr>
                <w:sz w:val="15"/>
                <w:szCs w:val="15"/>
                <w:lang w:val="sk-SK"/>
              </w:rPr>
              <w:t xml:space="preserve">04.12.2015 </w:t>
            </w:r>
          </w:p>
        </w:tc>
      </w:tr>
      <w:tr w:rsidR="00D81822" w:rsidRPr="00087E33" w:rsidTr="00397632">
        <w:tc>
          <w:tcPr>
            <w:tcW w:w="2188" w:type="pct"/>
            <w:tcBorders>
              <w:top w:val="nil"/>
            </w:tcBorders>
          </w:tcPr>
          <w:p w:rsidR="00D81822" w:rsidRPr="00087E33" w:rsidRDefault="00D81822" w:rsidP="00397632">
            <w:pPr>
              <w:rPr>
                <w:b/>
                <w:sz w:val="15"/>
                <w:szCs w:val="15"/>
                <w:lang w:val="sk-SK"/>
              </w:rPr>
            </w:pPr>
            <w:r w:rsidRPr="00087E33">
              <w:rPr>
                <w:b/>
                <w:sz w:val="15"/>
                <w:szCs w:val="15"/>
                <w:lang w:val="sk-SK"/>
              </w:rPr>
              <w:t>Hospodárska činnosť</w:t>
            </w:r>
          </w:p>
        </w:tc>
        <w:tc>
          <w:tcPr>
            <w:tcW w:w="2813" w:type="pct"/>
            <w:tcBorders>
              <w:top w:val="nil"/>
            </w:tcBorders>
          </w:tcPr>
          <w:p w:rsidR="00D81822" w:rsidRPr="00087E33" w:rsidRDefault="00D81822" w:rsidP="00397632">
            <w:pPr>
              <w:numPr>
                <w:ilvl w:val="0"/>
                <w:numId w:val="2"/>
              </w:numPr>
              <w:tabs>
                <w:tab w:val="clear" w:pos="720"/>
                <w:tab w:val="num" w:pos="243"/>
              </w:tabs>
              <w:ind w:left="243" w:hanging="243"/>
              <w:jc w:val="left"/>
              <w:rPr>
                <w:snapToGrid w:val="0"/>
                <w:sz w:val="15"/>
                <w:szCs w:val="15"/>
                <w:lang w:val="sk-SK" w:eastAsia="sk-SK"/>
              </w:rPr>
            </w:pPr>
            <w:r w:rsidRPr="00087E33">
              <w:rPr>
                <w:rFonts w:cs="Arial CE"/>
                <w:bCs/>
                <w:sz w:val="15"/>
                <w:szCs w:val="15"/>
                <w:shd w:val="clear" w:color="auto" w:fill="FFFFFF"/>
                <w:lang w:val="sk-SK"/>
              </w:rPr>
              <w:t>vývoj káblov a káblových zväzkov pre elektrotechnický priemysel,</w:t>
            </w:r>
          </w:p>
          <w:p w:rsidR="00D81822" w:rsidRPr="00087E33" w:rsidRDefault="00D81822" w:rsidP="00397632">
            <w:pPr>
              <w:numPr>
                <w:ilvl w:val="0"/>
                <w:numId w:val="2"/>
              </w:numPr>
              <w:tabs>
                <w:tab w:val="clear" w:pos="720"/>
                <w:tab w:val="num" w:pos="243"/>
              </w:tabs>
              <w:ind w:left="243" w:hanging="243"/>
              <w:jc w:val="left"/>
              <w:rPr>
                <w:snapToGrid w:val="0"/>
                <w:sz w:val="15"/>
                <w:szCs w:val="15"/>
                <w:lang w:val="sk-SK" w:eastAsia="sk-SK"/>
              </w:rPr>
            </w:pPr>
            <w:r w:rsidRPr="00087E33">
              <w:rPr>
                <w:rFonts w:cs="Arial CE"/>
                <w:bCs/>
                <w:sz w:val="15"/>
                <w:szCs w:val="15"/>
                <w:shd w:val="clear" w:color="auto" w:fill="FFFFFF"/>
                <w:lang w:val="sk-SK"/>
              </w:rPr>
              <w:t>výroba káblových zväzkov pre elektrotechnický priemysel,</w:t>
            </w:r>
          </w:p>
          <w:p w:rsidR="00D81822" w:rsidRPr="00087E33" w:rsidRDefault="00D81822" w:rsidP="00397632">
            <w:pPr>
              <w:numPr>
                <w:ilvl w:val="0"/>
                <w:numId w:val="2"/>
              </w:numPr>
              <w:tabs>
                <w:tab w:val="clear" w:pos="720"/>
                <w:tab w:val="num" w:pos="243"/>
              </w:tabs>
              <w:ind w:left="243" w:hanging="243"/>
              <w:jc w:val="left"/>
              <w:rPr>
                <w:snapToGrid w:val="0"/>
                <w:sz w:val="15"/>
                <w:szCs w:val="15"/>
                <w:lang w:val="sk-SK" w:eastAsia="sk-SK"/>
              </w:rPr>
            </w:pPr>
            <w:proofErr w:type="spellStart"/>
            <w:r w:rsidRPr="00087E33">
              <w:rPr>
                <w:rFonts w:cs="Arial CE"/>
                <w:bCs/>
                <w:sz w:val="15"/>
                <w:szCs w:val="15"/>
                <w:shd w:val="clear" w:color="auto" w:fill="FFFFFF"/>
                <w:lang w:val="sk-SK"/>
              </w:rPr>
              <w:t>konfekcionovanie</w:t>
            </w:r>
            <w:proofErr w:type="spellEnd"/>
            <w:r w:rsidRPr="00087E33">
              <w:rPr>
                <w:rFonts w:cs="Arial CE"/>
                <w:bCs/>
                <w:sz w:val="15"/>
                <w:szCs w:val="15"/>
                <w:shd w:val="clear" w:color="auto" w:fill="FFFFFF"/>
                <w:lang w:val="sk-SK"/>
              </w:rPr>
              <w:t xml:space="preserve"> káblov a systémov pre elektrotechnický priemysel,</w:t>
            </w:r>
          </w:p>
          <w:p w:rsidR="00D81822" w:rsidRPr="00087E33" w:rsidRDefault="00D81822" w:rsidP="00397632">
            <w:pPr>
              <w:numPr>
                <w:ilvl w:val="0"/>
                <w:numId w:val="2"/>
              </w:numPr>
              <w:tabs>
                <w:tab w:val="clear" w:pos="720"/>
                <w:tab w:val="num" w:pos="243"/>
              </w:tabs>
              <w:ind w:left="243" w:hanging="243"/>
              <w:jc w:val="left"/>
              <w:rPr>
                <w:snapToGrid w:val="0"/>
                <w:sz w:val="15"/>
                <w:szCs w:val="15"/>
                <w:lang w:val="sk-SK" w:eastAsia="sk-SK"/>
              </w:rPr>
            </w:pPr>
            <w:r w:rsidRPr="00087E33">
              <w:rPr>
                <w:rFonts w:cs="Arial CE"/>
                <w:bCs/>
                <w:sz w:val="15"/>
                <w:szCs w:val="15"/>
                <w:shd w:val="clear" w:color="auto" w:fill="FFFFFF"/>
                <w:lang w:val="sk-SK"/>
              </w:rPr>
              <w:t>sprostredkovateľská činnosť v oblasti služieb, </w:t>
            </w:r>
          </w:p>
          <w:p w:rsidR="00D81822" w:rsidRPr="00087E33" w:rsidRDefault="00D81822" w:rsidP="00397632">
            <w:pPr>
              <w:numPr>
                <w:ilvl w:val="0"/>
                <w:numId w:val="2"/>
              </w:numPr>
              <w:tabs>
                <w:tab w:val="clear" w:pos="720"/>
                <w:tab w:val="num" w:pos="243"/>
              </w:tabs>
              <w:ind w:left="243" w:hanging="243"/>
              <w:jc w:val="left"/>
              <w:rPr>
                <w:snapToGrid w:val="0"/>
                <w:sz w:val="15"/>
                <w:szCs w:val="15"/>
                <w:lang w:val="sk-SK" w:eastAsia="sk-SK"/>
              </w:rPr>
            </w:pPr>
            <w:r w:rsidRPr="00087E33">
              <w:rPr>
                <w:rFonts w:cs="Arial CE"/>
                <w:bCs/>
                <w:sz w:val="15"/>
                <w:szCs w:val="15"/>
                <w:shd w:val="clear" w:color="auto" w:fill="FFFFFF"/>
                <w:lang w:val="sk-SK"/>
              </w:rPr>
              <w:t>sprostredkovateľská činnosť v oblasti výroby,</w:t>
            </w:r>
          </w:p>
          <w:p w:rsidR="00D81822" w:rsidRPr="00087E33" w:rsidRDefault="00D81822" w:rsidP="00397632">
            <w:pPr>
              <w:numPr>
                <w:ilvl w:val="0"/>
                <w:numId w:val="2"/>
              </w:numPr>
              <w:tabs>
                <w:tab w:val="clear" w:pos="720"/>
                <w:tab w:val="num" w:pos="243"/>
              </w:tabs>
              <w:ind w:left="243" w:hanging="243"/>
              <w:jc w:val="left"/>
              <w:rPr>
                <w:snapToGrid w:val="0"/>
                <w:sz w:val="15"/>
                <w:szCs w:val="15"/>
                <w:lang w:val="sk-SK" w:eastAsia="sk-SK"/>
              </w:rPr>
            </w:pPr>
            <w:r w:rsidRPr="00087E33">
              <w:rPr>
                <w:rFonts w:cs="Arial CE"/>
                <w:bCs/>
                <w:sz w:val="15"/>
                <w:szCs w:val="15"/>
                <w:shd w:val="clear" w:color="auto" w:fill="FFFFFF"/>
                <w:lang w:val="sk-SK"/>
              </w:rPr>
              <w:t>kúpa tovaru na účely jeho predaja konečnému spotrebiteľovi (maloobchod) alebo iným prevádzkovateľom živnosti (veľkoobchod).</w:t>
            </w:r>
          </w:p>
        </w:tc>
      </w:tr>
    </w:tbl>
    <w:p w:rsidR="00D81822" w:rsidRPr="00087E33" w:rsidRDefault="00D81822" w:rsidP="00D81822">
      <w:pPr>
        <w:rPr>
          <w:snapToGrid w:val="0"/>
          <w:sz w:val="15"/>
          <w:szCs w:val="15"/>
          <w:lang w:val="sk-SK" w:eastAsia="sk-SK"/>
        </w:rPr>
      </w:pPr>
    </w:p>
    <w:p w:rsidR="00D81822" w:rsidRPr="00087E33" w:rsidRDefault="00D81822" w:rsidP="00D81822">
      <w:pPr>
        <w:rPr>
          <w:snapToGrid w:val="0"/>
          <w:sz w:val="14"/>
          <w:szCs w:val="14"/>
          <w:lang w:val="sk-SK" w:eastAsia="sk-SK"/>
        </w:rPr>
      </w:pPr>
    </w:p>
    <w:p w:rsidR="00D81822" w:rsidRPr="00087E33" w:rsidRDefault="00D81822" w:rsidP="00D81822">
      <w:pPr>
        <w:pStyle w:val="Nadpis2"/>
        <w:numPr>
          <w:ilvl w:val="1"/>
          <w:numId w:val="1"/>
        </w:numPr>
        <w:rPr>
          <w:lang w:val="sk-SK"/>
        </w:rPr>
      </w:pPr>
      <w:r w:rsidRPr="00087E33">
        <w:rPr>
          <w:lang w:val="sk-SK"/>
        </w:rPr>
        <w:t>Zamestnanci</w:t>
      </w:r>
    </w:p>
    <w:p w:rsidR="00D81822" w:rsidRPr="00087E33" w:rsidRDefault="00D81822" w:rsidP="00D81822">
      <w:pPr>
        <w:rPr>
          <w:snapToGrid w:val="0"/>
          <w:sz w:val="14"/>
          <w:szCs w:val="14"/>
          <w:lang w:val="sk-SK" w:eastAsia="sk-SK"/>
        </w:rPr>
      </w:pPr>
      <w:bookmarkStart w:id="0" w:name="T_number_of_employees"/>
      <w:r w:rsidRPr="00087E33">
        <w:rPr>
          <w:rFonts w:cs="Arial"/>
          <w:b/>
          <w:bCs/>
          <w:i/>
          <w:iCs/>
          <w:sz w:val="15"/>
          <w:szCs w:val="15"/>
          <w:lang w:val="sk-SK"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599"/>
        <w:gridCol w:w="1345"/>
        <w:gridCol w:w="1343"/>
      </w:tblGrid>
      <w:tr w:rsidR="00D81822" w:rsidRPr="00087E33" w:rsidTr="00397632">
        <w:tc>
          <w:tcPr>
            <w:tcW w:w="355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bookmarkStart w:id="1" w:name="RANGE!B14:D17"/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 xml:space="preserve">Názov položky </w:t>
            </w:r>
            <w:bookmarkEnd w:id="1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2019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2018</w:t>
            </w:r>
          </w:p>
        </w:tc>
      </w:tr>
      <w:tr w:rsidR="00D81822" w:rsidRPr="00087E33" w:rsidTr="00397632">
        <w:tc>
          <w:tcPr>
            <w:tcW w:w="3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196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 xml:space="preserve">283 </w:t>
            </w:r>
          </w:p>
        </w:tc>
      </w:tr>
      <w:tr w:rsidR="00D81822" w:rsidRPr="00087E33" w:rsidTr="00397632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 xml:space="preserve">Stav zamestnancov ku dňu, ku ktorému sa zostavuje účtovná závierka                                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186</w:t>
            </w: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 xml:space="preserve">236 </w:t>
            </w:r>
          </w:p>
        </w:tc>
      </w:tr>
      <w:tr w:rsidR="00D81822" w:rsidRPr="00087E33" w:rsidTr="00397632">
        <w:tc>
          <w:tcPr>
            <w:tcW w:w="35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z toho: vedúci zamestnanci</w:t>
            </w:r>
          </w:p>
        </w:tc>
        <w:tc>
          <w:tcPr>
            <w:tcW w:w="7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7</w:t>
            </w:r>
          </w:p>
        </w:tc>
        <w:tc>
          <w:tcPr>
            <w:tcW w:w="72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 xml:space="preserve">16 </w:t>
            </w:r>
          </w:p>
        </w:tc>
      </w:tr>
    </w:tbl>
    <w:p w:rsidR="00D81822" w:rsidRPr="00087E33" w:rsidRDefault="00D81822" w:rsidP="00D81822">
      <w:pPr>
        <w:rPr>
          <w:snapToGrid w:val="0"/>
          <w:szCs w:val="17"/>
          <w:lang w:val="sk-SK" w:eastAsia="sk-SK"/>
        </w:rPr>
      </w:pPr>
    </w:p>
    <w:bookmarkEnd w:id="0"/>
    <w:p w:rsidR="00D81822" w:rsidRPr="00087E33" w:rsidRDefault="00D81822" w:rsidP="00D81822">
      <w:pPr>
        <w:rPr>
          <w:szCs w:val="17"/>
          <w:lang w:val="sk-SK"/>
        </w:rPr>
      </w:pPr>
      <w:r w:rsidRPr="00087E33">
        <w:rPr>
          <w:szCs w:val="17"/>
          <w:lang w:val="sk-SK"/>
        </w:rPr>
        <w:t xml:space="preserve">Pod vedúcimi zamestnancami sa chápu členovia štatutárneho orgánu a vedúci zamestnanci v priamej riadiacej pôsobnosti štatutárneho orgánu alebo člena štatutárneho orgánu. </w:t>
      </w:r>
    </w:p>
    <w:p w:rsidR="00D81822" w:rsidRPr="00087E33" w:rsidRDefault="00D81822" w:rsidP="00D81822">
      <w:pPr>
        <w:rPr>
          <w:snapToGrid w:val="0"/>
          <w:sz w:val="14"/>
          <w:szCs w:val="14"/>
          <w:lang w:val="sk-SK" w:eastAsia="sk-SK"/>
        </w:rPr>
      </w:pPr>
    </w:p>
    <w:p w:rsidR="00D81822" w:rsidRPr="00087E33" w:rsidRDefault="00D81822" w:rsidP="00D81822">
      <w:pPr>
        <w:rPr>
          <w:snapToGrid w:val="0"/>
          <w:sz w:val="14"/>
          <w:szCs w:val="14"/>
          <w:lang w:val="sk-SK" w:eastAsia="sk-SK"/>
        </w:rPr>
      </w:pPr>
    </w:p>
    <w:p w:rsidR="00D81822" w:rsidRPr="00087E33" w:rsidRDefault="00D81822" w:rsidP="00D81822">
      <w:pPr>
        <w:pStyle w:val="Nadpis2"/>
        <w:numPr>
          <w:ilvl w:val="1"/>
          <w:numId w:val="1"/>
        </w:numPr>
        <w:rPr>
          <w:lang w:val="sk-SK"/>
        </w:rPr>
      </w:pPr>
      <w:r w:rsidRPr="00087E33">
        <w:rPr>
          <w:lang w:val="sk-SK"/>
        </w:rPr>
        <w:t>Neobmedzené ručenie</w:t>
      </w:r>
    </w:p>
    <w:p w:rsidR="00D81822" w:rsidRPr="00087E33" w:rsidRDefault="00D81822" w:rsidP="00D81822">
      <w:pPr>
        <w:rPr>
          <w:snapToGrid w:val="0"/>
          <w:sz w:val="14"/>
          <w:szCs w:val="14"/>
          <w:lang w:val="sk-SK" w:eastAsia="sk-SK"/>
        </w:rPr>
      </w:pPr>
    </w:p>
    <w:p w:rsidR="00D81822" w:rsidRPr="00087E33" w:rsidRDefault="00D81822" w:rsidP="00D81822">
      <w:pPr>
        <w:rPr>
          <w:snapToGrid w:val="0"/>
          <w:szCs w:val="17"/>
          <w:lang w:val="sk-SK" w:eastAsia="sk-SK"/>
        </w:rPr>
      </w:pPr>
      <w:proofErr w:type="spellStart"/>
      <w:r w:rsidRPr="00087E33">
        <w:rPr>
          <w:szCs w:val="17"/>
          <w:lang w:val="sk-SK"/>
        </w:rPr>
        <w:t>Bizlink</w:t>
      </w:r>
      <w:proofErr w:type="spellEnd"/>
      <w:r w:rsidRPr="00087E33">
        <w:rPr>
          <w:szCs w:val="17"/>
          <w:lang w:val="sk-SK"/>
        </w:rPr>
        <w:t xml:space="preserve"> </w:t>
      </w:r>
      <w:proofErr w:type="spellStart"/>
      <w:r w:rsidRPr="00087E33">
        <w:rPr>
          <w:szCs w:val="17"/>
          <w:lang w:val="sk-SK"/>
        </w:rPr>
        <w:t>Technology</w:t>
      </w:r>
      <w:proofErr w:type="spellEnd"/>
      <w:r w:rsidRPr="00087E33">
        <w:rPr>
          <w:szCs w:val="17"/>
          <w:lang w:val="sk-SK"/>
        </w:rPr>
        <w:t xml:space="preserve"> (Slovakia) </w:t>
      </w:r>
      <w:proofErr w:type="spellStart"/>
      <w:r w:rsidRPr="00087E33">
        <w:rPr>
          <w:szCs w:val="17"/>
          <w:lang w:val="sk-SK"/>
        </w:rPr>
        <w:t>s.r.o</w:t>
      </w:r>
      <w:proofErr w:type="spellEnd"/>
      <w:r w:rsidRPr="00087E33">
        <w:rPr>
          <w:szCs w:val="17"/>
          <w:lang w:val="sk-SK"/>
        </w:rPr>
        <w:t>.</w:t>
      </w:r>
      <w:r w:rsidRPr="00087E33">
        <w:rPr>
          <w:snapToGrid w:val="0"/>
          <w:szCs w:val="17"/>
          <w:lang w:val="sk-SK" w:eastAsia="sk-SK"/>
        </w:rPr>
        <w:t xml:space="preserve">, (ďalej len „spoločnosť“) je neobmedzene ručiacim spoločníkom v spoločnosti </w:t>
      </w:r>
      <w:proofErr w:type="spellStart"/>
      <w:r w:rsidRPr="00087E33">
        <w:rPr>
          <w:snapToGrid w:val="0"/>
          <w:szCs w:val="17"/>
          <w:lang w:val="sk-SK" w:eastAsia="sk-SK"/>
        </w:rPr>
        <w:t>Bizlink</w:t>
      </w:r>
      <w:proofErr w:type="spellEnd"/>
      <w:r w:rsidRPr="00087E33">
        <w:rPr>
          <w:snapToGrid w:val="0"/>
          <w:szCs w:val="17"/>
          <w:lang w:val="sk-SK" w:eastAsia="sk-SK"/>
        </w:rPr>
        <w:t xml:space="preserve"> </w:t>
      </w:r>
      <w:proofErr w:type="spellStart"/>
      <w:r w:rsidRPr="00087E33">
        <w:rPr>
          <w:snapToGrid w:val="0"/>
          <w:szCs w:val="17"/>
          <w:lang w:val="sk-SK" w:eastAsia="sk-SK"/>
        </w:rPr>
        <w:t>Technology</w:t>
      </w:r>
      <w:proofErr w:type="spellEnd"/>
      <w:r w:rsidRPr="00087E33">
        <w:rPr>
          <w:snapToGrid w:val="0"/>
          <w:szCs w:val="17"/>
          <w:lang w:val="sk-SK" w:eastAsia="sk-SK"/>
        </w:rPr>
        <w:t xml:space="preserve"> SRB </w:t>
      </w:r>
      <w:proofErr w:type="spellStart"/>
      <w:r w:rsidRPr="00087E33">
        <w:rPr>
          <w:snapToGrid w:val="0"/>
          <w:szCs w:val="17"/>
          <w:lang w:val="sk-SK" w:eastAsia="sk-SK"/>
        </w:rPr>
        <w:t>d.o.o</w:t>
      </w:r>
      <w:proofErr w:type="spellEnd"/>
      <w:r w:rsidRPr="00087E33">
        <w:rPr>
          <w:snapToGrid w:val="0"/>
          <w:szCs w:val="17"/>
          <w:lang w:val="sk-SK" w:eastAsia="sk-SK"/>
        </w:rPr>
        <w:t xml:space="preserve">., </w:t>
      </w:r>
      <w:proofErr w:type="spellStart"/>
      <w:r w:rsidRPr="00087E33">
        <w:rPr>
          <w:snapToGrid w:val="0"/>
          <w:szCs w:val="17"/>
          <w:lang w:val="sk-SK" w:eastAsia="sk-SK"/>
        </w:rPr>
        <w:t>Prokuplje</w:t>
      </w:r>
      <w:proofErr w:type="spellEnd"/>
      <w:r w:rsidRPr="00087E33">
        <w:rPr>
          <w:snapToGrid w:val="0"/>
          <w:szCs w:val="17"/>
          <w:lang w:val="sk-SK" w:eastAsia="sk-SK"/>
        </w:rPr>
        <w:t>, Srbská republika.</w:t>
      </w:r>
    </w:p>
    <w:p w:rsidR="00D81822" w:rsidRPr="00087E33" w:rsidRDefault="00D81822" w:rsidP="00D81822">
      <w:pPr>
        <w:rPr>
          <w:snapToGrid w:val="0"/>
          <w:sz w:val="14"/>
          <w:szCs w:val="14"/>
          <w:lang w:val="sk-SK" w:eastAsia="sk-SK"/>
        </w:rPr>
      </w:pPr>
    </w:p>
    <w:p w:rsidR="00D81822" w:rsidRPr="00087E33" w:rsidRDefault="00D81822" w:rsidP="00D81822">
      <w:pPr>
        <w:rPr>
          <w:snapToGrid w:val="0"/>
          <w:sz w:val="14"/>
          <w:szCs w:val="14"/>
          <w:lang w:val="sk-SK" w:eastAsia="sk-SK"/>
        </w:rPr>
      </w:pPr>
    </w:p>
    <w:p w:rsidR="00D81822" w:rsidRPr="00087E33" w:rsidRDefault="00D81822" w:rsidP="00D81822">
      <w:pPr>
        <w:pStyle w:val="Nadpis2"/>
        <w:numPr>
          <w:ilvl w:val="1"/>
          <w:numId w:val="1"/>
        </w:numPr>
        <w:rPr>
          <w:lang w:val="sk-SK"/>
        </w:rPr>
      </w:pPr>
      <w:r w:rsidRPr="00087E33">
        <w:rPr>
          <w:lang w:val="sk-SK"/>
        </w:rPr>
        <w:t>Právny dôvod zostavenia účtovnej závierky</w:t>
      </w:r>
    </w:p>
    <w:p w:rsidR="00D81822" w:rsidRPr="00087E33" w:rsidRDefault="00D81822" w:rsidP="00D81822">
      <w:pPr>
        <w:rPr>
          <w:snapToGrid w:val="0"/>
          <w:sz w:val="14"/>
          <w:szCs w:val="14"/>
          <w:lang w:val="sk-SK" w:eastAsia="sk-SK"/>
        </w:rPr>
      </w:pPr>
    </w:p>
    <w:p w:rsidR="00D81822" w:rsidRPr="00087E33" w:rsidRDefault="00D81822" w:rsidP="00D81822">
      <w:pPr>
        <w:rPr>
          <w:snapToGrid w:val="0"/>
          <w:szCs w:val="17"/>
          <w:lang w:val="sk-SK" w:eastAsia="sk-SK"/>
        </w:rPr>
      </w:pPr>
      <w:r w:rsidRPr="00087E33">
        <w:rPr>
          <w:snapToGrid w:val="0"/>
          <w:szCs w:val="17"/>
          <w:lang w:val="sk-SK" w:eastAsia="sk-SK"/>
        </w:rPr>
        <w:t xml:space="preserve">Táto účtovná závierka je riadna individuálna účtovná závierka spoločnosti </w:t>
      </w:r>
      <w:proofErr w:type="spellStart"/>
      <w:r w:rsidRPr="00087E33">
        <w:rPr>
          <w:szCs w:val="17"/>
          <w:lang w:val="sk-SK"/>
        </w:rPr>
        <w:t>Bizlink</w:t>
      </w:r>
      <w:proofErr w:type="spellEnd"/>
      <w:r w:rsidRPr="00087E33">
        <w:rPr>
          <w:szCs w:val="17"/>
          <w:lang w:val="sk-SK"/>
        </w:rPr>
        <w:t xml:space="preserve"> </w:t>
      </w:r>
      <w:proofErr w:type="spellStart"/>
      <w:r w:rsidRPr="00087E33">
        <w:rPr>
          <w:szCs w:val="17"/>
          <w:lang w:val="sk-SK"/>
        </w:rPr>
        <w:t>Technology</w:t>
      </w:r>
      <w:proofErr w:type="spellEnd"/>
      <w:r w:rsidRPr="00087E33">
        <w:rPr>
          <w:szCs w:val="17"/>
          <w:lang w:val="sk-SK"/>
        </w:rPr>
        <w:t xml:space="preserve"> (Slovakia) </w:t>
      </w:r>
      <w:proofErr w:type="spellStart"/>
      <w:r w:rsidRPr="00087E33">
        <w:rPr>
          <w:szCs w:val="17"/>
          <w:lang w:val="sk-SK"/>
        </w:rPr>
        <w:t>s.r.o</w:t>
      </w:r>
      <w:proofErr w:type="spellEnd"/>
      <w:r w:rsidRPr="00087E33">
        <w:rPr>
          <w:szCs w:val="17"/>
          <w:lang w:val="sk-SK"/>
        </w:rPr>
        <w:t>.</w:t>
      </w:r>
      <w:r w:rsidRPr="00087E33">
        <w:rPr>
          <w:snapToGrid w:val="0"/>
          <w:szCs w:val="17"/>
          <w:lang w:val="sk-SK" w:eastAsia="sk-SK"/>
        </w:rPr>
        <w:t xml:space="preserve"> Bola zostavená za účtovné obdobie od 1. januára do 31. decembra 2019 podľa slovenských právnych predpisov, a to zákona o</w:t>
      </w:r>
      <w:r w:rsidRPr="00087E33">
        <w:rPr>
          <w:szCs w:val="17"/>
          <w:lang w:val="sk-SK"/>
        </w:rPr>
        <w:t> </w:t>
      </w:r>
      <w:r w:rsidRPr="00087E33">
        <w:rPr>
          <w:snapToGrid w:val="0"/>
          <w:szCs w:val="17"/>
          <w:lang w:val="sk-SK" w:eastAsia="sk-SK"/>
        </w:rPr>
        <w:t xml:space="preserve">účtovníctve a postupov účtovania pre podnikateľov. </w:t>
      </w:r>
    </w:p>
    <w:p w:rsidR="00D81822" w:rsidRPr="00087E33" w:rsidRDefault="00D81822" w:rsidP="00D81822">
      <w:pPr>
        <w:rPr>
          <w:snapToGrid w:val="0"/>
          <w:szCs w:val="17"/>
          <w:lang w:val="sk-SK" w:eastAsia="sk-SK"/>
        </w:rPr>
      </w:pPr>
    </w:p>
    <w:p w:rsidR="00D81822" w:rsidRPr="00087E33" w:rsidRDefault="00D81822" w:rsidP="00D81822">
      <w:pPr>
        <w:rPr>
          <w:szCs w:val="17"/>
          <w:lang w:val="sk-SK"/>
        </w:rPr>
      </w:pPr>
      <w:r w:rsidRPr="00087E33">
        <w:rPr>
          <w:szCs w:val="17"/>
          <w:lang w:val="sk-SK"/>
        </w:rPr>
        <w:t>Účtovná závierka je zostavená na všeobecné použitie. Informácie v nej uvedené nie je možné použiť</w:t>
      </w:r>
      <w:r w:rsidRPr="00087E33">
        <w:rPr>
          <w:szCs w:val="17"/>
          <w:lang w:val="sk-SK"/>
        </w:rPr>
        <w:br/>
        <w:t>na účely akéhokoľvek špecifického používateľa ani na posúdenie jednotlivých transakcií. Používatelia účtovnej závierky by sa pri rozhodovaní nemali spoliehať na túto účtovnú závierku ako jediný zdroj informácií.</w:t>
      </w:r>
    </w:p>
    <w:p w:rsidR="00D81822" w:rsidRPr="00087E33" w:rsidRDefault="00D81822" w:rsidP="00D81822">
      <w:pPr>
        <w:rPr>
          <w:snapToGrid w:val="0"/>
          <w:sz w:val="14"/>
          <w:szCs w:val="14"/>
          <w:lang w:val="sk-SK" w:eastAsia="sk-SK"/>
        </w:rPr>
      </w:pPr>
    </w:p>
    <w:p w:rsidR="00D81822" w:rsidRPr="00087E33" w:rsidRDefault="00D81822" w:rsidP="00D81822">
      <w:pPr>
        <w:rPr>
          <w:snapToGrid w:val="0"/>
          <w:sz w:val="14"/>
          <w:szCs w:val="14"/>
          <w:lang w:val="sk-SK" w:eastAsia="sk-SK"/>
        </w:rPr>
      </w:pPr>
    </w:p>
    <w:p w:rsidR="00D81822" w:rsidRPr="00087E33" w:rsidRDefault="00D81822" w:rsidP="00D81822">
      <w:pPr>
        <w:pStyle w:val="Nadpis2"/>
        <w:numPr>
          <w:ilvl w:val="1"/>
          <w:numId w:val="1"/>
        </w:numPr>
        <w:rPr>
          <w:lang w:val="sk-SK"/>
        </w:rPr>
      </w:pPr>
      <w:r w:rsidRPr="00087E33">
        <w:rPr>
          <w:lang w:val="sk-SK"/>
        </w:rPr>
        <w:t>Schválenie účtovnej závierky za rok 2018</w:t>
      </w:r>
    </w:p>
    <w:p w:rsidR="00D81822" w:rsidRPr="00087E33" w:rsidRDefault="00D81822" w:rsidP="00D81822">
      <w:pPr>
        <w:rPr>
          <w:szCs w:val="17"/>
          <w:lang w:val="sk-SK"/>
        </w:rPr>
      </w:pPr>
    </w:p>
    <w:p w:rsidR="00D81822" w:rsidRPr="00087E33" w:rsidRDefault="00D81822" w:rsidP="00D81822">
      <w:pPr>
        <w:rPr>
          <w:szCs w:val="17"/>
          <w:lang w:val="sk-SK"/>
        </w:rPr>
      </w:pPr>
      <w:r w:rsidRPr="00087E33">
        <w:rPr>
          <w:szCs w:val="17"/>
          <w:lang w:val="sk-SK"/>
        </w:rPr>
        <w:t xml:space="preserve">Účtovná závierka spoločnosti </w:t>
      </w:r>
      <w:proofErr w:type="spellStart"/>
      <w:r w:rsidRPr="00087E33">
        <w:rPr>
          <w:szCs w:val="17"/>
          <w:lang w:val="sk-SK"/>
        </w:rPr>
        <w:t>Bizlink</w:t>
      </w:r>
      <w:proofErr w:type="spellEnd"/>
      <w:r w:rsidRPr="00087E33">
        <w:rPr>
          <w:szCs w:val="17"/>
          <w:lang w:val="sk-SK"/>
        </w:rPr>
        <w:t xml:space="preserve"> </w:t>
      </w:r>
      <w:proofErr w:type="spellStart"/>
      <w:r w:rsidRPr="00087E33">
        <w:rPr>
          <w:szCs w:val="17"/>
          <w:lang w:val="sk-SK"/>
        </w:rPr>
        <w:t>Technology</w:t>
      </w:r>
      <w:proofErr w:type="spellEnd"/>
      <w:r w:rsidRPr="00087E33">
        <w:rPr>
          <w:szCs w:val="17"/>
          <w:lang w:val="sk-SK"/>
        </w:rPr>
        <w:t xml:space="preserve"> (Slovakia) </w:t>
      </w:r>
      <w:proofErr w:type="spellStart"/>
      <w:r w:rsidRPr="00087E33">
        <w:rPr>
          <w:szCs w:val="17"/>
          <w:lang w:val="sk-SK"/>
        </w:rPr>
        <w:t>s.r.o</w:t>
      </w:r>
      <w:proofErr w:type="spellEnd"/>
      <w:r w:rsidRPr="00087E33">
        <w:rPr>
          <w:szCs w:val="17"/>
          <w:lang w:val="sk-SK"/>
        </w:rPr>
        <w:t xml:space="preserve">. za rok 2019 nebola do dňa zostavenia účtovnej závierky riadne schválená  valným zhromaždením. </w:t>
      </w:r>
    </w:p>
    <w:p w:rsidR="00D81822" w:rsidRPr="00087E33" w:rsidRDefault="00D81822" w:rsidP="00D81822">
      <w:pPr>
        <w:rPr>
          <w:snapToGrid w:val="0"/>
          <w:sz w:val="14"/>
          <w:szCs w:val="14"/>
          <w:lang w:val="sk-SK" w:eastAsia="sk-SK"/>
        </w:rPr>
      </w:pPr>
    </w:p>
    <w:p w:rsidR="00D81822" w:rsidRPr="00087E33" w:rsidRDefault="00D81822" w:rsidP="00D81822">
      <w:pPr>
        <w:rPr>
          <w:snapToGrid w:val="0"/>
          <w:sz w:val="14"/>
          <w:szCs w:val="14"/>
          <w:lang w:val="sk-SK" w:eastAsia="sk-SK"/>
        </w:rPr>
      </w:pPr>
      <w:r w:rsidRPr="00087E33">
        <w:rPr>
          <w:snapToGrid w:val="0"/>
          <w:sz w:val="14"/>
          <w:szCs w:val="14"/>
          <w:lang w:val="sk-SK" w:eastAsia="sk-SK"/>
        </w:rPr>
        <w:br w:type="page"/>
      </w:r>
    </w:p>
    <w:p w:rsidR="00D81822" w:rsidRPr="00087E33" w:rsidRDefault="00D81822" w:rsidP="00D81822">
      <w:pPr>
        <w:pStyle w:val="Nadpis2"/>
        <w:numPr>
          <w:ilvl w:val="1"/>
          <w:numId w:val="1"/>
        </w:numPr>
        <w:rPr>
          <w:lang w:val="sk-SK"/>
        </w:rPr>
      </w:pPr>
      <w:r w:rsidRPr="00087E33">
        <w:rPr>
          <w:lang w:val="sk-SK"/>
        </w:rPr>
        <w:lastRenderedPageBreak/>
        <w:t>Konsolidovaná účtovná závierka</w:t>
      </w:r>
    </w:p>
    <w:p w:rsidR="00D81822" w:rsidRPr="00087E33" w:rsidRDefault="00D81822" w:rsidP="00D81822">
      <w:pPr>
        <w:rPr>
          <w:lang w:val="sk-SK"/>
        </w:rPr>
      </w:pPr>
    </w:p>
    <w:p w:rsidR="00D81822" w:rsidRPr="00087E33" w:rsidRDefault="00D81822" w:rsidP="00D81822">
      <w:pPr>
        <w:rPr>
          <w:szCs w:val="17"/>
          <w:lang w:val="sk-SK"/>
        </w:rPr>
      </w:pPr>
      <w:r w:rsidRPr="00087E33">
        <w:rPr>
          <w:szCs w:val="17"/>
          <w:lang w:val="sk-SK"/>
        </w:rPr>
        <w:t xml:space="preserve">Spoločnosť </w:t>
      </w:r>
      <w:proofErr w:type="spellStart"/>
      <w:r w:rsidRPr="00087E33">
        <w:rPr>
          <w:szCs w:val="17"/>
          <w:lang w:val="sk-SK"/>
        </w:rPr>
        <w:t>Bizlink</w:t>
      </w:r>
      <w:proofErr w:type="spellEnd"/>
      <w:r w:rsidRPr="00087E33">
        <w:rPr>
          <w:szCs w:val="17"/>
          <w:lang w:val="sk-SK"/>
        </w:rPr>
        <w:t xml:space="preserve"> </w:t>
      </w:r>
      <w:proofErr w:type="spellStart"/>
      <w:r w:rsidRPr="00087E33">
        <w:rPr>
          <w:szCs w:val="17"/>
          <w:lang w:val="sk-SK"/>
        </w:rPr>
        <w:t>Technology</w:t>
      </w:r>
      <w:proofErr w:type="spellEnd"/>
      <w:r w:rsidRPr="00087E33">
        <w:rPr>
          <w:szCs w:val="17"/>
          <w:lang w:val="sk-SK"/>
        </w:rPr>
        <w:t xml:space="preserve"> (Slovakia) </w:t>
      </w:r>
      <w:proofErr w:type="spellStart"/>
      <w:r w:rsidRPr="00087E33">
        <w:rPr>
          <w:szCs w:val="17"/>
          <w:lang w:val="sk-SK"/>
        </w:rPr>
        <w:t>s.r.o</w:t>
      </w:r>
      <w:proofErr w:type="spellEnd"/>
      <w:r w:rsidRPr="00087E33">
        <w:rPr>
          <w:szCs w:val="17"/>
          <w:lang w:val="sk-SK"/>
        </w:rPr>
        <w:t xml:space="preserve">., je dcérskou spoločnosťou spoločnosti </w:t>
      </w:r>
      <w:proofErr w:type="spellStart"/>
      <w:r w:rsidRPr="00087E33">
        <w:rPr>
          <w:szCs w:val="17"/>
          <w:lang w:val="sk-SK"/>
        </w:rPr>
        <w:t>BizLink</w:t>
      </w:r>
      <w:proofErr w:type="spellEnd"/>
      <w:r w:rsidRPr="00087E33">
        <w:rPr>
          <w:szCs w:val="17"/>
          <w:lang w:val="sk-SK"/>
        </w:rPr>
        <w:t xml:space="preserve"> Holding </w:t>
      </w:r>
      <w:proofErr w:type="spellStart"/>
      <w:r w:rsidRPr="00087E33">
        <w:rPr>
          <w:szCs w:val="17"/>
          <w:lang w:val="sk-SK"/>
        </w:rPr>
        <w:t>Inc</w:t>
      </w:r>
      <w:proofErr w:type="spellEnd"/>
      <w:r w:rsidRPr="00087E33">
        <w:rPr>
          <w:szCs w:val="17"/>
          <w:lang w:val="sk-SK"/>
        </w:rPr>
        <w:t xml:space="preserve">.,  so sídlom Harbour Centre, George Town, Grand Cayman.  </w:t>
      </w:r>
    </w:p>
    <w:p w:rsidR="00D81822" w:rsidRPr="00087E33" w:rsidRDefault="00D81822" w:rsidP="00D81822">
      <w:pPr>
        <w:rPr>
          <w:szCs w:val="17"/>
          <w:lang w:val="sk-SK"/>
        </w:rPr>
      </w:pPr>
    </w:p>
    <w:p w:rsidR="00D81822" w:rsidRPr="00087E33" w:rsidRDefault="00D81822" w:rsidP="00D81822">
      <w:pPr>
        <w:rPr>
          <w:szCs w:val="17"/>
          <w:lang w:val="sk-SK"/>
        </w:rPr>
      </w:pPr>
      <w:r w:rsidRPr="00087E33">
        <w:rPr>
          <w:szCs w:val="17"/>
          <w:lang w:val="sk-SK"/>
        </w:rPr>
        <w:t xml:space="preserve">Spoločnosť </w:t>
      </w:r>
      <w:proofErr w:type="spellStart"/>
      <w:r w:rsidRPr="00087E33">
        <w:rPr>
          <w:szCs w:val="17"/>
          <w:lang w:val="sk-SK"/>
        </w:rPr>
        <w:t>Bizlink</w:t>
      </w:r>
      <w:proofErr w:type="spellEnd"/>
      <w:r w:rsidRPr="00087E33">
        <w:rPr>
          <w:szCs w:val="17"/>
          <w:lang w:val="sk-SK"/>
        </w:rPr>
        <w:t xml:space="preserve"> </w:t>
      </w:r>
      <w:proofErr w:type="spellStart"/>
      <w:r w:rsidRPr="00087E33">
        <w:rPr>
          <w:szCs w:val="17"/>
          <w:lang w:val="sk-SK"/>
        </w:rPr>
        <w:t>Technology</w:t>
      </w:r>
      <w:proofErr w:type="spellEnd"/>
      <w:r w:rsidRPr="00087E33">
        <w:rPr>
          <w:szCs w:val="17"/>
          <w:lang w:val="sk-SK"/>
        </w:rPr>
        <w:t xml:space="preserve"> SRB </w:t>
      </w:r>
      <w:proofErr w:type="spellStart"/>
      <w:r w:rsidRPr="00087E33">
        <w:rPr>
          <w:szCs w:val="17"/>
          <w:lang w:val="sk-SK"/>
        </w:rPr>
        <w:t>d.o.o</w:t>
      </w:r>
      <w:proofErr w:type="spellEnd"/>
      <w:r w:rsidRPr="00087E33">
        <w:rPr>
          <w:szCs w:val="17"/>
          <w:lang w:val="sk-SK"/>
        </w:rPr>
        <w:t xml:space="preserve">., je dcérskou spoločnosťou spoločnosti </w:t>
      </w:r>
      <w:proofErr w:type="spellStart"/>
      <w:r w:rsidRPr="00087E33">
        <w:rPr>
          <w:szCs w:val="17"/>
          <w:lang w:val="sk-SK"/>
        </w:rPr>
        <w:t>Bizlink</w:t>
      </w:r>
      <w:proofErr w:type="spellEnd"/>
      <w:r w:rsidRPr="00087E33">
        <w:rPr>
          <w:szCs w:val="17"/>
          <w:lang w:val="sk-SK"/>
        </w:rPr>
        <w:t xml:space="preserve"> </w:t>
      </w:r>
      <w:proofErr w:type="spellStart"/>
      <w:r w:rsidRPr="00087E33">
        <w:rPr>
          <w:szCs w:val="17"/>
          <w:lang w:val="sk-SK"/>
        </w:rPr>
        <w:t>Technology</w:t>
      </w:r>
      <w:proofErr w:type="spellEnd"/>
      <w:r w:rsidRPr="00087E33">
        <w:rPr>
          <w:szCs w:val="17"/>
          <w:lang w:val="sk-SK"/>
        </w:rPr>
        <w:t xml:space="preserve"> (Slovakia) </w:t>
      </w:r>
      <w:proofErr w:type="spellStart"/>
      <w:r w:rsidRPr="00087E33">
        <w:rPr>
          <w:szCs w:val="17"/>
          <w:lang w:val="sk-SK"/>
        </w:rPr>
        <w:t>s.r.o</w:t>
      </w:r>
      <w:proofErr w:type="spellEnd"/>
      <w:r w:rsidRPr="00087E33">
        <w:rPr>
          <w:szCs w:val="17"/>
          <w:lang w:val="sk-SK"/>
        </w:rPr>
        <w:t xml:space="preserve">., so sídlom Trenčianska Teplá 1356.  Spoločnosť </w:t>
      </w:r>
      <w:proofErr w:type="spellStart"/>
      <w:r w:rsidRPr="00087E33">
        <w:rPr>
          <w:szCs w:val="17"/>
          <w:lang w:val="sk-SK"/>
        </w:rPr>
        <w:t>Bizlink</w:t>
      </w:r>
      <w:proofErr w:type="spellEnd"/>
      <w:r w:rsidRPr="00087E33">
        <w:rPr>
          <w:szCs w:val="17"/>
          <w:lang w:val="sk-SK"/>
        </w:rPr>
        <w:t xml:space="preserve"> </w:t>
      </w:r>
      <w:proofErr w:type="spellStart"/>
      <w:r w:rsidRPr="00087E33">
        <w:rPr>
          <w:szCs w:val="17"/>
          <w:lang w:val="sk-SK"/>
        </w:rPr>
        <w:t>Technology</w:t>
      </w:r>
      <w:proofErr w:type="spellEnd"/>
      <w:r w:rsidRPr="00087E33">
        <w:rPr>
          <w:szCs w:val="17"/>
          <w:lang w:val="sk-SK"/>
        </w:rPr>
        <w:t xml:space="preserve"> (Slovakia) </w:t>
      </w:r>
      <w:proofErr w:type="spellStart"/>
      <w:r w:rsidRPr="00087E33">
        <w:rPr>
          <w:szCs w:val="17"/>
          <w:lang w:val="sk-SK"/>
        </w:rPr>
        <w:t>s.r.o</w:t>
      </w:r>
      <w:proofErr w:type="spellEnd"/>
      <w:r w:rsidRPr="00087E33">
        <w:rPr>
          <w:szCs w:val="17"/>
          <w:lang w:val="sk-SK"/>
        </w:rPr>
        <w:t xml:space="preserve">. je bezprostredne konsolidujúcou spoločnosťou a zostavuje konsolidovanú účtovnú závierku za najmenšiu skupinu podnikov konsolidovaného celku, ktorá je súčasťou konsolidovanej účtovnej závierky spoločnosti </w:t>
      </w:r>
      <w:proofErr w:type="spellStart"/>
      <w:r w:rsidRPr="00087E33">
        <w:rPr>
          <w:szCs w:val="17"/>
          <w:lang w:val="sk-SK"/>
        </w:rPr>
        <w:t>BizLink</w:t>
      </w:r>
      <w:proofErr w:type="spellEnd"/>
      <w:r w:rsidRPr="00087E33">
        <w:rPr>
          <w:szCs w:val="17"/>
          <w:lang w:val="sk-SK"/>
        </w:rPr>
        <w:t xml:space="preserve"> Holding </w:t>
      </w:r>
      <w:proofErr w:type="spellStart"/>
      <w:r w:rsidRPr="00087E33">
        <w:rPr>
          <w:szCs w:val="17"/>
          <w:lang w:val="sk-SK"/>
        </w:rPr>
        <w:t>Inc</w:t>
      </w:r>
      <w:proofErr w:type="spellEnd"/>
      <w:r w:rsidRPr="00087E33">
        <w:rPr>
          <w:szCs w:val="17"/>
          <w:lang w:val="sk-SK"/>
        </w:rPr>
        <w:t xml:space="preserve">.   </w:t>
      </w:r>
    </w:p>
    <w:p w:rsidR="00D81822" w:rsidRPr="00087E33" w:rsidRDefault="00D81822" w:rsidP="00D81822">
      <w:pPr>
        <w:rPr>
          <w:szCs w:val="17"/>
          <w:lang w:val="sk-SK"/>
        </w:rPr>
      </w:pPr>
    </w:p>
    <w:p w:rsidR="00D81822" w:rsidRPr="00087E33" w:rsidRDefault="00D81822" w:rsidP="00D81822">
      <w:pPr>
        <w:rPr>
          <w:szCs w:val="17"/>
          <w:lang w:val="sk-SK"/>
        </w:rPr>
      </w:pPr>
      <w:r w:rsidRPr="00087E33">
        <w:rPr>
          <w:szCs w:val="17"/>
          <w:lang w:val="sk-SK"/>
        </w:rPr>
        <w:t xml:space="preserve">Konsolidovaná účtovná závierka spoločnosti </w:t>
      </w:r>
      <w:proofErr w:type="spellStart"/>
      <w:r w:rsidRPr="00087E33">
        <w:rPr>
          <w:szCs w:val="17"/>
          <w:lang w:val="sk-SK"/>
        </w:rPr>
        <w:t>Bizlink</w:t>
      </w:r>
      <w:proofErr w:type="spellEnd"/>
      <w:r w:rsidRPr="00087E33">
        <w:rPr>
          <w:szCs w:val="17"/>
          <w:lang w:val="sk-SK"/>
        </w:rPr>
        <w:t xml:space="preserve"> </w:t>
      </w:r>
      <w:proofErr w:type="spellStart"/>
      <w:r w:rsidRPr="00087E33">
        <w:rPr>
          <w:szCs w:val="17"/>
          <w:lang w:val="sk-SK"/>
        </w:rPr>
        <w:t>Technology</w:t>
      </w:r>
      <w:proofErr w:type="spellEnd"/>
      <w:r w:rsidRPr="00087E33">
        <w:rPr>
          <w:szCs w:val="17"/>
          <w:lang w:val="sk-SK"/>
        </w:rPr>
        <w:t xml:space="preserve"> (Slovakia) </w:t>
      </w:r>
      <w:proofErr w:type="spellStart"/>
      <w:r w:rsidRPr="00087E33">
        <w:rPr>
          <w:szCs w:val="17"/>
          <w:lang w:val="sk-SK"/>
        </w:rPr>
        <w:t>s.r.o</w:t>
      </w:r>
      <w:proofErr w:type="spellEnd"/>
      <w:r w:rsidRPr="00087E33">
        <w:rPr>
          <w:szCs w:val="17"/>
          <w:lang w:val="sk-SK"/>
        </w:rPr>
        <w:t>., je sprístupnená v jej sídle Trenčianska Teplá 1356, Slovenská republika.</w:t>
      </w:r>
    </w:p>
    <w:p w:rsidR="00D81822" w:rsidRPr="00087E33" w:rsidRDefault="00D81822" w:rsidP="00D81822">
      <w:pPr>
        <w:rPr>
          <w:i/>
          <w:snapToGrid w:val="0"/>
          <w:lang w:val="sk-SK" w:eastAsia="sk-SK"/>
        </w:rPr>
      </w:pPr>
    </w:p>
    <w:p w:rsidR="00D81822" w:rsidRPr="00087E33" w:rsidRDefault="00D81822" w:rsidP="00D81822">
      <w:pPr>
        <w:rPr>
          <w:i/>
          <w:snapToGrid w:val="0"/>
          <w:lang w:val="sk-SK" w:eastAsia="sk-SK"/>
        </w:rPr>
      </w:pPr>
    </w:p>
    <w:p w:rsidR="00D81822" w:rsidRPr="00087E33" w:rsidRDefault="00D81822" w:rsidP="00D81822">
      <w:pPr>
        <w:pStyle w:val="Nadpis1"/>
        <w:numPr>
          <w:ilvl w:val="0"/>
          <w:numId w:val="1"/>
        </w:numPr>
        <w:rPr>
          <w:lang w:val="sk-SK"/>
        </w:rPr>
      </w:pPr>
      <w:bookmarkStart w:id="2" w:name="_Ref150575427"/>
      <w:r w:rsidRPr="00087E33">
        <w:rPr>
          <w:lang w:val="sk-SK"/>
        </w:rPr>
        <w:t>POUŽITÉ ÚČTOVNÉ ZÁSADY A ÚČTOVNÉ METÓDY</w:t>
      </w:r>
    </w:p>
    <w:bookmarkEnd w:id="2"/>
    <w:p w:rsidR="00D81822" w:rsidRPr="00087E33" w:rsidRDefault="00D81822" w:rsidP="00D81822">
      <w:pPr>
        <w:rPr>
          <w:lang w:val="sk-SK"/>
        </w:rPr>
      </w:pPr>
    </w:p>
    <w:p w:rsidR="00D81822" w:rsidRPr="00087E33" w:rsidRDefault="00D81822" w:rsidP="00D81822">
      <w:pPr>
        <w:numPr>
          <w:ilvl w:val="0"/>
          <w:numId w:val="5"/>
        </w:numPr>
        <w:rPr>
          <w:snapToGrid w:val="0"/>
          <w:szCs w:val="17"/>
          <w:lang w:val="sk-SK" w:eastAsia="sk-SK"/>
        </w:rPr>
      </w:pPr>
      <w:r w:rsidRPr="00087E33">
        <w:rPr>
          <w:snapToGrid w:val="0"/>
          <w:szCs w:val="17"/>
          <w:lang w:val="sk-SK"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D81822" w:rsidRPr="00087E33" w:rsidRDefault="00D81822" w:rsidP="00D81822">
      <w:pPr>
        <w:rPr>
          <w:snapToGrid w:val="0"/>
          <w:szCs w:val="17"/>
          <w:lang w:val="sk-SK" w:eastAsia="sk-SK"/>
        </w:rPr>
      </w:pPr>
    </w:p>
    <w:p w:rsidR="00D81822" w:rsidRPr="00087E33" w:rsidRDefault="00D81822" w:rsidP="00D81822">
      <w:pPr>
        <w:numPr>
          <w:ilvl w:val="0"/>
          <w:numId w:val="5"/>
        </w:numPr>
        <w:rPr>
          <w:szCs w:val="17"/>
          <w:lang w:val="sk-SK"/>
        </w:rPr>
      </w:pPr>
      <w:r w:rsidRPr="00087E33">
        <w:rPr>
          <w:szCs w:val="17"/>
          <w:lang w:val="sk-SK"/>
        </w:rPr>
        <w:t xml:space="preserve">Účtovná závierka za rok 2019 bola spracovaná za predpokladu nepretržitého pokračovania činnosti. </w:t>
      </w:r>
    </w:p>
    <w:p w:rsidR="00D81822" w:rsidRPr="00087E33" w:rsidRDefault="00D81822" w:rsidP="00D81822">
      <w:pPr>
        <w:pStyle w:val="Odsekzoznamu"/>
        <w:rPr>
          <w:szCs w:val="17"/>
          <w:lang w:val="sk-SK"/>
        </w:rPr>
      </w:pPr>
    </w:p>
    <w:p w:rsidR="00D81822" w:rsidRPr="00087E33" w:rsidRDefault="00D81822" w:rsidP="00D81822">
      <w:pPr>
        <w:ind w:left="539"/>
        <w:rPr>
          <w:snapToGrid w:val="0"/>
          <w:szCs w:val="17"/>
          <w:lang w:val="sk-SK" w:eastAsia="sk-SK"/>
        </w:rPr>
      </w:pPr>
      <w:r w:rsidRPr="00087E33">
        <w:rPr>
          <w:snapToGrid w:val="0"/>
          <w:szCs w:val="17"/>
          <w:lang w:val="sk-SK" w:eastAsia="sk-SK"/>
        </w:rPr>
        <w:t xml:space="preserve">K 31. decembru 2019 spoločnosť </w:t>
      </w:r>
      <w:r w:rsidRPr="00087E33">
        <w:rPr>
          <w:szCs w:val="17"/>
          <w:lang w:val="sk-SK"/>
        </w:rPr>
        <w:t>vykázala stratu po zdanení vo výške -1 640 866 EUR.</w:t>
      </w:r>
      <w:r w:rsidRPr="00087E33">
        <w:rPr>
          <w:snapToGrid w:val="0"/>
          <w:szCs w:val="17"/>
          <w:lang w:val="sk-SK" w:eastAsia="sk-SK"/>
        </w:rPr>
        <w:t xml:space="preserve"> </w:t>
      </w:r>
      <w:r w:rsidRPr="00693F4D">
        <w:rPr>
          <w:snapToGrid w:val="0"/>
          <w:szCs w:val="17"/>
          <w:lang w:val="sk-SK" w:eastAsia="sk-SK"/>
        </w:rPr>
        <w:t xml:space="preserve">Pokračovanie činnosti spoločnosti závisí od úspechu pokračujúcej efektívnosti procesu reštrukturalizácie, neznámych účinkov spomalenia podnikania v dôsledku vypuknutia </w:t>
      </w:r>
      <w:proofErr w:type="spellStart"/>
      <w:r w:rsidRPr="00693F4D">
        <w:rPr>
          <w:snapToGrid w:val="0"/>
          <w:szCs w:val="17"/>
          <w:lang w:val="sk-SK" w:eastAsia="sk-SK"/>
        </w:rPr>
        <w:t>koronavírusu</w:t>
      </w:r>
      <w:proofErr w:type="spellEnd"/>
      <w:r w:rsidRPr="00693F4D">
        <w:rPr>
          <w:snapToGrid w:val="0"/>
          <w:szCs w:val="17"/>
          <w:lang w:val="sk-SK" w:eastAsia="sk-SK"/>
        </w:rPr>
        <w:t xml:space="preserve"> COVID-19 v Európe a finančnej podpory materskej spoločnosti.</w:t>
      </w:r>
      <w:r>
        <w:rPr>
          <w:snapToGrid w:val="0"/>
          <w:szCs w:val="17"/>
          <w:lang w:val="sk-SK" w:eastAsia="sk-SK"/>
        </w:rPr>
        <w:t xml:space="preserve"> </w:t>
      </w:r>
      <w:r w:rsidRPr="00087E33">
        <w:rPr>
          <w:snapToGrid w:val="0"/>
          <w:szCs w:val="17"/>
          <w:lang w:val="sk-SK" w:eastAsia="sk-SK"/>
        </w:rPr>
        <w:t xml:space="preserve">Dňa </w:t>
      </w:r>
      <w:r>
        <w:rPr>
          <w:snapToGrid w:val="0"/>
          <w:szCs w:val="17"/>
          <w:lang w:val="sk-SK" w:eastAsia="sk-SK"/>
        </w:rPr>
        <w:t>30</w:t>
      </w:r>
      <w:r w:rsidRPr="00087E33">
        <w:rPr>
          <w:snapToGrid w:val="0"/>
          <w:szCs w:val="17"/>
          <w:lang w:val="sk-SK" w:eastAsia="sk-SK"/>
        </w:rPr>
        <w:t xml:space="preserve">. </w:t>
      </w:r>
      <w:r>
        <w:rPr>
          <w:snapToGrid w:val="0"/>
          <w:szCs w:val="17"/>
          <w:lang w:val="sk-SK" w:eastAsia="sk-SK"/>
        </w:rPr>
        <w:t>júna</w:t>
      </w:r>
      <w:r w:rsidRPr="00087E33">
        <w:rPr>
          <w:snapToGrid w:val="0"/>
          <w:szCs w:val="17"/>
          <w:lang w:val="sk-SK" w:eastAsia="sk-SK"/>
        </w:rPr>
        <w:t xml:space="preserve"> 20</w:t>
      </w:r>
      <w:r>
        <w:rPr>
          <w:snapToGrid w:val="0"/>
          <w:szCs w:val="17"/>
          <w:lang w:val="sk-SK" w:eastAsia="sk-SK"/>
        </w:rPr>
        <w:t>20</w:t>
      </w:r>
      <w:r w:rsidRPr="00087E33">
        <w:rPr>
          <w:snapToGrid w:val="0"/>
          <w:szCs w:val="17"/>
          <w:lang w:val="sk-SK" w:eastAsia="sk-SK"/>
        </w:rPr>
        <w:t xml:space="preserve">, spoločnosť dostala od svojej materskej spoločnosti </w:t>
      </w:r>
      <w:proofErr w:type="spellStart"/>
      <w:r w:rsidRPr="00087E33">
        <w:rPr>
          <w:snapToGrid w:val="0"/>
          <w:szCs w:val="17"/>
          <w:lang w:val="sk-SK" w:eastAsia="sk-SK"/>
        </w:rPr>
        <w:t>Bizlink</w:t>
      </w:r>
      <w:proofErr w:type="spellEnd"/>
      <w:r w:rsidRPr="00087E33">
        <w:rPr>
          <w:snapToGrid w:val="0"/>
          <w:szCs w:val="17"/>
          <w:lang w:val="sk-SK" w:eastAsia="sk-SK"/>
        </w:rPr>
        <w:t xml:space="preserve"> Holding </w:t>
      </w:r>
      <w:proofErr w:type="spellStart"/>
      <w:r w:rsidRPr="00087E33">
        <w:rPr>
          <w:snapToGrid w:val="0"/>
          <w:szCs w:val="17"/>
          <w:lang w:val="sk-SK" w:eastAsia="sk-SK"/>
        </w:rPr>
        <w:t>Inc</w:t>
      </w:r>
      <w:proofErr w:type="spellEnd"/>
      <w:r w:rsidRPr="00087E33">
        <w:rPr>
          <w:snapToGrid w:val="0"/>
          <w:szCs w:val="17"/>
          <w:lang w:val="sk-SK" w:eastAsia="sk-SK"/>
        </w:rPr>
        <w:t>. prehlásenie o poskytovaní podpory, v ktorom sa m</w:t>
      </w:r>
      <w:r w:rsidRPr="00087E33">
        <w:rPr>
          <w:rFonts w:eastAsia="Calibri"/>
          <w:szCs w:val="17"/>
          <w:lang w:val="sk-SK" w:eastAsia="sk-SK"/>
        </w:rPr>
        <w:t>aterská spoločnosť zaviazala poskytnúť finančnú podporu spoločnosti počas obdobia nasledujúcich najmenej 1</w:t>
      </w:r>
      <w:r>
        <w:rPr>
          <w:rFonts w:eastAsia="Calibri"/>
          <w:szCs w:val="17"/>
          <w:lang w:val="sk-SK" w:eastAsia="sk-SK"/>
        </w:rPr>
        <w:t>3</w:t>
      </w:r>
      <w:r w:rsidRPr="00087E33">
        <w:rPr>
          <w:rFonts w:eastAsia="Calibri"/>
          <w:szCs w:val="17"/>
          <w:lang w:val="sk-SK" w:eastAsia="sk-SK"/>
        </w:rPr>
        <w:t xml:space="preserve"> mesiacov</w:t>
      </w:r>
      <w:r w:rsidRPr="00087E33">
        <w:rPr>
          <w:snapToGrid w:val="0"/>
          <w:szCs w:val="17"/>
          <w:lang w:val="sk-SK" w:eastAsia="sk-SK"/>
        </w:rPr>
        <w:t>, aby bola schopná plniť svoje záväzky v čase splatnosti</w:t>
      </w:r>
      <w:r w:rsidRPr="00087E33">
        <w:rPr>
          <w:rFonts w:eastAsia="Calibri"/>
          <w:szCs w:val="17"/>
          <w:lang w:val="sk-SK" w:eastAsia="sk-SK"/>
        </w:rPr>
        <w:t xml:space="preserve">. </w:t>
      </w:r>
      <w:r w:rsidRPr="00087E33">
        <w:rPr>
          <w:snapToGrid w:val="0"/>
          <w:szCs w:val="17"/>
          <w:lang w:val="sk-SK" w:eastAsia="sk-SK"/>
        </w:rPr>
        <w:t>Táto účtovná závierka neobsahuje žiadne úpravy klasifikácie a ocenenia majetku a záväzkov, ktoré by boli nevyhnutné v prípade, že by spoločnosť nebola schopná nepretržite pokračovať vo svojej činnosti.</w:t>
      </w:r>
    </w:p>
    <w:p w:rsidR="00D81822" w:rsidRPr="00087E33" w:rsidRDefault="00D81822" w:rsidP="00D81822">
      <w:pPr>
        <w:tabs>
          <w:tab w:val="num" w:pos="540"/>
        </w:tabs>
        <w:ind w:left="540" w:hanging="540"/>
        <w:rPr>
          <w:szCs w:val="17"/>
          <w:lang w:val="sk-SK"/>
        </w:rPr>
      </w:pPr>
    </w:p>
    <w:p w:rsidR="00D81822" w:rsidRPr="00087E33" w:rsidRDefault="00D81822" w:rsidP="00D81822">
      <w:pPr>
        <w:numPr>
          <w:ilvl w:val="0"/>
          <w:numId w:val="5"/>
        </w:numPr>
        <w:rPr>
          <w:szCs w:val="17"/>
          <w:lang w:val="sk-SK"/>
        </w:rPr>
      </w:pPr>
      <w:r w:rsidRPr="00087E33">
        <w:rPr>
          <w:szCs w:val="17"/>
          <w:lang w:val="sk-SK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D81822" w:rsidRPr="00087E33" w:rsidRDefault="00D81822" w:rsidP="00D81822">
      <w:pPr>
        <w:tabs>
          <w:tab w:val="num" w:pos="540"/>
        </w:tabs>
        <w:ind w:left="540" w:hanging="540"/>
        <w:rPr>
          <w:szCs w:val="17"/>
          <w:lang w:val="sk-SK"/>
        </w:rPr>
      </w:pPr>
    </w:p>
    <w:p w:rsidR="00D81822" w:rsidRPr="00087E33" w:rsidRDefault="00D81822" w:rsidP="00D81822">
      <w:pPr>
        <w:numPr>
          <w:ilvl w:val="0"/>
          <w:numId w:val="5"/>
        </w:numPr>
        <w:rPr>
          <w:szCs w:val="17"/>
          <w:lang w:val="sk-SK"/>
        </w:rPr>
      </w:pPr>
      <w:r w:rsidRPr="00087E33">
        <w:rPr>
          <w:szCs w:val="17"/>
          <w:lang w:val="sk-SK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D81822" w:rsidRPr="00087E33" w:rsidRDefault="00D81822" w:rsidP="00D81822">
      <w:pPr>
        <w:tabs>
          <w:tab w:val="num" w:pos="540"/>
        </w:tabs>
        <w:ind w:left="540" w:hanging="540"/>
        <w:rPr>
          <w:szCs w:val="17"/>
          <w:lang w:val="sk-SK"/>
        </w:rPr>
      </w:pPr>
    </w:p>
    <w:p w:rsidR="00D81822" w:rsidRPr="00087E33" w:rsidRDefault="00D81822" w:rsidP="00D81822">
      <w:pPr>
        <w:numPr>
          <w:ilvl w:val="0"/>
          <w:numId w:val="5"/>
        </w:numPr>
        <w:rPr>
          <w:szCs w:val="17"/>
          <w:lang w:val="sk-SK"/>
        </w:rPr>
      </w:pPr>
      <w:r w:rsidRPr="00087E33">
        <w:rPr>
          <w:szCs w:val="17"/>
          <w:lang w:val="sk-SK"/>
        </w:rPr>
        <w:t>Moment zaúčtovania výnosov – výnosy sa účtujú pri splnení dodacích podmienok, nakoľko v tomto okamihu prechádzajú na odberateľa významné riziká a vlastnícke práva.</w:t>
      </w:r>
    </w:p>
    <w:p w:rsidR="00D81822" w:rsidRPr="00087E33" w:rsidRDefault="00D81822" w:rsidP="00D81822">
      <w:pPr>
        <w:tabs>
          <w:tab w:val="num" w:pos="540"/>
        </w:tabs>
        <w:ind w:left="540" w:hanging="540"/>
        <w:rPr>
          <w:szCs w:val="17"/>
          <w:lang w:val="sk-SK"/>
        </w:rPr>
      </w:pPr>
    </w:p>
    <w:p w:rsidR="00D81822" w:rsidRPr="00087E33" w:rsidRDefault="00D81822" w:rsidP="00D81822">
      <w:pPr>
        <w:numPr>
          <w:ilvl w:val="0"/>
          <w:numId w:val="5"/>
        </w:numPr>
        <w:rPr>
          <w:szCs w:val="17"/>
          <w:lang w:val="sk-SK"/>
        </w:rPr>
      </w:pPr>
      <w:r w:rsidRPr="00087E33">
        <w:rPr>
          <w:szCs w:val="17"/>
          <w:lang w:val="sk-SK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D81822" w:rsidRPr="00087E33" w:rsidRDefault="00D81822" w:rsidP="00D81822">
      <w:pPr>
        <w:tabs>
          <w:tab w:val="num" w:pos="540"/>
        </w:tabs>
        <w:ind w:left="540" w:hanging="540"/>
        <w:rPr>
          <w:szCs w:val="17"/>
          <w:lang w:val="sk-SK"/>
        </w:rPr>
      </w:pPr>
    </w:p>
    <w:p w:rsidR="00D81822" w:rsidRPr="00087E33" w:rsidRDefault="00D81822" w:rsidP="00D81822">
      <w:pPr>
        <w:numPr>
          <w:ilvl w:val="0"/>
          <w:numId w:val="5"/>
        </w:numPr>
        <w:rPr>
          <w:szCs w:val="17"/>
          <w:lang w:val="sk-SK"/>
        </w:rPr>
      </w:pPr>
      <w:r w:rsidRPr="00087E33">
        <w:rPr>
          <w:szCs w:val="17"/>
          <w:lang w:val="sk-SK"/>
        </w:rPr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:rsidR="00D81822" w:rsidRPr="00087E33" w:rsidRDefault="00D81822" w:rsidP="00D81822">
      <w:pPr>
        <w:pStyle w:val="Odsekzoznamu"/>
        <w:rPr>
          <w:szCs w:val="17"/>
          <w:lang w:val="sk-SK"/>
        </w:rPr>
      </w:pPr>
    </w:p>
    <w:p w:rsidR="00D81822" w:rsidRPr="00087E33" w:rsidRDefault="00D81822" w:rsidP="00D81822">
      <w:pPr>
        <w:numPr>
          <w:ilvl w:val="0"/>
          <w:numId w:val="5"/>
        </w:numPr>
        <w:rPr>
          <w:szCs w:val="17"/>
          <w:lang w:val="sk-SK"/>
        </w:rPr>
      </w:pPr>
      <w:r w:rsidRPr="00087E33">
        <w:rPr>
          <w:szCs w:val="17"/>
          <w:lang w:val="sk-SK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D81822" w:rsidRPr="00087E33" w:rsidRDefault="00D81822" w:rsidP="00D81822">
      <w:pPr>
        <w:rPr>
          <w:szCs w:val="17"/>
          <w:lang w:val="sk-SK"/>
        </w:rPr>
      </w:pPr>
      <w:r w:rsidRPr="00087E33">
        <w:rPr>
          <w:szCs w:val="17"/>
          <w:lang w:val="sk-SK"/>
        </w:rPr>
        <w:br w:type="page"/>
      </w:r>
    </w:p>
    <w:p w:rsidR="00D81822" w:rsidRPr="00087E33" w:rsidRDefault="00D81822" w:rsidP="00D81822">
      <w:pPr>
        <w:pStyle w:val="Nadpis2"/>
        <w:numPr>
          <w:ilvl w:val="1"/>
          <w:numId w:val="3"/>
        </w:numPr>
        <w:rPr>
          <w:lang w:val="sk-SK"/>
        </w:rPr>
      </w:pPr>
      <w:r w:rsidRPr="00087E33">
        <w:rPr>
          <w:lang w:val="sk-SK"/>
        </w:rPr>
        <w:lastRenderedPageBreak/>
        <w:t>Spôsob ocenenia jednotlivých zložiek majetku a záväzkov – prvé ocenenie</w:t>
      </w:r>
    </w:p>
    <w:p w:rsidR="00D81822" w:rsidRPr="00087E33" w:rsidRDefault="00D81822" w:rsidP="00D81822">
      <w:pPr>
        <w:rPr>
          <w:szCs w:val="17"/>
          <w:lang w:val="sk-SK"/>
        </w:rPr>
      </w:pPr>
    </w:p>
    <w:p w:rsidR="00D81822" w:rsidRPr="00087E33" w:rsidRDefault="00D81822" w:rsidP="00D81822">
      <w:pPr>
        <w:rPr>
          <w:szCs w:val="17"/>
          <w:lang w:val="sk-SK"/>
        </w:rPr>
      </w:pPr>
      <w:r w:rsidRPr="00087E33">
        <w:rPr>
          <w:szCs w:val="17"/>
          <w:lang w:val="sk-SK"/>
        </w:rPr>
        <w:t>Pri obstaraní majetku sa uplatňuje princíp obstarávacích cien (t. j. historických cien). Ocenenie jednotlivých položiek majetku a záväzkov je takéto:</w:t>
      </w:r>
    </w:p>
    <w:p w:rsidR="00D81822" w:rsidRPr="00087E33" w:rsidRDefault="00D81822" w:rsidP="00D81822">
      <w:pPr>
        <w:rPr>
          <w:szCs w:val="17"/>
          <w:lang w:val="sk-SK"/>
        </w:rPr>
      </w:pPr>
    </w:p>
    <w:p w:rsidR="00D81822" w:rsidRPr="00087E33" w:rsidRDefault="00D81822" w:rsidP="00D81822">
      <w:pPr>
        <w:numPr>
          <w:ilvl w:val="0"/>
          <w:numId w:val="4"/>
        </w:numPr>
        <w:rPr>
          <w:szCs w:val="17"/>
          <w:lang w:val="sk-SK"/>
        </w:rPr>
      </w:pPr>
      <w:r w:rsidRPr="00087E33">
        <w:rPr>
          <w:szCs w:val="17"/>
          <w:lang w:val="sk-SK"/>
        </w:rPr>
        <w:t>Dlhodobý hmotný a nehmotný majetok obstaraný kúpou – obstarávacou cenou. Obstarávacia cena je cena, za ktorú sa majetok obstaral, vrátane nákladov súvisiacich s obstaraním</w:t>
      </w:r>
      <w:r w:rsidRPr="00087E33" w:rsidDel="003F5EF6">
        <w:rPr>
          <w:szCs w:val="17"/>
          <w:lang w:val="sk-SK"/>
        </w:rPr>
        <w:t xml:space="preserve"> </w:t>
      </w:r>
      <w:r w:rsidRPr="00087E33">
        <w:rPr>
          <w:szCs w:val="17"/>
          <w:lang w:val="sk-SK"/>
        </w:rPr>
        <w:t>(clo, prepravu, montáž, poistné a pod.), a všetky zníženia tejto obstarávacej ceny (dobropisy, skontá, rabaty, zľavy z ceny, bonusy a pod.).</w:t>
      </w:r>
    </w:p>
    <w:p w:rsidR="00D81822" w:rsidRPr="00087E33" w:rsidRDefault="00D81822" w:rsidP="00D81822">
      <w:pPr>
        <w:ind w:left="539"/>
        <w:rPr>
          <w:i/>
          <w:szCs w:val="17"/>
          <w:lang w:val="sk-SK"/>
        </w:rPr>
      </w:pPr>
    </w:p>
    <w:p w:rsidR="00D81822" w:rsidRPr="00087E33" w:rsidRDefault="00D81822" w:rsidP="00D81822">
      <w:pPr>
        <w:numPr>
          <w:ilvl w:val="0"/>
          <w:numId w:val="4"/>
        </w:numPr>
        <w:rPr>
          <w:szCs w:val="17"/>
          <w:lang w:val="sk-SK"/>
        </w:rPr>
      </w:pPr>
      <w:r w:rsidRPr="00087E33">
        <w:rPr>
          <w:szCs w:val="17"/>
          <w:lang w:val="sk-SK"/>
        </w:rPr>
        <w:t>Dlhodobý nehmotný majetok vytvorený vlastnou činnosťou – vlastnými nákladmi. Vlastné náklady zahŕňajú priame náklady vynaložené na výrobu alebo inú činnosť a nepriame náklady, ktoré</w:t>
      </w:r>
      <w:r w:rsidRPr="00087E33">
        <w:rPr>
          <w:szCs w:val="17"/>
          <w:lang w:val="sk-SK"/>
        </w:rPr>
        <w:br/>
        <w:t>sa vzťahujú na výrobu alebo inú činnosť.</w:t>
      </w:r>
    </w:p>
    <w:p w:rsidR="00D81822" w:rsidRPr="00087E33" w:rsidRDefault="00D81822" w:rsidP="00D81822">
      <w:pPr>
        <w:rPr>
          <w:szCs w:val="17"/>
          <w:lang w:val="sk-SK"/>
        </w:rPr>
      </w:pPr>
    </w:p>
    <w:p w:rsidR="00D81822" w:rsidRPr="00087E33" w:rsidRDefault="00D81822" w:rsidP="00D81822">
      <w:pPr>
        <w:numPr>
          <w:ilvl w:val="0"/>
          <w:numId w:val="4"/>
        </w:numPr>
        <w:rPr>
          <w:szCs w:val="17"/>
          <w:lang w:val="sk-SK"/>
        </w:rPr>
      </w:pPr>
      <w:r w:rsidRPr="00087E33">
        <w:rPr>
          <w:szCs w:val="17"/>
          <w:lang w:val="sk-SK"/>
        </w:rPr>
        <w:t>Dlhodobý hmotný majetok vytvorený vlastnou činnosťou – vlastnými nákladmi. Vlastné náklady zahŕňajú priame náklady vynaložené na výrobu alebo inú činnosť, a nepriame náklady, ktoré</w:t>
      </w:r>
      <w:r w:rsidRPr="00087E33">
        <w:rPr>
          <w:szCs w:val="17"/>
          <w:lang w:val="sk-SK"/>
        </w:rPr>
        <w:br/>
        <w:t>sa vzťahujú na výrobu alebo inú činnosť.</w:t>
      </w:r>
    </w:p>
    <w:p w:rsidR="00D81822" w:rsidRDefault="00D81822" w:rsidP="00D81822">
      <w:pPr>
        <w:ind w:left="539"/>
        <w:rPr>
          <w:szCs w:val="17"/>
          <w:lang w:val="sk-SK"/>
        </w:rPr>
      </w:pPr>
    </w:p>
    <w:p w:rsidR="00D81822" w:rsidRPr="00087E33" w:rsidRDefault="00D81822" w:rsidP="00D81822">
      <w:pPr>
        <w:numPr>
          <w:ilvl w:val="0"/>
          <w:numId w:val="4"/>
        </w:numPr>
        <w:rPr>
          <w:szCs w:val="17"/>
          <w:lang w:val="sk-SK"/>
        </w:rPr>
      </w:pPr>
      <w:r w:rsidRPr="00087E33">
        <w:rPr>
          <w:szCs w:val="17"/>
          <w:lang w:val="sk-SK"/>
        </w:rPr>
        <w:t>Dlhodobý nehmotný a hmotný majetok obstaraný iným spôsobom:</w:t>
      </w:r>
    </w:p>
    <w:p w:rsidR="00D81822" w:rsidRPr="00087E33" w:rsidRDefault="00D81822" w:rsidP="00D81822">
      <w:pPr>
        <w:pStyle w:val="Odsekzoznamu"/>
        <w:numPr>
          <w:ilvl w:val="0"/>
          <w:numId w:val="16"/>
        </w:numPr>
        <w:ind w:left="993" w:hanging="426"/>
        <w:rPr>
          <w:szCs w:val="17"/>
          <w:lang w:val="sk-SK"/>
        </w:rPr>
      </w:pPr>
      <w:r w:rsidRPr="00087E33">
        <w:rPr>
          <w:szCs w:val="17"/>
          <w:lang w:val="sk-SK"/>
        </w:rPr>
        <w:t>Dlhodobý majetok nadobudnutý bezodplatne – reálnou hodnotou.</w:t>
      </w:r>
    </w:p>
    <w:p w:rsidR="00D81822" w:rsidRPr="00087E33" w:rsidRDefault="00D81822" w:rsidP="00D81822">
      <w:pPr>
        <w:pStyle w:val="Odsekzoznamu"/>
        <w:numPr>
          <w:ilvl w:val="0"/>
          <w:numId w:val="16"/>
        </w:numPr>
        <w:ind w:left="993" w:hanging="426"/>
        <w:rPr>
          <w:szCs w:val="17"/>
          <w:lang w:val="sk-SK"/>
        </w:rPr>
      </w:pPr>
      <w:r w:rsidRPr="00087E33">
        <w:rPr>
          <w:szCs w:val="17"/>
          <w:lang w:val="sk-SK"/>
        </w:rPr>
        <w:t>Majetok novozistený pri inventarizácii a v účtovníctve doteraz nezachytený – reálnou hodnotou.</w:t>
      </w:r>
    </w:p>
    <w:p w:rsidR="00D81822" w:rsidRPr="00087E33" w:rsidRDefault="00D81822" w:rsidP="00D81822">
      <w:pPr>
        <w:pStyle w:val="Odsekzoznamu"/>
        <w:numPr>
          <w:ilvl w:val="0"/>
          <w:numId w:val="16"/>
        </w:numPr>
        <w:ind w:left="993" w:hanging="426"/>
        <w:rPr>
          <w:szCs w:val="17"/>
          <w:lang w:val="sk-SK"/>
        </w:rPr>
      </w:pPr>
      <w:r w:rsidRPr="00087E33">
        <w:rPr>
          <w:szCs w:val="17"/>
          <w:lang w:val="sk-SK"/>
        </w:rPr>
        <w:t>Majetok nadobudnutý kúpou podniku alebo jeho časti, a nadobudnutý vkladom podniku alebo jeho časti a majetok nadobudnutý zámenou – reálnou hodnotou.</w:t>
      </w:r>
    </w:p>
    <w:p w:rsidR="00D81822" w:rsidRPr="00087E33" w:rsidRDefault="00D81822" w:rsidP="00D81822">
      <w:pPr>
        <w:rPr>
          <w:szCs w:val="17"/>
          <w:lang w:val="sk-SK"/>
        </w:rPr>
      </w:pPr>
    </w:p>
    <w:p w:rsidR="00D81822" w:rsidRPr="00087E33" w:rsidRDefault="00D81822" w:rsidP="00D81822">
      <w:pPr>
        <w:numPr>
          <w:ilvl w:val="0"/>
          <w:numId w:val="4"/>
        </w:numPr>
        <w:rPr>
          <w:szCs w:val="17"/>
          <w:lang w:val="sk-SK"/>
        </w:rPr>
      </w:pPr>
      <w:r w:rsidRPr="00087E33">
        <w:rPr>
          <w:szCs w:val="17"/>
          <w:lang w:val="sk-SK"/>
        </w:rPr>
        <w:t>Zásoby obstarané kúpou:</w:t>
      </w:r>
    </w:p>
    <w:p w:rsidR="00D81822" w:rsidRPr="00087E33" w:rsidRDefault="00D81822" w:rsidP="00D81822">
      <w:pPr>
        <w:numPr>
          <w:ilvl w:val="0"/>
          <w:numId w:val="6"/>
        </w:numPr>
        <w:rPr>
          <w:snapToGrid w:val="0"/>
          <w:szCs w:val="17"/>
          <w:lang w:val="sk-SK" w:eastAsia="sk-SK"/>
        </w:rPr>
      </w:pPr>
      <w:r w:rsidRPr="00087E33">
        <w:rPr>
          <w:snapToGrid w:val="0"/>
          <w:szCs w:val="17"/>
          <w:lang w:val="sk-SK" w:eastAsia="sk-SK"/>
        </w:rPr>
        <w:t xml:space="preserve">Nakupovaný materiál – obstarávacou cenou. Pri úbytku rovnakého druhu zásob sa používa metóda </w:t>
      </w:r>
      <w:r w:rsidRPr="00087E33">
        <w:rPr>
          <w:szCs w:val="17"/>
          <w:lang w:val="sk-SK"/>
        </w:rPr>
        <w:t>váženého aritmetického priemeru</w:t>
      </w:r>
      <w:r w:rsidRPr="00087E33">
        <w:rPr>
          <w:snapToGrid w:val="0"/>
          <w:szCs w:val="17"/>
          <w:lang w:val="sk-SK" w:eastAsia="sk-SK"/>
        </w:rPr>
        <w:t>. Do vedľajších nákladov vstupuje clo, prepravné a provízie. Vedľajšie náklady sa rozvrhujú ako odchýlka podľa podielu súčtu stavu a prírastku odchýlky na súčte stavu a prírastku zásob.</w:t>
      </w:r>
    </w:p>
    <w:p w:rsidR="00D81822" w:rsidRPr="00087E33" w:rsidRDefault="00D81822" w:rsidP="00D81822">
      <w:pPr>
        <w:numPr>
          <w:ilvl w:val="0"/>
          <w:numId w:val="6"/>
        </w:numPr>
        <w:rPr>
          <w:snapToGrid w:val="0"/>
          <w:szCs w:val="17"/>
          <w:lang w:val="sk-SK" w:eastAsia="sk-SK"/>
        </w:rPr>
      </w:pPr>
      <w:r w:rsidRPr="00087E33">
        <w:rPr>
          <w:snapToGrid w:val="0"/>
          <w:szCs w:val="17"/>
          <w:lang w:val="sk-SK" w:eastAsia="sk-SK"/>
        </w:rPr>
        <w:t xml:space="preserve">Nakupovaný tovar – obstarávacou cenou. Pri úbytku rovnakého druhu zásob sa používa metóda </w:t>
      </w:r>
      <w:r w:rsidRPr="00087E33">
        <w:rPr>
          <w:szCs w:val="17"/>
          <w:lang w:val="sk-SK"/>
        </w:rPr>
        <w:t>váženého aritmetického priemeru</w:t>
      </w:r>
      <w:r w:rsidRPr="00087E33">
        <w:rPr>
          <w:snapToGrid w:val="0"/>
          <w:szCs w:val="17"/>
          <w:lang w:val="sk-SK" w:eastAsia="sk-SK"/>
        </w:rPr>
        <w:t>. Do vedľajších nákladov patrí prepravné, clo a provízie.</w:t>
      </w:r>
    </w:p>
    <w:p w:rsidR="00D81822" w:rsidRPr="00087E33" w:rsidRDefault="00D81822" w:rsidP="00D81822">
      <w:pPr>
        <w:rPr>
          <w:snapToGrid w:val="0"/>
          <w:szCs w:val="17"/>
          <w:lang w:val="sk-SK" w:eastAsia="sk-SK"/>
        </w:rPr>
      </w:pPr>
    </w:p>
    <w:p w:rsidR="00D81822" w:rsidRPr="00087E33" w:rsidRDefault="00D81822" w:rsidP="00D81822">
      <w:pPr>
        <w:numPr>
          <w:ilvl w:val="0"/>
          <w:numId w:val="4"/>
        </w:numPr>
        <w:rPr>
          <w:szCs w:val="17"/>
          <w:lang w:val="sk-SK"/>
        </w:rPr>
      </w:pPr>
      <w:r w:rsidRPr="00087E33">
        <w:rPr>
          <w:szCs w:val="17"/>
          <w:lang w:val="sk-SK"/>
        </w:rPr>
        <w:t>Zásoby vytvorené vlastnou činnosťou:</w:t>
      </w:r>
    </w:p>
    <w:p w:rsidR="00D81822" w:rsidRPr="00087E33" w:rsidRDefault="00D81822" w:rsidP="00D81822">
      <w:pPr>
        <w:numPr>
          <w:ilvl w:val="0"/>
          <w:numId w:val="7"/>
        </w:numPr>
        <w:rPr>
          <w:snapToGrid w:val="0"/>
          <w:szCs w:val="17"/>
          <w:lang w:val="sk-SK" w:eastAsia="sk-SK"/>
        </w:rPr>
      </w:pPr>
      <w:r w:rsidRPr="00087E33">
        <w:rPr>
          <w:snapToGrid w:val="0"/>
          <w:szCs w:val="17"/>
          <w:lang w:val="sk-SK" w:eastAsia="sk-SK"/>
        </w:rPr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</w:p>
    <w:p w:rsidR="00D81822" w:rsidRPr="00087E33" w:rsidRDefault="00D81822" w:rsidP="00D81822">
      <w:pPr>
        <w:ind w:left="539"/>
        <w:rPr>
          <w:szCs w:val="17"/>
          <w:lang w:val="sk-SK"/>
        </w:rPr>
      </w:pPr>
    </w:p>
    <w:p w:rsidR="00D81822" w:rsidRPr="00087E33" w:rsidRDefault="00D81822" w:rsidP="00D81822">
      <w:pPr>
        <w:numPr>
          <w:ilvl w:val="0"/>
          <w:numId w:val="4"/>
        </w:numPr>
        <w:rPr>
          <w:szCs w:val="17"/>
          <w:lang w:val="sk-SK"/>
        </w:rPr>
      </w:pPr>
      <w:r w:rsidRPr="00087E33">
        <w:rPr>
          <w:szCs w:val="17"/>
          <w:lang w:val="sk-SK"/>
        </w:rPr>
        <w:t>Zásoby obstarané iným spôsobom – reálnou hodnotou v prípade bezodplatného nadobudnutia zásob, zámenou alebo zásob novo zistených pri inventarizácii.</w:t>
      </w:r>
    </w:p>
    <w:p w:rsidR="00D81822" w:rsidRPr="00087E33" w:rsidRDefault="00D81822" w:rsidP="00D81822">
      <w:pPr>
        <w:ind w:left="539"/>
        <w:rPr>
          <w:szCs w:val="17"/>
          <w:lang w:val="sk-SK"/>
        </w:rPr>
      </w:pPr>
    </w:p>
    <w:p w:rsidR="00D81822" w:rsidRPr="00087E33" w:rsidRDefault="00D81822" w:rsidP="00D81822">
      <w:pPr>
        <w:numPr>
          <w:ilvl w:val="0"/>
          <w:numId w:val="4"/>
        </w:numPr>
        <w:rPr>
          <w:szCs w:val="17"/>
          <w:lang w:val="sk-SK"/>
        </w:rPr>
      </w:pPr>
      <w:r w:rsidRPr="00087E33">
        <w:rPr>
          <w:szCs w:val="17"/>
          <w:lang w:val="sk-SK"/>
        </w:rPr>
        <w:t>Pohľadávky:</w:t>
      </w:r>
    </w:p>
    <w:p w:rsidR="00D81822" w:rsidRPr="00087E33" w:rsidRDefault="00D81822" w:rsidP="00D81822">
      <w:pPr>
        <w:numPr>
          <w:ilvl w:val="0"/>
          <w:numId w:val="8"/>
        </w:numPr>
        <w:rPr>
          <w:snapToGrid w:val="0"/>
          <w:szCs w:val="17"/>
          <w:lang w:val="sk-SK" w:eastAsia="sk-SK"/>
        </w:rPr>
      </w:pPr>
      <w:r w:rsidRPr="00087E33">
        <w:rPr>
          <w:snapToGrid w:val="0"/>
          <w:szCs w:val="17"/>
          <w:lang w:val="sk-SK" w:eastAsia="sk-SK"/>
        </w:rPr>
        <w:t>pri ich vzniku</w:t>
      </w:r>
      <w:r>
        <w:rPr>
          <w:snapToGrid w:val="0"/>
          <w:szCs w:val="17"/>
          <w:lang w:val="sk-SK" w:eastAsia="sk-SK"/>
        </w:rPr>
        <w:t xml:space="preserve"> </w:t>
      </w:r>
      <w:r w:rsidRPr="00087E33">
        <w:rPr>
          <w:snapToGrid w:val="0"/>
          <w:szCs w:val="17"/>
          <w:lang w:val="sk-SK" w:eastAsia="sk-SK"/>
        </w:rPr>
        <w:t>– menovitou hodnotou,</w:t>
      </w:r>
    </w:p>
    <w:p w:rsidR="00D81822" w:rsidRPr="00087E33" w:rsidRDefault="00D81822" w:rsidP="00D81822">
      <w:pPr>
        <w:numPr>
          <w:ilvl w:val="0"/>
          <w:numId w:val="8"/>
        </w:numPr>
        <w:rPr>
          <w:snapToGrid w:val="0"/>
          <w:szCs w:val="17"/>
          <w:lang w:val="sk-SK" w:eastAsia="sk-SK"/>
        </w:rPr>
      </w:pPr>
      <w:r w:rsidRPr="00087E33">
        <w:rPr>
          <w:snapToGrid w:val="0"/>
          <w:szCs w:val="17"/>
          <w:lang w:val="sk-SK" w:eastAsia="sk-SK"/>
        </w:rPr>
        <w:t>pri odplatnom nadobudnutí (postúpení) alebo nadobudnutí vkladom do základného imania – obstarávacou cenou.</w:t>
      </w:r>
    </w:p>
    <w:p w:rsidR="00D81822" w:rsidRPr="00087E33" w:rsidRDefault="00D81822" w:rsidP="00D81822">
      <w:pPr>
        <w:ind w:left="539"/>
        <w:rPr>
          <w:szCs w:val="17"/>
          <w:lang w:val="sk-SK"/>
        </w:rPr>
      </w:pPr>
    </w:p>
    <w:p w:rsidR="00D81822" w:rsidRPr="00087E33" w:rsidRDefault="00D81822" w:rsidP="00D81822">
      <w:pPr>
        <w:ind w:left="539"/>
        <w:rPr>
          <w:szCs w:val="17"/>
          <w:lang w:val="sk-SK"/>
        </w:rPr>
      </w:pPr>
      <w:r w:rsidRPr="00087E33">
        <w:rPr>
          <w:szCs w:val="17"/>
          <w:lang w:val="sk-SK"/>
        </w:rPr>
        <w:t xml:space="preserve">Pri neúročených dlhodobých pohľadávkach a dlhodobých pôžičkách sa uvádza opravná položka v stĺpci korekcia, čím sa upravuje hodnota tejto pohľadávky a pôžičky na jej súčasnú hodnotu, napríklad metódou efektívnej úrokovej miery. </w:t>
      </w:r>
    </w:p>
    <w:p w:rsidR="00D81822" w:rsidRPr="00087E33" w:rsidRDefault="00D81822" w:rsidP="00D81822">
      <w:pPr>
        <w:ind w:left="539"/>
        <w:rPr>
          <w:szCs w:val="17"/>
          <w:lang w:val="sk-SK"/>
        </w:rPr>
      </w:pPr>
    </w:p>
    <w:p w:rsidR="00D81822" w:rsidRPr="00087E33" w:rsidRDefault="00D81822" w:rsidP="00D81822">
      <w:pPr>
        <w:numPr>
          <w:ilvl w:val="0"/>
          <w:numId w:val="4"/>
        </w:numPr>
        <w:rPr>
          <w:szCs w:val="17"/>
          <w:lang w:val="sk-SK"/>
        </w:rPr>
      </w:pPr>
      <w:r w:rsidRPr="00087E33">
        <w:rPr>
          <w:szCs w:val="17"/>
          <w:lang w:val="sk-SK"/>
        </w:rPr>
        <w:t>Finančný majetok:</w:t>
      </w:r>
    </w:p>
    <w:p w:rsidR="00D81822" w:rsidRPr="00087E33" w:rsidRDefault="00D81822" w:rsidP="00D81822">
      <w:pPr>
        <w:numPr>
          <w:ilvl w:val="0"/>
          <w:numId w:val="8"/>
        </w:numPr>
        <w:rPr>
          <w:snapToGrid w:val="0"/>
          <w:szCs w:val="17"/>
          <w:lang w:val="sk-SK" w:eastAsia="sk-SK"/>
        </w:rPr>
      </w:pPr>
      <w:r w:rsidRPr="00087E33">
        <w:rPr>
          <w:snapToGrid w:val="0"/>
          <w:szCs w:val="17"/>
          <w:lang w:val="sk-SK" w:eastAsia="sk-SK"/>
        </w:rPr>
        <w:t>ostatné podiely na základnom imaní obchodných spoločností, deriváty a cenné papiere- obstarávacou cenou. Obstarávacia cena je cena, za ktorú sa majetok obstaral, a náklady súvisiace s jeho obstaraním (poplatky a provízie maklérom, poradcom, burzám),</w:t>
      </w:r>
    </w:p>
    <w:p w:rsidR="00D81822" w:rsidRPr="00087E33" w:rsidRDefault="00D81822" w:rsidP="00D81822">
      <w:pPr>
        <w:numPr>
          <w:ilvl w:val="0"/>
          <w:numId w:val="8"/>
        </w:numPr>
        <w:rPr>
          <w:szCs w:val="17"/>
          <w:lang w:val="sk-SK"/>
        </w:rPr>
      </w:pPr>
      <w:r w:rsidRPr="00087E33">
        <w:rPr>
          <w:snapToGrid w:val="0"/>
          <w:szCs w:val="17"/>
          <w:lang w:val="sk-SK" w:eastAsia="sk-SK"/>
        </w:rPr>
        <w:t>peňažné prostriedky</w:t>
      </w:r>
      <w:r w:rsidRPr="00087E33">
        <w:rPr>
          <w:szCs w:val="17"/>
          <w:lang w:val="sk-SK"/>
        </w:rPr>
        <w:t xml:space="preserve"> a ceniny – menovitou hodnotou.</w:t>
      </w:r>
    </w:p>
    <w:p w:rsidR="00D81822" w:rsidRPr="00087E33" w:rsidRDefault="00D81822" w:rsidP="00D81822">
      <w:pPr>
        <w:rPr>
          <w:szCs w:val="17"/>
          <w:lang w:val="sk-SK"/>
        </w:rPr>
      </w:pPr>
    </w:p>
    <w:p w:rsidR="00D81822" w:rsidRPr="00087E33" w:rsidRDefault="00D81822" w:rsidP="00D81822">
      <w:pPr>
        <w:numPr>
          <w:ilvl w:val="0"/>
          <w:numId w:val="4"/>
        </w:numPr>
        <w:rPr>
          <w:szCs w:val="17"/>
          <w:lang w:val="sk-SK"/>
        </w:rPr>
      </w:pPr>
      <w:r w:rsidRPr="00087E33">
        <w:rPr>
          <w:szCs w:val="17"/>
          <w:lang w:val="sk-SK"/>
        </w:rPr>
        <w:t>Časové rozlíšenie na strane aktív súvahy – očakávanou menovitou hodnotou.</w:t>
      </w:r>
    </w:p>
    <w:p w:rsidR="00D81822" w:rsidRPr="00087E33" w:rsidRDefault="00D81822" w:rsidP="00D81822">
      <w:pPr>
        <w:rPr>
          <w:szCs w:val="17"/>
          <w:lang w:val="sk-SK"/>
        </w:rPr>
      </w:pPr>
    </w:p>
    <w:p w:rsidR="00D81822" w:rsidRPr="00087E33" w:rsidRDefault="00D81822" w:rsidP="00D81822">
      <w:pPr>
        <w:numPr>
          <w:ilvl w:val="0"/>
          <w:numId w:val="4"/>
        </w:numPr>
        <w:rPr>
          <w:szCs w:val="17"/>
          <w:lang w:val="sk-SK"/>
        </w:rPr>
      </w:pPr>
      <w:r w:rsidRPr="00087E33">
        <w:rPr>
          <w:szCs w:val="17"/>
          <w:lang w:val="sk-SK"/>
        </w:rPr>
        <w:t>Záväzky:</w:t>
      </w:r>
    </w:p>
    <w:p w:rsidR="00D81822" w:rsidRPr="00087E33" w:rsidRDefault="00D81822" w:rsidP="00D81822">
      <w:pPr>
        <w:numPr>
          <w:ilvl w:val="0"/>
          <w:numId w:val="9"/>
        </w:numPr>
        <w:rPr>
          <w:snapToGrid w:val="0"/>
          <w:szCs w:val="17"/>
          <w:lang w:val="sk-SK" w:eastAsia="sk-SK"/>
        </w:rPr>
      </w:pPr>
      <w:r w:rsidRPr="00087E33">
        <w:rPr>
          <w:snapToGrid w:val="0"/>
          <w:szCs w:val="17"/>
          <w:lang w:val="sk-SK" w:eastAsia="sk-SK"/>
        </w:rPr>
        <w:t>pri ich vzniku – menovitou hodnotou,</w:t>
      </w:r>
    </w:p>
    <w:p w:rsidR="00D81822" w:rsidRPr="00087E33" w:rsidRDefault="00D81822" w:rsidP="00D81822">
      <w:pPr>
        <w:numPr>
          <w:ilvl w:val="0"/>
          <w:numId w:val="9"/>
        </w:numPr>
        <w:rPr>
          <w:snapToGrid w:val="0"/>
          <w:szCs w:val="17"/>
          <w:lang w:val="sk-SK" w:eastAsia="sk-SK"/>
        </w:rPr>
      </w:pPr>
      <w:r w:rsidRPr="00087E33">
        <w:rPr>
          <w:snapToGrid w:val="0"/>
          <w:szCs w:val="17"/>
          <w:lang w:val="sk-SK" w:eastAsia="sk-SK"/>
        </w:rPr>
        <w:t>pri prevzatí – obstarávacou cenou,</w:t>
      </w:r>
    </w:p>
    <w:p w:rsidR="00D81822" w:rsidRPr="00087E33" w:rsidRDefault="00D81822" w:rsidP="00D81822">
      <w:pPr>
        <w:pStyle w:val="Odsekzoznamu"/>
        <w:numPr>
          <w:ilvl w:val="0"/>
          <w:numId w:val="9"/>
        </w:numPr>
        <w:rPr>
          <w:snapToGrid w:val="0"/>
          <w:szCs w:val="17"/>
          <w:lang w:val="sk-SK" w:eastAsia="sk-SK"/>
        </w:rPr>
      </w:pPr>
      <w:r w:rsidRPr="00087E33">
        <w:rPr>
          <w:snapToGrid w:val="0"/>
          <w:szCs w:val="17"/>
          <w:lang w:val="sk-SK" w:eastAsia="sk-SK"/>
        </w:rPr>
        <w:t>nadobudnuté kúpou podniku alebo jeho časti, a nadobudnuté vkladom podniku alebo jeho časti a nadobudnuté zámenou- reálnou hodnotou.</w:t>
      </w:r>
    </w:p>
    <w:p w:rsidR="00D81822" w:rsidRPr="00087E33" w:rsidRDefault="00D81822" w:rsidP="00D81822">
      <w:pPr>
        <w:rPr>
          <w:snapToGrid w:val="0"/>
          <w:szCs w:val="17"/>
          <w:lang w:val="sk-SK" w:eastAsia="sk-SK"/>
        </w:rPr>
      </w:pPr>
    </w:p>
    <w:p w:rsidR="00D81822" w:rsidRPr="00087E33" w:rsidRDefault="00D81822" w:rsidP="00D81822">
      <w:pPr>
        <w:numPr>
          <w:ilvl w:val="0"/>
          <w:numId w:val="4"/>
        </w:numPr>
        <w:rPr>
          <w:szCs w:val="17"/>
          <w:lang w:val="sk-SK"/>
        </w:rPr>
      </w:pPr>
      <w:r w:rsidRPr="00087E33">
        <w:rPr>
          <w:szCs w:val="17"/>
          <w:lang w:val="sk-SK"/>
        </w:rPr>
        <w:t xml:space="preserve">Rezervy – v očakávanej výške záväzku alebo </w:t>
      </w:r>
      <w:proofErr w:type="spellStart"/>
      <w:r w:rsidRPr="00087E33">
        <w:rPr>
          <w:szCs w:val="17"/>
          <w:lang w:val="sk-SK"/>
        </w:rPr>
        <w:t>poistnomatematickými</w:t>
      </w:r>
      <w:proofErr w:type="spellEnd"/>
      <w:r w:rsidRPr="00087E33">
        <w:rPr>
          <w:szCs w:val="17"/>
          <w:lang w:val="sk-SK"/>
        </w:rPr>
        <w:t xml:space="preserve"> metódami.</w:t>
      </w:r>
      <w:r w:rsidRPr="00087E33">
        <w:rPr>
          <w:szCs w:val="17"/>
          <w:lang w:val="sk-SK"/>
        </w:rPr>
        <w:br w:type="page"/>
      </w:r>
    </w:p>
    <w:p w:rsidR="00D81822" w:rsidRPr="00087E33" w:rsidRDefault="00D81822" w:rsidP="00D81822">
      <w:pPr>
        <w:numPr>
          <w:ilvl w:val="0"/>
          <w:numId w:val="4"/>
        </w:numPr>
        <w:rPr>
          <w:szCs w:val="17"/>
          <w:lang w:val="sk-SK"/>
        </w:rPr>
      </w:pPr>
      <w:r w:rsidRPr="00087E33">
        <w:rPr>
          <w:szCs w:val="17"/>
          <w:lang w:val="sk-SK"/>
        </w:rPr>
        <w:lastRenderedPageBreak/>
        <w:t xml:space="preserve">Dlhopisy, pôžičky, úvery: </w:t>
      </w:r>
    </w:p>
    <w:p w:rsidR="00D81822" w:rsidRPr="00087E33" w:rsidRDefault="00D81822" w:rsidP="00D81822">
      <w:pPr>
        <w:numPr>
          <w:ilvl w:val="0"/>
          <w:numId w:val="10"/>
        </w:numPr>
        <w:rPr>
          <w:snapToGrid w:val="0"/>
          <w:szCs w:val="17"/>
          <w:lang w:val="sk-SK" w:eastAsia="sk-SK"/>
        </w:rPr>
      </w:pPr>
      <w:r w:rsidRPr="00087E33">
        <w:rPr>
          <w:snapToGrid w:val="0"/>
          <w:szCs w:val="17"/>
          <w:lang w:val="sk-SK" w:eastAsia="sk-SK"/>
        </w:rPr>
        <w:t>pri ich vzniku – menovitou hodnotou,</w:t>
      </w:r>
    </w:p>
    <w:p w:rsidR="00D81822" w:rsidRPr="00087E33" w:rsidRDefault="00D81822" w:rsidP="00D81822">
      <w:pPr>
        <w:numPr>
          <w:ilvl w:val="0"/>
          <w:numId w:val="10"/>
        </w:numPr>
        <w:rPr>
          <w:snapToGrid w:val="0"/>
          <w:szCs w:val="17"/>
          <w:lang w:val="sk-SK" w:eastAsia="sk-SK"/>
        </w:rPr>
      </w:pPr>
      <w:r w:rsidRPr="00087E33">
        <w:rPr>
          <w:snapToGrid w:val="0"/>
          <w:szCs w:val="17"/>
          <w:lang w:val="sk-SK" w:eastAsia="sk-SK"/>
        </w:rPr>
        <w:t>pri prevzatí – obstarávacou cenou.</w:t>
      </w:r>
    </w:p>
    <w:p w:rsidR="00D81822" w:rsidRPr="00087E33" w:rsidRDefault="00D81822" w:rsidP="00D81822">
      <w:pPr>
        <w:ind w:left="539"/>
        <w:rPr>
          <w:szCs w:val="17"/>
          <w:lang w:val="sk-SK"/>
        </w:rPr>
      </w:pPr>
    </w:p>
    <w:p w:rsidR="00D81822" w:rsidRPr="00087E33" w:rsidRDefault="00D81822" w:rsidP="00D81822">
      <w:pPr>
        <w:ind w:left="539"/>
        <w:rPr>
          <w:szCs w:val="17"/>
          <w:lang w:val="sk-SK"/>
        </w:rPr>
      </w:pPr>
      <w:r w:rsidRPr="00087E33">
        <w:rPr>
          <w:szCs w:val="17"/>
          <w:lang w:val="sk-SK"/>
        </w:rPr>
        <w:t>Úroky z dlhopisov, pôžičiek a úverov sa účtujú do obdobia, s ktorým časovo a vecne súvisia.</w:t>
      </w:r>
    </w:p>
    <w:p w:rsidR="00D81822" w:rsidRPr="00087E33" w:rsidRDefault="00D81822" w:rsidP="00D81822">
      <w:pPr>
        <w:rPr>
          <w:szCs w:val="17"/>
          <w:lang w:val="sk-SK"/>
        </w:rPr>
      </w:pPr>
    </w:p>
    <w:p w:rsidR="00D81822" w:rsidRPr="00087E33" w:rsidRDefault="00D81822" w:rsidP="00D81822">
      <w:pPr>
        <w:numPr>
          <w:ilvl w:val="0"/>
          <w:numId w:val="4"/>
        </w:numPr>
        <w:rPr>
          <w:szCs w:val="17"/>
          <w:lang w:val="sk-SK"/>
        </w:rPr>
      </w:pPr>
      <w:r w:rsidRPr="00087E33">
        <w:rPr>
          <w:szCs w:val="17"/>
          <w:lang w:val="sk-SK"/>
        </w:rPr>
        <w:t>Časové rozlíšenie na strane pasív súvahy – očakávanou menovitou hodnotou.</w:t>
      </w:r>
    </w:p>
    <w:p w:rsidR="00D81822" w:rsidRPr="00087E33" w:rsidRDefault="00D81822" w:rsidP="00D81822">
      <w:pPr>
        <w:rPr>
          <w:lang w:val="sk-SK"/>
        </w:rPr>
      </w:pPr>
    </w:p>
    <w:p w:rsidR="00D81822" w:rsidRPr="00087E33" w:rsidRDefault="00D81822" w:rsidP="00D81822">
      <w:pPr>
        <w:numPr>
          <w:ilvl w:val="0"/>
          <w:numId w:val="4"/>
        </w:numPr>
        <w:rPr>
          <w:szCs w:val="17"/>
          <w:lang w:val="sk-SK"/>
        </w:rPr>
      </w:pPr>
      <w:r w:rsidRPr="00087E33">
        <w:rPr>
          <w:szCs w:val="17"/>
          <w:lang w:val="sk-SK"/>
        </w:rPr>
        <w:t>Daň z príjmov splatná – podľa slovenského zákona o dani z príjmov sa splatné dane z príjmov určujú z účtovného zisku pred zdanením pri sadzbe 21 % po úpravách o niektoré položky na daňové účely.</w:t>
      </w:r>
    </w:p>
    <w:p w:rsidR="00D81822" w:rsidRPr="00087E33" w:rsidRDefault="00D81822" w:rsidP="00D81822">
      <w:pPr>
        <w:rPr>
          <w:szCs w:val="17"/>
          <w:lang w:val="sk-SK"/>
        </w:rPr>
      </w:pPr>
    </w:p>
    <w:p w:rsidR="00D81822" w:rsidRPr="00087E33" w:rsidRDefault="00D81822" w:rsidP="00D81822">
      <w:pPr>
        <w:numPr>
          <w:ilvl w:val="0"/>
          <w:numId w:val="4"/>
        </w:numPr>
        <w:rPr>
          <w:szCs w:val="17"/>
          <w:lang w:val="sk-SK"/>
        </w:rPr>
      </w:pPr>
      <w:r w:rsidRPr="00087E33">
        <w:rPr>
          <w:szCs w:val="17"/>
          <w:lang w:val="sk-SK"/>
        </w:rPr>
        <w:t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21 %.</w:t>
      </w:r>
    </w:p>
    <w:p w:rsidR="00D81822" w:rsidRPr="00087E33" w:rsidRDefault="00D81822" w:rsidP="00D81822">
      <w:pPr>
        <w:rPr>
          <w:szCs w:val="17"/>
          <w:lang w:val="sk-SK"/>
        </w:rPr>
      </w:pPr>
    </w:p>
    <w:p w:rsidR="00D81822" w:rsidRPr="00087E33" w:rsidRDefault="00D81822" w:rsidP="00D81822">
      <w:pPr>
        <w:rPr>
          <w:szCs w:val="17"/>
          <w:lang w:val="sk-SK"/>
        </w:rPr>
      </w:pPr>
    </w:p>
    <w:p w:rsidR="00D81822" w:rsidRPr="00087E33" w:rsidRDefault="00D81822" w:rsidP="00D81822">
      <w:pPr>
        <w:pStyle w:val="Nadpis2"/>
        <w:numPr>
          <w:ilvl w:val="1"/>
          <w:numId w:val="1"/>
        </w:numPr>
        <w:rPr>
          <w:lang w:val="sk-SK"/>
        </w:rPr>
      </w:pPr>
      <w:bookmarkStart w:id="3" w:name="_Ref150575465"/>
      <w:r w:rsidRPr="00087E33">
        <w:rPr>
          <w:lang w:val="sk-SK"/>
        </w:rPr>
        <w:t>Spôsob ocenenia jednotlivých zložiek majetku a záväzkov – nasledujúce ocenenie</w:t>
      </w:r>
      <w:bookmarkEnd w:id="3"/>
    </w:p>
    <w:p w:rsidR="00D81822" w:rsidRPr="00087E33" w:rsidRDefault="00D81822" w:rsidP="00D81822">
      <w:pPr>
        <w:rPr>
          <w:lang w:val="sk-SK"/>
        </w:rPr>
      </w:pPr>
    </w:p>
    <w:p w:rsidR="00D81822" w:rsidRPr="00087E33" w:rsidRDefault="00D81822" w:rsidP="00D81822">
      <w:pPr>
        <w:numPr>
          <w:ilvl w:val="0"/>
          <w:numId w:val="14"/>
        </w:numPr>
        <w:rPr>
          <w:szCs w:val="17"/>
          <w:lang w:val="sk-SK"/>
        </w:rPr>
      </w:pPr>
      <w:bookmarkStart w:id="4" w:name="_Ref150575467"/>
      <w:r w:rsidRPr="00087E33">
        <w:rPr>
          <w:lang w:val="sk-SK"/>
        </w:rPr>
        <w:t xml:space="preserve">Predpokladané riziká, straty a zníženia hodnoty, ktoré sa týkajú majetku </w:t>
      </w:r>
      <w:r w:rsidRPr="00087E33">
        <w:rPr>
          <w:szCs w:val="17"/>
          <w:lang w:val="sk-SK"/>
        </w:rPr>
        <w:t>a záväzkov, sa vyjadrujú prostredníctvom rezerv, opravných položiek a odpisov.</w:t>
      </w:r>
      <w:bookmarkEnd w:id="4"/>
      <w:r w:rsidRPr="00087E33">
        <w:rPr>
          <w:szCs w:val="17"/>
          <w:lang w:val="sk-SK"/>
        </w:rPr>
        <w:t xml:space="preserve"> </w:t>
      </w:r>
    </w:p>
    <w:p w:rsidR="00D81822" w:rsidRPr="00087E33" w:rsidRDefault="00D81822" w:rsidP="00D81822">
      <w:pPr>
        <w:rPr>
          <w:szCs w:val="17"/>
          <w:lang w:val="sk-SK"/>
        </w:rPr>
      </w:pPr>
    </w:p>
    <w:p w:rsidR="00D81822" w:rsidRPr="00087E33" w:rsidRDefault="00D81822" w:rsidP="00D81822">
      <w:pPr>
        <w:numPr>
          <w:ilvl w:val="0"/>
          <w:numId w:val="11"/>
        </w:numPr>
        <w:tabs>
          <w:tab w:val="clear" w:pos="539"/>
          <w:tab w:val="num" w:pos="900"/>
        </w:tabs>
        <w:ind w:left="900" w:hanging="360"/>
        <w:rPr>
          <w:snapToGrid w:val="0"/>
          <w:szCs w:val="17"/>
          <w:lang w:val="sk-SK" w:eastAsia="sk-SK"/>
        </w:rPr>
      </w:pPr>
      <w:r w:rsidRPr="00087E33">
        <w:rPr>
          <w:snapToGrid w:val="0"/>
          <w:szCs w:val="17"/>
          <w:u w:val="single"/>
          <w:lang w:val="sk-SK" w:eastAsia="sk-SK"/>
        </w:rPr>
        <w:t>Rezervy</w:t>
      </w:r>
      <w:r w:rsidRPr="00087E33">
        <w:rPr>
          <w:snapToGrid w:val="0"/>
          <w:szCs w:val="17"/>
          <w:lang w:val="sk-SK" w:eastAsia="sk-SK"/>
        </w:rPr>
        <w:t xml:space="preserve"> – záväzky s neistým časovým vymedzením alebo výškou, účtujú sa v očakávanej výške záväzku. Spoločnosť vytvára rezervu na nevyčerpané dovolenky, nevyfakturované dodávky a rezervu na odchodné a iné dlhodobé zamestnanecké požitky. Ku dňu, ku ktorému sa zostavuje účtovná závierka, sa posudzuje ich výška a odôvodnenosť. </w:t>
      </w:r>
    </w:p>
    <w:p w:rsidR="00D81822" w:rsidRPr="00087E33" w:rsidRDefault="00D81822" w:rsidP="00D81822">
      <w:pPr>
        <w:ind w:left="539"/>
        <w:rPr>
          <w:szCs w:val="17"/>
          <w:lang w:val="sk-SK"/>
        </w:rPr>
      </w:pPr>
    </w:p>
    <w:p w:rsidR="00D81822" w:rsidRPr="00087E33" w:rsidRDefault="00D81822" w:rsidP="00D81822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szCs w:val="17"/>
          <w:lang w:val="sk-SK" w:eastAsia="sk-SK"/>
        </w:rPr>
      </w:pPr>
      <w:r w:rsidRPr="00087E33">
        <w:rPr>
          <w:snapToGrid w:val="0"/>
          <w:szCs w:val="17"/>
          <w:u w:val="single"/>
          <w:lang w:val="sk-SK" w:eastAsia="sk-SK"/>
        </w:rPr>
        <w:t>Opravné položky</w:t>
      </w:r>
      <w:r w:rsidRPr="00087E33">
        <w:rPr>
          <w:snapToGrid w:val="0"/>
          <w:szCs w:val="17"/>
          <w:lang w:val="sk-SK" w:eastAsia="sk-SK"/>
        </w:rPr>
        <w:t xml:space="preserve"> – účtujú sa v sume opodstatneného predpokladu zníženia hodnoty majetku oproti jeho oceneniu v účtovníctve, a to:</w:t>
      </w:r>
    </w:p>
    <w:p w:rsidR="00D81822" w:rsidRPr="00087E33" w:rsidRDefault="00D81822" w:rsidP="00D81822">
      <w:pPr>
        <w:numPr>
          <w:ilvl w:val="1"/>
          <w:numId w:val="13"/>
        </w:numPr>
        <w:tabs>
          <w:tab w:val="clear" w:pos="851"/>
          <w:tab w:val="num" w:pos="1260"/>
        </w:tabs>
        <w:ind w:left="1260" w:hanging="360"/>
        <w:rPr>
          <w:snapToGrid w:val="0"/>
          <w:szCs w:val="17"/>
          <w:lang w:val="sk-SK" w:eastAsia="sk-SK"/>
        </w:rPr>
      </w:pPr>
      <w:r w:rsidRPr="00087E33">
        <w:rPr>
          <w:snapToGrid w:val="0"/>
          <w:szCs w:val="17"/>
          <w:lang w:val="sk-SK" w:eastAsia="sk-SK"/>
        </w:rPr>
        <w:t>k výrobkom bez obratu nad 180 dní vo výške 100 % podľa posúdenia ich využiteľnosti v spoločnosti alebo možného odpredaja,</w:t>
      </w:r>
    </w:p>
    <w:p w:rsidR="00D81822" w:rsidRPr="00087E33" w:rsidRDefault="00D81822" w:rsidP="00D81822">
      <w:pPr>
        <w:numPr>
          <w:ilvl w:val="1"/>
          <w:numId w:val="13"/>
        </w:numPr>
        <w:tabs>
          <w:tab w:val="clear" w:pos="851"/>
          <w:tab w:val="num" w:pos="1260"/>
        </w:tabs>
        <w:ind w:left="1260" w:hanging="360"/>
        <w:rPr>
          <w:snapToGrid w:val="0"/>
          <w:szCs w:val="17"/>
          <w:lang w:val="sk-SK" w:eastAsia="sk-SK"/>
        </w:rPr>
      </w:pPr>
      <w:r w:rsidRPr="00087E33">
        <w:rPr>
          <w:snapToGrid w:val="0"/>
          <w:szCs w:val="17"/>
          <w:lang w:val="sk-SK" w:eastAsia="sk-SK"/>
        </w:rPr>
        <w:t>k materiálu bez obratu nad 360 dní vo výške 100 % podľa posúdenia ich využiteľnosti v spoločnosti alebo možného odpredaja,</w:t>
      </w:r>
    </w:p>
    <w:p w:rsidR="00D81822" w:rsidRPr="00087E33" w:rsidRDefault="00D81822" w:rsidP="00D81822">
      <w:pPr>
        <w:numPr>
          <w:ilvl w:val="1"/>
          <w:numId w:val="13"/>
        </w:numPr>
        <w:tabs>
          <w:tab w:val="clear" w:pos="851"/>
          <w:tab w:val="num" w:pos="1260"/>
        </w:tabs>
        <w:ind w:left="1260" w:hanging="360"/>
        <w:rPr>
          <w:snapToGrid w:val="0"/>
          <w:szCs w:val="17"/>
          <w:lang w:val="sk-SK" w:eastAsia="sk-SK"/>
        </w:rPr>
      </w:pPr>
      <w:r w:rsidRPr="00087E33">
        <w:rPr>
          <w:snapToGrid w:val="0"/>
          <w:szCs w:val="17"/>
          <w:lang w:val="sk-SK" w:eastAsia="sk-SK"/>
        </w:rPr>
        <w:t>k pohľadávkam po lehote splatnosti nad 360 dní 20 %, nad 720 dní 50 %, nad 1 080 dní 100 %,</w:t>
      </w:r>
    </w:p>
    <w:p w:rsidR="00D81822" w:rsidRPr="00087E33" w:rsidRDefault="00D81822" w:rsidP="00D81822">
      <w:pPr>
        <w:numPr>
          <w:ilvl w:val="1"/>
          <w:numId w:val="13"/>
        </w:numPr>
        <w:tabs>
          <w:tab w:val="clear" w:pos="851"/>
          <w:tab w:val="num" w:pos="1260"/>
        </w:tabs>
        <w:ind w:left="1260" w:hanging="360"/>
        <w:rPr>
          <w:snapToGrid w:val="0"/>
          <w:szCs w:val="17"/>
          <w:lang w:val="sk-SK" w:eastAsia="sk-SK"/>
        </w:rPr>
      </w:pPr>
      <w:r w:rsidRPr="00087E33">
        <w:rPr>
          <w:snapToGrid w:val="0"/>
          <w:szCs w:val="17"/>
          <w:lang w:val="sk-SK" w:eastAsia="sk-SK"/>
        </w:rPr>
        <w:t>k dlhodobému hmotnému majetku vo výške rozdielu jeho zistenej úžitkovej hodnoty a zostatkovej hodnoty.</w:t>
      </w:r>
    </w:p>
    <w:p w:rsidR="00D81822" w:rsidRPr="00087E33" w:rsidRDefault="00D81822" w:rsidP="00D81822">
      <w:pPr>
        <w:ind w:left="1260"/>
        <w:rPr>
          <w:snapToGrid w:val="0"/>
          <w:szCs w:val="17"/>
          <w:lang w:val="sk-SK" w:eastAsia="sk-SK"/>
        </w:rPr>
      </w:pPr>
    </w:p>
    <w:p w:rsidR="00D81822" w:rsidRPr="00087E33" w:rsidRDefault="00D81822" w:rsidP="00D81822">
      <w:pPr>
        <w:numPr>
          <w:ilvl w:val="0"/>
          <w:numId w:val="13"/>
        </w:numPr>
        <w:rPr>
          <w:snapToGrid w:val="0"/>
          <w:szCs w:val="17"/>
          <w:lang w:val="sk-SK" w:eastAsia="sk-SK"/>
        </w:rPr>
      </w:pPr>
      <w:r w:rsidRPr="00087E33">
        <w:rPr>
          <w:snapToGrid w:val="0"/>
          <w:szCs w:val="17"/>
          <w:u w:val="single"/>
          <w:lang w:val="sk-SK" w:eastAsia="sk-SK"/>
        </w:rPr>
        <w:t>Plán odpisov</w:t>
      </w:r>
    </w:p>
    <w:p w:rsidR="00D81822" w:rsidRPr="00087E33" w:rsidRDefault="00D81822" w:rsidP="00D81822">
      <w:pPr>
        <w:ind w:left="900"/>
        <w:rPr>
          <w:szCs w:val="17"/>
          <w:lang w:val="sk-SK"/>
        </w:rPr>
      </w:pPr>
    </w:p>
    <w:p w:rsidR="00D81822" w:rsidRPr="00087E33" w:rsidRDefault="00D81822" w:rsidP="00D81822">
      <w:pPr>
        <w:ind w:left="900"/>
        <w:rPr>
          <w:szCs w:val="17"/>
          <w:lang w:val="sk-SK"/>
        </w:rPr>
      </w:pPr>
      <w:r w:rsidRPr="00087E33">
        <w:rPr>
          <w:szCs w:val="17"/>
          <w:lang w:val="sk-SK"/>
        </w:rPr>
        <w:t xml:space="preserve">Dlhodobý hmotný a nehmotný majetok sa odpisuje podľa plánu odpisov, ktorý bol stanovený vzhľadom na odhad jeho reálnej ekonomickej životnosti. Majetok sa odpisuje počas predpokladanej doby používania zodpovedajúcej spotrebe budúcich ekonomických úžitkov z majetku. Účtovné odpisy sú rovnomerné. Majetok sa začína odpisovať v mesiaci nasledujúcom po mesiaci zaradenia do používania. </w:t>
      </w:r>
    </w:p>
    <w:p w:rsidR="00D81822" w:rsidRPr="00087E33" w:rsidRDefault="00D81822" w:rsidP="00D81822">
      <w:pPr>
        <w:ind w:left="900"/>
        <w:rPr>
          <w:b/>
          <w:snapToGrid w:val="0"/>
          <w:lang w:val="sk-SK" w:eastAsia="sk-SK"/>
        </w:rPr>
      </w:pPr>
    </w:p>
    <w:p w:rsidR="00D81822" w:rsidRPr="00087E33" w:rsidRDefault="00D81822" w:rsidP="00D81822">
      <w:pPr>
        <w:jc w:val="left"/>
        <w:rPr>
          <w:szCs w:val="17"/>
          <w:lang w:val="sk-SK"/>
        </w:rPr>
      </w:pPr>
      <w:r w:rsidRPr="00087E33">
        <w:rPr>
          <w:szCs w:val="17"/>
          <w:lang w:val="sk-SK"/>
        </w:rPr>
        <w:br w:type="page"/>
      </w:r>
    </w:p>
    <w:p w:rsidR="00D81822" w:rsidRPr="00087E33" w:rsidRDefault="00D81822" w:rsidP="00D81822">
      <w:pPr>
        <w:ind w:left="900"/>
        <w:rPr>
          <w:szCs w:val="17"/>
          <w:lang w:val="sk-SK"/>
        </w:rPr>
      </w:pPr>
      <w:r w:rsidRPr="00087E33">
        <w:rPr>
          <w:szCs w:val="17"/>
          <w:lang w:val="sk-SK"/>
        </w:rPr>
        <w:lastRenderedPageBreak/>
        <w:t>Priemerné životnosti podľa plánu odpisov sú:</w:t>
      </w:r>
    </w:p>
    <w:p w:rsidR="00D81822" w:rsidRPr="00087E33" w:rsidRDefault="00D81822" w:rsidP="00D81822">
      <w:pPr>
        <w:ind w:left="539"/>
        <w:rPr>
          <w:b/>
          <w:snapToGrid w:val="0"/>
          <w:lang w:val="sk-SK" w:eastAsia="sk-SK"/>
        </w:rPr>
      </w:pPr>
    </w:p>
    <w:tbl>
      <w:tblPr>
        <w:tblW w:w="8218" w:type="dxa"/>
        <w:tblInd w:w="92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7"/>
        <w:gridCol w:w="2268"/>
        <w:gridCol w:w="2693"/>
      </w:tblGrid>
      <w:tr w:rsidR="00D81822" w:rsidRPr="00087E33" w:rsidTr="00397632">
        <w:tc>
          <w:tcPr>
            <w:tcW w:w="3257" w:type="dxa"/>
            <w:tcBorders>
              <w:top w:val="single" w:sz="8" w:space="0" w:color="auto"/>
              <w:bottom w:val="single" w:sz="4" w:space="0" w:color="auto"/>
            </w:tcBorders>
          </w:tcPr>
          <w:p w:rsidR="00D81822" w:rsidRPr="00087E33" w:rsidRDefault="00D81822" w:rsidP="00397632">
            <w:pPr>
              <w:rPr>
                <w:b/>
                <w:i/>
                <w:sz w:val="15"/>
                <w:szCs w:val="15"/>
                <w:lang w:val="sk-SK"/>
              </w:rPr>
            </w:pPr>
            <w:r w:rsidRPr="00087E33">
              <w:rPr>
                <w:b/>
                <w:i/>
                <w:sz w:val="15"/>
                <w:szCs w:val="15"/>
                <w:lang w:val="sk-SK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D81822" w:rsidRPr="00087E33" w:rsidRDefault="00D81822" w:rsidP="00397632">
            <w:pPr>
              <w:jc w:val="center"/>
              <w:rPr>
                <w:b/>
                <w:i/>
                <w:sz w:val="15"/>
                <w:szCs w:val="15"/>
                <w:lang w:val="sk-SK"/>
              </w:rPr>
            </w:pPr>
            <w:r w:rsidRPr="00087E33">
              <w:rPr>
                <w:b/>
                <w:i/>
                <w:sz w:val="15"/>
                <w:szCs w:val="15"/>
                <w:lang w:val="sk-SK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D81822" w:rsidRPr="00087E33" w:rsidRDefault="00D81822" w:rsidP="00397632">
            <w:pPr>
              <w:jc w:val="center"/>
              <w:rPr>
                <w:b/>
                <w:i/>
                <w:sz w:val="15"/>
                <w:szCs w:val="15"/>
                <w:lang w:val="sk-SK"/>
              </w:rPr>
            </w:pPr>
            <w:r w:rsidRPr="00087E33">
              <w:rPr>
                <w:b/>
                <w:i/>
                <w:sz w:val="15"/>
                <w:szCs w:val="15"/>
                <w:lang w:val="sk-SK"/>
              </w:rPr>
              <w:t>Ročná sadzba odpisov</w:t>
            </w:r>
          </w:p>
        </w:tc>
      </w:tr>
      <w:tr w:rsidR="00D81822" w:rsidRPr="00087E33" w:rsidTr="00397632">
        <w:tc>
          <w:tcPr>
            <w:tcW w:w="3257" w:type="dxa"/>
          </w:tcPr>
          <w:p w:rsidR="00D81822" w:rsidRPr="00087E33" w:rsidRDefault="00D81822" w:rsidP="00397632">
            <w:pPr>
              <w:tabs>
                <w:tab w:val="left" w:pos="1920"/>
              </w:tabs>
              <w:rPr>
                <w:b/>
                <w:snapToGrid w:val="0"/>
                <w:sz w:val="15"/>
                <w:szCs w:val="15"/>
                <w:lang w:val="sk-SK" w:eastAsia="sk-SK"/>
              </w:rPr>
            </w:pPr>
            <w:r w:rsidRPr="00087E33">
              <w:rPr>
                <w:sz w:val="15"/>
                <w:szCs w:val="15"/>
                <w:lang w:val="sk-SK"/>
              </w:rPr>
              <w:t>Stroje a zariadenia</w:t>
            </w:r>
          </w:p>
        </w:tc>
        <w:tc>
          <w:tcPr>
            <w:tcW w:w="2268" w:type="dxa"/>
          </w:tcPr>
          <w:p w:rsidR="00D81822" w:rsidRPr="00087E33" w:rsidRDefault="00D81822" w:rsidP="00397632">
            <w:pPr>
              <w:jc w:val="center"/>
              <w:rPr>
                <w:snapToGrid w:val="0"/>
                <w:sz w:val="15"/>
                <w:szCs w:val="15"/>
                <w:lang w:val="sk-SK" w:eastAsia="sk-SK"/>
              </w:rPr>
            </w:pPr>
            <w:r w:rsidRPr="00087E33">
              <w:rPr>
                <w:snapToGrid w:val="0"/>
                <w:sz w:val="15"/>
                <w:szCs w:val="15"/>
                <w:lang w:val="sk-SK" w:eastAsia="sk-SK"/>
              </w:rPr>
              <w:t xml:space="preserve">2 – </w:t>
            </w:r>
            <w:r>
              <w:rPr>
                <w:snapToGrid w:val="0"/>
                <w:sz w:val="15"/>
                <w:szCs w:val="15"/>
                <w:lang w:val="sk-SK" w:eastAsia="sk-SK"/>
              </w:rPr>
              <w:t>15</w:t>
            </w:r>
            <w:r w:rsidRPr="00087E33">
              <w:rPr>
                <w:snapToGrid w:val="0"/>
                <w:sz w:val="15"/>
                <w:szCs w:val="15"/>
                <w:lang w:val="sk-SK" w:eastAsia="sk-SK"/>
              </w:rPr>
              <w:t xml:space="preserve"> rokov</w:t>
            </w:r>
          </w:p>
        </w:tc>
        <w:tc>
          <w:tcPr>
            <w:tcW w:w="2693" w:type="dxa"/>
          </w:tcPr>
          <w:p w:rsidR="00D81822" w:rsidRPr="00087E33" w:rsidRDefault="00D81822" w:rsidP="00397632">
            <w:pPr>
              <w:jc w:val="center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6,7</w:t>
            </w:r>
            <w:r w:rsidRPr="00087E33">
              <w:rPr>
                <w:sz w:val="15"/>
                <w:szCs w:val="15"/>
                <w:lang w:val="sk-SK"/>
              </w:rPr>
              <w:t xml:space="preserve"> – 50 %</w:t>
            </w:r>
          </w:p>
        </w:tc>
      </w:tr>
      <w:tr w:rsidR="00D81822" w:rsidRPr="00087E33" w:rsidTr="00397632">
        <w:tc>
          <w:tcPr>
            <w:tcW w:w="3257" w:type="dxa"/>
          </w:tcPr>
          <w:p w:rsidR="00D81822" w:rsidRPr="00087E33" w:rsidRDefault="00D81822" w:rsidP="00397632">
            <w:pPr>
              <w:rPr>
                <w:b/>
                <w:snapToGrid w:val="0"/>
                <w:sz w:val="15"/>
                <w:szCs w:val="15"/>
                <w:lang w:val="sk-SK" w:eastAsia="sk-SK"/>
              </w:rPr>
            </w:pPr>
            <w:r w:rsidRPr="00087E33">
              <w:rPr>
                <w:sz w:val="15"/>
                <w:szCs w:val="15"/>
                <w:lang w:val="sk-SK"/>
              </w:rPr>
              <w:t>Dopravné prostriedky</w:t>
            </w:r>
          </w:p>
        </w:tc>
        <w:tc>
          <w:tcPr>
            <w:tcW w:w="2268" w:type="dxa"/>
          </w:tcPr>
          <w:p w:rsidR="00D81822" w:rsidRPr="00087E33" w:rsidRDefault="00D81822" w:rsidP="00397632">
            <w:pPr>
              <w:jc w:val="center"/>
              <w:rPr>
                <w:snapToGrid w:val="0"/>
                <w:sz w:val="15"/>
                <w:szCs w:val="15"/>
                <w:lang w:val="sk-SK" w:eastAsia="sk-SK"/>
              </w:rPr>
            </w:pPr>
            <w:r w:rsidRPr="00087E33">
              <w:rPr>
                <w:snapToGrid w:val="0"/>
                <w:sz w:val="15"/>
                <w:szCs w:val="15"/>
                <w:lang w:val="sk-SK" w:eastAsia="sk-SK"/>
              </w:rPr>
              <w:t>2 – 8 rokov</w:t>
            </w:r>
          </w:p>
        </w:tc>
        <w:tc>
          <w:tcPr>
            <w:tcW w:w="2693" w:type="dxa"/>
          </w:tcPr>
          <w:p w:rsidR="00D81822" w:rsidRPr="00087E33" w:rsidRDefault="00D81822" w:rsidP="00397632">
            <w:pPr>
              <w:jc w:val="center"/>
              <w:rPr>
                <w:sz w:val="15"/>
                <w:szCs w:val="15"/>
                <w:lang w:val="sk-SK"/>
              </w:rPr>
            </w:pPr>
            <w:r w:rsidRPr="00087E33">
              <w:rPr>
                <w:sz w:val="15"/>
                <w:szCs w:val="15"/>
                <w:lang w:val="sk-SK"/>
              </w:rPr>
              <w:t>12,5 – 50 %</w:t>
            </w:r>
          </w:p>
        </w:tc>
      </w:tr>
      <w:tr w:rsidR="00D81822" w:rsidRPr="00087E33" w:rsidTr="00397632">
        <w:tc>
          <w:tcPr>
            <w:tcW w:w="3257" w:type="dxa"/>
          </w:tcPr>
          <w:p w:rsidR="00D81822" w:rsidRPr="00087E33" w:rsidRDefault="00D81822" w:rsidP="00397632">
            <w:pPr>
              <w:rPr>
                <w:b/>
                <w:snapToGrid w:val="0"/>
                <w:sz w:val="15"/>
                <w:szCs w:val="15"/>
                <w:lang w:val="sk-SK" w:eastAsia="sk-SK"/>
              </w:rPr>
            </w:pPr>
            <w:r w:rsidRPr="00087E33">
              <w:rPr>
                <w:sz w:val="15"/>
                <w:szCs w:val="15"/>
                <w:lang w:val="sk-SK"/>
              </w:rPr>
              <w:t>Inventár</w:t>
            </w:r>
          </w:p>
        </w:tc>
        <w:tc>
          <w:tcPr>
            <w:tcW w:w="2268" w:type="dxa"/>
          </w:tcPr>
          <w:p w:rsidR="00D81822" w:rsidRPr="00087E33" w:rsidRDefault="00D81822" w:rsidP="00397632">
            <w:pPr>
              <w:jc w:val="center"/>
              <w:rPr>
                <w:snapToGrid w:val="0"/>
                <w:sz w:val="15"/>
                <w:szCs w:val="15"/>
                <w:lang w:val="sk-SK" w:eastAsia="sk-SK"/>
              </w:rPr>
            </w:pPr>
            <w:r w:rsidRPr="00087E33">
              <w:rPr>
                <w:snapToGrid w:val="0"/>
                <w:sz w:val="15"/>
                <w:szCs w:val="15"/>
                <w:lang w:val="sk-SK" w:eastAsia="sk-SK"/>
              </w:rPr>
              <w:t>2 – 8 rokov</w:t>
            </w:r>
          </w:p>
        </w:tc>
        <w:tc>
          <w:tcPr>
            <w:tcW w:w="2693" w:type="dxa"/>
          </w:tcPr>
          <w:p w:rsidR="00D81822" w:rsidRPr="00087E33" w:rsidRDefault="00D81822" w:rsidP="00397632">
            <w:pPr>
              <w:jc w:val="center"/>
              <w:rPr>
                <w:sz w:val="15"/>
                <w:szCs w:val="15"/>
                <w:lang w:val="sk-SK"/>
              </w:rPr>
            </w:pPr>
            <w:r w:rsidRPr="00087E33">
              <w:rPr>
                <w:sz w:val="15"/>
                <w:szCs w:val="15"/>
                <w:lang w:val="sk-SK"/>
              </w:rPr>
              <w:t>12,5 – 50 %</w:t>
            </w:r>
          </w:p>
        </w:tc>
      </w:tr>
      <w:tr w:rsidR="00D81822" w:rsidRPr="00087E33" w:rsidTr="00397632">
        <w:tc>
          <w:tcPr>
            <w:tcW w:w="3257" w:type="dxa"/>
            <w:tcBorders>
              <w:bottom w:val="single" w:sz="8" w:space="0" w:color="auto"/>
            </w:tcBorders>
          </w:tcPr>
          <w:p w:rsidR="00D81822" w:rsidRPr="00087E33" w:rsidRDefault="00D81822" w:rsidP="00397632">
            <w:pPr>
              <w:rPr>
                <w:sz w:val="15"/>
                <w:szCs w:val="15"/>
                <w:lang w:val="sk-SK"/>
              </w:rPr>
            </w:pPr>
            <w:r w:rsidRPr="00087E33">
              <w:rPr>
                <w:sz w:val="15"/>
                <w:szCs w:val="15"/>
                <w:lang w:val="sk-SK"/>
              </w:rPr>
              <w:t>Softvér</w:t>
            </w:r>
          </w:p>
          <w:p w:rsidR="00D81822" w:rsidRPr="00087E33" w:rsidRDefault="00D81822" w:rsidP="00397632">
            <w:pPr>
              <w:rPr>
                <w:sz w:val="15"/>
                <w:szCs w:val="15"/>
                <w:lang w:val="sk-SK"/>
              </w:rPr>
            </w:pPr>
            <w:proofErr w:type="spellStart"/>
            <w:r w:rsidRPr="00087E33">
              <w:rPr>
                <w:sz w:val="15"/>
                <w:szCs w:val="15"/>
                <w:lang w:val="sk-SK"/>
              </w:rPr>
              <w:t>Goodwill</w:t>
            </w:r>
            <w:proofErr w:type="spellEnd"/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:rsidR="00D81822" w:rsidRPr="00087E33" w:rsidRDefault="00D81822" w:rsidP="00397632">
            <w:pPr>
              <w:jc w:val="center"/>
              <w:rPr>
                <w:sz w:val="15"/>
                <w:szCs w:val="15"/>
                <w:lang w:val="sk-SK"/>
              </w:rPr>
            </w:pPr>
            <w:r w:rsidRPr="00087E33">
              <w:rPr>
                <w:sz w:val="15"/>
                <w:szCs w:val="15"/>
                <w:lang w:val="sk-SK"/>
              </w:rPr>
              <w:t>1 – 5 rokov</w:t>
            </w:r>
          </w:p>
          <w:p w:rsidR="00D81822" w:rsidRPr="00087E33" w:rsidRDefault="00D81822" w:rsidP="00397632">
            <w:pPr>
              <w:ind w:firstLine="720"/>
              <w:rPr>
                <w:sz w:val="15"/>
                <w:szCs w:val="15"/>
                <w:lang w:val="sk-SK"/>
              </w:rPr>
            </w:pPr>
            <w:r w:rsidRPr="00087E33">
              <w:rPr>
                <w:sz w:val="15"/>
                <w:szCs w:val="15"/>
                <w:lang w:val="sk-SK"/>
              </w:rPr>
              <w:t>20 rokov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:rsidR="00D81822" w:rsidRPr="00087E33" w:rsidRDefault="00D81822" w:rsidP="00397632">
            <w:pPr>
              <w:jc w:val="center"/>
              <w:rPr>
                <w:sz w:val="15"/>
                <w:szCs w:val="15"/>
                <w:lang w:val="sk-SK"/>
              </w:rPr>
            </w:pPr>
            <w:r w:rsidRPr="00087E33">
              <w:rPr>
                <w:sz w:val="15"/>
                <w:szCs w:val="15"/>
                <w:lang w:val="sk-SK"/>
              </w:rPr>
              <w:t>20 – 100 %</w:t>
            </w:r>
          </w:p>
          <w:p w:rsidR="00D81822" w:rsidRPr="00087E33" w:rsidRDefault="00D81822" w:rsidP="00397632">
            <w:pPr>
              <w:jc w:val="center"/>
              <w:rPr>
                <w:sz w:val="15"/>
                <w:szCs w:val="15"/>
                <w:lang w:val="sk-SK"/>
              </w:rPr>
            </w:pPr>
            <w:r w:rsidRPr="00087E33">
              <w:rPr>
                <w:sz w:val="15"/>
                <w:szCs w:val="15"/>
                <w:lang w:val="sk-SK"/>
              </w:rPr>
              <w:t>4 %</w:t>
            </w:r>
          </w:p>
        </w:tc>
      </w:tr>
    </w:tbl>
    <w:p w:rsidR="00D81822" w:rsidRPr="00087E33" w:rsidRDefault="00D81822" w:rsidP="00D81822">
      <w:pPr>
        <w:ind w:left="900"/>
        <w:rPr>
          <w:snapToGrid w:val="0"/>
          <w:lang w:val="sk-SK"/>
        </w:rPr>
      </w:pPr>
    </w:p>
    <w:p w:rsidR="00D81822" w:rsidRPr="00087E33" w:rsidRDefault="00D81822" w:rsidP="00D81822">
      <w:pPr>
        <w:ind w:left="900"/>
        <w:rPr>
          <w:szCs w:val="17"/>
          <w:lang w:val="sk-SK"/>
        </w:rPr>
      </w:pPr>
      <w:r w:rsidRPr="00087E33">
        <w:rPr>
          <w:snapToGrid w:val="0"/>
          <w:szCs w:val="17"/>
          <w:lang w:val="sk-SK"/>
        </w:rPr>
        <w:t>Daňové odpisy sa uplatňujú podľa sadzieb uvedených v zákone o dani z príjmov platných</w:t>
      </w:r>
      <w:r w:rsidRPr="00087E33">
        <w:rPr>
          <w:snapToGrid w:val="0"/>
          <w:szCs w:val="17"/>
          <w:lang w:val="sk-SK"/>
        </w:rPr>
        <w:br/>
        <w:t>pre rovnomerné</w:t>
      </w:r>
      <w:r w:rsidRPr="00087E33">
        <w:rPr>
          <w:szCs w:val="17"/>
          <w:lang w:val="sk-SK"/>
        </w:rPr>
        <w:t xml:space="preserve"> odpisovanie.</w:t>
      </w:r>
    </w:p>
    <w:p w:rsidR="00D81822" w:rsidRPr="00087E33" w:rsidRDefault="00D81822" w:rsidP="00D81822">
      <w:pPr>
        <w:rPr>
          <w:snapToGrid w:val="0"/>
          <w:szCs w:val="17"/>
          <w:u w:val="single"/>
          <w:lang w:val="sk-SK" w:eastAsia="sk-SK"/>
        </w:rPr>
      </w:pPr>
    </w:p>
    <w:p w:rsidR="00D81822" w:rsidRPr="00087E33" w:rsidRDefault="00D81822" w:rsidP="00D81822">
      <w:pPr>
        <w:numPr>
          <w:ilvl w:val="0"/>
          <w:numId w:val="14"/>
        </w:numPr>
        <w:rPr>
          <w:szCs w:val="17"/>
          <w:lang w:val="sk-SK"/>
        </w:rPr>
      </w:pPr>
      <w:r w:rsidRPr="00087E33">
        <w:rPr>
          <w:szCs w:val="17"/>
          <w:lang w:val="sk-SK"/>
        </w:rPr>
        <w:t>Podiely na základnom imaní v obchodných spoločnostiach sa ponechávajú v pôvodnom ocenení. Metóda vlastného imania sa použila iba pre potreby výpočtu opravnej položky.</w:t>
      </w:r>
    </w:p>
    <w:p w:rsidR="00D81822" w:rsidRPr="00087E33" w:rsidRDefault="00D81822" w:rsidP="00D81822">
      <w:pPr>
        <w:rPr>
          <w:szCs w:val="17"/>
          <w:lang w:val="sk-SK"/>
        </w:rPr>
      </w:pPr>
    </w:p>
    <w:p w:rsidR="00D81822" w:rsidRPr="00087E33" w:rsidRDefault="00D81822" w:rsidP="00D81822">
      <w:pPr>
        <w:rPr>
          <w:szCs w:val="17"/>
          <w:lang w:val="sk-SK"/>
        </w:rPr>
      </w:pPr>
    </w:p>
    <w:p w:rsidR="00D81822" w:rsidRPr="00087E33" w:rsidRDefault="00D81822" w:rsidP="00D81822">
      <w:pPr>
        <w:pStyle w:val="Nadpis2"/>
        <w:numPr>
          <w:ilvl w:val="1"/>
          <w:numId w:val="1"/>
        </w:numPr>
        <w:rPr>
          <w:szCs w:val="17"/>
          <w:lang w:val="sk-SK"/>
        </w:rPr>
      </w:pPr>
      <w:r w:rsidRPr="00087E33">
        <w:rPr>
          <w:szCs w:val="17"/>
          <w:lang w:val="sk-SK"/>
        </w:rPr>
        <w:t>Prepočet údajov v cudzích menách na slovenskú menu</w:t>
      </w:r>
    </w:p>
    <w:p w:rsidR="00D81822" w:rsidRPr="00087E33" w:rsidRDefault="00D81822" w:rsidP="00D81822">
      <w:pPr>
        <w:rPr>
          <w:szCs w:val="17"/>
          <w:lang w:val="sk-SK"/>
        </w:rPr>
      </w:pPr>
    </w:p>
    <w:p w:rsidR="00D81822" w:rsidRPr="00087E33" w:rsidRDefault="00D81822" w:rsidP="00D81822">
      <w:pPr>
        <w:rPr>
          <w:szCs w:val="17"/>
          <w:lang w:val="sk-SK"/>
        </w:rPr>
      </w:pPr>
      <w:r w:rsidRPr="00087E33">
        <w:rPr>
          <w:szCs w:val="17"/>
          <w:lang w:val="sk-SK"/>
        </w:rPr>
        <w:t>Majetok a záväzky vyjadrené v cudzej mene sa prepočítavajú na eurá referenčným výmenným kurzom určeným a vyhláseným Európskou centrálnou bankou (ECB) alebo Národnou bankou Slovenska (NBS) v deň predchádzajúci dňu uskutočnenia účtovného prípadu a v deň, ku ktorému sa zostavuje účtovná závierka a v deň, ktorým je rozhodný deň, ku ktorému sa preberá majetok a záväzky od zahraničnej zanikajúcej právnickej osoby. Prijaté a poskytnuté preddavky v cudzej mene sa ku dňu, ku ktorému sa zostavuje účtovná závierka, neprepočítavajú. Pri kúpe a predaji cudzej meny za menu euro a pri prevode peňažných prostriedkov z účtu zriadeného v cudzej mene na účet zriadený v eurách a z účtu zriadeného v eurách na účet zriadený v cudzej mene sa použil kurz, za ktorý boli tieto hodnoty nakúpené alebo predané.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referenčný výmenný kurz určený a vyhlásený ECB alebo NBS v deň predchádzajúci dňu vysporiadania obchodu.</w:t>
      </w:r>
    </w:p>
    <w:p w:rsidR="00D81822" w:rsidRPr="00087E33" w:rsidRDefault="00D81822" w:rsidP="00D81822">
      <w:pPr>
        <w:ind w:left="567"/>
        <w:rPr>
          <w:b/>
          <w:snapToGrid w:val="0"/>
          <w:szCs w:val="17"/>
          <w:lang w:val="sk-SK" w:eastAsia="sk-SK"/>
        </w:rPr>
      </w:pPr>
    </w:p>
    <w:p w:rsidR="00D81822" w:rsidRPr="00087E33" w:rsidRDefault="00D81822" w:rsidP="00D81822">
      <w:pPr>
        <w:rPr>
          <w:i/>
          <w:szCs w:val="17"/>
          <w:lang w:val="sk-SK"/>
        </w:rPr>
      </w:pPr>
    </w:p>
    <w:p w:rsidR="00D81822" w:rsidRPr="00087E33" w:rsidRDefault="00D81822" w:rsidP="00D81822">
      <w:pPr>
        <w:pStyle w:val="Nadpis2"/>
        <w:numPr>
          <w:ilvl w:val="1"/>
          <w:numId w:val="1"/>
        </w:numPr>
        <w:rPr>
          <w:szCs w:val="17"/>
          <w:lang w:val="sk-SK"/>
        </w:rPr>
      </w:pPr>
      <w:r w:rsidRPr="00087E33">
        <w:rPr>
          <w:szCs w:val="17"/>
          <w:lang w:val="sk-SK"/>
        </w:rPr>
        <w:t>Oprava významných chýb minulých účtovných období</w:t>
      </w:r>
    </w:p>
    <w:p w:rsidR="00D81822" w:rsidRPr="00087E33" w:rsidRDefault="00D81822" w:rsidP="00D81822">
      <w:pPr>
        <w:rPr>
          <w:szCs w:val="17"/>
          <w:lang w:val="sk-SK"/>
        </w:rPr>
      </w:pPr>
    </w:p>
    <w:p w:rsidR="00D81822" w:rsidRPr="00087E33" w:rsidRDefault="00D81822" w:rsidP="00D81822">
      <w:pPr>
        <w:rPr>
          <w:szCs w:val="17"/>
          <w:lang w:val="sk-SK"/>
        </w:rPr>
        <w:sectPr w:rsidR="00D81822" w:rsidRPr="00087E33" w:rsidSect="00514300">
          <w:headerReference w:type="default" r:id="rId9"/>
          <w:footerReference w:type="default" r:id="rId10"/>
          <w:pgSz w:w="11907" w:h="16840" w:code="9"/>
          <w:pgMar w:top="1418" w:right="1418" w:bottom="992" w:left="1418" w:header="850" w:footer="680" w:gutter="0"/>
          <w:pgNumType w:start="1"/>
          <w:cols w:space="708"/>
          <w:docGrid w:linePitch="360"/>
        </w:sectPr>
      </w:pPr>
      <w:r w:rsidRPr="00087E33">
        <w:rPr>
          <w:szCs w:val="17"/>
          <w:lang w:val="sk-SK"/>
        </w:rPr>
        <w:t>Spoločnosť v bežnom účtovnom období neúčtovala o oprave významných chýb minulých období.</w:t>
      </w:r>
    </w:p>
    <w:p w:rsidR="00D81822" w:rsidRPr="00087E33" w:rsidRDefault="00D81822" w:rsidP="00D81822">
      <w:pPr>
        <w:pStyle w:val="Nadpis1"/>
        <w:numPr>
          <w:ilvl w:val="0"/>
          <w:numId w:val="1"/>
        </w:numPr>
        <w:rPr>
          <w:lang w:val="sk-SK"/>
        </w:rPr>
      </w:pPr>
      <w:r w:rsidRPr="00087E33">
        <w:rPr>
          <w:lang w:val="sk-SK"/>
        </w:rPr>
        <w:lastRenderedPageBreak/>
        <w:t>ÚDAJE VYKÁZANÉ NA STRANE AKTÍV SÚVAHY</w:t>
      </w:r>
    </w:p>
    <w:p w:rsidR="00D81822" w:rsidRPr="00087E33" w:rsidRDefault="00D81822" w:rsidP="00D81822">
      <w:pPr>
        <w:rPr>
          <w:b/>
          <w:snapToGrid w:val="0"/>
          <w:sz w:val="14"/>
          <w:szCs w:val="14"/>
          <w:u w:val="single"/>
          <w:lang w:val="sk-SK" w:eastAsia="sk-SK"/>
        </w:rPr>
      </w:pPr>
    </w:p>
    <w:p w:rsidR="00D81822" w:rsidRPr="00087E33" w:rsidRDefault="00D81822" w:rsidP="00D81822">
      <w:pPr>
        <w:pStyle w:val="Nadpis2"/>
        <w:numPr>
          <w:ilvl w:val="1"/>
          <w:numId w:val="1"/>
        </w:numPr>
        <w:rPr>
          <w:lang w:val="sk-SK"/>
        </w:rPr>
      </w:pPr>
      <w:r w:rsidRPr="00087E33">
        <w:rPr>
          <w:lang w:val="sk-SK"/>
        </w:rPr>
        <w:t xml:space="preserve">Dlhodobý nehmotný a hmotný majetok </w:t>
      </w:r>
    </w:p>
    <w:p w:rsidR="00D81822" w:rsidRPr="00087E33" w:rsidRDefault="00D81822" w:rsidP="00D81822">
      <w:pPr>
        <w:rPr>
          <w:snapToGrid w:val="0"/>
          <w:sz w:val="14"/>
          <w:szCs w:val="14"/>
          <w:lang w:val="sk-SK" w:eastAsia="sk-SK"/>
        </w:rPr>
      </w:pPr>
    </w:p>
    <w:p w:rsidR="00D81822" w:rsidRPr="00087E33" w:rsidRDefault="00D81822" w:rsidP="00D81822">
      <w:pPr>
        <w:pStyle w:val="Nadpis3"/>
        <w:numPr>
          <w:ilvl w:val="2"/>
          <w:numId w:val="1"/>
        </w:numPr>
        <w:tabs>
          <w:tab w:val="num" w:pos="851"/>
        </w:tabs>
        <w:ind w:left="567"/>
        <w:rPr>
          <w:lang w:val="sk-SK"/>
        </w:rPr>
      </w:pPr>
      <w:r w:rsidRPr="00087E33">
        <w:rPr>
          <w:lang w:val="sk-SK"/>
        </w:rPr>
        <w:t xml:space="preserve">Pohyby na účtoch dlhodobého nehmotného majetku, oprávok, opravných položiek a zostatkovej hodnoty </w:t>
      </w:r>
    </w:p>
    <w:p w:rsidR="00D81822" w:rsidRPr="00087E33" w:rsidRDefault="00D81822" w:rsidP="00D81822">
      <w:pPr>
        <w:rPr>
          <w:snapToGrid w:val="0"/>
          <w:sz w:val="14"/>
          <w:szCs w:val="14"/>
          <w:lang w:val="sk-SK" w:eastAsia="sk-SK"/>
        </w:rPr>
      </w:pPr>
    </w:p>
    <w:p w:rsidR="00D81822" w:rsidRPr="00087E33" w:rsidRDefault="00D81822" w:rsidP="00D81822">
      <w:pPr>
        <w:rPr>
          <w:b/>
          <w:snapToGrid w:val="0"/>
          <w:szCs w:val="17"/>
          <w:lang w:val="sk-SK" w:eastAsia="sk-SK"/>
        </w:rPr>
      </w:pPr>
      <w:r w:rsidRPr="00087E33">
        <w:rPr>
          <w:snapToGrid w:val="0"/>
          <w:szCs w:val="17"/>
          <w:u w:val="single"/>
          <w:lang w:val="sk-SK" w:eastAsia="sk-SK"/>
        </w:rPr>
        <w:t>31. december 2019</w:t>
      </w:r>
    </w:p>
    <w:p w:rsidR="00D81822" w:rsidRPr="00087E33" w:rsidRDefault="00D81822" w:rsidP="00D81822">
      <w:pPr>
        <w:rPr>
          <w:sz w:val="14"/>
          <w:szCs w:val="14"/>
          <w:lang w:val="sk-SK"/>
        </w:rPr>
      </w:pPr>
      <w:bookmarkStart w:id="6" w:name="T_intangible_assets_1"/>
      <w:r w:rsidRPr="00087E33">
        <w:rPr>
          <w:rFonts w:cs="Arial"/>
          <w:b/>
          <w:bCs/>
          <w:i/>
          <w:iCs/>
          <w:sz w:val="14"/>
          <w:szCs w:val="14"/>
          <w:lang w:val="sk-SK"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369"/>
        <w:gridCol w:w="1173"/>
        <w:gridCol w:w="1070"/>
        <w:gridCol w:w="1158"/>
        <w:gridCol w:w="1277"/>
        <w:gridCol w:w="1220"/>
        <w:gridCol w:w="1567"/>
        <w:gridCol w:w="1183"/>
        <w:gridCol w:w="1203"/>
      </w:tblGrid>
      <w:tr w:rsidR="00D81822" w:rsidRPr="00087E33" w:rsidTr="00397632">
        <w:trPr>
          <w:trHeight w:val="411"/>
        </w:trPr>
        <w:tc>
          <w:tcPr>
            <w:tcW w:w="1536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bookmarkStart w:id="7" w:name="RANGE!B15:J40"/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 </w:t>
            </w:r>
            <w:bookmarkEnd w:id="7"/>
          </w:p>
        </w:tc>
        <w:tc>
          <w:tcPr>
            <w:tcW w:w="412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Aktivované náklady na vývoj</w:t>
            </w:r>
          </w:p>
        </w:tc>
        <w:tc>
          <w:tcPr>
            <w:tcW w:w="376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Softvér</w:t>
            </w:r>
          </w:p>
        </w:tc>
        <w:tc>
          <w:tcPr>
            <w:tcW w:w="407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Oceniteľné práva</w:t>
            </w:r>
          </w:p>
        </w:tc>
        <w:tc>
          <w:tcPr>
            <w:tcW w:w="449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proofErr w:type="spellStart"/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Goodwill</w:t>
            </w:r>
            <w:proofErr w:type="spellEnd"/>
          </w:p>
        </w:tc>
        <w:tc>
          <w:tcPr>
            <w:tcW w:w="429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Ostatný dlhodobý nehmotný majetok</w:t>
            </w:r>
          </w:p>
        </w:tc>
        <w:tc>
          <w:tcPr>
            <w:tcW w:w="551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Obstarávaný dlhodobý nehmotný majetok</w:t>
            </w:r>
          </w:p>
        </w:tc>
        <w:tc>
          <w:tcPr>
            <w:tcW w:w="416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Poskytnuté preddavky</w:t>
            </w:r>
          </w:p>
        </w:tc>
        <w:tc>
          <w:tcPr>
            <w:tcW w:w="423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Celkom</w:t>
            </w:r>
          </w:p>
        </w:tc>
      </w:tr>
      <w:tr w:rsidR="00D81822" w:rsidRPr="00087E33" w:rsidTr="00397632">
        <w:trPr>
          <w:trHeight w:val="411"/>
        </w:trPr>
        <w:tc>
          <w:tcPr>
            <w:tcW w:w="1536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412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376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407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449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429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551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416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423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rPr>
          <w:trHeight w:val="185"/>
        </w:trPr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Prvotné ocenenie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1. januáru 2019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491 499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17 705 678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24 036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397632" w:rsidRDefault="00D81822" w:rsidP="0039763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Calibri"/>
                <w:sz w:val="15"/>
                <w:szCs w:val="15"/>
                <w:lang w:val="sk-SK"/>
              </w:rPr>
              <w:t>18 221 213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 -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 -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5 500</w:t>
            </w:r>
          </w:p>
        </w:tc>
        <w:tc>
          <w:tcPr>
            <w:tcW w:w="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5 500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(</w:t>
            </w:r>
            <w:r w:rsidRPr="00087E33">
              <w:rPr>
                <w:rFonts w:cs="Arial"/>
                <w:sz w:val="15"/>
                <w:szCs w:val="15"/>
                <w:lang w:val="sk-SK"/>
              </w:rPr>
              <w:t>17 705</w:t>
            </w:r>
            <w:r>
              <w:rPr>
                <w:rFonts w:cs="Arial"/>
                <w:sz w:val="15"/>
                <w:szCs w:val="15"/>
                <w:lang w:val="sk-SK"/>
              </w:rPr>
              <w:t> </w:t>
            </w:r>
            <w:r w:rsidRPr="00087E33">
              <w:rPr>
                <w:rFonts w:cs="Arial"/>
                <w:sz w:val="15"/>
                <w:szCs w:val="15"/>
                <w:lang w:val="sk-SK"/>
              </w:rPr>
              <w:t>678</w:t>
            </w:r>
            <w:r>
              <w:rPr>
                <w:rFonts w:cs="Arial"/>
                <w:sz w:val="15"/>
                <w:szCs w:val="15"/>
                <w:lang w:val="sk-SK"/>
              </w:rPr>
              <w:t>)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(</w:t>
            </w:r>
            <w:r w:rsidRPr="00087E33">
              <w:rPr>
                <w:rFonts w:cs="Arial"/>
                <w:sz w:val="15"/>
                <w:szCs w:val="15"/>
                <w:lang w:val="sk-SK"/>
              </w:rPr>
              <w:t>6</w:t>
            </w:r>
            <w:r>
              <w:rPr>
                <w:rFonts w:cs="Arial"/>
                <w:sz w:val="15"/>
                <w:szCs w:val="15"/>
                <w:lang w:val="sk-SK"/>
              </w:rPr>
              <w:t> </w:t>
            </w:r>
            <w:r w:rsidRPr="00087E33">
              <w:rPr>
                <w:rFonts w:cs="Arial"/>
                <w:sz w:val="15"/>
                <w:szCs w:val="15"/>
                <w:lang w:val="sk-SK"/>
              </w:rPr>
              <w:t>562</w:t>
            </w:r>
            <w:r>
              <w:rPr>
                <w:rFonts w:cs="Arial"/>
                <w:sz w:val="15"/>
                <w:szCs w:val="15"/>
                <w:lang w:val="sk-SK"/>
              </w:rPr>
              <w:t>)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(17 712 240)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Presuny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 -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31. decembru 2019</w:t>
            </w:r>
          </w:p>
        </w:tc>
        <w:tc>
          <w:tcPr>
            <w:tcW w:w="41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491 499</w:t>
            </w:r>
          </w:p>
        </w:tc>
        <w:tc>
          <w:tcPr>
            <w:tcW w:w="4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5 500</w:t>
            </w:r>
          </w:p>
        </w:tc>
        <w:tc>
          <w:tcPr>
            <w:tcW w:w="42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514 473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Oprávky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1. januáru 2019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160 235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2 219 137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2 379 372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42 236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42 236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(</w:t>
            </w:r>
            <w:r w:rsidRPr="00087E33">
              <w:rPr>
                <w:rFonts w:cs="Arial"/>
                <w:sz w:val="15"/>
                <w:szCs w:val="15"/>
                <w:lang w:val="sk-SK"/>
              </w:rPr>
              <w:t>2 219</w:t>
            </w:r>
            <w:r>
              <w:rPr>
                <w:rFonts w:cs="Arial"/>
                <w:sz w:val="15"/>
                <w:szCs w:val="15"/>
                <w:lang w:val="sk-SK"/>
              </w:rPr>
              <w:t> </w:t>
            </w:r>
            <w:r w:rsidRPr="00087E33">
              <w:rPr>
                <w:rFonts w:cs="Arial"/>
                <w:sz w:val="15"/>
                <w:szCs w:val="15"/>
                <w:lang w:val="sk-SK"/>
              </w:rPr>
              <w:t>137</w:t>
            </w:r>
            <w:r>
              <w:rPr>
                <w:rFonts w:cs="Arial"/>
                <w:sz w:val="15"/>
                <w:szCs w:val="15"/>
                <w:lang w:val="sk-SK"/>
              </w:rPr>
              <w:t>)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(</w:t>
            </w:r>
            <w:r w:rsidRPr="00087E33">
              <w:rPr>
                <w:rFonts w:cs="Arial"/>
                <w:sz w:val="15"/>
                <w:szCs w:val="15"/>
                <w:lang w:val="sk-SK"/>
              </w:rPr>
              <w:t>2 219</w:t>
            </w:r>
            <w:r>
              <w:rPr>
                <w:rFonts w:cs="Arial"/>
                <w:sz w:val="15"/>
                <w:szCs w:val="15"/>
                <w:lang w:val="sk-SK"/>
              </w:rPr>
              <w:t> </w:t>
            </w:r>
            <w:r w:rsidRPr="00087E33">
              <w:rPr>
                <w:rFonts w:cs="Arial"/>
                <w:sz w:val="15"/>
                <w:szCs w:val="15"/>
                <w:lang w:val="sk-SK"/>
              </w:rPr>
              <w:t>137</w:t>
            </w:r>
            <w:r>
              <w:rPr>
                <w:rFonts w:cs="Arial"/>
                <w:sz w:val="15"/>
                <w:szCs w:val="15"/>
                <w:lang w:val="sk-SK"/>
              </w:rPr>
              <w:t>)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Presuny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31. decembru 2019</w:t>
            </w:r>
          </w:p>
        </w:tc>
        <w:tc>
          <w:tcPr>
            <w:tcW w:w="41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202 471</w:t>
            </w:r>
          </w:p>
        </w:tc>
        <w:tc>
          <w:tcPr>
            <w:tcW w:w="4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202 471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Opravná položka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1. januáru 2019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15 486 541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15 486 541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(</w:t>
            </w:r>
            <w:r w:rsidRPr="00087E33">
              <w:rPr>
                <w:rFonts w:cs="Calibri"/>
                <w:sz w:val="15"/>
                <w:szCs w:val="15"/>
                <w:lang w:val="sk-SK"/>
              </w:rPr>
              <w:t>15 486</w:t>
            </w:r>
            <w:r>
              <w:rPr>
                <w:rFonts w:cs="Calibri"/>
                <w:sz w:val="15"/>
                <w:szCs w:val="15"/>
                <w:lang w:val="sk-SK"/>
              </w:rPr>
              <w:t> </w:t>
            </w:r>
            <w:r w:rsidRPr="00087E33">
              <w:rPr>
                <w:rFonts w:cs="Calibri"/>
                <w:sz w:val="15"/>
                <w:szCs w:val="15"/>
                <w:lang w:val="sk-SK"/>
              </w:rPr>
              <w:t>541</w:t>
            </w:r>
            <w:r>
              <w:rPr>
                <w:rFonts w:cs="Calibri"/>
                <w:sz w:val="15"/>
                <w:szCs w:val="15"/>
                <w:lang w:val="sk-SK"/>
              </w:rPr>
              <w:t>)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(</w:t>
            </w:r>
            <w:r w:rsidRPr="00087E33">
              <w:rPr>
                <w:rFonts w:cs="Calibri"/>
                <w:sz w:val="15"/>
                <w:szCs w:val="15"/>
                <w:lang w:val="sk-SK"/>
              </w:rPr>
              <w:t>15 486</w:t>
            </w:r>
            <w:r>
              <w:rPr>
                <w:rFonts w:cs="Calibri"/>
                <w:sz w:val="15"/>
                <w:szCs w:val="15"/>
                <w:lang w:val="sk-SK"/>
              </w:rPr>
              <w:t> </w:t>
            </w:r>
            <w:r w:rsidRPr="00087E33">
              <w:rPr>
                <w:rFonts w:cs="Calibri"/>
                <w:sz w:val="15"/>
                <w:szCs w:val="15"/>
                <w:lang w:val="sk-SK"/>
              </w:rPr>
              <w:t>541</w:t>
            </w:r>
            <w:r>
              <w:rPr>
                <w:rFonts w:cs="Calibri"/>
                <w:sz w:val="15"/>
                <w:szCs w:val="15"/>
                <w:lang w:val="sk-SK"/>
              </w:rPr>
              <w:t>)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Presuny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31. decembru 2019</w:t>
            </w:r>
          </w:p>
        </w:tc>
        <w:tc>
          <w:tcPr>
            <w:tcW w:w="41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 xml:space="preserve">Zostatková hodnota 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1. januáru 2019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331 264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24 036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355 300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31. decembru 2019</w:t>
            </w:r>
          </w:p>
        </w:tc>
        <w:tc>
          <w:tcPr>
            <w:tcW w:w="41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6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289 028</w:t>
            </w:r>
          </w:p>
        </w:tc>
        <w:tc>
          <w:tcPr>
            <w:tcW w:w="40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9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9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17 474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5 500</w:t>
            </w:r>
          </w:p>
        </w:tc>
        <w:tc>
          <w:tcPr>
            <w:tcW w:w="4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312 002</w:t>
            </w:r>
          </w:p>
        </w:tc>
      </w:tr>
    </w:tbl>
    <w:p w:rsidR="00D81822" w:rsidRPr="00087E33" w:rsidRDefault="00D81822" w:rsidP="00D81822">
      <w:pPr>
        <w:rPr>
          <w:sz w:val="14"/>
          <w:szCs w:val="14"/>
          <w:lang w:val="sk-SK"/>
        </w:rPr>
      </w:pPr>
    </w:p>
    <w:bookmarkEnd w:id="6"/>
    <w:p w:rsidR="00D81822" w:rsidRPr="00087E33" w:rsidRDefault="00D81822" w:rsidP="00D81822">
      <w:pPr>
        <w:rPr>
          <w:b/>
          <w:snapToGrid w:val="0"/>
          <w:szCs w:val="17"/>
          <w:lang w:val="sk-SK" w:eastAsia="sk-SK"/>
        </w:rPr>
      </w:pPr>
      <w:r w:rsidRPr="00087E33">
        <w:rPr>
          <w:snapToGrid w:val="0"/>
          <w:u w:val="single"/>
          <w:lang w:val="sk-SK" w:eastAsia="sk-SK"/>
        </w:rPr>
        <w:br w:type="page"/>
      </w:r>
      <w:r w:rsidRPr="00087E33">
        <w:rPr>
          <w:snapToGrid w:val="0"/>
          <w:szCs w:val="17"/>
          <w:u w:val="single"/>
          <w:lang w:val="sk-SK" w:eastAsia="sk-SK"/>
        </w:rPr>
        <w:lastRenderedPageBreak/>
        <w:t>31. december 2018</w:t>
      </w:r>
    </w:p>
    <w:p w:rsidR="00D81822" w:rsidRPr="00087E33" w:rsidRDefault="00D81822" w:rsidP="00D81822">
      <w:pPr>
        <w:rPr>
          <w:lang w:val="sk-SK"/>
        </w:rPr>
      </w:pPr>
      <w:bookmarkStart w:id="8" w:name="T_intangible_assets_2"/>
      <w:r w:rsidRPr="00087E33">
        <w:rPr>
          <w:rFonts w:cs="Arial"/>
          <w:b/>
          <w:bCs/>
          <w:i/>
          <w:iCs/>
          <w:sz w:val="15"/>
          <w:szCs w:val="15"/>
          <w:lang w:val="sk-SK"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368"/>
        <w:gridCol w:w="1175"/>
        <w:gridCol w:w="1072"/>
        <w:gridCol w:w="1160"/>
        <w:gridCol w:w="1260"/>
        <w:gridCol w:w="1223"/>
        <w:gridCol w:w="1570"/>
        <w:gridCol w:w="1186"/>
        <w:gridCol w:w="1206"/>
      </w:tblGrid>
      <w:tr w:rsidR="00D81822" w:rsidRPr="00087E33" w:rsidTr="00397632">
        <w:trPr>
          <w:trHeight w:val="411"/>
        </w:trPr>
        <w:tc>
          <w:tcPr>
            <w:tcW w:w="1536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 </w:t>
            </w:r>
          </w:p>
        </w:tc>
        <w:tc>
          <w:tcPr>
            <w:tcW w:w="413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Aktivované náklady na vývoj</w:t>
            </w:r>
          </w:p>
        </w:tc>
        <w:tc>
          <w:tcPr>
            <w:tcW w:w="377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Softvér</w:t>
            </w:r>
          </w:p>
        </w:tc>
        <w:tc>
          <w:tcPr>
            <w:tcW w:w="408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Oceniteľné práva</w:t>
            </w:r>
          </w:p>
        </w:tc>
        <w:tc>
          <w:tcPr>
            <w:tcW w:w="443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proofErr w:type="spellStart"/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Goodwill</w:t>
            </w:r>
            <w:proofErr w:type="spellEnd"/>
          </w:p>
        </w:tc>
        <w:tc>
          <w:tcPr>
            <w:tcW w:w="430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Ostatný dlhodobý nehmotný majetok</w:t>
            </w:r>
          </w:p>
        </w:tc>
        <w:tc>
          <w:tcPr>
            <w:tcW w:w="552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Obstarávaný dlhodobý nehmotný majetok</w:t>
            </w:r>
          </w:p>
        </w:tc>
        <w:tc>
          <w:tcPr>
            <w:tcW w:w="417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Poskytnuté preddavky</w:t>
            </w:r>
          </w:p>
        </w:tc>
        <w:tc>
          <w:tcPr>
            <w:tcW w:w="424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Celkom</w:t>
            </w:r>
          </w:p>
        </w:tc>
      </w:tr>
      <w:tr w:rsidR="00D81822" w:rsidRPr="00087E33" w:rsidTr="00397632">
        <w:trPr>
          <w:trHeight w:val="411"/>
        </w:trPr>
        <w:tc>
          <w:tcPr>
            <w:tcW w:w="1536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413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377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408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443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430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552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417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424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rPr>
          <w:trHeight w:val="185"/>
        </w:trPr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Prvotné ocenenie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1. januáru 2018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391 550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17 705 678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18 097 228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130 547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130 547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(6 562)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(6 562)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Presuny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99 949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(99 949)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31. decembru 2018</w:t>
            </w:r>
          </w:p>
        </w:tc>
        <w:tc>
          <w:tcPr>
            <w:tcW w:w="41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491 499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17 705 678</w:t>
            </w:r>
          </w:p>
        </w:tc>
        <w:tc>
          <w:tcPr>
            <w:tcW w:w="43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24 036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18 221 213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5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Oprávky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5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1. januáru 2018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61 934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1 770 576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1 832 510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98 301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448 561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546 862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Presuny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31. decembru 2018</w:t>
            </w:r>
          </w:p>
        </w:tc>
        <w:tc>
          <w:tcPr>
            <w:tcW w:w="41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160 235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2 219 137</w:t>
            </w:r>
          </w:p>
        </w:tc>
        <w:tc>
          <w:tcPr>
            <w:tcW w:w="43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2 379 372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5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Opravná položka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5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1. januáru 2018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7 861 000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7 861 000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7 625 541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7 625 541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-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Presuny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-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31. decembru 2018</w:t>
            </w:r>
          </w:p>
        </w:tc>
        <w:tc>
          <w:tcPr>
            <w:tcW w:w="41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15 486 541</w:t>
            </w:r>
          </w:p>
        </w:tc>
        <w:tc>
          <w:tcPr>
            <w:tcW w:w="43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15 486 541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5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 xml:space="preserve">Zostatková hodnota 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5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1. januáru 2018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329 616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8 074 102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8 403 718</w:t>
            </w:r>
          </w:p>
        </w:tc>
      </w:tr>
      <w:tr w:rsidR="00D81822" w:rsidRPr="00087E33" w:rsidTr="00397632">
        <w:tc>
          <w:tcPr>
            <w:tcW w:w="15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31. decembru 2018</w:t>
            </w:r>
          </w:p>
        </w:tc>
        <w:tc>
          <w:tcPr>
            <w:tcW w:w="41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331 264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0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24 036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355 300</w:t>
            </w:r>
          </w:p>
        </w:tc>
      </w:tr>
    </w:tbl>
    <w:p w:rsidR="00D81822" w:rsidRPr="00087E33" w:rsidRDefault="00D81822" w:rsidP="00D81822">
      <w:pPr>
        <w:rPr>
          <w:sz w:val="14"/>
          <w:szCs w:val="14"/>
          <w:lang w:val="sk-SK"/>
        </w:rPr>
      </w:pPr>
    </w:p>
    <w:bookmarkEnd w:id="8"/>
    <w:p w:rsidR="00D81822" w:rsidRPr="00087E33" w:rsidRDefault="00D81822" w:rsidP="00D81822">
      <w:pPr>
        <w:rPr>
          <w:szCs w:val="17"/>
          <w:lang w:val="sk-SK"/>
        </w:rPr>
      </w:pPr>
      <w:r w:rsidRPr="00087E33">
        <w:rPr>
          <w:szCs w:val="17"/>
          <w:lang w:val="sk-SK"/>
        </w:rPr>
        <w:t xml:space="preserve">Spoločnosť v priebehu roku 2018 obstarala softvér vo výške 99 tis. EUR. Najvýznamnejšiu položku predstavoval nákup 45 ks SAP licencií (83 tis. EUR). Časť z týchto licencií je používaná v spoločnostiach v rámci skupiny: </w:t>
      </w:r>
      <w:proofErr w:type="spellStart"/>
      <w:r w:rsidRPr="00087E33">
        <w:rPr>
          <w:szCs w:val="17"/>
          <w:lang w:val="sk-SK"/>
        </w:rPr>
        <w:t>Bizlink</w:t>
      </w:r>
      <w:proofErr w:type="spellEnd"/>
      <w:r w:rsidRPr="00087E33">
        <w:rPr>
          <w:szCs w:val="17"/>
          <w:lang w:val="sk-SK"/>
        </w:rPr>
        <w:t xml:space="preserve"> </w:t>
      </w:r>
      <w:proofErr w:type="spellStart"/>
      <w:r w:rsidRPr="00087E33">
        <w:rPr>
          <w:szCs w:val="17"/>
          <w:lang w:val="sk-SK"/>
        </w:rPr>
        <w:t>Technology</w:t>
      </w:r>
      <w:proofErr w:type="spellEnd"/>
      <w:r w:rsidRPr="00087E33">
        <w:rPr>
          <w:szCs w:val="17"/>
          <w:lang w:val="sk-SK"/>
        </w:rPr>
        <w:t xml:space="preserve"> (</w:t>
      </w:r>
      <w:proofErr w:type="spellStart"/>
      <w:r w:rsidRPr="00087E33">
        <w:rPr>
          <w:szCs w:val="17"/>
          <w:lang w:val="sk-SK"/>
        </w:rPr>
        <w:t>Belgium</w:t>
      </w:r>
      <w:proofErr w:type="spellEnd"/>
      <w:r w:rsidRPr="00087E33">
        <w:rPr>
          <w:szCs w:val="17"/>
          <w:lang w:val="sk-SK"/>
        </w:rPr>
        <w:t xml:space="preserve">) NV, </w:t>
      </w:r>
      <w:proofErr w:type="spellStart"/>
      <w:r w:rsidRPr="00087E33">
        <w:rPr>
          <w:szCs w:val="17"/>
          <w:lang w:val="sk-SK"/>
        </w:rPr>
        <w:t>Bizlink</w:t>
      </w:r>
      <w:proofErr w:type="spellEnd"/>
      <w:r w:rsidRPr="00087E33">
        <w:rPr>
          <w:szCs w:val="17"/>
          <w:lang w:val="sk-SK"/>
        </w:rPr>
        <w:t xml:space="preserve"> </w:t>
      </w:r>
      <w:proofErr w:type="spellStart"/>
      <w:r w:rsidRPr="00087E33">
        <w:rPr>
          <w:szCs w:val="17"/>
          <w:lang w:val="sk-SK"/>
        </w:rPr>
        <w:t>Technology</w:t>
      </w:r>
      <w:proofErr w:type="spellEnd"/>
      <w:r w:rsidRPr="00087E33">
        <w:rPr>
          <w:szCs w:val="17"/>
          <w:lang w:val="sk-SK"/>
        </w:rPr>
        <w:t xml:space="preserve"> (</w:t>
      </w:r>
      <w:proofErr w:type="spellStart"/>
      <w:r w:rsidRPr="00087E33">
        <w:rPr>
          <w:szCs w:val="17"/>
          <w:lang w:val="sk-SK"/>
        </w:rPr>
        <w:t>Xiamen</w:t>
      </w:r>
      <w:proofErr w:type="spellEnd"/>
      <w:r w:rsidRPr="00087E33">
        <w:rPr>
          <w:szCs w:val="17"/>
          <w:lang w:val="sk-SK"/>
        </w:rPr>
        <w:t xml:space="preserve">) </w:t>
      </w:r>
      <w:proofErr w:type="spellStart"/>
      <w:r w:rsidRPr="00087E33">
        <w:rPr>
          <w:szCs w:val="17"/>
          <w:lang w:val="sk-SK"/>
        </w:rPr>
        <w:t>Ltd</w:t>
      </w:r>
      <w:proofErr w:type="spellEnd"/>
      <w:r w:rsidRPr="00087E33">
        <w:rPr>
          <w:szCs w:val="17"/>
          <w:lang w:val="sk-SK"/>
        </w:rPr>
        <w:t xml:space="preserve">., </w:t>
      </w:r>
      <w:proofErr w:type="spellStart"/>
      <w:r w:rsidRPr="00087E33">
        <w:rPr>
          <w:szCs w:val="17"/>
          <w:lang w:val="sk-SK"/>
        </w:rPr>
        <w:t>Bizlink</w:t>
      </w:r>
      <w:proofErr w:type="spellEnd"/>
      <w:r w:rsidRPr="00087E33">
        <w:rPr>
          <w:szCs w:val="17"/>
          <w:lang w:val="sk-SK"/>
        </w:rPr>
        <w:t xml:space="preserve"> </w:t>
      </w:r>
      <w:proofErr w:type="spellStart"/>
      <w:r w:rsidRPr="00087E33">
        <w:rPr>
          <w:szCs w:val="17"/>
          <w:lang w:val="sk-SK"/>
        </w:rPr>
        <w:t>Technology</w:t>
      </w:r>
      <w:proofErr w:type="spellEnd"/>
      <w:r w:rsidRPr="00087E33">
        <w:rPr>
          <w:szCs w:val="17"/>
          <w:lang w:val="sk-SK"/>
        </w:rPr>
        <w:t xml:space="preserve"> (</w:t>
      </w:r>
      <w:proofErr w:type="spellStart"/>
      <w:r w:rsidRPr="00087E33">
        <w:rPr>
          <w:szCs w:val="17"/>
          <w:lang w:val="sk-SK"/>
        </w:rPr>
        <w:t>Changzhou</w:t>
      </w:r>
      <w:proofErr w:type="spellEnd"/>
      <w:r w:rsidRPr="00087E33">
        <w:rPr>
          <w:szCs w:val="17"/>
          <w:lang w:val="sk-SK"/>
        </w:rPr>
        <w:t xml:space="preserve">) </w:t>
      </w:r>
      <w:proofErr w:type="spellStart"/>
      <w:r w:rsidRPr="00087E33">
        <w:rPr>
          <w:szCs w:val="17"/>
          <w:lang w:val="sk-SK"/>
        </w:rPr>
        <w:t>Ltd</w:t>
      </w:r>
      <w:proofErr w:type="spellEnd"/>
      <w:r w:rsidRPr="00087E33">
        <w:rPr>
          <w:szCs w:val="17"/>
          <w:lang w:val="sk-SK"/>
        </w:rPr>
        <w:t>.. Poplatky za užívanie licencií sú fakturované na jednotlivé spoločnosti na základe zmluvy jedenkrát ročne.</w:t>
      </w:r>
    </w:p>
    <w:p w:rsidR="00D81822" w:rsidRPr="00087E33" w:rsidRDefault="00D81822" w:rsidP="00D81822">
      <w:pPr>
        <w:rPr>
          <w:snapToGrid w:val="0"/>
          <w:lang w:val="sk-SK" w:eastAsia="sk-SK"/>
        </w:rPr>
      </w:pPr>
    </w:p>
    <w:p w:rsidR="00D81822" w:rsidRPr="00087E33" w:rsidRDefault="00D81822" w:rsidP="00D81822">
      <w:pPr>
        <w:rPr>
          <w:lang w:val="sk-SK"/>
        </w:rPr>
        <w:sectPr w:rsidR="00D81822" w:rsidRPr="00087E33" w:rsidSect="00514300">
          <w:pgSz w:w="16840" w:h="11907" w:orient="landscape" w:code="9"/>
          <w:pgMar w:top="1418" w:right="1418" w:bottom="1134" w:left="1418" w:header="850" w:footer="680" w:gutter="0"/>
          <w:cols w:space="708"/>
          <w:docGrid w:linePitch="360"/>
        </w:sectPr>
      </w:pPr>
    </w:p>
    <w:p w:rsidR="00D81822" w:rsidRPr="00087E33" w:rsidRDefault="00D81822" w:rsidP="00D81822">
      <w:pPr>
        <w:pStyle w:val="Nadpis3"/>
        <w:numPr>
          <w:ilvl w:val="2"/>
          <w:numId w:val="1"/>
        </w:numPr>
        <w:tabs>
          <w:tab w:val="num" w:pos="851"/>
        </w:tabs>
        <w:ind w:left="567"/>
        <w:rPr>
          <w:lang w:val="sk-SK"/>
        </w:rPr>
      </w:pPr>
      <w:r w:rsidRPr="00087E33">
        <w:rPr>
          <w:lang w:val="sk-SK"/>
        </w:rPr>
        <w:lastRenderedPageBreak/>
        <w:t>Pohyby na účtoch dlhodobého hmotného majetku, oprávok, opravných položiek a zostatkovej hodnoty</w:t>
      </w:r>
    </w:p>
    <w:p w:rsidR="00D81822" w:rsidRPr="00087E33" w:rsidRDefault="00D81822" w:rsidP="00D81822">
      <w:pPr>
        <w:rPr>
          <w:szCs w:val="17"/>
          <w:lang w:val="sk-SK"/>
        </w:rPr>
      </w:pPr>
    </w:p>
    <w:p w:rsidR="00D81822" w:rsidRPr="00087E33" w:rsidRDefault="00D81822" w:rsidP="00D81822">
      <w:pPr>
        <w:rPr>
          <w:b/>
          <w:snapToGrid w:val="0"/>
          <w:szCs w:val="17"/>
          <w:lang w:val="sk-SK" w:eastAsia="sk-SK"/>
        </w:rPr>
      </w:pPr>
      <w:r w:rsidRPr="00087E33">
        <w:rPr>
          <w:snapToGrid w:val="0"/>
          <w:szCs w:val="17"/>
          <w:u w:val="single"/>
          <w:lang w:val="sk-SK" w:eastAsia="sk-SK"/>
        </w:rPr>
        <w:t>31. december 2019</w:t>
      </w:r>
    </w:p>
    <w:p w:rsidR="00D81822" w:rsidRPr="00087E33" w:rsidRDefault="00D81822" w:rsidP="00D81822">
      <w:pPr>
        <w:rPr>
          <w:szCs w:val="17"/>
          <w:lang w:val="sk-SK"/>
        </w:rPr>
      </w:pPr>
      <w:bookmarkStart w:id="9" w:name="T_tangible_assets_1"/>
      <w:r w:rsidRPr="00087E33">
        <w:rPr>
          <w:rFonts w:cs="Arial"/>
          <w:b/>
          <w:bCs/>
          <w:i/>
          <w:iCs/>
          <w:szCs w:val="17"/>
          <w:lang w:val="sk-SK"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272"/>
        <w:gridCol w:w="1402"/>
        <w:gridCol w:w="1260"/>
        <w:gridCol w:w="1266"/>
        <w:gridCol w:w="1442"/>
        <w:gridCol w:w="998"/>
        <w:gridCol w:w="1010"/>
        <w:gridCol w:w="1303"/>
        <w:gridCol w:w="1186"/>
        <w:gridCol w:w="1081"/>
      </w:tblGrid>
      <w:tr w:rsidR="00D81822" w:rsidRPr="00087E33" w:rsidTr="00397632">
        <w:tc>
          <w:tcPr>
            <w:tcW w:w="115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bookmarkStart w:id="10" w:name="RANGE!B15:K39"/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 </w:t>
            </w:r>
            <w:bookmarkEnd w:id="10"/>
          </w:p>
        </w:tc>
        <w:tc>
          <w:tcPr>
            <w:tcW w:w="49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Pozemky</w:t>
            </w:r>
          </w:p>
        </w:tc>
        <w:tc>
          <w:tcPr>
            <w:tcW w:w="44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Stavby</w:t>
            </w:r>
          </w:p>
        </w:tc>
        <w:tc>
          <w:tcPr>
            <w:tcW w:w="44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Samostatné hnuteľné veci a súbory hnuteľných vecí</w:t>
            </w:r>
          </w:p>
        </w:tc>
        <w:tc>
          <w:tcPr>
            <w:tcW w:w="50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Pestovateľské celky trvalých porastov</w:t>
            </w:r>
          </w:p>
        </w:tc>
        <w:tc>
          <w:tcPr>
            <w:tcW w:w="35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Základné stádo a ťažné zvieratá</w:t>
            </w:r>
          </w:p>
        </w:tc>
        <w:tc>
          <w:tcPr>
            <w:tcW w:w="35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Ostatný dlhodobý hmotný majetok</w:t>
            </w:r>
          </w:p>
        </w:tc>
        <w:tc>
          <w:tcPr>
            <w:tcW w:w="45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Obstarávaný dlhodobý hmotný majetok</w:t>
            </w:r>
          </w:p>
        </w:tc>
        <w:tc>
          <w:tcPr>
            <w:tcW w:w="41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Poskytnuté preddavky</w:t>
            </w:r>
          </w:p>
        </w:tc>
        <w:tc>
          <w:tcPr>
            <w:tcW w:w="38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Celkom</w:t>
            </w:r>
          </w:p>
        </w:tc>
      </w:tr>
      <w:tr w:rsidR="00D81822" w:rsidRPr="00087E33" w:rsidTr="00397632">
        <w:tc>
          <w:tcPr>
            <w:tcW w:w="11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Prvotné ocenenie</w:t>
            </w:r>
          </w:p>
        </w:tc>
        <w:tc>
          <w:tcPr>
            <w:tcW w:w="4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4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4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5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38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1. januáru 2019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4 740 840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1 505 634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2 097 184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-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8 343 658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9E2AC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134B3C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 -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6C5962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6C5962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 -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319 187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 -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319 187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9E2AC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134B3C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69440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6C5962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6C5962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91B84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 -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 -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Presuny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9E2AC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134B3C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820 095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6C5962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6C5962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535 105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1 355 200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131C06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131C06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31. decembru 2019</w:t>
            </w:r>
          </w:p>
        </w:tc>
        <w:tc>
          <w:tcPr>
            <w:tcW w:w="4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9E2AC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134B3C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5 560 935</w:t>
            </w:r>
          </w:p>
        </w:tc>
        <w:tc>
          <w:tcPr>
            <w:tcW w:w="5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6C5962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6C5962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2 040 739</w:t>
            </w: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1 061 171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 -</w:t>
            </w:r>
          </w:p>
        </w:tc>
        <w:tc>
          <w:tcPr>
            <w:tcW w:w="38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8 662 845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Oprávky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1. januáru 2019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2 425 603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729 898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3 155 501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B19F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4041C2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515 889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3F222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3F222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139 355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6718F1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6718F1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655 244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B19F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4041C2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644CD0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3F222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3F222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B877E4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6718F1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6718F1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AB541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Presuny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B19F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4041C2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644CD0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3F222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3F222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B877E4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6718F1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6718F1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AB541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31. decembru 2019</w:t>
            </w:r>
          </w:p>
        </w:tc>
        <w:tc>
          <w:tcPr>
            <w:tcW w:w="4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B19F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4041C2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2 941 492</w:t>
            </w:r>
          </w:p>
        </w:tc>
        <w:tc>
          <w:tcPr>
            <w:tcW w:w="5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685C92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685C92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869 253</w:t>
            </w: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6718F1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6718F1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3 810 745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Opravná položka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1. januáru 2019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5B3F50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31A3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202E11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D46D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D46D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D46D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D46D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D46D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D46D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5B3F50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31A3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202E11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D46D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D46D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D46D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D46D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D46D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D46D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Presuny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5B3F50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31A3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202E11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D46D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D46D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D46D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D46D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D46D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D46D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31. decembru 2019</w:t>
            </w:r>
          </w:p>
        </w:tc>
        <w:tc>
          <w:tcPr>
            <w:tcW w:w="4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5B3F50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31A3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202E11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D46D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D46D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D46D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D46D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D46D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D46D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 xml:space="preserve">Zostatková hodnota 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1. januáru 2019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2 315 237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775 736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2 097 184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5 188 157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31. decembru 2019</w:t>
            </w:r>
          </w:p>
        </w:tc>
        <w:tc>
          <w:tcPr>
            <w:tcW w:w="49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2 619 443</w:t>
            </w:r>
          </w:p>
        </w:tc>
        <w:tc>
          <w:tcPr>
            <w:tcW w:w="50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EF690A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EF690A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1 171 486</w:t>
            </w:r>
          </w:p>
        </w:tc>
        <w:tc>
          <w:tcPr>
            <w:tcW w:w="45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1 061 171</w:t>
            </w:r>
          </w:p>
        </w:tc>
        <w:tc>
          <w:tcPr>
            <w:tcW w:w="41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 -</w:t>
            </w:r>
          </w:p>
        </w:tc>
        <w:tc>
          <w:tcPr>
            <w:tcW w:w="38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4 852 100</w:t>
            </w:r>
          </w:p>
        </w:tc>
      </w:tr>
    </w:tbl>
    <w:p w:rsidR="00D81822" w:rsidRPr="00087E33" w:rsidRDefault="00D81822" w:rsidP="00D81822">
      <w:pPr>
        <w:rPr>
          <w:lang w:val="sk-SK"/>
        </w:rPr>
      </w:pPr>
    </w:p>
    <w:bookmarkEnd w:id="9"/>
    <w:p w:rsidR="00D81822" w:rsidRPr="00087E33" w:rsidRDefault="00D81822" w:rsidP="00D81822">
      <w:pPr>
        <w:rPr>
          <w:snapToGrid w:val="0"/>
          <w:szCs w:val="17"/>
          <w:u w:val="single"/>
          <w:lang w:val="sk-SK" w:eastAsia="sk-SK"/>
        </w:rPr>
      </w:pPr>
      <w:r w:rsidRPr="00087E33">
        <w:rPr>
          <w:lang w:val="sk-SK"/>
        </w:rPr>
        <w:t xml:space="preserve">  </w:t>
      </w:r>
      <w:r w:rsidRPr="00087E33">
        <w:rPr>
          <w:snapToGrid w:val="0"/>
          <w:u w:val="single"/>
          <w:lang w:val="sk-SK" w:eastAsia="sk-SK"/>
        </w:rPr>
        <w:br w:type="page"/>
      </w:r>
      <w:r w:rsidRPr="00087E33">
        <w:rPr>
          <w:snapToGrid w:val="0"/>
          <w:szCs w:val="17"/>
          <w:u w:val="single"/>
          <w:lang w:val="sk-SK" w:eastAsia="sk-SK"/>
        </w:rPr>
        <w:lastRenderedPageBreak/>
        <w:t xml:space="preserve">31. december </w:t>
      </w:r>
      <w:bookmarkStart w:id="11" w:name="T_tangible_assets_2"/>
      <w:r w:rsidRPr="00087E33">
        <w:rPr>
          <w:snapToGrid w:val="0"/>
          <w:szCs w:val="17"/>
          <w:u w:val="single"/>
          <w:lang w:val="sk-SK" w:eastAsia="sk-SK"/>
        </w:rPr>
        <w:t>2018</w:t>
      </w:r>
    </w:p>
    <w:p w:rsidR="00D81822" w:rsidRPr="00087E33" w:rsidRDefault="00D81822" w:rsidP="00D81822">
      <w:pPr>
        <w:rPr>
          <w:b/>
          <w:snapToGrid w:val="0"/>
          <w:szCs w:val="17"/>
          <w:lang w:val="sk-SK" w:eastAsia="sk-SK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3272"/>
        <w:gridCol w:w="1402"/>
        <w:gridCol w:w="1260"/>
        <w:gridCol w:w="1266"/>
        <w:gridCol w:w="1442"/>
        <w:gridCol w:w="998"/>
        <w:gridCol w:w="1010"/>
        <w:gridCol w:w="1303"/>
        <w:gridCol w:w="1186"/>
        <w:gridCol w:w="1081"/>
      </w:tblGrid>
      <w:tr w:rsidR="00D81822" w:rsidRPr="00087E33" w:rsidTr="00397632">
        <w:tc>
          <w:tcPr>
            <w:tcW w:w="115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 </w:t>
            </w:r>
          </w:p>
        </w:tc>
        <w:tc>
          <w:tcPr>
            <w:tcW w:w="49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Pozemky</w:t>
            </w:r>
          </w:p>
        </w:tc>
        <w:tc>
          <w:tcPr>
            <w:tcW w:w="44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Stavby</w:t>
            </w:r>
          </w:p>
        </w:tc>
        <w:tc>
          <w:tcPr>
            <w:tcW w:w="44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Samostatné hnuteľné veci a súbory hnuteľných vecí</w:t>
            </w:r>
          </w:p>
        </w:tc>
        <w:tc>
          <w:tcPr>
            <w:tcW w:w="50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Pestovateľské celky trvalých porastov</w:t>
            </w:r>
          </w:p>
        </w:tc>
        <w:tc>
          <w:tcPr>
            <w:tcW w:w="35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Základné stádo a ťažné zvieratá</w:t>
            </w:r>
          </w:p>
        </w:tc>
        <w:tc>
          <w:tcPr>
            <w:tcW w:w="35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Ostatný dlhodobý hmotný majetok</w:t>
            </w:r>
          </w:p>
        </w:tc>
        <w:tc>
          <w:tcPr>
            <w:tcW w:w="45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Obstarávaný dlhodobý hmotný majetok</w:t>
            </w:r>
          </w:p>
        </w:tc>
        <w:tc>
          <w:tcPr>
            <w:tcW w:w="41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Poskytnuté preddavky</w:t>
            </w:r>
          </w:p>
        </w:tc>
        <w:tc>
          <w:tcPr>
            <w:tcW w:w="38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Celkom</w:t>
            </w:r>
          </w:p>
        </w:tc>
      </w:tr>
      <w:tr w:rsidR="00D81822" w:rsidRPr="00087E33" w:rsidTr="00397632">
        <w:tc>
          <w:tcPr>
            <w:tcW w:w="11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Prvotné ocenenie</w:t>
            </w:r>
          </w:p>
        </w:tc>
        <w:tc>
          <w:tcPr>
            <w:tcW w:w="4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4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4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5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38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1. januáru 2018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4 458 941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1 519 286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275 257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2 966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6 256 450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-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-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1 864 794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376 636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2 241 430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(23 610)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(15 325)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-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(38 935)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Presuny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305 509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1 673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(42 867)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(379 602)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(115 287)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31. decembru 2018</w:t>
            </w:r>
          </w:p>
        </w:tc>
        <w:tc>
          <w:tcPr>
            <w:tcW w:w="4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4 740 840</w:t>
            </w:r>
          </w:p>
        </w:tc>
        <w:tc>
          <w:tcPr>
            <w:tcW w:w="5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1 505 634</w:t>
            </w: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2 097 184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-</w:t>
            </w:r>
          </w:p>
        </w:tc>
        <w:tc>
          <w:tcPr>
            <w:tcW w:w="38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8 343 658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Oprávky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1. januáru 2018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1 551 680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453 196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2 004 876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897 533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292 027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1 189 560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(23 610)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(15 325)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(38 935)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Presuny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Calibri"/>
                <w:sz w:val="15"/>
                <w:szCs w:val="15"/>
                <w:lang w:val="sk-SK"/>
              </w:rPr>
              <w:t> -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31. decembru 2018</w:t>
            </w:r>
          </w:p>
        </w:tc>
        <w:tc>
          <w:tcPr>
            <w:tcW w:w="4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2 425 603</w:t>
            </w:r>
          </w:p>
        </w:tc>
        <w:tc>
          <w:tcPr>
            <w:tcW w:w="5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729 898</w:t>
            </w: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3 155 501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Opravná položka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1. januáru 2018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Presuny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31. decembru 2018</w:t>
            </w:r>
          </w:p>
        </w:tc>
        <w:tc>
          <w:tcPr>
            <w:tcW w:w="4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 xml:space="preserve">Zostatková hodnota 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1. januáru 2018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2 907 261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1 066 090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275 257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2 966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4 251 574</w:t>
            </w:r>
          </w:p>
        </w:tc>
      </w:tr>
      <w:tr w:rsidR="00D81822" w:rsidRPr="00087E33" w:rsidTr="00397632">
        <w:tc>
          <w:tcPr>
            <w:tcW w:w="11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31. decembru 2018</w:t>
            </w:r>
          </w:p>
        </w:tc>
        <w:tc>
          <w:tcPr>
            <w:tcW w:w="49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2 315 237</w:t>
            </w:r>
          </w:p>
        </w:tc>
        <w:tc>
          <w:tcPr>
            <w:tcW w:w="50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775 736</w:t>
            </w:r>
          </w:p>
        </w:tc>
        <w:tc>
          <w:tcPr>
            <w:tcW w:w="45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2 097 184</w:t>
            </w:r>
          </w:p>
        </w:tc>
        <w:tc>
          <w:tcPr>
            <w:tcW w:w="41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5 188 157</w:t>
            </w:r>
          </w:p>
        </w:tc>
      </w:tr>
    </w:tbl>
    <w:p w:rsidR="00D81822" w:rsidRPr="00087E33" w:rsidRDefault="00D81822" w:rsidP="00D81822">
      <w:pPr>
        <w:rPr>
          <w:lang w:val="sk-SK"/>
        </w:rPr>
      </w:pPr>
    </w:p>
    <w:bookmarkEnd w:id="11"/>
    <w:p w:rsidR="00D81822" w:rsidRPr="00087E33" w:rsidRDefault="00D81822" w:rsidP="00D81822">
      <w:pPr>
        <w:rPr>
          <w:lang w:val="sk-SK"/>
        </w:rPr>
      </w:pPr>
    </w:p>
    <w:p w:rsidR="00D81822" w:rsidRPr="00087E33" w:rsidRDefault="00D81822" w:rsidP="00D81822">
      <w:pPr>
        <w:rPr>
          <w:lang w:val="sk-SK"/>
        </w:rPr>
        <w:sectPr w:rsidR="00D81822" w:rsidRPr="00087E33" w:rsidSect="00514300">
          <w:pgSz w:w="16840" w:h="11907" w:orient="landscape" w:code="9"/>
          <w:pgMar w:top="1418" w:right="1418" w:bottom="992" w:left="1418" w:header="850" w:footer="680" w:gutter="0"/>
          <w:cols w:space="708"/>
          <w:docGrid w:linePitch="360"/>
        </w:sectPr>
      </w:pPr>
    </w:p>
    <w:p w:rsidR="00D81822" w:rsidRPr="00087E33" w:rsidRDefault="00D81822" w:rsidP="00D81822">
      <w:pPr>
        <w:pStyle w:val="Nadpis2"/>
        <w:numPr>
          <w:ilvl w:val="1"/>
          <w:numId w:val="1"/>
        </w:numPr>
        <w:rPr>
          <w:lang w:val="sk-SK"/>
        </w:rPr>
      </w:pPr>
      <w:r w:rsidRPr="00087E33">
        <w:rPr>
          <w:lang w:val="sk-SK"/>
        </w:rPr>
        <w:lastRenderedPageBreak/>
        <w:t xml:space="preserve">Dlhodobý finančný majetok </w:t>
      </w:r>
    </w:p>
    <w:p w:rsidR="00D81822" w:rsidRPr="00087E33" w:rsidRDefault="00D81822" w:rsidP="00D81822">
      <w:pPr>
        <w:rPr>
          <w:snapToGrid w:val="0"/>
          <w:u w:val="single"/>
          <w:lang w:val="sk-SK" w:eastAsia="sk-SK"/>
        </w:rPr>
      </w:pPr>
    </w:p>
    <w:p w:rsidR="00D81822" w:rsidRPr="00087E33" w:rsidRDefault="00D81822" w:rsidP="00D81822">
      <w:pPr>
        <w:pStyle w:val="Nadpis3"/>
        <w:numPr>
          <w:ilvl w:val="2"/>
          <w:numId w:val="1"/>
        </w:numPr>
        <w:ind w:left="567"/>
        <w:rPr>
          <w:lang w:val="sk-SK"/>
        </w:rPr>
      </w:pPr>
      <w:r w:rsidRPr="00087E33">
        <w:rPr>
          <w:lang w:val="sk-SK"/>
        </w:rPr>
        <w:t>Pohyby na účtoch dlhodobého finančného majetku</w:t>
      </w:r>
    </w:p>
    <w:p w:rsidR="00D81822" w:rsidRPr="00087E33" w:rsidRDefault="00D81822" w:rsidP="00D81822">
      <w:pPr>
        <w:rPr>
          <w:szCs w:val="17"/>
          <w:lang w:val="sk-SK"/>
        </w:rPr>
      </w:pPr>
    </w:p>
    <w:p w:rsidR="00D81822" w:rsidRPr="00087E33" w:rsidRDefault="00D81822" w:rsidP="00D81822">
      <w:pPr>
        <w:rPr>
          <w:b/>
          <w:snapToGrid w:val="0"/>
          <w:szCs w:val="17"/>
          <w:lang w:val="sk-SK" w:eastAsia="sk-SK"/>
        </w:rPr>
      </w:pPr>
      <w:r w:rsidRPr="00087E33">
        <w:rPr>
          <w:snapToGrid w:val="0"/>
          <w:szCs w:val="17"/>
          <w:u w:val="single"/>
          <w:lang w:val="sk-SK" w:eastAsia="sk-SK"/>
        </w:rPr>
        <w:t>31. december 2019</w:t>
      </w:r>
    </w:p>
    <w:p w:rsidR="00D81822" w:rsidRPr="00087E33" w:rsidRDefault="00D81822" w:rsidP="00D81822">
      <w:pPr>
        <w:rPr>
          <w:szCs w:val="17"/>
          <w:lang w:val="sk-SK"/>
        </w:rPr>
      </w:pPr>
      <w:bookmarkStart w:id="12" w:name="T_noncurrent_financial_assets_1"/>
      <w:r w:rsidRPr="00087E33">
        <w:rPr>
          <w:b/>
          <w:i/>
          <w:szCs w:val="17"/>
          <w:lang w:val="sk-SK"/>
        </w:rPr>
        <w:t xml:space="preserve"> </w:t>
      </w:r>
    </w:p>
    <w:tbl>
      <w:tblPr>
        <w:tblW w:w="5045" w:type="pct"/>
        <w:tblLayout w:type="fixed"/>
        <w:tblLook w:val="04A0" w:firstRow="1" w:lastRow="0" w:firstColumn="1" w:lastColumn="0" w:noHBand="0" w:noVBand="1"/>
      </w:tblPr>
      <w:tblGrid>
        <w:gridCol w:w="1907"/>
        <w:gridCol w:w="1257"/>
        <w:gridCol w:w="1154"/>
        <w:gridCol w:w="1154"/>
        <w:gridCol w:w="1007"/>
        <w:gridCol w:w="1154"/>
        <w:gridCol w:w="720"/>
        <w:gridCol w:w="864"/>
        <w:gridCol w:w="1151"/>
        <w:gridCol w:w="861"/>
        <w:gridCol w:w="1007"/>
        <w:gridCol w:w="1007"/>
        <w:gridCol w:w="1105"/>
      </w:tblGrid>
      <w:tr w:rsidR="00D81822" w:rsidRPr="00087E33" w:rsidTr="00397632">
        <w:tc>
          <w:tcPr>
            <w:tcW w:w="66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-113" w:right="-113"/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</w:pPr>
            <w:bookmarkStart w:id="13" w:name="RANGE!B15:N32"/>
            <w:r w:rsidRPr="00087E33"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  <w:t> </w:t>
            </w:r>
            <w:bookmarkEnd w:id="13"/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  <w:t>Podielové cenné papiere a podiely v prepojených účtovných jednotkách</w:t>
            </w:r>
          </w:p>
        </w:tc>
        <w:tc>
          <w:tcPr>
            <w:tcW w:w="40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  <w:t>Podielové cenné papiere a podiely s podielovou účasťou okrem v prepojených účtovných jednotkách</w:t>
            </w:r>
          </w:p>
        </w:tc>
        <w:tc>
          <w:tcPr>
            <w:tcW w:w="40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  <w:t>Ostatné realizovateľné cenné papiere a podiely</w:t>
            </w:r>
          </w:p>
        </w:tc>
        <w:tc>
          <w:tcPr>
            <w:tcW w:w="35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  <w:t>Pôžičky prepojeným účtovným jednotkám</w:t>
            </w:r>
          </w:p>
        </w:tc>
        <w:tc>
          <w:tcPr>
            <w:tcW w:w="40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  <w:t>Pôžičky v rámci podielovej účasti okrem prepojeným účtovným jednotkám</w:t>
            </w:r>
          </w:p>
        </w:tc>
        <w:tc>
          <w:tcPr>
            <w:tcW w:w="25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  <w:t>Ostatné pôžičky</w:t>
            </w:r>
          </w:p>
        </w:tc>
        <w:tc>
          <w:tcPr>
            <w:tcW w:w="30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  <w:t>Dlhové cenné papiere a ostatný dlhodobý finančný majetok</w:t>
            </w:r>
          </w:p>
        </w:tc>
        <w:tc>
          <w:tcPr>
            <w:tcW w:w="40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  <w:t>Pôžičky a ostatný dlhodobý finančný majetok so zostatkovou dobou spla</w:t>
            </w:r>
            <w:bookmarkStart w:id="14" w:name="_GoBack"/>
            <w:bookmarkEnd w:id="14"/>
            <w:r w:rsidRPr="00087E33"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  <w:t>tnosti najviac jeden rok</w:t>
            </w:r>
          </w:p>
        </w:tc>
        <w:tc>
          <w:tcPr>
            <w:tcW w:w="3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  <w:t>Účty v bankách s dobou viazanosti dlhšou ako jeden rok</w:t>
            </w:r>
          </w:p>
        </w:tc>
        <w:tc>
          <w:tcPr>
            <w:tcW w:w="35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  <w:t>Obstarávaný dlhodobý finančný majetok</w:t>
            </w:r>
          </w:p>
        </w:tc>
        <w:tc>
          <w:tcPr>
            <w:tcW w:w="35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  <w:t>Poskytnuté preddavky na dlhodobý finančný majetok</w:t>
            </w:r>
          </w:p>
        </w:tc>
        <w:tc>
          <w:tcPr>
            <w:tcW w:w="38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  <w:t>Celkom</w:t>
            </w:r>
          </w:p>
        </w:tc>
      </w:tr>
      <w:tr w:rsidR="00D81822" w:rsidRPr="00087E33" w:rsidTr="00397632">
        <w:tc>
          <w:tcPr>
            <w:tcW w:w="66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Prvotné ocenenie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0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0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0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2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3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3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</w:tr>
      <w:tr w:rsidR="00D81822" w:rsidRPr="00087E33" w:rsidTr="00397632"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1. januáru 2019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1 271 593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1 271 593</w:t>
            </w:r>
          </w:p>
        </w:tc>
      </w:tr>
      <w:tr w:rsidR="00D81822" w:rsidRPr="00087E33" w:rsidTr="00397632"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Presuny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31. decembru 2019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1 271 593</w:t>
            </w:r>
          </w:p>
        </w:tc>
        <w:tc>
          <w:tcPr>
            <w:tcW w:w="40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2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7F5D8D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1 271 593</w:t>
            </w:r>
          </w:p>
        </w:tc>
      </w:tr>
      <w:tr w:rsidR="00D81822" w:rsidRPr="00087E33" w:rsidTr="00397632"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Opravná položka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1. januáru 2019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Presuny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31. decembru 2019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2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F9734E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Účtovná hodnota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1. januáru 2019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1 271 593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2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1 271 593</w:t>
            </w:r>
          </w:p>
        </w:tc>
      </w:tr>
      <w:tr w:rsidR="00D81822" w:rsidRPr="00087E33" w:rsidTr="00397632">
        <w:tc>
          <w:tcPr>
            <w:tcW w:w="66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31. decembru 2019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1 271 593</w:t>
            </w:r>
          </w:p>
        </w:tc>
        <w:tc>
          <w:tcPr>
            <w:tcW w:w="40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C82216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C82216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C82216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25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C82216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C82216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C82216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C82216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C82216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C82216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1 271 593</w:t>
            </w:r>
          </w:p>
        </w:tc>
      </w:tr>
    </w:tbl>
    <w:p w:rsidR="00D81822" w:rsidRPr="00087E33" w:rsidRDefault="00D81822" w:rsidP="00D81822">
      <w:pPr>
        <w:rPr>
          <w:lang w:val="sk-SK"/>
        </w:rPr>
      </w:pPr>
    </w:p>
    <w:bookmarkEnd w:id="12"/>
    <w:p w:rsidR="00D81822" w:rsidRPr="00087E33" w:rsidRDefault="00D81822" w:rsidP="00D81822">
      <w:pPr>
        <w:rPr>
          <w:lang w:val="sk-SK"/>
        </w:rPr>
      </w:pPr>
    </w:p>
    <w:p w:rsidR="00D81822" w:rsidRPr="00087E33" w:rsidRDefault="00D81822" w:rsidP="00D81822">
      <w:pPr>
        <w:rPr>
          <w:lang w:val="sk-SK"/>
        </w:rPr>
      </w:pPr>
    </w:p>
    <w:p w:rsidR="00D81822" w:rsidRPr="00087E33" w:rsidRDefault="00D81822" w:rsidP="00D81822">
      <w:pPr>
        <w:rPr>
          <w:snapToGrid w:val="0"/>
          <w:u w:val="single"/>
          <w:lang w:val="sk-SK" w:eastAsia="sk-SK"/>
        </w:rPr>
      </w:pPr>
      <w:r w:rsidRPr="00087E33">
        <w:rPr>
          <w:snapToGrid w:val="0"/>
          <w:u w:val="single"/>
          <w:lang w:val="sk-SK" w:eastAsia="sk-SK"/>
        </w:rPr>
        <w:br w:type="page"/>
      </w:r>
    </w:p>
    <w:p w:rsidR="00D81822" w:rsidRPr="00087E33" w:rsidRDefault="00D81822" w:rsidP="00D81822">
      <w:pPr>
        <w:rPr>
          <w:b/>
          <w:snapToGrid w:val="0"/>
          <w:szCs w:val="17"/>
          <w:lang w:val="sk-SK" w:eastAsia="sk-SK"/>
        </w:rPr>
      </w:pPr>
      <w:r w:rsidRPr="00087E33">
        <w:rPr>
          <w:snapToGrid w:val="0"/>
          <w:szCs w:val="17"/>
          <w:u w:val="single"/>
          <w:lang w:val="sk-SK" w:eastAsia="sk-SK"/>
        </w:rPr>
        <w:lastRenderedPageBreak/>
        <w:t>31. december 2018</w:t>
      </w:r>
    </w:p>
    <w:p w:rsidR="00D81822" w:rsidRPr="00087E33" w:rsidRDefault="00D81822" w:rsidP="00D81822">
      <w:pPr>
        <w:rPr>
          <w:sz w:val="14"/>
          <w:szCs w:val="14"/>
          <w:lang w:val="sk-SK"/>
        </w:rPr>
      </w:pPr>
      <w:bookmarkStart w:id="15" w:name="T_noncurrent_financial_assets_2"/>
      <w:r w:rsidRPr="00087E33">
        <w:rPr>
          <w:lang w:val="sk-SK"/>
        </w:rPr>
        <w:t xml:space="preserve"> </w:t>
      </w:r>
    </w:p>
    <w:tbl>
      <w:tblPr>
        <w:tblW w:w="5045" w:type="pct"/>
        <w:tblLayout w:type="fixed"/>
        <w:tblLook w:val="04A0" w:firstRow="1" w:lastRow="0" w:firstColumn="1" w:lastColumn="0" w:noHBand="0" w:noVBand="1"/>
      </w:tblPr>
      <w:tblGrid>
        <w:gridCol w:w="1907"/>
        <w:gridCol w:w="1257"/>
        <w:gridCol w:w="1154"/>
        <w:gridCol w:w="1154"/>
        <w:gridCol w:w="1007"/>
        <w:gridCol w:w="1154"/>
        <w:gridCol w:w="720"/>
        <w:gridCol w:w="864"/>
        <w:gridCol w:w="1151"/>
        <w:gridCol w:w="861"/>
        <w:gridCol w:w="1007"/>
        <w:gridCol w:w="1007"/>
        <w:gridCol w:w="1105"/>
      </w:tblGrid>
      <w:tr w:rsidR="00D81822" w:rsidRPr="00087E33" w:rsidTr="00397632">
        <w:tc>
          <w:tcPr>
            <w:tcW w:w="66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-113" w:right="-113"/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  <w:t> </w:t>
            </w:r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  <w:t>Podielové cenné papiere a podiely v prepojených účtovných jednotkách</w:t>
            </w:r>
          </w:p>
        </w:tc>
        <w:tc>
          <w:tcPr>
            <w:tcW w:w="40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  <w:t>Podielové cenné papiere a podiely s podielovou účasťou okrem v prepojených účtovných jednotkách</w:t>
            </w:r>
          </w:p>
        </w:tc>
        <w:tc>
          <w:tcPr>
            <w:tcW w:w="40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  <w:t>Ostatné realizovateľné cenné papiere a podiely</w:t>
            </w:r>
          </w:p>
        </w:tc>
        <w:tc>
          <w:tcPr>
            <w:tcW w:w="35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  <w:t>Pôžičky prepojeným účtovným jednotkám</w:t>
            </w:r>
          </w:p>
        </w:tc>
        <w:tc>
          <w:tcPr>
            <w:tcW w:w="40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  <w:t>Pôžičky v rámci podielovej účasti okrem prepojeným účtovným jednotkám</w:t>
            </w:r>
          </w:p>
        </w:tc>
        <w:tc>
          <w:tcPr>
            <w:tcW w:w="25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  <w:t>Ostatné pôžičky</w:t>
            </w:r>
          </w:p>
        </w:tc>
        <w:tc>
          <w:tcPr>
            <w:tcW w:w="30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  <w:t>Dlhové cenné papiere a ostatný dlhodobý finančný majetok</w:t>
            </w:r>
          </w:p>
        </w:tc>
        <w:tc>
          <w:tcPr>
            <w:tcW w:w="40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  <w:t>Pôžičky a ostatný dlhodobý finančný majetok so zostatkovou dobou splatnosti najviac jeden rok</w:t>
            </w:r>
          </w:p>
        </w:tc>
        <w:tc>
          <w:tcPr>
            <w:tcW w:w="3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  <w:t>Účty v bankách s dobou viazanosti dlhšou ako jeden rok</w:t>
            </w:r>
          </w:p>
        </w:tc>
        <w:tc>
          <w:tcPr>
            <w:tcW w:w="35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  <w:t>Obstarávaný dlhodobý finančný majetok</w:t>
            </w:r>
          </w:p>
        </w:tc>
        <w:tc>
          <w:tcPr>
            <w:tcW w:w="35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  <w:t>Poskytnuté preddavky na dlhodobý finančný majetok</w:t>
            </w:r>
          </w:p>
        </w:tc>
        <w:tc>
          <w:tcPr>
            <w:tcW w:w="38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4"/>
                <w:szCs w:val="14"/>
                <w:lang w:val="sk-SK"/>
              </w:rPr>
              <w:t>Celkom</w:t>
            </w:r>
          </w:p>
        </w:tc>
      </w:tr>
      <w:tr w:rsidR="00D81822" w:rsidRPr="00087E33" w:rsidTr="00397632">
        <w:tc>
          <w:tcPr>
            <w:tcW w:w="66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Prvotné ocenenie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0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0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0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2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3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3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</w:tr>
      <w:tr w:rsidR="00D81822" w:rsidRPr="00087E33" w:rsidTr="00397632"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1. januáru 2018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1 271 593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1 271 593</w:t>
            </w:r>
          </w:p>
        </w:tc>
      </w:tr>
      <w:tr w:rsidR="00D81822" w:rsidRPr="00087E33" w:rsidTr="00397632"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Presuny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31. decembru 2018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1 271 593</w:t>
            </w:r>
          </w:p>
        </w:tc>
        <w:tc>
          <w:tcPr>
            <w:tcW w:w="40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2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1 271 593</w:t>
            </w:r>
          </w:p>
        </w:tc>
      </w:tr>
      <w:tr w:rsidR="00D81822" w:rsidRPr="00087E33" w:rsidTr="00397632"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Opravná položka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1. januáru 2018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Presuny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31. decembru 2018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2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Účtovná hodnota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1. januáru 2018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1 271 593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2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1 271 593</w:t>
            </w:r>
          </w:p>
        </w:tc>
      </w:tr>
      <w:tr w:rsidR="00D81822" w:rsidRPr="00087E33" w:rsidTr="00397632">
        <w:tc>
          <w:tcPr>
            <w:tcW w:w="66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 31. decembru 2018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1 271 593</w:t>
            </w:r>
          </w:p>
        </w:tc>
        <w:tc>
          <w:tcPr>
            <w:tcW w:w="40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25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5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1 271 593</w:t>
            </w:r>
          </w:p>
        </w:tc>
      </w:tr>
    </w:tbl>
    <w:p w:rsidR="00D81822" w:rsidRPr="00087E33" w:rsidRDefault="00D81822" w:rsidP="00D81822">
      <w:pPr>
        <w:rPr>
          <w:sz w:val="14"/>
          <w:szCs w:val="14"/>
          <w:lang w:val="sk-SK"/>
        </w:rPr>
      </w:pPr>
    </w:p>
    <w:p w:rsidR="00D81822" w:rsidRPr="00087E33" w:rsidRDefault="00D81822" w:rsidP="00D81822">
      <w:pPr>
        <w:rPr>
          <w:sz w:val="14"/>
          <w:szCs w:val="14"/>
          <w:lang w:val="sk-SK"/>
        </w:rPr>
      </w:pPr>
    </w:p>
    <w:bookmarkEnd w:id="15"/>
    <w:p w:rsidR="00D81822" w:rsidRPr="00087E33" w:rsidRDefault="00D81822" w:rsidP="00D81822">
      <w:pPr>
        <w:rPr>
          <w:rFonts w:cs="Arial"/>
          <w:bCs/>
          <w:szCs w:val="26"/>
          <w:u w:val="single"/>
          <w:lang w:val="sk-SK"/>
        </w:rPr>
      </w:pPr>
      <w:r w:rsidRPr="00087E33">
        <w:rPr>
          <w:lang w:val="sk-SK"/>
        </w:rPr>
        <w:br w:type="page"/>
      </w:r>
    </w:p>
    <w:p w:rsidR="00D81822" w:rsidRPr="00087E33" w:rsidRDefault="00D81822" w:rsidP="00D81822">
      <w:pPr>
        <w:pStyle w:val="Nadpis3"/>
        <w:numPr>
          <w:ilvl w:val="2"/>
          <w:numId w:val="1"/>
        </w:numPr>
        <w:ind w:left="567"/>
        <w:rPr>
          <w:lang w:val="sk-SK"/>
        </w:rPr>
      </w:pPr>
      <w:r w:rsidRPr="00087E33">
        <w:rPr>
          <w:lang w:val="sk-SK"/>
        </w:rPr>
        <w:lastRenderedPageBreak/>
        <w:t>Štruktúra dlhodobého finančného majetku</w:t>
      </w:r>
    </w:p>
    <w:p w:rsidR="00D81822" w:rsidRPr="00087E33" w:rsidRDefault="00D81822" w:rsidP="00D81822">
      <w:pPr>
        <w:rPr>
          <w:rFonts w:cs="Arial"/>
          <w:sz w:val="14"/>
          <w:szCs w:val="14"/>
          <w:lang w:val="sk-SK"/>
        </w:rPr>
      </w:pPr>
      <w:bookmarkStart w:id="16" w:name="T_noncurrent_financial_assets_structure"/>
      <w:r w:rsidRPr="00087E33">
        <w:rPr>
          <w:rFonts w:cs="Arial"/>
          <w:b/>
          <w:bCs/>
          <w:i/>
          <w:iCs/>
          <w:sz w:val="15"/>
          <w:szCs w:val="15"/>
          <w:lang w:val="sk-SK"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311"/>
        <w:gridCol w:w="1476"/>
        <w:gridCol w:w="1476"/>
        <w:gridCol w:w="1476"/>
        <w:gridCol w:w="1476"/>
        <w:gridCol w:w="2005"/>
      </w:tblGrid>
      <w:tr w:rsidR="00D81822" w:rsidRPr="00087E33" w:rsidTr="00397632">
        <w:tc>
          <w:tcPr>
            <w:tcW w:w="2219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proofErr w:type="spellStart"/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Bizlink</w:t>
            </w:r>
            <w:proofErr w:type="spellEnd"/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Technology</w:t>
            </w:r>
            <w:proofErr w:type="spellEnd"/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 xml:space="preserve"> SRB </w:t>
            </w:r>
            <w:proofErr w:type="spellStart"/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d.o.o</w:t>
            </w:r>
            <w:proofErr w:type="spellEnd"/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.</w:t>
            </w:r>
          </w:p>
        </w:tc>
        <w:tc>
          <w:tcPr>
            <w:tcW w:w="5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Podiel na ZI</w:t>
            </w:r>
          </w:p>
        </w:tc>
        <w:tc>
          <w:tcPr>
            <w:tcW w:w="5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Hlasovacie práva</w:t>
            </w:r>
          </w:p>
        </w:tc>
        <w:tc>
          <w:tcPr>
            <w:tcW w:w="519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Hodnota vlastného imania</w:t>
            </w:r>
          </w:p>
        </w:tc>
        <w:tc>
          <w:tcPr>
            <w:tcW w:w="519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Výsledok hospodárenia</w:t>
            </w:r>
          </w:p>
        </w:tc>
        <w:tc>
          <w:tcPr>
            <w:tcW w:w="705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Účtovná hodnota dlhodobého finančného majetku</w:t>
            </w:r>
          </w:p>
        </w:tc>
      </w:tr>
      <w:tr w:rsidR="00D81822" w:rsidRPr="00087E33" w:rsidTr="00397632">
        <w:tc>
          <w:tcPr>
            <w:tcW w:w="2219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%</w:t>
            </w:r>
          </w:p>
        </w:tc>
        <w:tc>
          <w:tcPr>
            <w:tcW w:w="51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%</w:t>
            </w:r>
          </w:p>
        </w:tc>
        <w:tc>
          <w:tcPr>
            <w:tcW w:w="519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519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705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22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Podielové cenné papiere a podiely v prepojených účtovných jednotkách</w:t>
            </w:r>
          </w:p>
        </w:tc>
        <w:tc>
          <w:tcPr>
            <w:tcW w:w="5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10%</w:t>
            </w:r>
          </w:p>
        </w:tc>
        <w:tc>
          <w:tcPr>
            <w:tcW w:w="5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10%</w:t>
            </w:r>
          </w:p>
        </w:tc>
        <w:tc>
          <w:tcPr>
            <w:tcW w:w="5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6 858 789</w:t>
            </w:r>
          </w:p>
        </w:tc>
        <w:tc>
          <w:tcPr>
            <w:tcW w:w="5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(1 693 878)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BB724A">
              <w:rPr>
                <w:rFonts w:cs="Arial"/>
                <w:sz w:val="15"/>
                <w:szCs w:val="15"/>
                <w:lang w:val="sk-SK"/>
              </w:rPr>
              <w:t>1 271 593</w:t>
            </w:r>
          </w:p>
        </w:tc>
      </w:tr>
      <w:tr w:rsidR="00D81822" w:rsidRPr="00087E33" w:rsidTr="00397632">
        <w:tc>
          <w:tcPr>
            <w:tcW w:w="2219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Podielové cenné papiere a podiely s podielovou účasťou okrem v prepojených účtovných jednotkách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B72DD7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B72DD7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B72DD7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B72DD7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B72DD7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2219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Ostatné realizovateľné cenné papiere a podiely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2219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Obstarávaný dlhodobý finančný majetok na účely vykonania vplyvu v inej účtovnej jednotke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C30E12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C30E12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C30E12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C30E12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C30E12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22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Spolu</w:t>
            </w:r>
          </w:p>
        </w:tc>
        <w:tc>
          <w:tcPr>
            <w:tcW w:w="5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BB724A">
              <w:rPr>
                <w:rFonts w:cs="Arial"/>
                <w:sz w:val="15"/>
                <w:szCs w:val="15"/>
                <w:lang w:val="sk-SK"/>
              </w:rPr>
              <w:t>1 271 593</w:t>
            </w:r>
          </w:p>
        </w:tc>
      </w:tr>
    </w:tbl>
    <w:p w:rsidR="00D81822" w:rsidRDefault="00D81822" w:rsidP="00D81822">
      <w:pPr>
        <w:rPr>
          <w:rFonts w:cs="Arial"/>
          <w:sz w:val="14"/>
          <w:szCs w:val="14"/>
          <w:lang w:val="sk-SK"/>
        </w:rPr>
      </w:pPr>
    </w:p>
    <w:p w:rsidR="00D81822" w:rsidRPr="008E249D" w:rsidRDefault="00D81822" w:rsidP="00D81822">
      <w:pPr>
        <w:rPr>
          <w:snapToGrid w:val="0"/>
          <w:lang w:val="sk-SK" w:eastAsia="sk-SK"/>
        </w:rPr>
      </w:pPr>
      <w:r w:rsidRPr="008E249D">
        <w:rPr>
          <w:snapToGrid w:val="0"/>
          <w:lang w:val="sk-SK" w:eastAsia="sk-SK"/>
        </w:rPr>
        <w:t xml:space="preserve">V júli 2019 sa </w:t>
      </w:r>
      <w:proofErr w:type="spellStart"/>
      <w:r w:rsidRPr="008E249D">
        <w:rPr>
          <w:snapToGrid w:val="0"/>
          <w:lang w:val="sk-SK" w:eastAsia="sk-SK"/>
        </w:rPr>
        <w:t>BizLink</w:t>
      </w:r>
      <w:proofErr w:type="spellEnd"/>
      <w:r w:rsidRPr="008E249D">
        <w:rPr>
          <w:snapToGrid w:val="0"/>
          <w:lang w:val="sk-SK" w:eastAsia="sk-SK"/>
        </w:rPr>
        <w:t xml:space="preserve"> Holding </w:t>
      </w:r>
      <w:proofErr w:type="spellStart"/>
      <w:r w:rsidRPr="008E249D">
        <w:rPr>
          <w:snapToGrid w:val="0"/>
          <w:lang w:val="sk-SK" w:eastAsia="sk-SK"/>
        </w:rPr>
        <w:t>Inc</w:t>
      </w:r>
      <w:proofErr w:type="spellEnd"/>
      <w:r w:rsidRPr="008E249D">
        <w:rPr>
          <w:snapToGrid w:val="0"/>
          <w:lang w:val="sk-SK" w:eastAsia="sk-SK"/>
        </w:rPr>
        <w:t xml:space="preserve">. stal majoritným vlastníkom spoločnosti </w:t>
      </w:r>
      <w:proofErr w:type="spellStart"/>
      <w:r w:rsidRPr="008E249D">
        <w:rPr>
          <w:snapToGrid w:val="0"/>
          <w:lang w:val="sk-SK" w:eastAsia="sk-SK"/>
        </w:rPr>
        <w:t>Bizlink</w:t>
      </w:r>
      <w:proofErr w:type="spellEnd"/>
      <w:r w:rsidRPr="008E249D">
        <w:rPr>
          <w:snapToGrid w:val="0"/>
          <w:lang w:val="sk-SK" w:eastAsia="sk-SK"/>
        </w:rPr>
        <w:t xml:space="preserve"> </w:t>
      </w:r>
      <w:proofErr w:type="spellStart"/>
      <w:r w:rsidRPr="008E249D">
        <w:rPr>
          <w:snapToGrid w:val="0"/>
          <w:lang w:val="sk-SK" w:eastAsia="sk-SK"/>
        </w:rPr>
        <w:t>Technology</w:t>
      </w:r>
      <w:proofErr w:type="spellEnd"/>
      <w:r w:rsidRPr="008E249D">
        <w:rPr>
          <w:snapToGrid w:val="0"/>
          <w:lang w:val="sk-SK" w:eastAsia="sk-SK"/>
        </w:rPr>
        <w:t xml:space="preserve"> SRB </w:t>
      </w:r>
      <w:proofErr w:type="spellStart"/>
      <w:r w:rsidRPr="008E249D">
        <w:rPr>
          <w:snapToGrid w:val="0"/>
          <w:lang w:val="sk-SK" w:eastAsia="sk-SK"/>
        </w:rPr>
        <w:t>d.o.o</w:t>
      </w:r>
      <w:proofErr w:type="spellEnd"/>
      <w:r w:rsidRPr="008E249D">
        <w:rPr>
          <w:snapToGrid w:val="0"/>
          <w:lang w:val="sk-SK" w:eastAsia="sk-SK"/>
        </w:rPr>
        <w:t xml:space="preserve">. v dôsledku navýšenia základného imania spoločnosti </w:t>
      </w:r>
      <w:proofErr w:type="spellStart"/>
      <w:r w:rsidRPr="008E249D">
        <w:rPr>
          <w:snapToGrid w:val="0"/>
          <w:lang w:val="sk-SK" w:eastAsia="sk-SK"/>
        </w:rPr>
        <w:t>Bizlink</w:t>
      </w:r>
      <w:proofErr w:type="spellEnd"/>
      <w:r w:rsidRPr="008E249D">
        <w:rPr>
          <w:snapToGrid w:val="0"/>
          <w:lang w:val="sk-SK" w:eastAsia="sk-SK"/>
        </w:rPr>
        <w:t xml:space="preserve"> </w:t>
      </w:r>
      <w:proofErr w:type="spellStart"/>
      <w:r w:rsidRPr="008E249D">
        <w:rPr>
          <w:snapToGrid w:val="0"/>
          <w:lang w:val="sk-SK" w:eastAsia="sk-SK"/>
        </w:rPr>
        <w:t>Technology</w:t>
      </w:r>
      <w:proofErr w:type="spellEnd"/>
      <w:r w:rsidRPr="008E249D">
        <w:rPr>
          <w:snapToGrid w:val="0"/>
          <w:lang w:val="sk-SK" w:eastAsia="sk-SK"/>
        </w:rPr>
        <w:t xml:space="preserve"> SRB </w:t>
      </w:r>
      <w:proofErr w:type="spellStart"/>
      <w:r w:rsidRPr="008E249D">
        <w:rPr>
          <w:snapToGrid w:val="0"/>
          <w:lang w:val="sk-SK" w:eastAsia="sk-SK"/>
        </w:rPr>
        <w:t>d.o.o</w:t>
      </w:r>
      <w:proofErr w:type="spellEnd"/>
      <w:r w:rsidRPr="008E249D">
        <w:rPr>
          <w:snapToGrid w:val="0"/>
          <w:lang w:val="sk-SK" w:eastAsia="sk-SK"/>
        </w:rPr>
        <w:t xml:space="preserve">. vkladom vo výške 6,5 milióna EUR. Spoločnosť </w:t>
      </w:r>
      <w:proofErr w:type="spellStart"/>
      <w:r w:rsidRPr="008E249D">
        <w:rPr>
          <w:snapToGrid w:val="0"/>
          <w:lang w:val="sk-SK" w:eastAsia="sk-SK"/>
        </w:rPr>
        <w:t>Bizlink</w:t>
      </w:r>
      <w:proofErr w:type="spellEnd"/>
      <w:r w:rsidRPr="008E249D">
        <w:rPr>
          <w:snapToGrid w:val="0"/>
          <w:lang w:val="sk-SK" w:eastAsia="sk-SK"/>
        </w:rPr>
        <w:t xml:space="preserve"> </w:t>
      </w:r>
      <w:proofErr w:type="spellStart"/>
      <w:r w:rsidRPr="008E249D">
        <w:rPr>
          <w:snapToGrid w:val="0"/>
          <w:lang w:val="sk-SK" w:eastAsia="sk-SK"/>
        </w:rPr>
        <w:t>Technology</w:t>
      </w:r>
      <w:proofErr w:type="spellEnd"/>
      <w:r w:rsidRPr="008E249D">
        <w:rPr>
          <w:snapToGrid w:val="0"/>
          <w:lang w:val="sk-SK" w:eastAsia="sk-SK"/>
        </w:rPr>
        <w:t xml:space="preserve"> (Slovakia) </w:t>
      </w:r>
      <w:proofErr w:type="spellStart"/>
      <w:r w:rsidRPr="008E249D">
        <w:rPr>
          <w:snapToGrid w:val="0"/>
          <w:lang w:val="sk-SK" w:eastAsia="sk-SK"/>
        </w:rPr>
        <w:t>s.r.o</w:t>
      </w:r>
      <w:proofErr w:type="spellEnd"/>
      <w:r w:rsidRPr="008E249D">
        <w:rPr>
          <w:snapToGrid w:val="0"/>
          <w:lang w:val="sk-SK" w:eastAsia="sk-SK"/>
        </w:rPr>
        <w:t>. sa stala menšinovým vlastníkom s celkovým podielom vo výške 10 %.</w:t>
      </w:r>
    </w:p>
    <w:p w:rsidR="00D81822" w:rsidRDefault="00D81822" w:rsidP="00D81822">
      <w:pPr>
        <w:rPr>
          <w:rFonts w:cs="Arial"/>
          <w:sz w:val="14"/>
          <w:szCs w:val="14"/>
          <w:lang w:val="sk-SK"/>
        </w:rPr>
      </w:pPr>
    </w:p>
    <w:p w:rsidR="00D81822" w:rsidRPr="00087E33" w:rsidRDefault="00D81822" w:rsidP="00D81822">
      <w:pPr>
        <w:rPr>
          <w:szCs w:val="17"/>
          <w:lang w:val="sk-SK"/>
        </w:rPr>
      </w:pPr>
      <w:r w:rsidRPr="00087E33">
        <w:rPr>
          <w:szCs w:val="17"/>
          <w:lang w:val="sk-SK"/>
        </w:rPr>
        <w:t xml:space="preserve">Manažment posúdil potenciálne zníženie hodnoty </w:t>
      </w:r>
      <w:r>
        <w:rPr>
          <w:szCs w:val="17"/>
          <w:lang w:val="sk-SK"/>
        </w:rPr>
        <w:t>ostatných podielov</w:t>
      </w:r>
      <w:r w:rsidRPr="00087E33">
        <w:rPr>
          <w:szCs w:val="17"/>
          <w:lang w:val="sk-SK"/>
        </w:rPr>
        <w:t xml:space="preserve"> na základe predpokladanej hodnoty podniku odvodenej z predpokladaných budúcich peňažných tokov.  Odhady budúcich peňažných tokov sú odvodené z posledných interných plánov schválených manažmentom. Predpovede sú založené na dlhodobom pláne schválenom na obdobie 2020 až 2024. Diskontná sadzba bola použitá vo výške 8 %. Táto diskontná sadzba bola odvodená od priemerných nákladov Spoločnosti na kapitál v</w:t>
      </w:r>
      <w:r>
        <w:rPr>
          <w:szCs w:val="17"/>
          <w:lang w:val="sk-SK"/>
        </w:rPr>
        <w:t> </w:t>
      </w:r>
      <w:r w:rsidRPr="00087E33">
        <w:rPr>
          <w:szCs w:val="17"/>
          <w:lang w:val="sk-SK"/>
        </w:rPr>
        <w:t>závislosti</w:t>
      </w:r>
      <w:r>
        <w:rPr>
          <w:szCs w:val="17"/>
          <w:lang w:val="sk-SK"/>
        </w:rPr>
        <w:t xml:space="preserve"> </w:t>
      </w:r>
      <w:r w:rsidRPr="00087E33">
        <w:rPr>
          <w:szCs w:val="17"/>
          <w:lang w:val="sk-SK"/>
        </w:rPr>
        <w:t>od špecifických rizík.</w:t>
      </w:r>
    </w:p>
    <w:p w:rsidR="00D81822" w:rsidRPr="00087E33" w:rsidRDefault="00D81822" w:rsidP="00D81822">
      <w:pPr>
        <w:rPr>
          <w:rFonts w:cs="Arial"/>
          <w:sz w:val="14"/>
          <w:szCs w:val="14"/>
          <w:lang w:val="sk-SK"/>
        </w:rPr>
      </w:pPr>
    </w:p>
    <w:bookmarkEnd w:id="16"/>
    <w:p w:rsidR="00D81822" w:rsidRPr="00087E33" w:rsidRDefault="00D81822" w:rsidP="00D81822">
      <w:pPr>
        <w:pStyle w:val="Pta"/>
        <w:rPr>
          <w:rFonts w:cs="Arial"/>
          <w:lang w:val="sk-SK"/>
        </w:rPr>
      </w:pPr>
    </w:p>
    <w:p w:rsidR="00D81822" w:rsidRPr="00087E33" w:rsidRDefault="00D81822" w:rsidP="00D81822">
      <w:pPr>
        <w:pStyle w:val="Pta"/>
        <w:rPr>
          <w:rFonts w:cs="Arial"/>
          <w:lang w:val="sk-SK"/>
        </w:rPr>
        <w:sectPr w:rsidR="00D81822" w:rsidRPr="00087E33" w:rsidSect="00514300">
          <w:pgSz w:w="16840" w:h="11907" w:orient="landscape" w:code="9"/>
          <w:pgMar w:top="1418" w:right="1418" w:bottom="992" w:left="1418" w:header="850" w:footer="680" w:gutter="0"/>
          <w:cols w:space="708"/>
          <w:docGrid w:linePitch="360"/>
        </w:sectPr>
      </w:pPr>
    </w:p>
    <w:p w:rsidR="00D81822" w:rsidRPr="00087E33" w:rsidRDefault="00D81822" w:rsidP="00D81822">
      <w:pPr>
        <w:pStyle w:val="Nadpis2"/>
        <w:numPr>
          <w:ilvl w:val="1"/>
          <w:numId w:val="1"/>
        </w:numPr>
        <w:rPr>
          <w:lang w:val="sk-SK"/>
        </w:rPr>
      </w:pPr>
      <w:r w:rsidRPr="00087E33">
        <w:rPr>
          <w:lang w:val="sk-SK"/>
        </w:rPr>
        <w:lastRenderedPageBreak/>
        <w:t xml:space="preserve">Zásoby </w:t>
      </w:r>
    </w:p>
    <w:p w:rsidR="00D81822" w:rsidRPr="00087E33" w:rsidRDefault="00D81822" w:rsidP="00D81822">
      <w:pPr>
        <w:rPr>
          <w:snapToGrid w:val="0"/>
          <w:u w:val="single"/>
          <w:lang w:val="sk-SK" w:eastAsia="sk-SK"/>
        </w:rPr>
      </w:pPr>
    </w:p>
    <w:p w:rsidR="00D81822" w:rsidRPr="00087E33" w:rsidRDefault="00D81822" w:rsidP="00D81822">
      <w:pPr>
        <w:pStyle w:val="Nadpis3"/>
        <w:numPr>
          <w:ilvl w:val="2"/>
          <w:numId w:val="1"/>
        </w:numPr>
        <w:ind w:left="567"/>
        <w:rPr>
          <w:lang w:val="sk-SK"/>
        </w:rPr>
      </w:pPr>
      <w:r w:rsidRPr="00087E33">
        <w:rPr>
          <w:lang w:val="sk-SK"/>
        </w:rPr>
        <w:t>Prehľad o opravných položkách podľa jednotlivých súvahových položiek</w:t>
      </w:r>
    </w:p>
    <w:p w:rsidR="00D81822" w:rsidRPr="00087E33" w:rsidRDefault="00D81822" w:rsidP="00D81822">
      <w:pPr>
        <w:rPr>
          <w:snapToGrid w:val="0"/>
          <w:lang w:val="sk-SK" w:eastAsia="sk-SK"/>
        </w:rPr>
      </w:pPr>
      <w:bookmarkStart w:id="17" w:name="T_provisions_overview"/>
      <w:r w:rsidRPr="00087E33">
        <w:rPr>
          <w:snapToGrid w:val="0"/>
          <w:lang w:val="sk-SK"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903"/>
        <w:gridCol w:w="1161"/>
        <w:gridCol w:w="1031"/>
        <w:gridCol w:w="1622"/>
        <w:gridCol w:w="1365"/>
        <w:gridCol w:w="1205"/>
      </w:tblGrid>
      <w:tr w:rsidR="00D81822" w:rsidRPr="00087E33" w:rsidTr="00397632">
        <w:tc>
          <w:tcPr>
            <w:tcW w:w="156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bookmarkStart w:id="18" w:name="RANGE!B13:G21"/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Položka</w:t>
            </w:r>
            <w:bookmarkEnd w:id="18"/>
          </w:p>
        </w:tc>
        <w:tc>
          <w:tcPr>
            <w:tcW w:w="62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1. januára 2019</w:t>
            </w:r>
          </w:p>
        </w:tc>
        <w:tc>
          <w:tcPr>
            <w:tcW w:w="55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Tvorba</w:t>
            </w:r>
          </w:p>
        </w:tc>
        <w:tc>
          <w:tcPr>
            <w:tcW w:w="87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Zúčtovanie z dôvodu zániku opodstatnenosti</w:t>
            </w:r>
          </w:p>
        </w:tc>
        <w:tc>
          <w:tcPr>
            <w:tcW w:w="73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Zúčtovanie z dôvodu vyradenia majetku z účtovníctva</w:t>
            </w:r>
          </w:p>
        </w:tc>
        <w:tc>
          <w:tcPr>
            <w:tcW w:w="64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31. decembra 2019</w:t>
            </w:r>
          </w:p>
        </w:tc>
      </w:tr>
      <w:tr w:rsidR="00D81822" w:rsidRPr="00087E33" w:rsidTr="00397632">
        <w:tc>
          <w:tcPr>
            <w:tcW w:w="156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Materiál</w:t>
            </w: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126 270</w:t>
            </w:r>
          </w:p>
        </w:tc>
        <w:tc>
          <w:tcPr>
            <w:tcW w:w="5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66 105</w:t>
            </w:r>
          </w:p>
        </w:tc>
        <w:tc>
          <w:tcPr>
            <w:tcW w:w="87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60 787</w:t>
            </w: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6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131 588</w:t>
            </w:r>
          </w:p>
        </w:tc>
      </w:tr>
      <w:tr w:rsidR="00D81822" w:rsidRPr="00087E33" w:rsidTr="00397632">
        <w:tc>
          <w:tcPr>
            <w:tcW w:w="1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Nedokončená výroba a polotovary vlastnej výroby</w:t>
            </w: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C26FC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C26FC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C26FC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C26FC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Výrobky</w:t>
            </w: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39 756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168 835</w:t>
            </w:r>
          </w:p>
        </w:tc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148 761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59 830</w:t>
            </w:r>
          </w:p>
        </w:tc>
      </w:tr>
      <w:tr w:rsidR="00D81822" w:rsidRPr="00087E33" w:rsidTr="00397632">
        <w:tc>
          <w:tcPr>
            <w:tcW w:w="1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Zvieratá</w:t>
            </w: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5B06EA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5B06EA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5B06EA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5B06EA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Tovar</w:t>
            </w: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5B06EA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5B06EA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5B06EA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5B06EA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Nehnuteľnosť na predaj</w:t>
            </w: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5B06EA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5B06EA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5B06EA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5B06EA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 xml:space="preserve">Poskytnuté preddavky </w:t>
            </w:r>
          </w:p>
        </w:tc>
        <w:tc>
          <w:tcPr>
            <w:tcW w:w="6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5B06EA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87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5B06EA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5B06EA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5B06EA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5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Spolu</w:t>
            </w:r>
          </w:p>
        </w:tc>
        <w:tc>
          <w:tcPr>
            <w:tcW w:w="62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166 026</w:t>
            </w:r>
          </w:p>
        </w:tc>
        <w:tc>
          <w:tcPr>
            <w:tcW w:w="55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sk-SK"/>
              </w:rPr>
              <w:t>234 940</w:t>
            </w:r>
          </w:p>
        </w:tc>
        <w:tc>
          <w:tcPr>
            <w:tcW w:w="87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sk-SK"/>
              </w:rPr>
              <w:t>209 548</w:t>
            </w: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</w:p>
        </w:tc>
        <w:tc>
          <w:tcPr>
            <w:tcW w:w="64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191 418</w:t>
            </w:r>
          </w:p>
        </w:tc>
      </w:tr>
    </w:tbl>
    <w:p w:rsidR="00D81822" w:rsidRPr="00087E33" w:rsidRDefault="00D81822" w:rsidP="00D81822">
      <w:pPr>
        <w:rPr>
          <w:snapToGrid w:val="0"/>
          <w:lang w:val="sk-SK" w:eastAsia="sk-SK"/>
        </w:rPr>
      </w:pPr>
    </w:p>
    <w:bookmarkEnd w:id="17"/>
    <w:p w:rsidR="00D81822" w:rsidRPr="00087E33" w:rsidRDefault="00D81822" w:rsidP="00D81822">
      <w:pPr>
        <w:rPr>
          <w:snapToGrid w:val="0"/>
          <w:szCs w:val="17"/>
          <w:lang w:val="sk-SK" w:eastAsia="sk-SK"/>
        </w:rPr>
      </w:pPr>
      <w:r w:rsidRPr="00087E33">
        <w:rPr>
          <w:snapToGrid w:val="0"/>
          <w:szCs w:val="17"/>
          <w:lang w:val="sk-SK" w:eastAsia="sk-SK"/>
        </w:rPr>
        <w:t xml:space="preserve">Opravnú položku stanovilo vedenie spoločnosti na základe </w:t>
      </w:r>
      <w:proofErr w:type="spellStart"/>
      <w:r w:rsidRPr="00087E33">
        <w:rPr>
          <w:snapToGrid w:val="0"/>
          <w:szCs w:val="17"/>
          <w:lang w:val="sk-SK" w:eastAsia="sk-SK"/>
        </w:rPr>
        <w:t>neobrátkovosti</w:t>
      </w:r>
      <w:proofErr w:type="spellEnd"/>
      <w:r w:rsidRPr="00087E33">
        <w:rPr>
          <w:snapToGrid w:val="0"/>
          <w:szCs w:val="17"/>
          <w:lang w:val="sk-SK" w:eastAsia="sk-SK"/>
        </w:rPr>
        <w:t xml:space="preserve">, zastarania a nadbytočných zásob. </w:t>
      </w:r>
    </w:p>
    <w:p w:rsidR="00D81822" w:rsidRPr="00087E33" w:rsidRDefault="00D81822" w:rsidP="00D81822">
      <w:pPr>
        <w:rPr>
          <w:rFonts w:cs="Arial"/>
          <w:b/>
          <w:bCs/>
          <w:iCs/>
          <w:szCs w:val="17"/>
          <w:lang w:val="sk-SK"/>
        </w:rPr>
      </w:pPr>
    </w:p>
    <w:p w:rsidR="00D81822" w:rsidRPr="00087E33" w:rsidRDefault="00D81822" w:rsidP="00D81822">
      <w:pPr>
        <w:rPr>
          <w:rFonts w:cs="Arial"/>
          <w:b/>
          <w:bCs/>
          <w:iCs/>
          <w:szCs w:val="17"/>
          <w:lang w:val="sk-SK"/>
        </w:rPr>
      </w:pPr>
    </w:p>
    <w:p w:rsidR="00D81822" w:rsidRPr="00087E33" w:rsidRDefault="00D81822" w:rsidP="00D81822">
      <w:pPr>
        <w:pStyle w:val="Nadpis2"/>
        <w:numPr>
          <w:ilvl w:val="1"/>
          <w:numId w:val="1"/>
        </w:numPr>
        <w:rPr>
          <w:lang w:val="sk-SK"/>
        </w:rPr>
      </w:pPr>
      <w:r w:rsidRPr="00087E33">
        <w:rPr>
          <w:lang w:val="sk-SK"/>
        </w:rPr>
        <w:t xml:space="preserve">Pohľadávky </w:t>
      </w:r>
    </w:p>
    <w:p w:rsidR="00D81822" w:rsidRPr="00087E33" w:rsidRDefault="00D81822" w:rsidP="00D81822">
      <w:pPr>
        <w:rPr>
          <w:snapToGrid w:val="0"/>
          <w:szCs w:val="17"/>
          <w:lang w:val="sk-SK" w:eastAsia="sk-SK"/>
        </w:rPr>
      </w:pPr>
    </w:p>
    <w:p w:rsidR="00D81822" w:rsidRPr="00087E33" w:rsidRDefault="00D81822" w:rsidP="00D81822">
      <w:pPr>
        <w:pStyle w:val="Nadpis3"/>
        <w:numPr>
          <w:ilvl w:val="2"/>
          <w:numId w:val="1"/>
        </w:numPr>
        <w:ind w:left="567"/>
        <w:rPr>
          <w:lang w:val="sk-SK"/>
        </w:rPr>
      </w:pPr>
      <w:r w:rsidRPr="00087E33">
        <w:rPr>
          <w:lang w:val="sk-SK"/>
        </w:rPr>
        <w:t>Veková štruktúra pohľadávok</w:t>
      </w:r>
    </w:p>
    <w:p w:rsidR="00D81822" w:rsidRPr="00087E33" w:rsidRDefault="00D81822" w:rsidP="00D81822">
      <w:pPr>
        <w:rPr>
          <w:snapToGrid w:val="0"/>
          <w:szCs w:val="17"/>
          <w:u w:val="single"/>
          <w:lang w:val="sk-SK" w:eastAsia="sk-SK"/>
        </w:rPr>
      </w:pPr>
    </w:p>
    <w:p w:rsidR="00D81822" w:rsidRPr="00087E33" w:rsidRDefault="00D81822" w:rsidP="00D81822">
      <w:pPr>
        <w:rPr>
          <w:snapToGrid w:val="0"/>
          <w:szCs w:val="17"/>
          <w:u w:val="single"/>
          <w:lang w:val="sk-SK" w:eastAsia="sk-SK"/>
        </w:rPr>
      </w:pPr>
      <w:r w:rsidRPr="00087E33">
        <w:rPr>
          <w:snapToGrid w:val="0"/>
          <w:szCs w:val="17"/>
          <w:u w:val="single"/>
          <w:lang w:val="sk-SK" w:eastAsia="sk-SK"/>
        </w:rPr>
        <w:t>31. december 2019</w:t>
      </w:r>
    </w:p>
    <w:p w:rsidR="00D81822" w:rsidRPr="00087E33" w:rsidRDefault="00D81822" w:rsidP="00D81822">
      <w:pPr>
        <w:rPr>
          <w:snapToGrid w:val="0"/>
          <w:szCs w:val="17"/>
          <w:u w:val="single"/>
          <w:lang w:val="sk-SK" w:eastAsia="sk-SK"/>
        </w:rPr>
      </w:pPr>
      <w:bookmarkStart w:id="19" w:name="T_receivables_ageing_1"/>
      <w:r w:rsidRPr="00087E33">
        <w:rPr>
          <w:snapToGrid w:val="0"/>
          <w:szCs w:val="17"/>
          <w:u w:val="single"/>
          <w:lang w:val="sk-SK"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174"/>
        <w:gridCol w:w="1371"/>
        <w:gridCol w:w="1373"/>
        <w:gridCol w:w="1369"/>
      </w:tblGrid>
      <w:tr w:rsidR="00D81822" w:rsidRPr="00087E33" w:rsidTr="00397632">
        <w:tc>
          <w:tcPr>
            <w:tcW w:w="2786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bookmarkStart w:id="20" w:name="RANGE!B16:E34"/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Položka</w:t>
            </w:r>
            <w:bookmarkEnd w:id="20"/>
          </w:p>
        </w:tc>
        <w:tc>
          <w:tcPr>
            <w:tcW w:w="1477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Splatnosť</w:t>
            </w:r>
          </w:p>
        </w:tc>
        <w:tc>
          <w:tcPr>
            <w:tcW w:w="737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Celkom</w:t>
            </w:r>
          </w:p>
        </w:tc>
      </w:tr>
      <w:tr w:rsidR="00D81822" w:rsidRPr="00087E33" w:rsidTr="00397632">
        <w:tc>
          <w:tcPr>
            <w:tcW w:w="2786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v lehote splatnosti</w:t>
            </w: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 lehote splatnosti</w:t>
            </w:r>
          </w:p>
        </w:tc>
        <w:tc>
          <w:tcPr>
            <w:tcW w:w="737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27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Krátkodobé pohľadávky</w:t>
            </w: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73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Pohľadávky z obchodného styku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3 158 560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405 900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3 564 460</w:t>
            </w:r>
          </w:p>
        </w:tc>
      </w:tr>
      <w:tr w:rsidR="00D81822" w:rsidRPr="00087E33" w:rsidTr="00397632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Ostatné pohľadávky voči prepojeným účtovným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78 052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78 052</w:t>
            </w:r>
          </w:p>
        </w:tc>
      </w:tr>
      <w:tr w:rsidR="00D81822" w:rsidRPr="00087E33" w:rsidTr="00397632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Ostatné pohľadávky v rámci podielovej účasti okrem pohľadávok voči prepojeným účtovným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Pohľadávky voči spoločníkom, členom a združeniu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Sociálne poistenie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Daňové pohľadávky a dotácie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573 358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573 358</w:t>
            </w:r>
          </w:p>
        </w:tc>
      </w:tr>
      <w:tr w:rsidR="00D81822" w:rsidRPr="00087E33" w:rsidTr="00397632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Iné pohľadávky</w:t>
            </w:r>
          </w:p>
        </w:tc>
        <w:tc>
          <w:tcPr>
            <w:tcW w:w="7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77 350</w:t>
            </w:r>
          </w:p>
        </w:tc>
        <w:tc>
          <w:tcPr>
            <w:tcW w:w="7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77 350</w:t>
            </w:r>
          </w:p>
        </w:tc>
      </w:tr>
      <w:tr w:rsidR="00D81822" w:rsidRPr="00087E33" w:rsidTr="00397632">
        <w:tc>
          <w:tcPr>
            <w:tcW w:w="27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Spolu krátkodobé pohľadávky</w:t>
            </w:r>
          </w:p>
        </w:tc>
        <w:tc>
          <w:tcPr>
            <w:tcW w:w="7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3 887 320</w:t>
            </w:r>
          </w:p>
        </w:tc>
        <w:tc>
          <w:tcPr>
            <w:tcW w:w="73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405 900</w:t>
            </w:r>
          </w:p>
        </w:tc>
        <w:tc>
          <w:tcPr>
            <w:tcW w:w="73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4 293 220</w:t>
            </w:r>
          </w:p>
        </w:tc>
      </w:tr>
    </w:tbl>
    <w:p w:rsidR="00D81822" w:rsidRPr="00087E33" w:rsidRDefault="00D81822" w:rsidP="00D81822">
      <w:pPr>
        <w:rPr>
          <w:snapToGrid w:val="0"/>
          <w:szCs w:val="17"/>
          <w:u w:val="single"/>
          <w:lang w:val="sk-SK" w:eastAsia="sk-SK"/>
        </w:rPr>
      </w:pPr>
    </w:p>
    <w:p w:rsidR="00D81822" w:rsidRPr="00087E33" w:rsidRDefault="00D81822" w:rsidP="00D81822">
      <w:pPr>
        <w:rPr>
          <w:snapToGrid w:val="0"/>
          <w:szCs w:val="17"/>
          <w:lang w:val="sk-SK" w:eastAsia="sk-SK"/>
        </w:rPr>
      </w:pPr>
      <w:r w:rsidRPr="00087E33">
        <w:rPr>
          <w:snapToGrid w:val="0"/>
          <w:szCs w:val="17"/>
          <w:lang w:val="sk-SK" w:eastAsia="sk-SK"/>
        </w:rPr>
        <w:t>Bežná lehota splatnosti pohľadávok je 60 dní. Spoločnosť vykazuje pohľadávky po lehote splatnosti</w:t>
      </w:r>
      <w:r w:rsidRPr="00087E33">
        <w:rPr>
          <w:snapToGrid w:val="0"/>
          <w:szCs w:val="17"/>
          <w:lang w:val="sk-SK" w:eastAsia="sk-SK"/>
        </w:rPr>
        <w:br/>
        <w:t xml:space="preserve">vo výške 406 tis. EUR, z ktorých 2 % je po lehote splatnosti viac ako 180 dní, ku ktorým vytvorila opravnú položku vo výške 60 tis. EUR.  </w:t>
      </w:r>
    </w:p>
    <w:p w:rsidR="00D81822" w:rsidRPr="00087E33" w:rsidRDefault="00D81822" w:rsidP="00D81822">
      <w:pPr>
        <w:rPr>
          <w:snapToGrid w:val="0"/>
          <w:szCs w:val="17"/>
          <w:u w:val="single"/>
          <w:lang w:val="sk-SK" w:eastAsia="sk-SK"/>
        </w:rPr>
      </w:pPr>
    </w:p>
    <w:bookmarkEnd w:id="19"/>
    <w:p w:rsidR="00D81822" w:rsidRPr="00087E33" w:rsidRDefault="00D81822" w:rsidP="00D81822">
      <w:pPr>
        <w:rPr>
          <w:snapToGrid w:val="0"/>
          <w:szCs w:val="17"/>
          <w:u w:val="single"/>
          <w:lang w:val="sk-SK" w:eastAsia="sk-SK"/>
        </w:rPr>
      </w:pPr>
      <w:r w:rsidRPr="00087E33">
        <w:rPr>
          <w:snapToGrid w:val="0"/>
          <w:szCs w:val="17"/>
          <w:u w:val="single"/>
          <w:lang w:val="sk-SK" w:eastAsia="sk-SK"/>
        </w:rPr>
        <w:t>31. december 2018</w:t>
      </w:r>
    </w:p>
    <w:p w:rsidR="00D81822" w:rsidRPr="00087E33" w:rsidRDefault="00D81822" w:rsidP="00D81822">
      <w:pPr>
        <w:rPr>
          <w:snapToGrid w:val="0"/>
          <w:szCs w:val="17"/>
          <w:lang w:val="sk-SK" w:eastAsia="sk-SK"/>
        </w:rPr>
      </w:pPr>
      <w:bookmarkStart w:id="21" w:name="T_receivables_ageing_2"/>
      <w:r w:rsidRPr="00087E33">
        <w:rPr>
          <w:snapToGrid w:val="0"/>
          <w:szCs w:val="17"/>
          <w:u w:val="single"/>
          <w:lang w:val="sk-SK"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174"/>
        <w:gridCol w:w="1371"/>
        <w:gridCol w:w="1373"/>
        <w:gridCol w:w="1369"/>
      </w:tblGrid>
      <w:tr w:rsidR="00D81822" w:rsidRPr="00087E33" w:rsidTr="00397632">
        <w:tc>
          <w:tcPr>
            <w:tcW w:w="2786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Položka</w:t>
            </w:r>
          </w:p>
        </w:tc>
        <w:tc>
          <w:tcPr>
            <w:tcW w:w="1477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Splatnosť</w:t>
            </w:r>
          </w:p>
        </w:tc>
        <w:tc>
          <w:tcPr>
            <w:tcW w:w="737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Celkom</w:t>
            </w:r>
          </w:p>
        </w:tc>
      </w:tr>
      <w:tr w:rsidR="00D81822" w:rsidRPr="00087E33" w:rsidTr="00397632">
        <w:tc>
          <w:tcPr>
            <w:tcW w:w="2786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v lehote splatnosti</w:t>
            </w: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 lehote splatnosti</w:t>
            </w:r>
          </w:p>
        </w:tc>
        <w:tc>
          <w:tcPr>
            <w:tcW w:w="737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27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Krátkodobé pohľadávky</w:t>
            </w: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73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Pohľadávky z obchodného styku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4 130 854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1 566 348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5 697 202</w:t>
            </w:r>
          </w:p>
        </w:tc>
      </w:tr>
      <w:tr w:rsidR="00D81822" w:rsidRPr="00087E33" w:rsidTr="00397632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Ostatné pohľadávky voči prepojeným účtovným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1 000 000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-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1 000 000</w:t>
            </w:r>
          </w:p>
        </w:tc>
      </w:tr>
      <w:tr w:rsidR="00D81822" w:rsidRPr="00087E33" w:rsidTr="00397632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Ostatné pohľadávky v rámci podielovej účasti okrem pohľadávok voči prepojeným účtovným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-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-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Pohľadávky voči spoločníkom, členom a združeniu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-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-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Sociálne poistenie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Daňové pohľadávky a dotácie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1 360 892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-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1 360 892</w:t>
            </w:r>
          </w:p>
        </w:tc>
      </w:tr>
      <w:tr w:rsidR="00D81822" w:rsidRPr="00087E33" w:rsidTr="00397632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Iné pohľadávky</w:t>
            </w:r>
          </w:p>
        </w:tc>
        <w:tc>
          <w:tcPr>
            <w:tcW w:w="7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698 646</w:t>
            </w:r>
          </w:p>
        </w:tc>
        <w:tc>
          <w:tcPr>
            <w:tcW w:w="7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698 646</w:t>
            </w:r>
          </w:p>
        </w:tc>
      </w:tr>
      <w:tr w:rsidR="00D81822" w:rsidRPr="00087E33" w:rsidTr="00397632">
        <w:tc>
          <w:tcPr>
            <w:tcW w:w="27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Spolu krátkodobé pohľadávky</w:t>
            </w:r>
          </w:p>
        </w:tc>
        <w:tc>
          <w:tcPr>
            <w:tcW w:w="7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b/>
                <w:bCs/>
                <w:sz w:val="15"/>
                <w:szCs w:val="15"/>
                <w:lang w:val="sk-SK"/>
              </w:rPr>
              <w:t>7 190 392</w:t>
            </w:r>
          </w:p>
        </w:tc>
        <w:tc>
          <w:tcPr>
            <w:tcW w:w="73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b/>
                <w:bCs/>
                <w:sz w:val="15"/>
                <w:szCs w:val="15"/>
                <w:lang w:val="sk-SK"/>
              </w:rPr>
              <w:t>1 566 348</w:t>
            </w:r>
          </w:p>
        </w:tc>
        <w:tc>
          <w:tcPr>
            <w:tcW w:w="73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b/>
                <w:bCs/>
                <w:sz w:val="15"/>
                <w:szCs w:val="15"/>
                <w:lang w:val="sk-SK"/>
              </w:rPr>
              <w:t>8 756 740</w:t>
            </w:r>
          </w:p>
        </w:tc>
      </w:tr>
    </w:tbl>
    <w:p w:rsidR="00D81822" w:rsidRPr="00087E33" w:rsidRDefault="00D81822" w:rsidP="00D81822">
      <w:pPr>
        <w:rPr>
          <w:snapToGrid w:val="0"/>
          <w:lang w:val="sk-SK" w:eastAsia="sk-SK"/>
        </w:rPr>
      </w:pPr>
    </w:p>
    <w:bookmarkEnd w:id="21"/>
    <w:p w:rsidR="00D81822" w:rsidRPr="00087E33" w:rsidRDefault="00D81822" w:rsidP="00D81822">
      <w:pPr>
        <w:rPr>
          <w:snapToGrid w:val="0"/>
          <w:szCs w:val="17"/>
          <w:lang w:val="sk-SK" w:eastAsia="sk-SK"/>
        </w:rPr>
      </w:pPr>
      <w:r w:rsidRPr="00087E33">
        <w:rPr>
          <w:snapToGrid w:val="0"/>
          <w:szCs w:val="17"/>
          <w:lang w:val="sk-SK" w:eastAsia="sk-SK"/>
        </w:rPr>
        <w:t>Bežná lehota splatnosti pohľadávok je 60 dní. Spoločnosť vykazuje pohľadávky po lehote splatnosti</w:t>
      </w:r>
      <w:r w:rsidRPr="00087E33">
        <w:rPr>
          <w:snapToGrid w:val="0"/>
          <w:szCs w:val="17"/>
          <w:lang w:val="sk-SK" w:eastAsia="sk-SK"/>
        </w:rPr>
        <w:br/>
        <w:t>vo výške 1,6 mil. EUR, z ktorých 2 % je po lehote splatnosti viac ako 180 dní, ku ktorým vytvorila opravnú položku vo výške 67 tis. EUR.</w:t>
      </w:r>
    </w:p>
    <w:p w:rsidR="00D81822" w:rsidRPr="00087E33" w:rsidRDefault="00D81822" w:rsidP="00D81822">
      <w:pPr>
        <w:jc w:val="left"/>
        <w:rPr>
          <w:rFonts w:cs="Arial"/>
          <w:bCs/>
          <w:szCs w:val="26"/>
          <w:u w:val="single"/>
          <w:lang w:val="sk-SK"/>
        </w:rPr>
      </w:pPr>
      <w:r w:rsidRPr="00087E33">
        <w:rPr>
          <w:lang w:val="sk-SK"/>
        </w:rPr>
        <w:br w:type="page"/>
      </w:r>
    </w:p>
    <w:p w:rsidR="00D81822" w:rsidRPr="00087E33" w:rsidRDefault="00D81822" w:rsidP="00D81822">
      <w:pPr>
        <w:pStyle w:val="Nadpis3"/>
        <w:numPr>
          <w:ilvl w:val="2"/>
          <w:numId w:val="1"/>
        </w:numPr>
        <w:ind w:left="567"/>
        <w:rPr>
          <w:lang w:val="sk-SK"/>
        </w:rPr>
      </w:pPr>
      <w:r w:rsidRPr="00087E33">
        <w:rPr>
          <w:lang w:val="sk-SK"/>
        </w:rPr>
        <w:lastRenderedPageBreak/>
        <w:t>Opravné položky k pohľadávkam</w:t>
      </w:r>
    </w:p>
    <w:p w:rsidR="00D81822" w:rsidRPr="00087E33" w:rsidRDefault="00D81822" w:rsidP="00D81822">
      <w:pPr>
        <w:rPr>
          <w:snapToGrid w:val="0"/>
          <w:szCs w:val="17"/>
          <w:lang w:val="sk-SK" w:eastAsia="sk-SK"/>
        </w:rPr>
      </w:pPr>
    </w:p>
    <w:p w:rsidR="00D81822" w:rsidRPr="00087E33" w:rsidRDefault="00D81822" w:rsidP="00D81822">
      <w:pPr>
        <w:rPr>
          <w:snapToGrid w:val="0"/>
          <w:szCs w:val="17"/>
          <w:lang w:val="sk-SK" w:eastAsia="sk-SK"/>
        </w:rPr>
      </w:pPr>
      <w:r w:rsidRPr="00087E33">
        <w:rPr>
          <w:snapToGrid w:val="0"/>
          <w:szCs w:val="17"/>
          <w:lang w:val="sk-SK" w:eastAsia="sk-SK"/>
        </w:rPr>
        <w:t>Položky súvahy, ku ktorým sú tvorené opravné položky:</w:t>
      </w:r>
    </w:p>
    <w:p w:rsidR="00D81822" w:rsidRPr="00087E33" w:rsidRDefault="00D81822" w:rsidP="00D81822">
      <w:pPr>
        <w:rPr>
          <w:szCs w:val="17"/>
          <w:lang w:val="sk-SK"/>
        </w:rPr>
      </w:pPr>
      <w:bookmarkStart w:id="22" w:name="T_provisions_receivables"/>
      <w:r w:rsidRPr="00087E33">
        <w:rPr>
          <w:szCs w:val="17"/>
          <w:lang w:val="sk-SK"/>
        </w:rPr>
        <w:t xml:space="preserve"> 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3193"/>
        <w:gridCol w:w="1016"/>
        <w:gridCol w:w="873"/>
        <w:gridCol w:w="1449"/>
        <w:gridCol w:w="1452"/>
        <w:gridCol w:w="1304"/>
      </w:tblGrid>
      <w:tr w:rsidR="00D81822" w:rsidRPr="00087E33" w:rsidTr="00397632">
        <w:tc>
          <w:tcPr>
            <w:tcW w:w="17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bookmarkStart w:id="23" w:name="RANGE!B15:G21"/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Položka</w:t>
            </w:r>
            <w:bookmarkEnd w:id="23"/>
          </w:p>
        </w:tc>
        <w:tc>
          <w:tcPr>
            <w:tcW w:w="54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1.1.2019</w:t>
            </w:r>
          </w:p>
        </w:tc>
        <w:tc>
          <w:tcPr>
            <w:tcW w:w="47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Tvorba</w:t>
            </w:r>
          </w:p>
        </w:tc>
        <w:tc>
          <w:tcPr>
            <w:tcW w:w="78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 xml:space="preserve">Zúčtovanie z dôvodu zániku </w:t>
            </w:r>
            <w:proofErr w:type="spellStart"/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opodstatne-nosti</w:t>
            </w:r>
            <w:proofErr w:type="spellEnd"/>
          </w:p>
        </w:tc>
        <w:tc>
          <w:tcPr>
            <w:tcW w:w="78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Zúčtovanie z dôvodu vyradenia majetku z účtovníctva</w:t>
            </w:r>
          </w:p>
        </w:tc>
        <w:tc>
          <w:tcPr>
            <w:tcW w:w="70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31.12.2019</w:t>
            </w:r>
          </w:p>
        </w:tc>
      </w:tr>
      <w:tr w:rsidR="00D81822" w:rsidRPr="00087E33" w:rsidTr="00397632">
        <w:tc>
          <w:tcPr>
            <w:tcW w:w="17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 xml:space="preserve">Pohľadávky z obchodného styku 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60 546</w:t>
            </w:r>
          </w:p>
        </w:tc>
        <w:tc>
          <w:tcPr>
            <w:tcW w:w="47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0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60 546</w:t>
            </w:r>
          </w:p>
        </w:tc>
      </w:tr>
      <w:tr w:rsidR="00D81822" w:rsidRPr="00087E33" w:rsidTr="00397632">
        <w:tc>
          <w:tcPr>
            <w:tcW w:w="1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Ostatné pohľadávky voči prepojeným účtovným jednotkám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Ostatné pohľadávky v rámci podielovej účasti okrem pohľadávok voči prepojeným účtovným jednotkám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Pohľadávky voči spoločníkom, členom a združeniu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Iné pohľadávky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7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8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0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7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Spolu</w:t>
            </w:r>
          </w:p>
        </w:tc>
        <w:tc>
          <w:tcPr>
            <w:tcW w:w="54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60 546</w:t>
            </w:r>
          </w:p>
        </w:tc>
        <w:tc>
          <w:tcPr>
            <w:tcW w:w="47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sk-SK"/>
              </w:rPr>
              <w:t>-</w:t>
            </w:r>
          </w:p>
        </w:tc>
        <w:tc>
          <w:tcPr>
            <w:tcW w:w="78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sk-SK"/>
              </w:rPr>
              <w:t>-</w:t>
            </w:r>
          </w:p>
        </w:tc>
        <w:tc>
          <w:tcPr>
            <w:tcW w:w="78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sk-SK"/>
              </w:rPr>
              <w:t>-</w:t>
            </w:r>
          </w:p>
        </w:tc>
        <w:tc>
          <w:tcPr>
            <w:tcW w:w="70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60 546</w:t>
            </w:r>
          </w:p>
        </w:tc>
      </w:tr>
    </w:tbl>
    <w:p w:rsidR="00D81822" w:rsidRPr="00087E33" w:rsidRDefault="00D81822" w:rsidP="00D81822">
      <w:pPr>
        <w:rPr>
          <w:lang w:val="sk-SK"/>
        </w:rPr>
      </w:pPr>
    </w:p>
    <w:bookmarkEnd w:id="22"/>
    <w:p w:rsidR="00D81822" w:rsidRPr="00087E33" w:rsidRDefault="00D81822" w:rsidP="00D81822">
      <w:pPr>
        <w:rPr>
          <w:snapToGrid w:val="0"/>
          <w:szCs w:val="17"/>
          <w:lang w:val="sk-SK" w:eastAsia="sk-SK"/>
        </w:rPr>
      </w:pPr>
      <w:r w:rsidRPr="00087E33">
        <w:rPr>
          <w:snapToGrid w:val="0"/>
          <w:szCs w:val="17"/>
          <w:lang w:val="sk-SK" w:eastAsia="sk-SK"/>
        </w:rPr>
        <w:t>Spoločnosť vytvára opravné položky na pohľadávky v závislosti od ich vekovej štruktúry. Na pohľadávky po lehote splatnosti nad 1</w:t>
      </w:r>
      <w:r>
        <w:rPr>
          <w:snapToGrid w:val="0"/>
          <w:szCs w:val="17"/>
          <w:lang w:val="sk-SK" w:eastAsia="sk-SK"/>
        </w:rPr>
        <w:t> </w:t>
      </w:r>
      <w:r w:rsidRPr="00087E33">
        <w:rPr>
          <w:snapToGrid w:val="0"/>
          <w:szCs w:val="17"/>
          <w:lang w:val="sk-SK" w:eastAsia="sk-SK"/>
        </w:rPr>
        <w:t>080 dní 100 %, nad 720 dní 50 % a nad 360 dní vo výške 20 %.</w:t>
      </w:r>
    </w:p>
    <w:p w:rsidR="00D81822" w:rsidRPr="00087E33" w:rsidRDefault="00D81822" w:rsidP="00D81822">
      <w:pPr>
        <w:rPr>
          <w:rFonts w:cs="Arial"/>
          <w:bCs/>
          <w:szCs w:val="26"/>
          <w:u w:val="single"/>
          <w:lang w:val="sk-SK"/>
        </w:rPr>
      </w:pPr>
    </w:p>
    <w:p w:rsidR="00D81822" w:rsidRPr="00087E33" w:rsidRDefault="00D81822" w:rsidP="00D81822">
      <w:pPr>
        <w:pStyle w:val="Nadpis3"/>
        <w:numPr>
          <w:ilvl w:val="2"/>
          <w:numId w:val="1"/>
        </w:numPr>
        <w:rPr>
          <w:lang w:val="sk-SK"/>
        </w:rPr>
      </w:pPr>
      <w:bookmarkStart w:id="24" w:name="T_receivables_under_lien"/>
      <w:r w:rsidRPr="00087E33">
        <w:rPr>
          <w:lang w:val="sk-SK"/>
        </w:rPr>
        <w:t xml:space="preserve">Odložená daňová pohľadávka   </w:t>
      </w:r>
    </w:p>
    <w:p w:rsidR="00D81822" w:rsidRPr="00087E33" w:rsidRDefault="00D81822" w:rsidP="00D81822">
      <w:pPr>
        <w:rPr>
          <w:snapToGrid w:val="0"/>
          <w:lang w:val="sk-SK" w:eastAsia="sk-SK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6618"/>
        <w:gridCol w:w="1335"/>
        <w:gridCol w:w="1334"/>
      </w:tblGrid>
      <w:tr w:rsidR="00D81822" w:rsidRPr="00087E33" w:rsidTr="00397632">
        <w:tc>
          <w:tcPr>
            <w:tcW w:w="356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Položka</w:t>
            </w:r>
          </w:p>
        </w:tc>
        <w:tc>
          <w:tcPr>
            <w:tcW w:w="7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31.12.2019</w:t>
            </w:r>
          </w:p>
        </w:tc>
        <w:tc>
          <w:tcPr>
            <w:tcW w:w="7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31.12.2018</w:t>
            </w:r>
          </w:p>
        </w:tc>
      </w:tr>
      <w:tr w:rsidR="00D81822" w:rsidRPr="00087E33" w:rsidTr="00397632">
        <w:tc>
          <w:tcPr>
            <w:tcW w:w="356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Dočasné rozdiely medzi účtovnou hodnotou majetku a daňovou základňou:</w:t>
            </w:r>
          </w:p>
        </w:tc>
        <w:tc>
          <w:tcPr>
            <w:tcW w:w="7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(1 418 486)</w:t>
            </w:r>
          </w:p>
        </w:tc>
        <w:tc>
          <w:tcPr>
            <w:tcW w:w="7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(1 129 617)</w:t>
            </w:r>
          </w:p>
        </w:tc>
      </w:tr>
      <w:tr w:rsidR="00D81822" w:rsidRPr="00087E33" w:rsidTr="00397632"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76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odpočítateľné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iCs/>
                <w:sz w:val="15"/>
                <w:szCs w:val="15"/>
                <w:lang w:val="sk-SK"/>
              </w:rPr>
              <w:t>191 418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iCs/>
                <w:sz w:val="15"/>
                <w:szCs w:val="15"/>
                <w:lang w:val="sk-SK"/>
              </w:rPr>
              <w:t>166 026</w:t>
            </w:r>
          </w:p>
        </w:tc>
      </w:tr>
      <w:tr w:rsidR="00D81822" w:rsidRPr="00087E33" w:rsidTr="00397632"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76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 xml:space="preserve">zdaniteľné 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iCs/>
                <w:sz w:val="15"/>
                <w:szCs w:val="15"/>
                <w:lang w:val="sk-SK"/>
              </w:rPr>
              <w:t>(1 609 905)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iCs/>
                <w:sz w:val="15"/>
                <w:szCs w:val="15"/>
                <w:lang w:val="sk-SK"/>
              </w:rPr>
              <w:t>(1 295 643)</w:t>
            </w:r>
          </w:p>
        </w:tc>
      </w:tr>
      <w:tr w:rsidR="00D81822" w:rsidRPr="00087E33" w:rsidTr="00397632"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Dočasné rozdiely medzi účtovnou hodnotou záväzkov a daňovou základňou: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777 567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650 135</w:t>
            </w:r>
          </w:p>
        </w:tc>
      </w:tr>
      <w:tr w:rsidR="00D81822" w:rsidRPr="00087E33" w:rsidTr="00397632"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76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odpočítateľné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iCs/>
                <w:sz w:val="15"/>
                <w:szCs w:val="15"/>
                <w:lang w:val="sk-SK"/>
              </w:rPr>
              <w:t>777 567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iCs/>
                <w:sz w:val="15"/>
                <w:szCs w:val="15"/>
                <w:lang w:val="sk-SK"/>
              </w:rPr>
              <w:t>650 135</w:t>
            </w:r>
          </w:p>
        </w:tc>
      </w:tr>
      <w:tr w:rsidR="00D81822" w:rsidRPr="00087E33" w:rsidTr="00397632"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76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 xml:space="preserve">zdaniteľné 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iCs/>
                <w:sz w:val="15"/>
                <w:szCs w:val="15"/>
                <w:lang w:val="sk-SK"/>
              </w:rPr>
              <w:t>-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Možnosť umorovať daňovú stratu v budúcnosti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2 084 772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729 808</w:t>
            </w:r>
          </w:p>
        </w:tc>
      </w:tr>
      <w:tr w:rsidR="00D81822" w:rsidRPr="00087E33" w:rsidTr="00397632"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Možnosť previesť nevyužité daňové odpočty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Sadzba dane z príjmov (v %)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21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21</w:t>
            </w:r>
          </w:p>
        </w:tc>
      </w:tr>
      <w:tr w:rsidR="00D81822" w:rsidRPr="00087E33" w:rsidTr="00397632"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Odložená daňová pohľadávka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Uplatnená daňová pohľadávka: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38 533</w:t>
            </w:r>
          </w:p>
        </w:tc>
      </w:tr>
      <w:tr w:rsidR="00D81822" w:rsidRPr="00087E33" w:rsidTr="00397632"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76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zaúčtovaná ako zníženie nákladov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iCs/>
                <w:sz w:val="15"/>
                <w:szCs w:val="15"/>
                <w:lang w:val="sk-SK"/>
              </w:rPr>
              <w:t>-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sz w:val="15"/>
                <w:szCs w:val="15"/>
                <w:lang w:val="sk-SK"/>
              </w:rPr>
              <w:t>38 533</w:t>
            </w:r>
          </w:p>
        </w:tc>
      </w:tr>
      <w:tr w:rsidR="00D81822" w:rsidRPr="00087E33" w:rsidTr="00397632"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76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zaúčtovaná do vlastného imania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iCs/>
                <w:sz w:val="15"/>
                <w:szCs w:val="15"/>
                <w:lang w:val="sk-SK"/>
              </w:rPr>
              <w:t>-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iCs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Odložený daňový záväzok (-) / pohľadávka (+)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Zmena odloženého daňového záväzku: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76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zaúčtovaná ako náklad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5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76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zaúčtovaná do vlastného imania</w:t>
            </w:r>
          </w:p>
        </w:tc>
        <w:tc>
          <w:tcPr>
            <w:tcW w:w="7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</w:tr>
    </w:tbl>
    <w:p w:rsidR="00D81822" w:rsidRPr="00087E33" w:rsidRDefault="00D81822" w:rsidP="00D81822">
      <w:pPr>
        <w:rPr>
          <w:snapToGrid w:val="0"/>
          <w:lang w:val="sk-SK" w:eastAsia="sk-SK"/>
        </w:rPr>
      </w:pPr>
    </w:p>
    <w:bookmarkEnd w:id="24"/>
    <w:p w:rsidR="00D81822" w:rsidRPr="00087E33" w:rsidRDefault="00D81822" w:rsidP="00D81822">
      <w:pPr>
        <w:rPr>
          <w:rFonts w:cs="Arial"/>
          <w:b/>
          <w:bCs/>
          <w:iCs/>
          <w:szCs w:val="28"/>
          <w:lang w:val="sk-SK"/>
        </w:rPr>
      </w:pPr>
      <w:r w:rsidRPr="00087E33">
        <w:rPr>
          <w:snapToGrid w:val="0"/>
          <w:lang w:val="sk-SK" w:eastAsia="sk-SK"/>
        </w:rPr>
        <w:t>Spoločnosť pripravila analýzu realizovateľnosti odloženej daňovej pohľadávky a o odloženej daňovej pohľadávke k 31. decembru 2019 neúčtovala, z dôvodu, že nie je pravdepodobné, že sa dosiahne dostatočný základ dane z príjmov v tých obdobiach, v ktorých sú odpočítateľné dočasné rozdiely kryté, alebo v ktorých môže byť daňová strata umorená.</w:t>
      </w:r>
    </w:p>
    <w:p w:rsidR="00D81822" w:rsidRPr="00087E33" w:rsidRDefault="00D81822" w:rsidP="00D81822">
      <w:pPr>
        <w:rPr>
          <w:rFonts w:cs="Arial"/>
          <w:b/>
          <w:bCs/>
          <w:iCs/>
          <w:szCs w:val="28"/>
          <w:lang w:val="sk-SK"/>
        </w:rPr>
      </w:pPr>
    </w:p>
    <w:p w:rsidR="00D81822" w:rsidRPr="00087E33" w:rsidRDefault="00D81822" w:rsidP="00D81822">
      <w:pPr>
        <w:rPr>
          <w:rFonts w:cs="Arial"/>
          <w:b/>
          <w:bCs/>
          <w:iCs/>
          <w:szCs w:val="28"/>
          <w:lang w:val="sk-SK"/>
        </w:rPr>
      </w:pPr>
    </w:p>
    <w:p w:rsidR="00D81822" w:rsidRPr="00087E33" w:rsidRDefault="00D81822" w:rsidP="00D81822">
      <w:pPr>
        <w:pStyle w:val="Nadpis2"/>
        <w:numPr>
          <w:ilvl w:val="1"/>
          <w:numId w:val="1"/>
        </w:numPr>
        <w:rPr>
          <w:lang w:val="sk-SK"/>
        </w:rPr>
      </w:pPr>
      <w:r w:rsidRPr="00087E33">
        <w:rPr>
          <w:lang w:val="sk-SK"/>
        </w:rPr>
        <w:t xml:space="preserve">Finančné účty </w:t>
      </w:r>
    </w:p>
    <w:p w:rsidR="00D81822" w:rsidRPr="00087E33" w:rsidRDefault="00D81822" w:rsidP="00D81822">
      <w:pPr>
        <w:rPr>
          <w:snapToGrid w:val="0"/>
          <w:lang w:val="sk-SK" w:eastAsia="sk-SK"/>
        </w:rPr>
      </w:pPr>
    </w:p>
    <w:p w:rsidR="00D81822" w:rsidRPr="00087E33" w:rsidRDefault="00D81822" w:rsidP="00D81822">
      <w:pPr>
        <w:pStyle w:val="Nadpis3"/>
        <w:numPr>
          <w:ilvl w:val="2"/>
          <w:numId w:val="1"/>
        </w:numPr>
        <w:rPr>
          <w:lang w:val="sk-SK"/>
        </w:rPr>
      </w:pPr>
      <w:r w:rsidRPr="00087E33">
        <w:rPr>
          <w:lang w:val="sk-SK"/>
        </w:rPr>
        <w:t>Spoločnosť má finančný majetok v štruktúre</w:t>
      </w:r>
    </w:p>
    <w:p w:rsidR="00D81822" w:rsidRPr="00087E33" w:rsidRDefault="00D81822" w:rsidP="00D81822">
      <w:pPr>
        <w:rPr>
          <w:snapToGrid w:val="0"/>
          <w:sz w:val="10"/>
          <w:szCs w:val="10"/>
          <w:lang w:val="sk-SK" w:eastAsia="sk-SK"/>
        </w:rPr>
      </w:pPr>
      <w:bookmarkStart w:id="25" w:name="T_financial_assets_breakdown_1"/>
      <w:r w:rsidRPr="00087E33">
        <w:rPr>
          <w:snapToGrid w:val="0"/>
          <w:lang w:val="sk-SK"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943"/>
        <w:gridCol w:w="1672"/>
        <w:gridCol w:w="1672"/>
      </w:tblGrid>
      <w:tr w:rsidR="00D81822" w:rsidRPr="00087E33" w:rsidTr="00397632">
        <w:tc>
          <w:tcPr>
            <w:tcW w:w="32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bookmarkStart w:id="26" w:name="RANGE!B13:D19"/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Položka</w:t>
            </w:r>
            <w:bookmarkEnd w:id="26"/>
          </w:p>
        </w:tc>
        <w:tc>
          <w:tcPr>
            <w:tcW w:w="9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31.12.2019</w:t>
            </w:r>
          </w:p>
        </w:tc>
        <w:tc>
          <w:tcPr>
            <w:tcW w:w="9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31.12.2018</w:t>
            </w:r>
          </w:p>
        </w:tc>
      </w:tr>
      <w:tr w:rsidR="00D81822" w:rsidRPr="00087E33" w:rsidTr="00397632">
        <w:tc>
          <w:tcPr>
            <w:tcW w:w="32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Peňažné prostriedky</w:t>
            </w:r>
          </w:p>
        </w:tc>
        <w:tc>
          <w:tcPr>
            <w:tcW w:w="9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</w:p>
        </w:tc>
        <w:tc>
          <w:tcPr>
            <w:tcW w:w="9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 </w:t>
            </w:r>
          </w:p>
        </w:tc>
      </w:tr>
      <w:tr w:rsidR="00D81822" w:rsidRPr="00087E33" w:rsidTr="00397632">
        <w:tc>
          <w:tcPr>
            <w:tcW w:w="3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Pokladnica, ceniny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 xml:space="preserve">                          -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1 591</w:t>
            </w:r>
          </w:p>
        </w:tc>
      </w:tr>
      <w:tr w:rsidR="00D81822" w:rsidRPr="00087E33" w:rsidTr="00397632">
        <w:tc>
          <w:tcPr>
            <w:tcW w:w="3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Bežné účty v banke alebo v pobočke zahraničnej banky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2 032 792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1 869 720</w:t>
            </w:r>
          </w:p>
        </w:tc>
      </w:tr>
      <w:tr w:rsidR="00D81822" w:rsidRPr="00087E33" w:rsidTr="00397632">
        <w:tc>
          <w:tcPr>
            <w:tcW w:w="3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Bankové účty termínované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Peniaze na ceste</w:t>
            </w:r>
          </w:p>
        </w:tc>
        <w:tc>
          <w:tcPr>
            <w:tcW w:w="9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(555)</w:t>
            </w:r>
          </w:p>
        </w:tc>
        <w:tc>
          <w:tcPr>
            <w:tcW w:w="9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(1 448)</w:t>
            </w:r>
          </w:p>
        </w:tc>
      </w:tr>
      <w:tr w:rsidR="00D81822" w:rsidRPr="00087E33" w:rsidTr="00397632">
        <w:tc>
          <w:tcPr>
            <w:tcW w:w="32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Spolu</w:t>
            </w:r>
          </w:p>
        </w:tc>
        <w:tc>
          <w:tcPr>
            <w:tcW w:w="9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2 032 237</w:t>
            </w:r>
          </w:p>
        </w:tc>
        <w:tc>
          <w:tcPr>
            <w:tcW w:w="9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1 869 862</w:t>
            </w:r>
          </w:p>
        </w:tc>
      </w:tr>
    </w:tbl>
    <w:p w:rsidR="00D81822" w:rsidRPr="00087E33" w:rsidRDefault="00D81822" w:rsidP="00D81822">
      <w:pPr>
        <w:rPr>
          <w:snapToGrid w:val="0"/>
          <w:sz w:val="10"/>
          <w:szCs w:val="10"/>
          <w:lang w:val="sk-SK" w:eastAsia="sk-SK"/>
        </w:rPr>
      </w:pPr>
    </w:p>
    <w:p w:rsidR="00D81822" w:rsidRPr="00087E33" w:rsidRDefault="00D81822" w:rsidP="00D81822">
      <w:pPr>
        <w:rPr>
          <w:lang w:val="sk-SK"/>
        </w:rPr>
      </w:pPr>
      <w:bookmarkStart w:id="27" w:name="T_financial_assets_breakdown_2"/>
      <w:bookmarkEnd w:id="25"/>
      <w:r w:rsidRPr="00087E33">
        <w:rPr>
          <w:snapToGrid w:val="0"/>
          <w:sz w:val="10"/>
          <w:szCs w:val="10"/>
          <w:lang w:val="sk-SK" w:eastAsia="sk-SK"/>
        </w:rPr>
        <w:t xml:space="preserve"> </w:t>
      </w:r>
      <w:bookmarkEnd w:id="27"/>
    </w:p>
    <w:p w:rsidR="00D81822" w:rsidRPr="00087E33" w:rsidRDefault="00D81822" w:rsidP="00D81822">
      <w:pPr>
        <w:rPr>
          <w:lang w:val="sk-SK"/>
        </w:rPr>
      </w:pPr>
    </w:p>
    <w:p w:rsidR="00D81822" w:rsidRPr="00087E33" w:rsidRDefault="00D81822" w:rsidP="00D81822">
      <w:pPr>
        <w:jc w:val="left"/>
        <w:rPr>
          <w:rFonts w:cs="Arial"/>
          <w:b/>
          <w:bCs/>
          <w:iCs/>
          <w:szCs w:val="28"/>
          <w:lang w:val="sk-SK"/>
        </w:rPr>
      </w:pPr>
      <w:r w:rsidRPr="00087E33">
        <w:rPr>
          <w:lang w:val="sk-SK"/>
        </w:rPr>
        <w:br w:type="page"/>
      </w:r>
    </w:p>
    <w:p w:rsidR="00D81822" w:rsidRPr="00087E33" w:rsidRDefault="00D81822" w:rsidP="00D81822">
      <w:pPr>
        <w:pStyle w:val="Nadpis2"/>
        <w:numPr>
          <w:ilvl w:val="1"/>
          <w:numId w:val="1"/>
        </w:numPr>
        <w:rPr>
          <w:lang w:val="sk-SK"/>
        </w:rPr>
      </w:pPr>
      <w:r w:rsidRPr="00087E33">
        <w:rPr>
          <w:lang w:val="sk-SK"/>
        </w:rPr>
        <w:lastRenderedPageBreak/>
        <w:t xml:space="preserve">Časové rozlíšenie </w:t>
      </w:r>
    </w:p>
    <w:p w:rsidR="00D81822" w:rsidRPr="00087E33" w:rsidRDefault="00D81822" w:rsidP="00D81822">
      <w:pPr>
        <w:rPr>
          <w:lang w:val="sk-SK"/>
        </w:rPr>
      </w:pPr>
      <w:r w:rsidRPr="00087E33">
        <w:rPr>
          <w:rFonts w:cs="Arial"/>
          <w:b/>
          <w:bCs/>
          <w:i/>
          <w:iCs/>
          <w:sz w:val="15"/>
          <w:szCs w:val="15"/>
          <w:lang w:val="sk-SK"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147"/>
        <w:gridCol w:w="1570"/>
        <w:gridCol w:w="1570"/>
      </w:tblGrid>
      <w:tr w:rsidR="00D81822" w:rsidRPr="00087E33" w:rsidTr="00397632">
        <w:tc>
          <w:tcPr>
            <w:tcW w:w="330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Položka</w:t>
            </w:r>
          </w:p>
        </w:tc>
        <w:tc>
          <w:tcPr>
            <w:tcW w:w="84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31.12.2019</w:t>
            </w:r>
          </w:p>
        </w:tc>
        <w:tc>
          <w:tcPr>
            <w:tcW w:w="84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31.12.2018</w:t>
            </w:r>
          </w:p>
        </w:tc>
      </w:tr>
      <w:tr w:rsidR="00D81822" w:rsidRPr="00087E33" w:rsidTr="00397632">
        <w:tc>
          <w:tcPr>
            <w:tcW w:w="330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Náklady budúcich období dlhodobé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309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 xml:space="preserve">Náklady budúcich období krátkodobé, z toho: </w:t>
            </w:r>
          </w:p>
        </w:tc>
        <w:tc>
          <w:tcPr>
            <w:tcW w:w="845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6 583</w:t>
            </w:r>
          </w:p>
        </w:tc>
        <w:tc>
          <w:tcPr>
            <w:tcW w:w="845" w:type="pct"/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22 673</w:t>
            </w:r>
          </w:p>
        </w:tc>
      </w:tr>
      <w:tr w:rsidR="00D81822" w:rsidRPr="00087E33" w:rsidTr="00397632">
        <w:tc>
          <w:tcPr>
            <w:tcW w:w="3309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42"/>
              <w:jc w:val="lef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Nájomné</w:t>
            </w:r>
          </w:p>
        </w:tc>
        <w:tc>
          <w:tcPr>
            <w:tcW w:w="845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iCs/>
                <w:sz w:val="15"/>
                <w:szCs w:val="15"/>
                <w:lang w:val="sk-SK"/>
              </w:rPr>
              <w:t>-</w:t>
            </w:r>
          </w:p>
        </w:tc>
        <w:tc>
          <w:tcPr>
            <w:tcW w:w="845" w:type="pct"/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15 255</w:t>
            </w:r>
          </w:p>
        </w:tc>
      </w:tr>
      <w:tr w:rsidR="00D81822" w:rsidRPr="00087E33" w:rsidTr="00397632">
        <w:tc>
          <w:tcPr>
            <w:tcW w:w="3309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42"/>
              <w:jc w:val="lef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Ostatné</w:t>
            </w:r>
          </w:p>
        </w:tc>
        <w:tc>
          <w:tcPr>
            <w:tcW w:w="845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6 583</w:t>
            </w:r>
          </w:p>
        </w:tc>
        <w:tc>
          <w:tcPr>
            <w:tcW w:w="845" w:type="pct"/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7 418</w:t>
            </w:r>
          </w:p>
        </w:tc>
      </w:tr>
      <w:tr w:rsidR="00D81822" w:rsidRPr="00087E33" w:rsidTr="00397632">
        <w:tc>
          <w:tcPr>
            <w:tcW w:w="3309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Príjmy budúcich období dlhodobé</w:t>
            </w:r>
          </w:p>
        </w:tc>
        <w:tc>
          <w:tcPr>
            <w:tcW w:w="845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845" w:type="pct"/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309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Príjmy budúcich období krátkodobé, z toho:</w:t>
            </w:r>
          </w:p>
        </w:tc>
        <w:tc>
          <w:tcPr>
            <w:tcW w:w="845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88 284</w:t>
            </w:r>
          </w:p>
        </w:tc>
        <w:tc>
          <w:tcPr>
            <w:tcW w:w="845" w:type="pct"/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77 875</w:t>
            </w:r>
          </w:p>
        </w:tc>
      </w:tr>
      <w:tr w:rsidR="00D81822" w:rsidRPr="00087E33" w:rsidTr="00397632">
        <w:tc>
          <w:tcPr>
            <w:tcW w:w="3309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42"/>
              <w:jc w:val="lef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Nevyfakturovaná tržba za odpad</w:t>
            </w:r>
          </w:p>
        </w:tc>
        <w:tc>
          <w:tcPr>
            <w:tcW w:w="845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88 284</w:t>
            </w:r>
          </w:p>
        </w:tc>
        <w:tc>
          <w:tcPr>
            <w:tcW w:w="845" w:type="pct"/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77 875</w:t>
            </w:r>
          </w:p>
        </w:tc>
      </w:tr>
      <w:tr w:rsidR="00D81822" w:rsidRPr="00087E33" w:rsidTr="00397632">
        <w:tc>
          <w:tcPr>
            <w:tcW w:w="330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Spolu</w:t>
            </w:r>
          </w:p>
        </w:tc>
        <w:tc>
          <w:tcPr>
            <w:tcW w:w="84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94 867</w:t>
            </w:r>
          </w:p>
        </w:tc>
        <w:tc>
          <w:tcPr>
            <w:tcW w:w="84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100 548</w:t>
            </w:r>
          </w:p>
        </w:tc>
      </w:tr>
    </w:tbl>
    <w:p w:rsidR="00D81822" w:rsidRPr="00087E33" w:rsidRDefault="00D81822" w:rsidP="00D81822">
      <w:pPr>
        <w:rPr>
          <w:lang w:val="sk-SK"/>
        </w:rPr>
      </w:pPr>
    </w:p>
    <w:p w:rsidR="00D81822" w:rsidRPr="00087E33" w:rsidRDefault="00D81822" w:rsidP="00D81822">
      <w:pPr>
        <w:rPr>
          <w:lang w:val="sk-SK"/>
        </w:rPr>
      </w:pPr>
    </w:p>
    <w:p w:rsidR="00D81822" w:rsidRPr="00087E33" w:rsidRDefault="00D81822" w:rsidP="00D81822">
      <w:pPr>
        <w:pStyle w:val="Nadpis1"/>
        <w:numPr>
          <w:ilvl w:val="0"/>
          <w:numId w:val="1"/>
        </w:numPr>
        <w:rPr>
          <w:lang w:val="sk-SK"/>
        </w:rPr>
      </w:pPr>
      <w:r w:rsidRPr="00087E33">
        <w:rPr>
          <w:lang w:val="sk-SK"/>
        </w:rPr>
        <w:t>ÚDAJE VYKÁZANÉ NA STRANE PASÍV SÚVAHY</w:t>
      </w:r>
    </w:p>
    <w:p w:rsidR="00D81822" w:rsidRPr="00087E33" w:rsidRDefault="00D81822" w:rsidP="00D81822">
      <w:pPr>
        <w:rPr>
          <w:b/>
          <w:snapToGrid w:val="0"/>
          <w:lang w:val="sk-SK" w:eastAsia="sk-SK"/>
        </w:rPr>
      </w:pPr>
    </w:p>
    <w:p w:rsidR="00D81822" w:rsidRPr="00087E33" w:rsidRDefault="00D81822" w:rsidP="00D81822">
      <w:pPr>
        <w:rPr>
          <w:b/>
          <w:snapToGrid w:val="0"/>
          <w:lang w:val="sk-SK" w:eastAsia="sk-SK"/>
        </w:rPr>
      </w:pPr>
    </w:p>
    <w:p w:rsidR="00D81822" w:rsidRPr="00087E33" w:rsidRDefault="00D81822" w:rsidP="00D81822">
      <w:pPr>
        <w:pStyle w:val="Nadpis2"/>
        <w:numPr>
          <w:ilvl w:val="1"/>
          <w:numId w:val="1"/>
        </w:numPr>
        <w:rPr>
          <w:lang w:val="sk-SK"/>
        </w:rPr>
      </w:pPr>
      <w:r w:rsidRPr="00087E33">
        <w:rPr>
          <w:lang w:val="sk-SK"/>
        </w:rPr>
        <w:t xml:space="preserve">Vlastné imanie </w:t>
      </w:r>
    </w:p>
    <w:p w:rsidR="00D81822" w:rsidRPr="00087E33" w:rsidRDefault="00D81822" w:rsidP="00D81822">
      <w:pPr>
        <w:rPr>
          <w:i/>
          <w:snapToGrid w:val="0"/>
          <w:lang w:val="sk-SK" w:eastAsia="sk-SK"/>
        </w:rPr>
      </w:pPr>
    </w:p>
    <w:p w:rsidR="00D81822" w:rsidRPr="00087E33" w:rsidRDefault="00D81822" w:rsidP="00D81822">
      <w:pPr>
        <w:pStyle w:val="Nadpis3"/>
        <w:numPr>
          <w:ilvl w:val="2"/>
          <w:numId w:val="1"/>
        </w:numPr>
        <w:rPr>
          <w:lang w:val="sk-SK"/>
        </w:rPr>
      </w:pPr>
      <w:r w:rsidRPr="00087E33">
        <w:rPr>
          <w:lang w:val="sk-SK"/>
        </w:rPr>
        <w:t>Rozdelenie účtovného zisku alebo vyrovnanie straty za rok 2018</w:t>
      </w:r>
    </w:p>
    <w:p w:rsidR="00D81822" w:rsidRPr="00087E33" w:rsidRDefault="00D81822" w:rsidP="00D81822">
      <w:pPr>
        <w:rPr>
          <w:snapToGrid w:val="0"/>
          <w:lang w:val="sk-SK" w:eastAsia="sk-SK"/>
        </w:rPr>
      </w:pPr>
      <w:r w:rsidRPr="00087E33">
        <w:rPr>
          <w:snapToGrid w:val="0"/>
          <w:lang w:val="sk-SK"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7311"/>
        <w:gridCol w:w="1976"/>
      </w:tblGrid>
      <w:tr w:rsidR="00D81822" w:rsidRPr="00087E33" w:rsidTr="00397632">
        <w:tc>
          <w:tcPr>
            <w:tcW w:w="393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Položka</w:t>
            </w:r>
          </w:p>
        </w:tc>
        <w:tc>
          <w:tcPr>
            <w:tcW w:w="10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2018</w:t>
            </w:r>
          </w:p>
        </w:tc>
      </w:tr>
      <w:tr w:rsidR="00D81822" w:rsidRPr="00087E33" w:rsidTr="00397632">
        <w:tc>
          <w:tcPr>
            <w:tcW w:w="3936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Účtovná strata</w:t>
            </w:r>
          </w:p>
        </w:tc>
        <w:tc>
          <w:tcPr>
            <w:tcW w:w="106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 (10 975 666)</w:t>
            </w:r>
          </w:p>
        </w:tc>
      </w:tr>
      <w:tr w:rsidR="00D81822" w:rsidRPr="00087E33" w:rsidTr="00397632">
        <w:tc>
          <w:tcPr>
            <w:tcW w:w="39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Vysporiadanie účtovnej straty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2018</w:t>
            </w:r>
          </w:p>
        </w:tc>
      </w:tr>
      <w:tr w:rsidR="00D81822" w:rsidRPr="00087E33" w:rsidTr="00397632">
        <w:tc>
          <w:tcPr>
            <w:tcW w:w="39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Zo zákonného rezervného fondu</w:t>
            </w:r>
          </w:p>
        </w:tc>
        <w:tc>
          <w:tcPr>
            <w:tcW w:w="10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Zo štatutárnych a ostatných fondov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Z nerozdeleného zisku minulých rokov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Úhrada straty spoločníkmi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rPr>
          <w:trHeight w:val="429"/>
        </w:trPr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Prevod do neuhradenej straty minulých rokov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  (10 975 666)</w:t>
            </w:r>
          </w:p>
        </w:tc>
      </w:tr>
      <w:tr w:rsidR="00D81822" w:rsidRPr="00087E33" w:rsidTr="00397632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 xml:space="preserve">Iné 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39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Spolu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sk-SK"/>
              </w:rPr>
              <w:t>(</w:t>
            </w: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10 990</w:t>
            </w:r>
            <w:r>
              <w:rPr>
                <w:rFonts w:cs="Arial"/>
                <w:b/>
                <w:bCs/>
                <w:sz w:val="15"/>
                <w:szCs w:val="15"/>
                <w:lang w:val="sk-SK"/>
              </w:rPr>
              <w:t> </w:t>
            </w: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751</w:t>
            </w:r>
            <w:r>
              <w:rPr>
                <w:rFonts w:cs="Arial"/>
                <w:b/>
                <w:bCs/>
                <w:sz w:val="15"/>
                <w:szCs w:val="15"/>
                <w:lang w:val="sk-SK"/>
              </w:rPr>
              <w:t>)</w:t>
            </w:r>
          </w:p>
        </w:tc>
      </w:tr>
    </w:tbl>
    <w:p w:rsidR="00D81822" w:rsidRPr="00087E33" w:rsidRDefault="00D81822" w:rsidP="00D81822">
      <w:pPr>
        <w:rPr>
          <w:snapToGrid w:val="0"/>
          <w:lang w:val="sk-SK" w:eastAsia="sk-SK"/>
        </w:rPr>
      </w:pPr>
    </w:p>
    <w:p w:rsidR="00D81822" w:rsidRPr="00087E33" w:rsidRDefault="00D81822" w:rsidP="00D81822">
      <w:pPr>
        <w:pStyle w:val="Nadpis3"/>
        <w:numPr>
          <w:ilvl w:val="2"/>
          <w:numId w:val="1"/>
        </w:numPr>
        <w:rPr>
          <w:lang w:val="sk-SK"/>
        </w:rPr>
      </w:pPr>
      <w:r w:rsidRPr="00087E33">
        <w:rPr>
          <w:lang w:val="sk-SK"/>
        </w:rPr>
        <w:t>Návrh na rozdelenie účtovného zisku alebo vyrovnanie straty za rok 2019</w:t>
      </w:r>
    </w:p>
    <w:p w:rsidR="00D81822" w:rsidRPr="00087E33" w:rsidRDefault="00D81822" w:rsidP="00D81822">
      <w:pPr>
        <w:rPr>
          <w:lang w:val="sk-SK"/>
        </w:rPr>
      </w:pPr>
    </w:p>
    <w:p w:rsidR="00D81822" w:rsidRPr="00087E33" w:rsidRDefault="00D81822" w:rsidP="00D81822">
      <w:pPr>
        <w:rPr>
          <w:lang w:val="sk-SK"/>
        </w:rPr>
      </w:pPr>
      <w:r w:rsidRPr="00087E33">
        <w:rPr>
          <w:lang w:val="sk-SK"/>
        </w:rPr>
        <w:t>O vysporiadaní straty  za rok 2019  vo výške 1 640 866 Eur rozhodne valné zhromaždenie. Manažment spoločnosti navrhne spoločníkom prevod straty za rok 2019 do neuhradenej straty minulých rokov.</w:t>
      </w:r>
    </w:p>
    <w:p w:rsidR="00D81822" w:rsidRPr="00087E33" w:rsidRDefault="00D81822" w:rsidP="00D81822">
      <w:pPr>
        <w:rPr>
          <w:lang w:val="sk-SK"/>
        </w:rPr>
      </w:pPr>
    </w:p>
    <w:p w:rsidR="00D81822" w:rsidRPr="00087E33" w:rsidRDefault="00D81822" w:rsidP="00D81822">
      <w:pPr>
        <w:rPr>
          <w:lang w:val="sk-SK"/>
        </w:rPr>
      </w:pPr>
    </w:p>
    <w:p w:rsidR="00D81822" w:rsidRPr="00087E33" w:rsidRDefault="00D81822" w:rsidP="00D81822">
      <w:pPr>
        <w:pStyle w:val="Nadpis2"/>
        <w:numPr>
          <w:ilvl w:val="1"/>
          <w:numId w:val="1"/>
        </w:numPr>
        <w:rPr>
          <w:lang w:val="sk-SK"/>
        </w:rPr>
      </w:pPr>
      <w:r w:rsidRPr="00087E33">
        <w:rPr>
          <w:lang w:val="sk-SK"/>
        </w:rPr>
        <w:t xml:space="preserve">Rezervy </w:t>
      </w:r>
    </w:p>
    <w:p w:rsidR="00D81822" w:rsidRPr="00087E33" w:rsidRDefault="00D81822" w:rsidP="00D81822">
      <w:pPr>
        <w:rPr>
          <w:snapToGrid w:val="0"/>
          <w:lang w:val="sk-SK" w:eastAsia="sk-SK"/>
        </w:rPr>
      </w:pPr>
    </w:p>
    <w:p w:rsidR="00D81822" w:rsidRPr="00087E33" w:rsidRDefault="00D81822" w:rsidP="00D81822">
      <w:pPr>
        <w:pStyle w:val="Nadpis3"/>
        <w:numPr>
          <w:ilvl w:val="2"/>
          <w:numId w:val="1"/>
        </w:numPr>
        <w:rPr>
          <w:lang w:val="sk-SK"/>
        </w:rPr>
      </w:pPr>
      <w:r w:rsidRPr="00087E33">
        <w:rPr>
          <w:lang w:val="sk-SK"/>
        </w:rPr>
        <w:t xml:space="preserve">Zákonné a ostatné rezervy </w:t>
      </w:r>
    </w:p>
    <w:p w:rsidR="00D81822" w:rsidRPr="00087E33" w:rsidRDefault="00D81822" w:rsidP="00D81822">
      <w:pPr>
        <w:rPr>
          <w:snapToGrid w:val="0"/>
          <w:lang w:val="sk-SK" w:eastAsia="sk-SK"/>
        </w:rPr>
      </w:pPr>
    </w:p>
    <w:p w:rsidR="00D81822" w:rsidRPr="00087E33" w:rsidRDefault="00D81822" w:rsidP="00D81822">
      <w:pPr>
        <w:rPr>
          <w:snapToGrid w:val="0"/>
          <w:u w:val="single"/>
          <w:lang w:val="sk-SK" w:eastAsia="sk-SK"/>
        </w:rPr>
      </w:pPr>
      <w:r w:rsidRPr="00087E33">
        <w:rPr>
          <w:snapToGrid w:val="0"/>
          <w:u w:val="single"/>
          <w:lang w:val="sk-SK" w:eastAsia="sk-SK"/>
        </w:rPr>
        <w:t>31. december 2019</w:t>
      </w:r>
    </w:p>
    <w:p w:rsidR="00D81822" w:rsidRPr="00087E33" w:rsidRDefault="00D81822" w:rsidP="00D81822">
      <w:pPr>
        <w:rPr>
          <w:snapToGrid w:val="0"/>
          <w:lang w:val="sk-SK" w:eastAsia="sk-SK"/>
        </w:rPr>
      </w:pPr>
      <w:r w:rsidRPr="00087E33">
        <w:rPr>
          <w:rFonts w:cs="Arial"/>
          <w:b/>
          <w:bCs/>
          <w:i/>
          <w:iCs/>
          <w:sz w:val="15"/>
          <w:szCs w:val="15"/>
          <w:lang w:val="sk-SK" w:eastAsia="sk-SK"/>
        </w:rPr>
        <w:t xml:space="preserve"> 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3955"/>
        <w:gridCol w:w="1118"/>
        <w:gridCol w:w="1051"/>
        <w:gridCol w:w="1031"/>
        <w:gridCol w:w="949"/>
        <w:gridCol w:w="1183"/>
      </w:tblGrid>
      <w:tr w:rsidR="00D81822" w:rsidRPr="00087E33" w:rsidTr="00397632">
        <w:tc>
          <w:tcPr>
            <w:tcW w:w="212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1. 1. 2019</w:t>
            </w:r>
          </w:p>
        </w:tc>
        <w:tc>
          <w:tcPr>
            <w:tcW w:w="56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Tvorba</w:t>
            </w:r>
          </w:p>
        </w:tc>
        <w:tc>
          <w:tcPr>
            <w:tcW w:w="55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Použitie</w:t>
            </w:r>
          </w:p>
        </w:tc>
        <w:tc>
          <w:tcPr>
            <w:tcW w:w="51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Zrušenie</w:t>
            </w:r>
          </w:p>
        </w:tc>
        <w:tc>
          <w:tcPr>
            <w:tcW w:w="63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31.12.2019</w:t>
            </w:r>
          </w:p>
        </w:tc>
      </w:tr>
      <w:tr w:rsidR="00D81822" w:rsidRPr="00087E33" w:rsidTr="00397632">
        <w:tc>
          <w:tcPr>
            <w:tcW w:w="212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Dlhodobé rezervy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 </w:t>
            </w:r>
          </w:p>
        </w:tc>
        <w:tc>
          <w:tcPr>
            <w:tcW w:w="5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5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63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212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Dlhodobé zákonné rezervy, z toho:</w:t>
            </w:r>
          </w:p>
        </w:tc>
        <w:tc>
          <w:tcPr>
            <w:tcW w:w="60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45 653</w:t>
            </w:r>
          </w:p>
        </w:tc>
        <w:tc>
          <w:tcPr>
            <w:tcW w:w="566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1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3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45 653</w:t>
            </w:r>
          </w:p>
        </w:tc>
      </w:tr>
      <w:tr w:rsidR="00D81822" w:rsidRPr="00087E33" w:rsidTr="00397632">
        <w:tc>
          <w:tcPr>
            <w:tcW w:w="2129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42"/>
              <w:jc w:val="lef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Rezerva na odchodné</w:t>
            </w:r>
          </w:p>
        </w:tc>
        <w:tc>
          <w:tcPr>
            <w:tcW w:w="602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45</w:t>
            </w:r>
            <w:r>
              <w:rPr>
                <w:rFonts w:cs="Arial"/>
                <w:i/>
                <w:sz w:val="15"/>
                <w:szCs w:val="15"/>
                <w:lang w:val="sk-SK"/>
              </w:rPr>
              <w:t> </w:t>
            </w: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653</w:t>
            </w:r>
          </w:p>
        </w:tc>
        <w:tc>
          <w:tcPr>
            <w:tcW w:w="566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5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11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37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45 653</w:t>
            </w:r>
          </w:p>
        </w:tc>
      </w:tr>
      <w:tr w:rsidR="00D81822" w:rsidRPr="00087E33" w:rsidTr="00397632">
        <w:tc>
          <w:tcPr>
            <w:tcW w:w="2129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Ostatné dlhodobé rezervy</w:t>
            </w:r>
          </w:p>
        </w:tc>
        <w:tc>
          <w:tcPr>
            <w:tcW w:w="602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66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5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11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37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2129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60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566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55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511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637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212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Krátkodobé rezervy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5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5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63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212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Krátkodobé zákonné rezervy, z toho:</w:t>
            </w:r>
          </w:p>
        </w:tc>
        <w:tc>
          <w:tcPr>
            <w:tcW w:w="60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112 152</w:t>
            </w:r>
          </w:p>
        </w:tc>
        <w:tc>
          <w:tcPr>
            <w:tcW w:w="566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107 816</w:t>
            </w:r>
          </w:p>
        </w:tc>
        <w:tc>
          <w:tcPr>
            <w:tcW w:w="55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112 152</w:t>
            </w:r>
          </w:p>
        </w:tc>
        <w:tc>
          <w:tcPr>
            <w:tcW w:w="51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3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107 816</w:t>
            </w:r>
          </w:p>
        </w:tc>
      </w:tr>
      <w:tr w:rsidR="00D81822" w:rsidRPr="00087E33" w:rsidTr="00397632">
        <w:tc>
          <w:tcPr>
            <w:tcW w:w="2129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42"/>
              <w:jc w:val="lef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Nevyčerpané dovolenky</w:t>
            </w:r>
          </w:p>
        </w:tc>
        <w:tc>
          <w:tcPr>
            <w:tcW w:w="602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112 152</w:t>
            </w:r>
          </w:p>
        </w:tc>
        <w:tc>
          <w:tcPr>
            <w:tcW w:w="566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107 816</w:t>
            </w:r>
          </w:p>
        </w:tc>
        <w:tc>
          <w:tcPr>
            <w:tcW w:w="555" w:type="pct"/>
            <w:shd w:val="clear" w:color="auto" w:fill="auto"/>
            <w:vAlign w:val="center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112 152</w:t>
            </w:r>
          </w:p>
        </w:tc>
        <w:tc>
          <w:tcPr>
            <w:tcW w:w="511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637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107 816</w:t>
            </w:r>
          </w:p>
        </w:tc>
      </w:tr>
      <w:tr w:rsidR="00D81822" w:rsidRPr="00087E33" w:rsidTr="00397632">
        <w:tc>
          <w:tcPr>
            <w:tcW w:w="2129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Ostatné krátkodobé rezervy, z toho:</w:t>
            </w:r>
          </w:p>
        </w:tc>
        <w:tc>
          <w:tcPr>
            <w:tcW w:w="602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520 802</w:t>
            </w:r>
          </w:p>
        </w:tc>
        <w:tc>
          <w:tcPr>
            <w:tcW w:w="566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589 785</w:t>
            </w:r>
          </w:p>
        </w:tc>
        <w:tc>
          <w:tcPr>
            <w:tcW w:w="555" w:type="pct"/>
            <w:shd w:val="clear" w:color="auto" w:fill="auto"/>
            <w:vAlign w:val="center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365 401</w:t>
            </w:r>
          </w:p>
        </w:tc>
        <w:tc>
          <w:tcPr>
            <w:tcW w:w="511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103 861</w:t>
            </w:r>
          </w:p>
        </w:tc>
        <w:tc>
          <w:tcPr>
            <w:tcW w:w="637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641 324</w:t>
            </w:r>
          </w:p>
        </w:tc>
      </w:tr>
      <w:tr w:rsidR="00D81822" w:rsidRPr="00087E33" w:rsidTr="00397632">
        <w:tc>
          <w:tcPr>
            <w:tcW w:w="2129" w:type="pct"/>
            <w:shd w:val="clear" w:color="auto" w:fill="auto"/>
            <w:noWrap/>
            <w:vAlign w:val="center"/>
          </w:tcPr>
          <w:p w:rsidR="00D81822" w:rsidRPr="00087E33" w:rsidRDefault="00D81822" w:rsidP="00397632">
            <w:pPr>
              <w:ind w:left="142"/>
              <w:jc w:val="lef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Manažérske bonusy</w:t>
            </w:r>
          </w:p>
        </w:tc>
        <w:tc>
          <w:tcPr>
            <w:tcW w:w="602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129 812</w:t>
            </w:r>
          </w:p>
        </w:tc>
        <w:tc>
          <w:tcPr>
            <w:tcW w:w="566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151 820</w:t>
            </w:r>
          </w:p>
        </w:tc>
        <w:tc>
          <w:tcPr>
            <w:tcW w:w="555" w:type="pct"/>
            <w:shd w:val="clear" w:color="auto" w:fill="auto"/>
            <w:vAlign w:val="center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511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103 861</w:t>
            </w:r>
          </w:p>
        </w:tc>
        <w:tc>
          <w:tcPr>
            <w:tcW w:w="637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177 771</w:t>
            </w:r>
          </w:p>
        </w:tc>
      </w:tr>
      <w:tr w:rsidR="00D81822" w:rsidRPr="00087E33" w:rsidTr="00397632">
        <w:tc>
          <w:tcPr>
            <w:tcW w:w="2129" w:type="pct"/>
            <w:shd w:val="clear" w:color="auto" w:fill="auto"/>
            <w:noWrap/>
            <w:vAlign w:val="center"/>
          </w:tcPr>
          <w:p w:rsidR="00D81822" w:rsidRPr="00087E33" w:rsidRDefault="00D81822" w:rsidP="00397632">
            <w:pPr>
              <w:ind w:left="142"/>
              <w:jc w:val="lef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Dohadné položky (služby)</w:t>
            </w:r>
          </w:p>
        </w:tc>
        <w:tc>
          <w:tcPr>
            <w:tcW w:w="602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256 643</w:t>
            </w:r>
          </w:p>
        </w:tc>
        <w:tc>
          <w:tcPr>
            <w:tcW w:w="566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433 107</w:t>
            </w:r>
          </w:p>
        </w:tc>
        <w:tc>
          <w:tcPr>
            <w:tcW w:w="555" w:type="pct"/>
            <w:shd w:val="clear" w:color="auto" w:fill="auto"/>
            <w:vAlign w:val="center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256 643</w:t>
            </w:r>
          </w:p>
        </w:tc>
        <w:tc>
          <w:tcPr>
            <w:tcW w:w="511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637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433 107</w:t>
            </w:r>
          </w:p>
        </w:tc>
      </w:tr>
      <w:tr w:rsidR="00D81822" w:rsidRPr="00087E33" w:rsidTr="00397632">
        <w:tc>
          <w:tcPr>
            <w:tcW w:w="2129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42"/>
              <w:jc w:val="lef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Odstupné</w:t>
            </w:r>
          </w:p>
        </w:tc>
        <w:tc>
          <w:tcPr>
            <w:tcW w:w="602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566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555" w:type="pct"/>
            <w:shd w:val="clear" w:color="auto" w:fill="auto"/>
            <w:vAlign w:val="center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511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637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2129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42"/>
              <w:jc w:val="lef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Ostatné</w:t>
            </w:r>
          </w:p>
        </w:tc>
        <w:tc>
          <w:tcPr>
            <w:tcW w:w="602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6 569</w:t>
            </w:r>
          </w:p>
        </w:tc>
        <w:tc>
          <w:tcPr>
            <w:tcW w:w="566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 xml:space="preserve">4 858 </w:t>
            </w:r>
          </w:p>
        </w:tc>
        <w:tc>
          <w:tcPr>
            <w:tcW w:w="555" w:type="pct"/>
            <w:shd w:val="clear" w:color="auto" w:fill="auto"/>
            <w:vAlign w:val="center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 xml:space="preserve">2 919 </w:t>
            </w:r>
          </w:p>
        </w:tc>
        <w:tc>
          <w:tcPr>
            <w:tcW w:w="511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637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8 508</w:t>
            </w:r>
          </w:p>
        </w:tc>
      </w:tr>
      <w:tr w:rsidR="00D81822" w:rsidRPr="00087E33" w:rsidTr="00397632">
        <w:tc>
          <w:tcPr>
            <w:tcW w:w="2129" w:type="pct"/>
            <w:tcBorders>
              <w:bottom w:val="single" w:sz="8" w:space="0" w:color="auto"/>
            </w:tcBorders>
            <w:shd w:val="clear" w:color="auto" w:fill="auto"/>
            <w:noWrap/>
            <w:vAlign w:val="center"/>
          </w:tcPr>
          <w:p w:rsidR="00D81822" w:rsidRPr="00087E33" w:rsidRDefault="00D81822" w:rsidP="00397632">
            <w:pPr>
              <w:ind w:left="142"/>
              <w:jc w:val="lef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proofErr w:type="spellStart"/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Restructuring</w:t>
            </w:r>
            <w:proofErr w:type="spellEnd"/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 xml:space="preserve"> proces</w:t>
            </w:r>
          </w:p>
        </w:tc>
        <w:tc>
          <w:tcPr>
            <w:tcW w:w="602" w:type="pct"/>
            <w:tcBorders>
              <w:bottom w:val="single" w:sz="8" w:space="0" w:color="auto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127 777</w:t>
            </w:r>
          </w:p>
        </w:tc>
        <w:tc>
          <w:tcPr>
            <w:tcW w:w="566" w:type="pct"/>
            <w:tcBorders>
              <w:bottom w:val="single" w:sz="8" w:space="0" w:color="auto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555" w:type="pct"/>
            <w:tcBorders>
              <w:bottom w:val="single" w:sz="8" w:space="0" w:color="auto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 xml:space="preserve">   105 839</w:t>
            </w:r>
          </w:p>
        </w:tc>
        <w:tc>
          <w:tcPr>
            <w:tcW w:w="511" w:type="pct"/>
            <w:tcBorders>
              <w:bottom w:val="single" w:sz="8" w:space="0" w:color="auto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637" w:type="pct"/>
            <w:tcBorders>
              <w:bottom w:val="single" w:sz="8" w:space="0" w:color="auto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21 938</w:t>
            </w:r>
          </w:p>
        </w:tc>
      </w:tr>
    </w:tbl>
    <w:p w:rsidR="00D81822" w:rsidRPr="00087E33" w:rsidRDefault="00D81822" w:rsidP="00D81822">
      <w:pPr>
        <w:rPr>
          <w:snapToGrid w:val="0"/>
          <w:u w:val="single"/>
          <w:lang w:val="sk-SK" w:eastAsia="sk-SK"/>
        </w:rPr>
      </w:pPr>
    </w:p>
    <w:p w:rsidR="00D81822" w:rsidRPr="00087E33" w:rsidRDefault="00D81822" w:rsidP="00D81822">
      <w:pPr>
        <w:rPr>
          <w:snapToGrid w:val="0"/>
          <w:u w:val="single"/>
          <w:lang w:val="sk-SK" w:eastAsia="sk-SK"/>
        </w:rPr>
      </w:pPr>
      <w:r w:rsidRPr="00087E33">
        <w:rPr>
          <w:snapToGrid w:val="0"/>
          <w:u w:val="single"/>
          <w:lang w:val="sk-SK" w:eastAsia="sk-SK"/>
        </w:rPr>
        <w:br w:type="page"/>
      </w:r>
    </w:p>
    <w:p w:rsidR="00D81822" w:rsidRPr="00087E33" w:rsidRDefault="00D81822" w:rsidP="00D81822">
      <w:pPr>
        <w:jc w:val="left"/>
        <w:rPr>
          <w:snapToGrid w:val="0"/>
          <w:u w:val="single"/>
          <w:lang w:val="sk-SK" w:eastAsia="sk-SK"/>
        </w:rPr>
      </w:pPr>
      <w:r w:rsidRPr="00087E33">
        <w:rPr>
          <w:snapToGrid w:val="0"/>
          <w:u w:val="single"/>
          <w:lang w:val="sk-SK" w:eastAsia="sk-SK"/>
        </w:rPr>
        <w:lastRenderedPageBreak/>
        <w:t>31. december 2018</w:t>
      </w:r>
    </w:p>
    <w:p w:rsidR="00D81822" w:rsidRPr="00087E33" w:rsidRDefault="00D81822" w:rsidP="00D81822">
      <w:pPr>
        <w:rPr>
          <w:snapToGrid w:val="0"/>
          <w:lang w:val="sk-SK" w:eastAsia="sk-SK"/>
        </w:rPr>
      </w:pPr>
      <w:bookmarkStart w:id="28" w:name="T_provisions_liabilities_2"/>
      <w:r w:rsidRPr="00087E33">
        <w:rPr>
          <w:snapToGrid w:val="0"/>
          <w:lang w:val="sk-SK" w:eastAsia="sk-SK"/>
        </w:rPr>
        <w:t xml:space="preserve"> 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3955"/>
        <w:gridCol w:w="1118"/>
        <w:gridCol w:w="1051"/>
        <w:gridCol w:w="1031"/>
        <w:gridCol w:w="949"/>
        <w:gridCol w:w="1183"/>
      </w:tblGrid>
      <w:tr w:rsidR="00D81822" w:rsidRPr="00087E33" w:rsidTr="00397632">
        <w:tc>
          <w:tcPr>
            <w:tcW w:w="212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bookmarkEnd w:id="28"/>
          <w:p w:rsidR="00D81822" w:rsidRPr="00087E33" w:rsidRDefault="00D81822" w:rsidP="0039763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1. 1. 2018</w:t>
            </w:r>
          </w:p>
        </w:tc>
        <w:tc>
          <w:tcPr>
            <w:tcW w:w="56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Tvorba</w:t>
            </w:r>
          </w:p>
        </w:tc>
        <w:tc>
          <w:tcPr>
            <w:tcW w:w="55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Použitie</w:t>
            </w:r>
          </w:p>
        </w:tc>
        <w:tc>
          <w:tcPr>
            <w:tcW w:w="51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Zrušenie</w:t>
            </w:r>
          </w:p>
        </w:tc>
        <w:tc>
          <w:tcPr>
            <w:tcW w:w="63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31.12.2018</w:t>
            </w:r>
          </w:p>
        </w:tc>
      </w:tr>
      <w:tr w:rsidR="00D81822" w:rsidRPr="00087E33" w:rsidTr="00397632">
        <w:tc>
          <w:tcPr>
            <w:tcW w:w="212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Dlhodobé rezervy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 </w:t>
            </w:r>
          </w:p>
        </w:tc>
        <w:tc>
          <w:tcPr>
            <w:tcW w:w="5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 </w:t>
            </w:r>
          </w:p>
        </w:tc>
        <w:tc>
          <w:tcPr>
            <w:tcW w:w="5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 </w:t>
            </w: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 </w:t>
            </w:r>
          </w:p>
        </w:tc>
        <w:tc>
          <w:tcPr>
            <w:tcW w:w="63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 </w:t>
            </w:r>
          </w:p>
        </w:tc>
      </w:tr>
      <w:tr w:rsidR="00D81822" w:rsidRPr="00087E33" w:rsidTr="00397632">
        <w:tc>
          <w:tcPr>
            <w:tcW w:w="212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Dlhodobé zákonné rezervy, z toho:</w:t>
            </w:r>
          </w:p>
        </w:tc>
        <w:tc>
          <w:tcPr>
            <w:tcW w:w="60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45 653</w:t>
            </w:r>
          </w:p>
        </w:tc>
        <w:tc>
          <w:tcPr>
            <w:tcW w:w="566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1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3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45 653</w:t>
            </w:r>
          </w:p>
        </w:tc>
      </w:tr>
      <w:tr w:rsidR="00D81822" w:rsidRPr="00087E33" w:rsidTr="00397632">
        <w:tc>
          <w:tcPr>
            <w:tcW w:w="2129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42"/>
              <w:jc w:val="lef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Rezerva na odchodné</w:t>
            </w:r>
          </w:p>
        </w:tc>
        <w:tc>
          <w:tcPr>
            <w:tcW w:w="602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45 653</w:t>
            </w:r>
          </w:p>
        </w:tc>
        <w:tc>
          <w:tcPr>
            <w:tcW w:w="566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555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637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45 653</w:t>
            </w:r>
          </w:p>
        </w:tc>
      </w:tr>
      <w:tr w:rsidR="00D81822" w:rsidRPr="00087E33" w:rsidTr="00397632">
        <w:tc>
          <w:tcPr>
            <w:tcW w:w="2129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Ostatné dlhodobé rezervy</w:t>
            </w:r>
          </w:p>
        </w:tc>
        <w:tc>
          <w:tcPr>
            <w:tcW w:w="602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66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55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37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2129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60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566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55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511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637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212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Krátkodobé rezervy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5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5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63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212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Krátkodobé zákonné rezervy, z toho:</w:t>
            </w:r>
          </w:p>
        </w:tc>
        <w:tc>
          <w:tcPr>
            <w:tcW w:w="60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141 879</w:t>
            </w:r>
          </w:p>
        </w:tc>
        <w:tc>
          <w:tcPr>
            <w:tcW w:w="566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112 152</w:t>
            </w:r>
          </w:p>
        </w:tc>
        <w:tc>
          <w:tcPr>
            <w:tcW w:w="55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(141 879)</w:t>
            </w:r>
          </w:p>
        </w:tc>
        <w:tc>
          <w:tcPr>
            <w:tcW w:w="51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3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112 152</w:t>
            </w:r>
          </w:p>
        </w:tc>
      </w:tr>
      <w:tr w:rsidR="00D81822" w:rsidRPr="00087E33" w:rsidTr="00397632">
        <w:tc>
          <w:tcPr>
            <w:tcW w:w="2129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42"/>
              <w:jc w:val="lef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Nevyčerpané dovolenky</w:t>
            </w:r>
          </w:p>
        </w:tc>
        <w:tc>
          <w:tcPr>
            <w:tcW w:w="602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141 879</w:t>
            </w:r>
          </w:p>
        </w:tc>
        <w:tc>
          <w:tcPr>
            <w:tcW w:w="566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112 152</w:t>
            </w:r>
          </w:p>
        </w:tc>
        <w:tc>
          <w:tcPr>
            <w:tcW w:w="555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(141 879)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637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112 152</w:t>
            </w:r>
          </w:p>
        </w:tc>
      </w:tr>
      <w:tr w:rsidR="00D81822" w:rsidRPr="00087E33" w:rsidTr="00397632">
        <w:tc>
          <w:tcPr>
            <w:tcW w:w="2129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Ostatné krátkodobé rezervy, z toho:</w:t>
            </w:r>
          </w:p>
        </w:tc>
        <w:tc>
          <w:tcPr>
            <w:tcW w:w="602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295 188</w:t>
            </w:r>
          </w:p>
        </w:tc>
        <w:tc>
          <w:tcPr>
            <w:tcW w:w="566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523 018</w:t>
            </w:r>
          </w:p>
        </w:tc>
        <w:tc>
          <w:tcPr>
            <w:tcW w:w="555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(297 404)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37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520 802</w:t>
            </w:r>
          </w:p>
        </w:tc>
      </w:tr>
      <w:tr w:rsidR="00D81822" w:rsidRPr="00087E33" w:rsidTr="00397632">
        <w:tc>
          <w:tcPr>
            <w:tcW w:w="2129" w:type="pct"/>
            <w:shd w:val="clear" w:color="auto" w:fill="auto"/>
            <w:noWrap/>
            <w:vAlign w:val="center"/>
          </w:tcPr>
          <w:p w:rsidR="00D81822" w:rsidRPr="00087E33" w:rsidRDefault="00D81822" w:rsidP="00397632">
            <w:pPr>
              <w:ind w:left="142"/>
              <w:jc w:val="lef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Manažérske bonusy</w:t>
            </w:r>
          </w:p>
        </w:tc>
        <w:tc>
          <w:tcPr>
            <w:tcW w:w="602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89 699</w:t>
            </w:r>
          </w:p>
        </w:tc>
        <w:tc>
          <w:tcPr>
            <w:tcW w:w="566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129 812</w:t>
            </w:r>
          </w:p>
        </w:tc>
        <w:tc>
          <w:tcPr>
            <w:tcW w:w="555" w:type="pct"/>
            <w:shd w:val="clear" w:color="auto" w:fill="auto"/>
            <w:vAlign w:val="center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(89 699)</w:t>
            </w:r>
          </w:p>
        </w:tc>
        <w:tc>
          <w:tcPr>
            <w:tcW w:w="511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637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129 812</w:t>
            </w:r>
          </w:p>
        </w:tc>
      </w:tr>
      <w:tr w:rsidR="00D81822" w:rsidRPr="00087E33" w:rsidTr="00397632">
        <w:tc>
          <w:tcPr>
            <w:tcW w:w="2129" w:type="pct"/>
            <w:shd w:val="clear" w:color="auto" w:fill="auto"/>
            <w:noWrap/>
            <w:vAlign w:val="center"/>
          </w:tcPr>
          <w:p w:rsidR="00D81822" w:rsidRPr="00087E33" w:rsidRDefault="00D81822" w:rsidP="00397632">
            <w:pPr>
              <w:ind w:left="142"/>
              <w:jc w:val="lef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Dohadné položky (služby)</w:t>
            </w:r>
          </w:p>
        </w:tc>
        <w:tc>
          <w:tcPr>
            <w:tcW w:w="602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194 873</w:t>
            </w:r>
          </w:p>
        </w:tc>
        <w:tc>
          <w:tcPr>
            <w:tcW w:w="566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256 643</w:t>
            </w:r>
          </w:p>
        </w:tc>
        <w:tc>
          <w:tcPr>
            <w:tcW w:w="555" w:type="pct"/>
            <w:shd w:val="clear" w:color="auto" w:fill="auto"/>
            <w:vAlign w:val="center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(194 873)</w:t>
            </w:r>
          </w:p>
        </w:tc>
        <w:tc>
          <w:tcPr>
            <w:tcW w:w="511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637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256 643</w:t>
            </w:r>
          </w:p>
        </w:tc>
      </w:tr>
      <w:tr w:rsidR="00D81822" w:rsidRPr="00087E33" w:rsidTr="00397632">
        <w:tc>
          <w:tcPr>
            <w:tcW w:w="2129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42"/>
              <w:jc w:val="lef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Odstupné</w:t>
            </w:r>
          </w:p>
        </w:tc>
        <w:tc>
          <w:tcPr>
            <w:tcW w:w="602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4 870</w:t>
            </w:r>
          </w:p>
        </w:tc>
        <w:tc>
          <w:tcPr>
            <w:tcW w:w="566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555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(4 870)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637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2129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42"/>
              <w:jc w:val="lef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Ostatné</w:t>
            </w:r>
          </w:p>
        </w:tc>
        <w:tc>
          <w:tcPr>
            <w:tcW w:w="602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5 746</w:t>
            </w:r>
          </w:p>
        </w:tc>
        <w:tc>
          <w:tcPr>
            <w:tcW w:w="566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8 786</w:t>
            </w:r>
          </w:p>
        </w:tc>
        <w:tc>
          <w:tcPr>
            <w:tcW w:w="555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(7 962)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637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6 569</w:t>
            </w:r>
          </w:p>
        </w:tc>
      </w:tr>
      <w:tr w:rsidR="00D81822" w:rsidRPr="00087E33" w:rsidTr="00397632">
        <w:tc>
          <w:tcPr>
            <w:tcW w:w="2129" w:type="pct"/>
            <w:tcBorders>
              <w:bottom w:val="single" w:sz="8" w:space="0" w:color="auto"/>
            </w:tcBorders>
            <w:shd w:val="clear" w:color="auto" w:fill="auto"/>
            <w:noWrap/>
            <w:vAlign w:val="center"/>
          </w:tcPr>
          <w:p w:rsidR="00D81822" w:rsidRPr="00087E33" w:rsidRDefault="00D81822" w:rsidP="00397632">
            <w:pPr>
              <w:ind w:left="142"/>
              <w:jc w:val="lef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proofErr w:type="spellStart"/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Restructuring</w:t>
            </w:r>
            <w:proofErr w:type="spellEnd"/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 xml:space="preserve"> proces</w:t>
            </w:r>
          </w:p>
        </w:tc>
        <w:tc>
          <w:tcPr>
            <w:tcW w:w="602" w:type="pct"/>
            <w:tcBorders>
              <w:bottom w:val="single" w:sz="8" w:space="0" w:color="auto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566" w:type="pct"/>
            <w:tcBorders>
              <w:bottom w:val="single" w:sz="8" w:space="0" w:color="auto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127 777</w:t>
            </w:r>
          </w:p>
        </w:tc>
        <w:tc>
          <w:tcPr>
            <w:tcW w:w="555" w:type="pct"/>
            <w:tcBorders>
              <w:bottom w:val="single" w:sz="8" w:space="0" w:color="auto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511" w:type="pct"/>
            <w:tcBorders>
              <w:bottom w:val="single" w:sz="8" w:space="0" w:color="auto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637" w:type="pct"/>
            <w:tcBorders>
              <w:bottom w:val="single" w:sz="8" w:space="0" w:color="auto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127 777</w:t>
            </w:r>
          </w:p>
        </w:tc>
      </w:tr>
    </w:tbl>
    <w:p w:rsidR="00D81822" w:rsidRPr="00087E33" w:rsidRDefault="00D81822" w:rsidP="00D81822">
      <w:pPr>
        <w:rPr>
          <w:lang w:val="sk-SK"/>
        </w:rPr>
      </w:pPr>
    </w:p>
    <w:p w:rsidR="00D81822" w:rsidRPr="00087E33" w:rsidRDefault="00D81822" w:rsidP="00D81822">
      <w:pPr>
        <w:rPr>
          <w:lang w:val="sk-SK"/>
        </w:rPr>
      </w:pPr>
    </w:p>
    <w:p w:rsidR="00D81822" w:rsidRPr="00087E33" w:rsidRDefault="00D81822" w:rsidP="00D81822">
      <w:pPr>
        <w:pStyle w:val="Nadpis2"/>
        <w:numPr>
          <w:ilvl w:val="1"/>
          <w:numId w:val="1"/>
        </w:numPr>
        <w:rPr>
          <w:lang w:val="sk-SK"/>
        </w:rPr>
      </w:pPr>
      <w:r w:rsidRPr="00087E33">
        <w:rPr>
          <w:lang w:val="sk-SK"/>
        </w:rPr>
        <w:t xml:space="preserve">Záväzky </w:t>
      </w:r>
    </w:p>
    <w:p w:rsidR="00D81822" w:rsidRPr="00087E33" w:rsidRDefault="00D81822" w:rsidP="00D81822">
      <w:pPr>
        <w:rPr>
          <w:snapToGrid w:val="0"/>
          <w:lang w:val="sk-SK" w:eastAsia="sk-SK"/>
        </w:rPr>
      </w:pPr>
    </w:p>
    <w:p w:rsidR="00D81822" w:rsidRPr="00087E33" w:rsidRDefault="00D81822" w:rsidP="00D81822">
      <w:pPr>
        <w:pStyle w:val="Nadpis3"/>
        <w:numPr>
          <w:ilvl w:val="2"/>
          <w:numId w:val="1"/>
        </w:numPr>
        <w:rPr>
          <w:lang w:val="sk-SK"/>
        </w:rPr>
      </w:pPr>
      <w:r w:rsidRPr="00087E33">
        <w:rPr>
          <w:lang w:val="sk-SK"/>
        </w:rPr>
        <w:t>Výška záväzkov do lehoty a po lehote splatnosti vrátane skupiny a záväzky podľa zostatkovej doby splatnosti</w:t>
      </w:r>
    </w:p>
    <w:p w:rsidR="00D81822" w:rsidRPr="00087E33" w:rsidRDefault="00D81822" w:rsidP="00D81822">
      <w:pPr>
        <w:rPr>
          <w:lang w:val="sk-SK"/>
        </w:rPr>
      </w:pPr>
      <w:bookmarkStart w:id="29" w:name="T_payables_maturity"/>
      <w:r w:rsidRPr="00087E33">
        <w:rPr>
          <w:snapToGrid w:val="0"/>
          <w:u w:val="single"/>
          <w:lang w:val="sk-SK"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629"/>
        <w:gridCol w:w="1204"/>
        <w:gridCol w:w="1454"/>
      </w:tblGrid>
      <w:tr w:rsidR="00D81822" w:rsidRPr="00087E33" w:rsidTr="00397632">
        <w:tc>
          <w:tcPr>
            <w:tcW w:w="356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Položka</w:t>
            </w:r>
          </w:p>
        </w:tc>
        <w:tc>
          <w:tcPr>
            <w:tcW w:w="64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31.12.2019</w:t>
            </w:r>
          </w:p>
        </w:tc>
        <w:tc>
          <w:tcPr>
            <w:tcW w:w="78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31.12.2018</w:t>
            </w:r>
          </w:p>
        </w:tc>
      </w:tr>
      <w:tr w:rsidR="00D81822" w:rsidRPr="00087E33" w:rsidTr="00397632">
        <w:tc>
          <w:tcPr>
            <w:tcW w:w="356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Dlhodobé záväzky:</w:t>
            </w:r>
          </w:p>
        </w:tc>
        <w:tc>
          <w:tcPr>
            <w:tcW w:w="6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7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</w:tr>
      <w:tr w:rsidR="00D81822" w:rsidRPr="00087E33" w:rsidTr="00397632">
        <w:tc>
          <w:tcPr>
            <w:tcW w:w="35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Záväzky so zostatkovou dobou splatnosti nad päť rokov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5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Záväzky so zostatkovou dobou splatnosti jeden rok až päť rokov</w:t>
            </w:r>
          </w:p>
        </w:tc>
        <w:tc>
          <w:tcPr>
            <w:tcW w:w="64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4 030</w:t>
            </w:r>
          </w:p>
        </w:tc>
        <w:tc>
          <w:tcPr>
            <w:tcW w:w="78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5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Spolu dlhodobé záväzky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sk-SK"/>
              </w:rPr>
              <w:t>4 030</w:t>
            </w:r>
          </w:p>
        </w:tc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5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 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35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Krátkodobé záväzky: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35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Záväzky do lehoty splatnosti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5 100 678</w:t>
            </w:r>
          </w:p>
        </w:tc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9 522 182</w:t>
            </w:r>
          </w:p>
        </w:tc>
      </w:tr>
      <w:tr w:rsidR="00D81822" w:rsidRPr="00087E33" w:rsidTr="00397632">
        <w:tc>
          <w:tcPr>
            <w:tcW w:w="35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Záväzky po lehote splatnosti</w:t>
            </w:r>
          </w:p>
        </w:tc>
        <w:tc>
          <w:tcPr>
            <w:tcW w:w="64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1 551 611</w:t>
            </w:r>
          </w:p>
        </w:tc>
        <w:tc>
          <w:tcPr>
            <w:tcW w:w="78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2 850 267</w:t>
            </w:r>
          </w:p>
        </w:tc>
      </w:tr>
      <w:tr w:rsidR="00D81822" w:rsidRPr="00087E33" w:rsidTr="00397632">
        <w:tc>
          <w:tcPr>
            <w:tcW w:w="356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Spolu krátkodobé záväzky</w:t>
            </w:r>
          </w:p>
        </w:tc>
        <w:tc>
          <w:tcPr>
            <w:tcW w:w="64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sk-SK"/>
              </w:rPr>
              <w:t>6 652 289</w:t>
            </w:r>
          </w:p>
        </w:tc>
        <w:tc>
          <w:tcPr>
            <w:tcW w:w="78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12 372 449</w:t>
            </w:r>
          </w:p>
        </w:tc>
      </w:tr>
      <w:bookmarkEnd w:id="29"/>
    </w:tbl>
    <w:p w:rsidR="00D81822" w:rsidRPr="00087E33" w:rsidRDefault="00D81822" w:rsidP="00D81822">
      <w:pPr>
        <w:rPr>
          <w:lang w:val="sk-SK"/>
        </w:rPr>
      </w:pPr>
    </w:p>
    <w:p w:rsidR="00D81822" w:rsidRPr="00087E33" w:rsidRDefault="00D81822" w:rsidP="00D81822">
      <w:pPr>
        <w:pStyle w:val="Nadpis3"/>
        <w:numPr>
          <w:ilvl w:val="2"/>
          <w:numId w:val="1"/>
        </w:numPr>
        <w:rPr>
          <w:lang w:val="sk-SK"/>
        </w:rPr>
      </w:pPr>
      <w:r w:rsidRPr="00087E33">
        <w:rPr>
          <w:lang w:val="sk-SK"/>
        </w:rPr>
        <w:t xml:space="preserve">Záväzky zo sociálneho fondu </w:t>
      </w:r>
    </w:p>
    <w:p w:rsidR="00D81822" w:rsidRPr="00087E33" w:rsidRDefault="00D81822" w:rsidP="00D81822">
      <w:pPr>
        <w:rPr>
          <w:lang w:val="sk-SK"/>
        </w:rPr>
      </w:pPr>
      <w:r w:rsidRPr="00087E33">
        <w:rPr>
          <w:lang w:val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599"/>
        <w:gridCol w:w="1345"/>
        <w:gridCol w:w="1343"/>
      </w:tblGrid>
      <w:tr w:rsidR="00D81822" w:rsidRPr="00087E33" w:rsidTr="00397632">
        <w:tc>
          <w:tcPr>
            <w:tcW w:w="355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 </w:t>
            </w:r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31.12.2019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31.12.2018</w:t>
            </w:r>
          </w:p>
        </w:tc>
      </w:tr>
      <w:tr w:rsidR="00D81822" w:rsidRPr="00087E33" w:rsidTr="00397632">
        <w:tc>
          <w:tcPr>
            <w:tcW w:w="3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Začiatočný stav sociálneho fondu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-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5 595</w:t>
            </w:r>
          </w:p>
        </w:tc>
      </w:tr>
      <w:tr w:rsidR="00D81822" w:rsidRPr="00087E33" w:rsidTr="00397632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Tvorba sociálneho fondu na ťarchu nákladov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Tvorba sociálneho fondu zo zisku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 xml:space="preserve">Ostatná tvorba sociálneho fondu 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17 290</w:t>
            </w: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54 375</w:t>
            </w:r>
          </w:p>
        </w:tc>
      </w:tr>
      <w:tr w:rsidR="00D81822" w:rsidRPr="00087E33" w:rsidTr="00397632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Tvorba sociálneho fondu celkom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17 290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54 375</w:t>
            </w:r>
          </w:p>
        </w:tc>
      </w:tr>
      <w:tr w:rsidR="00D81822" w:rsidRPr="00087E33" w:rsidTr="00397632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Čerpanie sociálneho fondu</w:t>
            </w:r>
          </w:p>
        </w:tc>
        <w:tc>
          <w:tcPr>
            <w:tcW w:w="7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13 260</w:t>
            </w:r>
          </w:p>
        </w:tc>
        <w:tc>
          <w:tcPr>
            <w:tcW w:w="7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59 970</w:t>
            </w:r>
          </w:p>
        </w:tc>
      </w:tr>
      <w:tr w:rsidR="00D81822" w:rsidRPr="00087E33" w:rsidTr="00397632">
        <w:tc>
          <w:tcPr>
            <w:tcW w:w="35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Konečný zostatok sociálneho fondu</w:t>
            </w:r>
          </w:p>
        </w:tc>
        <w:tc>
          <w:tcPr>
            <w:tcW w:w="7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4 030</w:t>
            </w:r>
          </w:p>
        </w:tc>
        <w:tc>
          <w:tcPr>
            <w:tcW w:w="72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-</w:t>
            </w:r>
          </w:p>
        </w:tc>
      </w:tr>
    </w:tbl>
    <w:p w:rsidR="00D81822" w:rsidRPr="00087E33" w:rsidRDefault="00D81822" w:rsidP="00D81822">
      <w:pPr>
        <w:rPr>
          <w:i/>
          <w:lang w:val="sk-SK"/>
        </w:rPr>
      </w:pPr>
    </w:p>
    <w:p w:rsidR="00D81822" w:rsidRPr="00087E33" w:rsidRDefault="00D81822" w:rsidP="00D81822">
      <w:pPr>
        <w:rPr>
          <w:rFonts w:cs="Arial"/>
          <w:bCs/>
          <w:szCs w:val="26"/>
          <w:u w:val="single"/>
          <w:lang w:val="sk-SK"/>
        </w:rPr>
      </w:pPr>
    </w:p>
    <w:p w:rsidR="00D81822" w:rsidRPr="00087E33" w:rsidRDefault="00D81822" w:rsidP="00D81822">
      <w:pPr>
        <w:rPr>
          <w:rFonts w:cs="Arial"/>
          <w:bCs/>
          <w:szCs w:val="26"/>
          <w:u w:val="single"/>
          <w:lang w:val="sk-SK"/>
        </w:rPr>
      </w:pPr>
      <w:r w:rsidRPr="00087E33">
        <w:rPr>
          <w:lang w:val="sk-SK"/>
        </w:rPr>
        <w:br w:type="page"/>
      </w:r>
    </w:p>
    <w:p w:rsidR="00D81822" w:rsidRPr="00087E33" w:rsidRDefault="00D81822" w:rsidP="00D81822">
      <w:pPr>
        <w:rPr>
          <w:lang w:val="sk-SK"/>
        </w:rPr>
        <w:sectPr w:rsidR="00D81822" w:rsidRPr="00087E33" w:rsidSect="00514300">
          <w:pgSz w:w="11907" w:h="16840" w:code="9"/>
          <w:pgMar w:top="1418" w:right="1418" w:bottom="992" w:left="1418" w:header="850" w:footer="680" w:gutter="0"/>
          <w:cols w:space="708"/>
          <w:docGrid w:linePitch="360"/>
        </w:sectPr>
      </w:pPr>
    </w:p>
    <w:p w:rsidR="00D81822" w:rsidRPr="00087E33" w:rsidRDefault="00D81822" w:rsidP="00D81822">
      <w:pPr>
        <w:pStyle w:val="Nadpis2"/>
        <w:numPr>
          <w:ilvl w:val="1"/>
          <w:numId w:val="1"/>
        </w:numPr>
        <w:rPr>
          <w:lang w:val="sk-SK"/>
        </w:rPr>
      </w:pPr>
      <w:r w:rsidRPr="00087E33">
        <w:rPr>
          <w:lang w:val="sk-SK"/>
        </w:rPr>
        <w:lastRenderedPageBreak/>
        <w:t xml:space="preserve">Pôžičky a krátkodobé finančné výpomoci </w:t>
      </w:r>
    </w:p>
    <w:p w:rsidR="00D81822" w:rsidRPr="00087E33" w:rsidRDefault="00D81822" w:rsidP="00D81822">
      <w:pPr>
        <w:rPr>
          <w:snapToGrid w:val="0"/>
          <w:sz w:val="15"/>
          <w:u w:val="single"/>
          <w:lang w:val="sk-SK" w:eastAsia="sk-SK"/>
        </w:rPr>
      </w:pPr>
    </w:p>
    <w:p w:rsidR="00D81822" w:rsidRPr="00087E33" w:rsidRDefault="00D81822" w:rsidP="00D81822">
      <w:pPr>
        <w:rPr>
          <w:snapToGrid w:val="0"/>
          <w:sz w:val="15"/>
          <w:u w:val="single"/>
          <w:lang w:val="sk-SK" w:eastAsia="sk-SK"/>
        </w:rPr>
      </w:pPr>
      <w:bookmarkStart w:id="30" w:name="T_borrowings"/>
    </w:p>
    <w:tbl>
      <w:tblPr>
        <w:tblW w:w="5000" w:type="pct"/>
        <w:tblLook w:val="04A0" w:firstRow="1" w:lastRow="0" w:firstColumn="1" w:lastColumn="0" w:noHBand="0" w:noVBand="1"/>
      </w:tblPr>
      <w:tblGrid>
        <w:gridCol w:w="5307"/>
        <w:gridCol w:w="1052"/>
        <w:gridCol w:w="953"/>
        <w:gridCol w:w="1493"/>
        <w:gridCol w:w="1766"/>
        <w:gridCol w:w="1826"/>
        <w:gridCol w:w="1823"/>
      </w:tblGrid>
      <w:tr w:rsidR="00D81822" w:rsidRPr="00087E33" w:rsidTr="00397632">
        <w:tc>
          <w:tcPr>
            <w:tcW w:w="186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bookmarkStart w:id="31" w:name="RANGE!B12:H21"/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Položka</w:t>
            </w:r>
            <w:bookmarkEnd w:id="31"/>
          </w:p>
        </w:tc>
        <w:tc>
          <w:tcPr>
            <w:tcW w:w="37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Mena</w:t>
            </w:r>
          </w:p>
        </w:tc>
        <w:tc>
          <w:tcPr>
            <w:tcW w:w="33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Úrok p. a. v %</w:t>
            </w:r>
          </w:p>
        </w:tc>
        <w:tc>
          <w:tcPr>
            <w:tcW w:w="52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Dátum splatnosti</w:t>
            </w:r>
          </w:p>
        </w:tc>
        <w:tc>
          <w:tcPr>
            <w:tcW w:w="62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K 31. decembru 2019 (v príslušnej mene)</w:t>
            </w:r>
          </w:p>
        </w:tc>
        <w:tc>
          <w:tcPr>
            <w:tcW w:w="64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 xml:space="preserve">K 31. decembru 2019 </w:t>
            </w: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br/>
              <w:t>(v eurách)</w:t>
            </w:r>
          </w:p>
        </w:tc>
        <w:tc>
          <w:tcPr>
            <w:tcW w:w="64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K 31. decembru 2018 (v príslušnej mene)</w:t>
            </w:r>
          </w:p>
        </w:tc>
      </w:tr>
      <w:tr w:rsidR="00D81822" w:rsidRPr="00087E33" w:rsidTr="00397632">
        <w:tc>
          <w:tcPr>
            <w:tcW w:w="1866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Dlhodobé pôžičky</w:t>
            </w:r>
          </w:p>
        </w:tc>
        <w:tc>
          <w:tcPr>
            <w:tcW w:w="370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33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52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62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866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Krátkodobé pôžičky:</w:t>
            </w:r>
          </w:p>
        </w:tc>
        <w:tc>
          <w:tcPr>
            <w:tcW w:w="370" w:type="pct"/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335" w:type="pct"/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center"/>
              <w:rPr>
                <w:sz w:val="15"/>
                <w:szCs w:val="15"/>
                <w:lang w:val="sk-SK"/>
              </w:rPr>
            </w:pPr>
          </w:p>
        </w:tc>
        <w:tc>
          <w:tcPr>
            <w:tcW w:w="525" w:type="pct"/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621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1 000</w:t>
            </w:r>
            <w:r>
              <w:rPr>
                <w:rFonts w:cs="Arial"/>
                <w:i/>
                <w:iCs/>
                <w:sz w:val="15"/>
                <w:szCs w:val="15"/>
                <w:lang w:val="sk-SK"/>
              </w:rPr>
              <w:t> </w:t>
            </w: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000</w:t>
            </w:r>
          </w:p>
        </w:tc>
        <w:tc>
          <w:tcPr>
            <w:tcW w:w="642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1 000 000</w:t>
            </w:r>
          </w:p>
        </w:tc>
        <w:tc>
          <w:tcPr>
            <w:tcW w:w="641" w:type="pct"/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4 768 427</w:t>
            </w:r>
          </w:p>
        </w:tc>
      </w:tr>
      <w:tr w:rsidR="00D81822" w:rsidRPr="00087E33" w:rsidTr="00397632">
        <w:tc>
          <w:tcPr>
            <w:tcW w:w="1866" w:type="pct"/>
            <w:shd w:val="clear" w:color="auto" w:fill="auto"/>
            <w:vAlign w:val="center"/>
          </w:tcPr>
          <w:p w:rsidR="00D81822" w:rsidRPr="00087E33" w:rsidRDefault="00D81822" w:rsidP="00397632">
            <w:pPr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proofErr w:type="spellStart"/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Bizlink</w:t>
            </w:r>
            <w:proofErr w:type="spellEnd"/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Technology</w:t>
            </w:r>
            <w:proofErr w:type="spellEnd"/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 xml:space="preserve"> (</w:t>
            </w:r>
            <w:proofErr w:type="spellStart"/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Belgium</w:t>
            </w:r>
            <w:proofErr w:type="spellEnd"/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) NV</w:t>
            </w:r>
          </w:p>
        </w:tc>
        <w:tc>
          <w:tcPr>
            <w:tcW w:w="370" w:type="pct"/>
            <w:shd w:val="clear" w:color="auto" w:fill="auto"/>
          </w:tcPr>
          <w:p w:rsidR="00D81822" w:rsidRPr="00087E33" w:rsidRDefault="00D81822" w:rsidP="00397632">
            <w:pPr>
              <w:jc w:val="center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Eur</w:t>
            </w:r>
          </w:p>
        </w:tc>
        <w:tc>
          <w:tcPr>
            <w:tcW w:w="335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center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0,678</w:t>
            </w:r>
          </w:p>
        </w:tc>
        <w:tc>
          <w:tcPr>
            <w:tcW w:w="525" w:type="pct"/>
            <w:shd w:val="clear" w:color="auto" w:fill="auto"/>
            <w:vAlign w:val="bottom"/>
          </w:tcPr>
          <w:p w:rsidR="00D81822" w:rsidRPr="00087E33" w:rsidRDefault="00D81822" w:rsidP="00397632">
            <w:pPr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13.03.2024</w:t>
            </w:r>
          </w:p>
        </w:tc>
        <w:tc>
          <w:tcPr>
            <w:tcW w:w="621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1 000 000</w:t>
            </w:r>
          </w:p>
        </w:tc>
        <w:tc>
          <w:tcPr>
            <w:tcW w:w="642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1 000 000</w:t>
            </w:r>
          </w:p>
        </w:tc>
        <w:tc>
          <w:tcPr>
            <w:tcW w:w="641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866" w:type="pct"/>
            <w:shd w:val="clear" w:color="auto" w:fill="auto"/>
            <w:vAlign w:val="center"/>
          </w:tcPr>
          <w:p w:rsidR="00D81822" w:rsidRPr="00087E33" w:rsidRDefault="00D81822" w:rsidP="00397632">
            <w:pPr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proofErr w:type="spellStart"/>
            <w:r w:rsidRPr="008E249D">
              <w:rPr>
                <w:rFonts w:cs="Arial"/>
                <w:i/>
                <w:sz w:val="15"/>
                <w:szCs w:val="15"/>
                <w:lang w:val="sk-SK"/>
              </w:rPr>
              <w:t>Bizlink</w:t>
            </w:r>
            <w:proofErr w:type="spellEnd"/>
            <w:r w:rsidRPr="008E249D">
              <w:rPr>
                <w:rFonts w:cs="Arial"/>
                <w:i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8E249D">
              <w:rPr>
                <w:rFonts w:cs="Arial"/>
                <w:i/>
                <w:sz w:val="15"/>
                <w:szCs w:val="15"/>
                <w:lang w:val="sk-SK"/>
              </w:rPr>
              <w:t>Technology</w:t>
            </w:r>
            <w:proofErr w:type="spellEnd"/>
            <w:r w:rsidRPr="008E249D">
              <w:rPr>
                <w:rFonts w:cs="Arial"/>
                <w:i/>
                <w:sz w:val="15"/>
                <w:szCs w:val="15"/>
                <w:lang w:val="sk-SK"/>
              </w:rPr>
              <w:t xml:space="preserve"> (</w:t>
            </w:r>
            <w:proofErr w:type="spellStart"/>
            <w:r w:rsidRPr="008E249D">
              <w:rPr>
                <w:rFonts w:cs="Arial"/>
                <w:i/>
                <w:sz w:val="15"/>
                <w:szCs w:val="15"/>
                <w:lang w:val="sk-SK"/>
              </w:rPr>
              <w:t>Belgium</w:t>
            </w:r>
            <w:proofErr w:type="spellEnd"/>
            <w:r w:rsidRPr="008E249D">
              <w:rPr>
                <w:rFonts w:cs="Arial"/>
                <w:i/>
                <w:sz w:val="15"/>
                <w:szCs w:val="15"/>
                <w:lang w:val="sk-SK"/>
              </w:rPr>
              <w:t>) NV</w:t>
            </w:r>
          </w:p>
        </w:tc>
        <w:tc>
          <w:tcPr>
            <w:tcW w:w="370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center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Eur</w:t>
            </w:r>
          </w:p>
        </w:tc>
        <w:tc>
          <w:tcPr>
            <w:tcW w:w="335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center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0,673</w:t>
            </w:r>
          </w:p>
        </w:tc>
        <w:tc>
          <w:tcPr>
            <w:tcW w:w="525" w:type="pct"/>
            <w:shd w:val="clear" w:color="auto" w:fill="auto"/>
            <w:vAlign w:val="bottom"/>
          </w:tcPr>
          <w:p w:rsidR="00D81822" w:rsidRPr="00087E33" w:rsidRDefault="00D81822" w:rsidP="00397632">
            <w:pPr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08.05.2019</w:t>
            </w:r>
          </w:p>
        </w:tc>
        <w:tc>
          <w:tcPr>
            <w:tcW w:w="621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iCs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iCs/>
                <w:sz w:val="15"/>
                <w:szCs w:val="15"/>
                <w:lang w:val="sk-SK"/>
              </w:rPr>
              <w:t>-</w:t>
            </w:r>
          </w:p>
        </w:tc>
        <w:tc>
          <w:tcPr>
            <w:tcW w:w="641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1 500 000</w:t>
            </w:r>
          </w:p>
        </w:tc>
      </w:tr>
      <w:tr w:rsidR="00D81822" w:rsidRPr="00087E33" w:rsidTr="00397632">
        <w:tc>
          <w:tcPr>
            <w:tcW w:w="1866" w:type="pct"/>
            <w:shd w:val="clear" w:color="auto" w:fill="auto"/>
            <w:vAlign w:val="center"/>
          </w:tcPr>
          <w:p w:rsidR="00D81822" w:rsidRPr="00087E33" w:rsidRDefault="00D81822" w:rsidP="00397632">
            <w:pPr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proofErr w:type="spellStart"/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Bizlink</w:t>
            </w:r>
            <w:proofErr w:type="spellEnd"/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Technology</w:t>
            </w:r>
            <w:proofErr w:type="spellEnd"/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 xml:space="preserve"> (</w:t>
            </w:r>
            <w:proofErr w:type="spellStart"/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Belgium</w:t>
            </w:r>
            <w:proofErr w:type="spellEnd"/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) NV</w:t>
            </w:r>
          </w:p>
        </w:tc>
        <w:tc>
          <w:tcPr>
            <w:tcW w:w="370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center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Eur</w:t>
            </w:r>
          </w:p>
        </w:tc>
        <w:tc>
          <w:tcPr>
            <w:tcW w:w="335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center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0,688</w:t>
            </w:r>
          </w:p>
        </w:tc>
        <w:tc>
          <w:tcPr>
            <w:tcW w:w="525" w:type="pct"/>
            <w:shd w:val="clear" w:color="auto" w:fill="auto"/>
            <w:vAlign w:val="bottom"/>
          </w:tcPr>
          <w:p w:rsidR="00D81822" w:rsidRPr="00087E33" w:rsidRDefault="00D81822" w:rsidP="00397632">
            <w:pPr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19.06.2019</w:t>
            </w:r>
          </w:p>
        </w:tc>
        <w:tc>
          <w:tcPr>
            <w:tcW w:w="621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iCs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iCs/>
                <w:sz w:val="15"/>
                <w:szCs w:val="15"/>
                <w:lang w:val="sk-SK"/>
              </w:rPr>
              <w:t>-</w:t>
            </w:r>
          </w:p>
        </w:tc>
        <w:tc>
          <w:tcPr>
            <w:tcW w:w="641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500 000</w:t>
            </w:r>
          </w:p>
        </w:tc>
      </w:tr>
      <w:tr w:rsidR="00D81822" w:rsidRPr="00087E33" w:rsidTr="00397632">
        <w:tc>
          <w:tcPr>
            <w:tcW w:w="1866" w:type="pct"/>
            <w:shd w:val="clear" w:color="auto" w:fill="auto"/>
            <w:vAlign w:val="center"/>
          </w:tcPr>
          <w:p w:rsidR="00D81822" w:rsidRPr="00087E33" w:rsidRDefault="00D81822" w:rsidP="00397632">
            <w:pPr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proofErr w:type="spellStart"/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Bizlink</w:t>
            </w:r>
            <w:proofErr w:type="spellEnd"/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Technology</w:t>
            </w:r>
            <w:proofErr w:type="spellEnd"/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 xml:space="preserve"> (</w:t>
            </w:r>
            <w:proofErr w:type="spellStart"/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Belgium</w:t>
            </w:r>
            <w:proofErr w:type="spellEnd"/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) NV</w:t>
            </w:r>
          </w:p>
        </w:tc>
        <w:tc>
          <w:tcPr>
            <w:tcW w:w="370" w:type="pct"/>
            <w:shd w:val="clear" w:color="auto" w:fill="auto"/>
          </w:tcPr>
          <w:p w:rsidR="00D81822" w:rsidRPr="00087E33" w:rsidRDefault="00D81822" w:rsidP="00397632">
            <w:pPr>
              <w:jc w:val="center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Eur</w:t>
            </w:r>
          </w:p>
        </w:tc>
        <w:tc>
          <w:tcPr>
            <w:tcW w:w="335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center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0,679</w:t>
            </w:r>
          </w:p>
        </w:tc>
        <w:tc>
          <w:tcPr>
            <w:tcW w:w="525" w:type="pct"/>
            <w:shd w:val="clear" w:color="auto" w:fill="auto"/>
            <w:vAlign w:val="bottom"/>
          </w:tcPr>
          <w:p w:rsidR="00D81822" w:rsidRPr="00087E33" w:rsidRDefault="00D81822" w:rsidP="00397632">
            <w:pPr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19.06.2019</w:t>
            </w:r>
          </w:p>
        </w:tc>
        <w:tc>
          <w:tcPr>
            <w:tcW w:w="621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iCs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iCs/>
                <w:sz w:val="15"/>
                <w:szCs w:val="15"/>
                <w:lang w:val="sk-SK"/>
              </w:rPr>
              <w:t>-</w:t>
            </w:r>
          </w:p>
        </w:tc>
        <w:tc>
          <w:tcPr>
            <w:tcW w:w="641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500 000</w:t>
            </w:r>
          </w:p>
        </w:tc>
      </w:tr>
      <w:tr w:rsidR="00D81822" w:rsidRPr="00087E33" w:rsidTr="00397632">
        <w:tc>
          <w:tcPr>
            <w:tcW w:w="1866" w:type="pct"/>
            <w:shd w:val="clear" w:color="auto" w:fill="auto"/>
            <w:vAlign w:val="center"/>
          </w:tcPr>
          <w:p w:rsidR="00D81822" w:rsidRPr="00087E33" w:rsidRDefault="00D81822" w:rsidP="00397632">
            <w:pPr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proofErr w:type="spellStart"/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Bizlink</w:t>
            </w:r>
            <w:proofErr w:type="spellEnd"/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Technology</w:t>
            </w:r>
            <w:proofErr w:type="spellEnd"/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 xml:space="preserve"> (</w:t>
            </w:r>
            <w:proofErr w:type="spellStart"/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Belgium</w:t>
            </w:r>
            <w:proofErr w:type="spellEnd"/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) NV</w:t>
            </w:r>
          </w:p>
        </w:tc>
        <w:tc>
          <w:tcPr>
            <w:tcW w:w="370" w:type="pct"/>
            <w:shd w:val="clear" w:color="auto" w:fill="auto"/>
          </w:tcPr>
          <w:p w:rsidR="00D81822" w:rsidRPr="00087E33" w:rsidRDefault="00D81822" w:rsidP="00397632">
            <w:pPr>
              <w:jc w:val="center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Eur</w:t>
            </w:r>
          </w:p>
        </w:tc>
        <w:tc>
          <w:tcPr>
            <w:tcW w:w="335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center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0,684</w:t>
            </w:r>
          </w:p>
        </w:tc>
        <w:tc>
          <w:tcPr>
            <w:tcW w:w="525" w:type="pct"/>
            <w:shd w:val="clear" w:color="auto" w:fill="auto"/>
            <w:vAlign w:val="bottom"/>
          </w:tcPr>
          <w:p w:rsidR="00D81822" w:rsidRPr="00087E33" w:rsidRDefault="00D81822" w:rsidP="00397632">
            <w:pPr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21.11.2019</w:t>
            </w:r>
          </w:p>
        </w:tc>
        <w:tc>
          <w:tcPr>
            <w:tcW w:w="621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iCs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iCs/>
                <w:sz w:val="15"/>
                <w:szCs w:val="15"/>
                <w:lang w:val="sk-SK"/>
              </w:rPr>
              <w:t>-</w:t>
            </w:r>
          </w:p>
        </w:tc>
        <w:tc>
          <w:tcPr>
            <w:tcW w:w="641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1 000 000</w:t>
            </w:r>
          </w:p>
        </w:tc>
      </w:tr>
      <w:tr w:rsidR="00D81822" w:rsidRPr="00087E33" w:rsidTr="00397632">
        <w:tc>
          <w:tcPr>
            <w:tcW w:w="1866" w:type="pct"/>
            <w:shd w:val="clear" w:color="auto" w:fill="auto"/>
            <w:vAlign w:val="center"/>
          </w:tcPr>
          <w:p w:rsidR="00D81822" w:rsidRPr="00087E33" w:rsidRDefault="00D81822" w:rsidP="00397632">
            <w:pPr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proofErr w:type="spellStart"/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Bizlink</w:t>
            </w:r>
            <w:proofErr w:type="spellEnd"/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Technology</w:t>
            </w:r>
            <w:proofErr w:type="spellEnd"/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 xml:space="preserve"> (</w:t>
            </w:r>
            <w:proofErr w:type="spellStart"/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Belgium</w:t>
            </w:r>
            <w:proofErr w:type="spellEnd"/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) NV</w:t>
            </w:r>
          </w:p>
        </w:tc>
        <w:tc>
          <w:tcPr>
            <w:tcW w:w="370" w:type="pct"/>
            <w:shd w:val="clear" w:color="auto" w:fill="auto"/>
          </w:tcPr>
          <w:p w:rsidR="00D81822" w:rsidRPr="00087E33" w:rsidRDefault="00D81822" w:rsidP="00397632">
            <w:pPr>
              <w:jc w:val="center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Eur</w:t>
            </w:r>
          </w:p>
        </w:tc>
        <w:tc>
          <w:tcPr>
            <w:tcW w:w="335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center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0,688</w:t>
            </w:r>
          </w:p>
        </w:tc>
        <w:tc>
          <w:tcPr>
            <w:tcW w:w="525" w:type="pct"/>
            <w:shd w:val="clear" w:color="auto" w:fill="auto"/>
            <w:vAlign w:val="bottom"/>
          </w:tcPr>
          <w:p w:rsidR="00D81822" w:rsidRPr="00087E33" w:rsidRDefault="00D81822" w:rsidP="00397632">
            <w:pPr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16.12.2019</w:t>
            </w:r>
          </w:p>
        </w:tc>
        <w:tc>
          <w:tcPr>
            <w:tcW w:w="621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iCs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iCs/>
                <w:sz w:val="15"/>
                <w:szCs w:val="15"/>
                <w:lang w:val="sk-SK"/>
              </w:rPr>
              <w:t>-</w:t>
            </w:r>
          </w:p>
        </w:tc>
        <w:tc>
          <w:tcPr>
            <w:tcW w:w="641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8E249D">
              <w:rPr>
                <w:rFonts w:cs="Arial"/>
                <w:i/>
                <w:iCs/>
                <w:sz w:val="15"/>
                <w:szCs w:val="15"/>
                <w:lang w:val="sk-SK"/>
              </w:rPr>
              <w:t>1 268 427</w:t>
            </w:r>
          </w:p>
        </w:tc>
      </w:tr>
      <w:tr w:rsidR="00D81822" w:rsidRPr="00087E33" w:rsidTr="00397632">
        <w:tc>
          <w:tcPr>
            <w:tcW w:w="1866" w:type="pct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Krátkodobé finančné výpomoci</w:t>
            </w:r>
          </w:p>
        </w:tc>
        <w:tc>
          <w:tcPr>
            <w:tcW w:w="370" w:type="pct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335" w:type="pct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525" w:type="pct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621" w:type="pct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1" w:type="pct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</w:tbl>
    <w:p w:rsidR="00D81822" w:rsidRPr="00087E33" w:rsidRDefault="00D81822" w:rsidP="00D81822">
      <w:pPr>
        <w:rPr>
          <w:snapToGrid w:val="0"/>
          <w:sz w:val="15"/>
          <w:u w:val="single"/>
          <w:lang w:val="sk-SK" w:eastAsia="sk-SK"/>
        </w:rPr>
      </w:pPr>
    </w:p>
    <w:bookmarkEnd w:id="30"/>
    <w:p w:rsidR="00D81822" w:rsidRPr="00087E33" w:rsidRDefault="00D81822" w:rsidP="00D81822">
      <w:pPr>
        <w:rPr>
          <w:bCs/>
          <w:lang w:val="sk-SK"/>
        </w:rPr>
      </w:pPr>
      <w:r w:rsidRPr="00087E33">
        <w:rPr>
          <w:bCs/>
          <w:lang w:val="sk-SK"/>
        </w:rPr>
        <w:t>Spoločnosť evidovala v priebehu roku 2019 iba dlhodobú pôžičku voči spriazneným osobám</w:t>
      </w:r>
      <w:r>
        <w:rPr>
          <w:bCs/>
          <w:lang w:val="sk-SK"/>
        </w:rPr>
        <w:t>, ktorá je vykázaná ako krátkodobá, nakoľko môže byť podľa zmluvy plne alebo čiastočne splatená pred uplynutím dátumu splatnosti</w:t>
      </w:r>
      <w:r w:rsidRPr="00087E33">
        <w:rPr>
          <w:bCs/>
          <w:lang w:val="sk-SK"/>
        </w:rPr>
        <w:t xml:space="preserve">. </w:t>
      </w:r>
    </w:p>
    <w:p w:rsidR="00D81822" w:rsidRPr="00087E33" w:rsidRDefault="00D81822" w:rsidP="00D81822">
      <w:pPr>
        <w:rPr>
          <w:snapToGrid w:val="0"/>
          <w:sz w:val="15"/>
          <w:u w:val="single"/>
          <w:lang w:val="sk-SK" w:eastAsia="sk-SK"/>
        </w:rPr>
      </w:pPr>
    </w:p>
    <w:p w:rsidR="00D81822" w:rsidRPr="00087E33" w:rsidRDefault="00D81822" w:rsidP="00D81822">
      <w:pPr>
        <w:rPr>
          <w:snapToGrid w:val="0"/>
          <w:sz w:val="15"/>
          <w:lang w:val="sk-SK" w:eastAsia="sk-SK"/>
        </w:rPr>
      </w:pPr>
    </w:p>
    <w:p w:rsidR="00D81822" w:rsidRPr="00087E33" w:rsidRDefault="00D81822" w:rsidP="00D81822">
      <w:pPr>
        <w:rPr>
          <w:i/>
          <w:snapToGrid w:val="0"/>
          <w:lang w:val="sk-SK" w:eastAsia="sk-SK"/>
        </w:rPr>
        <w:sectPr w:rsidR="00D81822" w:rsidRPr="00087E33" w:rsidSect="00514300">
          <w:pgSz w:w="16840" w:h="11907" w:orient="landscape" w:code="9"/>
          <w:pgMar w:top="1418" w:right="1418" w:bottom="992" w:left="1418" w:header="850" w:footer="680" w:gutter="0"/>
          <w:cols w:space="708"/>
          <w:docGrid w:linePitch="360"/>
        </w:sectPr>
      </w:pPr>
    </w:p>
    <w:p w:rsidR="00D81822" w:rsidRPr="00087E33" w:rsidRDefault="00D81822" w:rsidP="00D81822">
      <w:pPr>
        <w:pStyle w:val="Nadpis2"/>
        <w:numPr>
          <w:ilvl w:val="1"/>
          <w:numId w:val="1"/>
        </w:numPr>
        <w:rPr>
          <w:lang w:val="sk-SK"/>
        </w:rPr>
      </w:pPr>
      <w:r w:rsidRPr="00087E33">
        <w:rPr>
          <w:lang w:val="sk-SK"/>
        </w:rPr>
        <w:lastRenderedPageBreak/>
        <w:t xml:space="preserve">Časové rozlíšenie </w:t>
      </w:r>
    </w:p>
    <w:p w:rsidR="00D81822" w:rsidRPr="00087E33" w:rsidRDefault="00D81822" w:rsidP="00D81822">
      <w:pPr>
        <w:rPr>
          <w:snapToGrid w:val="0"/>
          <w:lang w:val="sk-SK" w:eastAsia="sk-SK"/>
        </w:rPr>
      </w:pPr>
      <w:bookmarkStart w:id="32" w:name="T_accrued_expense_deferred_income"/>
      <w:r w:rsidRPr="00087E33">
        <w:rPr>
          <w:snapToGrid w:val="0"/>
          <w:lang w:val="sk-SK"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366"/>
        <w:gridCol w:w="1605"/>
        <w:gridCol w:w="1605"/>
      </w:tblGrid>
      <w:tr w:rsidR="00D81822" w:rsidRPr="00087E33" w:rsidTr="00397632">
        <w:tc>
          <w:tcPr>
            <w:tcW w:w="3324" w:type="pct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Položka</w:t>
            </w:r>
          </w:p>
        </w:tc>
        <w:tc>
          <w:tcPr>
            <w:tcW w:w="838" w:type="pct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31.12.2019</w:t>
            </w:r>
          </w:p>
        </w:tc>
        <w:tc>
          <w:tcPr>
            <w:tcW w:w="838" w:type="pct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31.12.2018</w:t>
            </w:r>
          </w:p>
        </w:tc>
      </w:tr>
      <w:tr w:rsidR="00D81822" w:rsidRPr="00087E33" w:rsidTr="00397632">
        <w:tc>
          <w:tcPr>
            <w:tcW w:w="3324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Výdavky budúcich období dlhodobé</w:t>
            </w:r>
          </w:p>
        </w:tc>
        <w:tc>
          <w:tcPr>
            <w:tcW w:w="838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838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324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Výdavky budúcich období krátkodobé</w:t>
            </w:r>
          </w:p>
        </w:tc>
        <w:tc>
          <w:tcPr>
            <w:tcW w:w="838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838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324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Výnosy budúcich období dlhodobé</w:t>
            </w:r>
          </w:p>
        </w:tc>
        <w:tc>
          <w:tcPr>
            <w:tcW w:w="838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838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324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Výnosy budúcich období krátkodobé, z toho:</w:t>
            </w:r>
          </w:p>
        </w:tc>
        <w:tc>
          <w:tcPr>
            <w:tcW w:w="838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838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7 565</w:t>
            </w:r>
          </w:p>
        </w:tc>
      </w:tr>
      <w:tr w:rsidR="00D81822" w:rsidRPr="00087E33" w:rsidTr="00397632">
        <w:tc>
          <w:tcPr>
            <w:tcW w:w="3324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42"/>
              <w:jc w:val="lef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Prijatá dotácia od zákazníka</w:t>
            </w:r>
          </w:p>
        </w:tc>
        <w:tc>
          <w:tcPr>
            <w:tcW w:w="838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81822" w:rsidRPr="00397632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-</w:t>
            </w:r>
          </w:p>
        </w:tc>
        <w:tc>
          <w:tcPr>
            <w:tcW w:w="838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7 565</w:t>
            </w:r>
          </w:p>
        </w:tc>
      </w:tr>
      <w:tr w:rsidR="00D81822" w:rsidRPr="00087E33" w:rsidTr="00397632">
        <w:tc>
          <w:tcPr>
            <w:tcW w:w="3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Spolu</w:t>
            </w:r>
          </w:p>
        </w:tc>
        <w:tc>
          <w:tcPr>
            <w:tcW w:w="838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-</w:t>
            </w:r>
          </w:p>
        </w:tc>
        <w:tc>
          <w:tcPr>
            <w:tcW w:w="838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7 565</w:t>
            </w:r>
          </w:p>
        </w:tc>
      </w:tr>
    </w:tbl>
    <w:p w:rsidR="00D81822" w:rsidRPr="00087E33" w:rsidRDefault="00D81822" w:rsidP="00D81822">
      <w:pPr>
        <w:rPr>
          <w:snapToGrid w:val="0"/>
          <w:lang w:val="sk-SK" w:eastAsia="sk-SK"/>
        </w:rPr>
      </w:pPr>
    </w:p>
    <w:p w:rsidR="00D81822" w:rsidRPr="00087E33" w:rsidRDefault="00D81822" w:rsidP="00D81822">
      <w:pPr>
        <w:rPr>
          <w:snapToGrid w:val="0"/>
          <w:lang w:val="sk-SK" w:eastAsia="sk-SK"/>
        </w:rPr>
      </w:pPr>
    </w:p>
    <w:bookmarkEnd w:id="32"/>
    <w:p w:rsidR="00D81822" w:rsidRPr="00087E33" w:rsidRDefault="00D81822" w:rsidP="00D81822">
      <w:pPr>
        <w:pStyle w:val="Nadpis1"/>
        <w:numPr>
          <w:ilvl w:val="0"/>
          <w:numId w:val="1"/>
        </w:numPr>
        <w:rPr>
          <w:lang w:val="sk-SK"/>
        </w:rPr>
      </w:pPr>
      <w:r w:rsidRPr="00087E33">
        <w:rPr>
          <w:lang w:val="sk-SK"/>
        </w:rPr>
        <w:t>Výnosy</w:t>
      </w:r>
    </w:p>
    <w:p w:rsidR="00D81822" w:rsidRPr="00087E33" w:rsidRDefault="00D81822" w:rsidP="00D81822">
      <w:pPr>
        <w:rPr>
          <w:sz w:val="14"/>
          <w:lang w:val="sk-SK"/>
        </w:rPr>
      </w:pPr>
    </w:p>
    <w:p w:rsidR="00D81822" w:rsidRPr="00087E33" w:rsidRDefault="00D81822" w:rsidP="00D81822">
      <w:pPr>
        <w:rPr>
          <w:sz w:val="14"/>
          <w:lang w:val="sk-SK"/>
        </w:rPr>
      </w:pPr>
    </w:p>
    <w:p w:rsidR="00D81822" w:rsidRPr="00087E33" w:rsidRDefault="00D81822" w:rsidP="00D81822">
      <w:pPr>
        <w:pStyle w:val="Nadpis2"/>
        <w:numPr>
          <w:ilvl w:val="1"/>
          <w:numId w:val="1"/>
        </w:numPr>
        <w:rPr>
          <w:lang w:val="sk-SK"/>
        </w:rPr>
      </w:pPr>
      <w:r w:rsidRPr="00087E33">
        <w:rPr>
          <w:lang w:val="sk-SK"/>
        </w:rPr>
        <w:t>Výnosy z hospodárskej činnosti</w:t>
      </w:r>
    </w:p>
    <w:p w:rsidR="00D81822" w:rsidRPr="00087E33" w:rsidRDefault="00D81822" w:rsidP="00D81822">
      <w:pPr>
        <w:rPr>
          <w:b/>
          <w:snapToGrid w:val="0"/>
          <w:sz w:val="14"/>
          <w:lang w:val="sk-SK" w:eastAsia="sk-SK"/>
        </w:rPr>
      </w:pPr>
    </w:p>
    <w:p w:rsidR="00D81822" w:rsidRPr="00087E33" w:rsidRDefault="00D81822" w:rsidP="00D81822">
      <w:pPr>
        <w:pStyle w:val="Nadpis3"/>
        <w:numPr>
          <w:ilvl w:val="2"/>
          <w:numId w:val="1"/>
        </w:numPr>
        <w:rPr>
          <w:lang w:val="sk-SK"/>
        </w:rPr>
      </w:pPr>
      <w:r w:rsidRPr="00087E33">
        <w:rPr>
          <w:lang w:val="sk-SK"/>
        </w:rPr>
        <w:t xml:space="preserve">Tržby z predaja tovaru, vlastných výrobkov a služieb/Čistý obrat </w:t>
      </w:r>
    </w:p>
    <w:p w:rsidR="00D81822" w:rsidRPr="00087E33" w:rsidRDefault="00D81822" w:rsidP="00D81822">
      <w:pPr>
        <w:rPr>
          <w:sz w:val="14"/>
          <w:lang w:val="sk-SK"/>
        </w:rPr>
      </w:pPr>
    </w:p>
    <w:p w:rsidR="00D81822" w:rsidRPr="00087E33" w:rsidRDefault="00D81822" w:rsidP="00D81822">
      <w:pPr>
        <w:rPr>
          <w:snapToGrid w:val="0"/>
          <w:lang w:val="sk-SK" w:eastAsia="sk-SK"/>
        </w:rPr>
      </w:pPr>
      <w:r w:rsidRPr="00087E33">
        <w:rPr>
          <w:snapToGrid w:val="0"/>
          <w:lang w:val="sk-SK" w:eastAsia="sk-SK"/>
        </w:rPr>
        <w:t>Tržby za vlastné výkony a tovar podľa typov výrobkov a služieb a podľa hlavných oblastí odbytu:</w:t>
      </w:r>
    </w:p>
    <w:p w:rsidR="00D81822" w:rsidRPr="00087E33" w:rsidRDefault="00D81822" w:rsidP="00D81822">
      <w:pPr>
        <w:rPr>
          <w:sz w:val="14"/>
          <w:lang w:val="sk-SK"/>
        </w:rPr>
      </w:pPr>
      <w:r w:rsidRPr="00087E33">
        <w:rPr>
          <w:snapToGrid w:val="0"/>
          <w:sz w:val="14"/>
          <w:lang w:val="sk-SK"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202"/>
        <w:gridCol w:w="1047"/>
        <w:gridCol w:w="1047"/>
        <w:gridCol w:w="1048"/>
        <w:gridCol w:w="1046"/>
        <w:gridCol w:w="1050"/>
        <w:gridCol w:w="1048"/>
        <w:gridCol w:w="1048"/>
        <w:gridCol w:w="1040"/>
      </w:tblGrid>
      <w:tr w:rsidR="00D81822" w:rsidRPr="00087E33" w:rsidTr="00397632">
        <w:tc>
          <w:tcPr>
            <w:tcW w:w="628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3"/>
                <w:szCs w:val="13"/>
                <w:lang w:val="sk-SK"/>
              </w:rPr>
              <w:t>Typ výrob-kov, tovarov, služieb/ Oblasť odbytu</w:t>
            </w:r>
          </w:p>
        </w:tc>
        <w:tc>
          <w:tcPr>
            <w:tcW w:w="1093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3"/>
                <w:szCs w:val="13"/>
                <w:lang w:val="sk-SK"/>
              </w:rPr>
              <w:t>Slovensko</w:t>
            </w:r>
          </w:p>
        </w:tc>
        <w:tc>
          <w:tcPr>
            <w:tcW w:w="1093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3"/>
                <w:szCs w:val="13"/>
                <w:lang w:val="sk-SK"/>
              </w:rPr>
              <w:t>Zahraničie (EU)</w:t>
            </w:r>
          </w:p>
        </w:tc>
        <w:tc>
          <w:tcPr>
            <w:tcW w:w="1095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3"/>
                <w:szCs w:val="13"/>
                <w:lang w:val="sk-SK"/>
              </w:rPr>
              <w:t>Zahraničie (tretie krajiny)</w:t>
            </w:r>
          </w:p>
        </w:tc>
        <w:tc>
          <w:tcPr>
            <w:tcW w:w="1090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3"/>
                <w:szCs w:val="13"/>
                <w:lang w:val="sk-SK"/>
              </w:rPr>
              <w:t>Celkom</w:t>
            </w:r>
          </w:p>
        </w:tc>
      </w:tr>
      <w:tr w:rsidR="00D81822" w:rsidRPr="00087E33" w:rsidTr="00397632">
        <w:tc>
          <w:tcPr>
            <w:tcW w:w="628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3"/>
                <w:szCs w:val="13"/>
                <w:lang w:val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3"/>
                <w:szCs w:val="13"/>
                <w:lang w:val="sk-SK"/>
              </w:rPr>
              <w:t>2019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3"/>
                <w:szCs w:val="13"/>
                <w:lang w:val="sk-SK"/>
              </w:rPr>
              <w:t>2018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3"/>
                <w:szCs w:val="13"/>
                <w:lang w:val="sk-SK"/>
              </w:rPr>
              <w:t>2019</w:t>
            </w:r>
          </w:p>
        </w:tc>
        <w:tc>
          <w:tcPr>
            <w:tcW w:w="5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3"/>
                <w:szCs w:val="13"/>
                <w:lang w:val="sk-SK"/>
              </w:rPr>
              <w:t>2018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3"/>
                <w:szCs w:val="13"/>
                <w:lang w:val="sk-SK"/>
              </w:rPr>
              <w:t>2019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3"/>
                <w:szCs w:val="13"/>
                <w:lang w:val="sk-SK"/>
              </w:rPr>
              <w:t>2018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3"/>
                <w:szCs w:val="13"/>
                <w:lang w:val="sk-SK"/>
              </w:rPr>
              <w:t>2019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3"/>
                <w:szCs w:val="13"/>
                <w:lang w:val="sk-SK"/>
              </w:rPr>
              <w:t>2018</w:t>
            </w:r>
          </w:p>
        </w:tc>
      </w:tr>
      <w:tr w:rsidR="00D81822" w:rsidRPr="00087E33" w:rsidTr="00397632">
        <w:tc>
          <w:tcPr>
            <w:tcW w:w="62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bCs/>
                <w:i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bCs/>
                <w:iCs/>
                <w:sz w:val="13"/>
                <w:szCs w:val="13"/>
                <w:lang w:val="sk-SK"/>
              </w:rPr>
              <w:t>Výrobky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i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iCs/>
                <w:sz w:val="13"/>
                <w:szCs w:val="13"/>
                <w:lang w:val="sk-SK"/>
              </w:rPr>
              <w:t>776 773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i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iCs/>
                <w:sz w:val="13"/>
                <w:szCs w:val="13"/>
                <w:lang w:val="sk-SK"/>
              </w:rPr>
              <w:t>8 027 528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i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iCs/>
                <w:sz w:val="13"/>
                <w:szCs w:val="13"/>
                <w:lang w:val="sk-SK"/>
              </w:rPr>
              <w:t>32 624 802</w:t>
            </w:r>
          </w:p>
        </w:tc>
        <w:tc>
          <w:tcPr>
            <w:tcW w:w="54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i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iCs/>
                <w:sz w:val="13"/>
                <w:szCs w:val="13"/>
                <w:lang w:val="sk-SK"/>
              </w:rPr>
              <w:t>29 728 307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i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iCs/>
                <w:sz w:val="13"/>
                <w:szCs w:val="13"/>
                <w:lang w:val="sk-SK"/>
              </w:rPr>
              <w:t>544 372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i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iCs/>
                <w:sz w:val="13"/>
                <w:szCs w:val="13"/>
                <w:lang w:val="sk-SK"/>
              </w:rPr>
              <w:t>5 154 221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sz w:val="13"/>
                <w:szCs w:val="13"/>
                <w:lang w:val="sk-SK"/>
              </w:rPr>
              <w:t>33 945 947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sz w:val="13"/>
                <w:szCs w:val="13"/>
                <w:lang w:val="sk-SK"/>
              </w:rPr>
              <w:t>42 910 056</w:t>
            </w:r>
          </w:p>
        </w:tc>
      </w:tr>
      <w:tr w:rsidR="00D81822" w:rsidRPr="00087E33" w:rsidTr="00397632">
        <w:tc>
          <w:tcPr>
            <w:tcW w:w="6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sz w:val="13"/>
                <w:szCs w:val="13"/>
                <w:lang w:val="sk-SK"/>
              </w:rPr>
              <w:t>Služby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i/>
                <w:i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i/>
                <w:iCs/>
                <w:sz w:val="13"/>
                <w:szCs w:val="13"/>
                <w:lang w:val="sk-SK"/>
              </w:rPr>
              <w:t>6 190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i/>
                <w:i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i/>
                <w:iCs/>
                <w:sz w:val="13"/>
                <w:szCs w:val="13"/>
                <w:lang w:val="sk-SK"/>
              </w:rPr>
              <w:t>-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i/>
                <w:iCs/>
                <w:sz w:val="13"/>
                <w:szCs w:val="13"/>
                <w:lang w:val="sk-SK"/>
              </w:rPr>
            </w:pPr>
          </w:p>
        </w:tc>
        <w:tc>
          <w:tcPr>
            <w:tcW w:w="5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i/>
                <w:i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i/>
                <w:iCs/>
                <w:sz w:val="13"/>
                <w:szCs w:val="13"/>
                <w:lang w:val="sk-SK"/>
              </w:rPr>
              <w:t>-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i/>
                <w:iCs/>
                <w:sz w:val="13"/>
                <w:szCs w:val="13"/>
                <w:lang w:val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i/>
                <w:i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i/>
                <w:iCs/>
                <w:sz w:val="13"/>
                <w:szCs w:val="13"/>
                <w:lang w:val="sk-SK"/>
              </w:rPr>
              <w:t>4 061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sz w:val="13"/>
                <w:szCs w:val="13"/>
                <w:lang w:val="sk-SK"/>
              </w:rPr>
              <w:t>6 190</w:t>
            </w:r>
          </w:p>
        </w:tc>
        <w:tc>
          <w:tcPr>
            <w:tcW w:w="5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sz w:val="13"/>
                <w:szCs w:val="13"/>
                <w:lang w:val="sk-SK"/>
              </w:rPr>
              <w:t>4 061</w:t>
            </w:r>
          </w:p>
        </w:tc>
      </w:tr>
      <w:tr w:rsidR="00D81822" w:rsidRPr="00087E33" w:rsidTr="00397632">
        <w:tc>
          <w:tcPr>
            <w:tcW w:w="6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sz w:val="13"/>
                <w:szCs w:val="13"/>
                <w:lang w:val="sk-SK"/>
              </w:rPr>
              <w:t>Ostatné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i/>
                <w:iCs/>
                <w:sz w:val="13"/>
                <w:szCs w:val="13"/>
                <w:lang w:val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i/>
                <w:i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i/>
                <w:iCs/>
                <w:sz w:val="13"/>
                <w:szCs w:val="13"/>
                <w:lang w:val="sk-SK"/>
              </w:rPr>
              <w:t>-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i/>
                <w:i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i/>
                <w:iCs/>
                <w:sz w:val="13"/>
                <w:szCs w:val="13"/>
                <w:lang w:val="sk-SK"/>
              </w:rPr>
              <w:t>1 027 489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i/>
                <w:i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i/>
                <w:iCs/>
                <w:sz w:val="13"/>
                <w:szCs w:val="13"/>
                <w:lang w:val="sk-SK"/>
              </w:rPr>
              <w:t>-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i/>
                <w:iCs/>
                <w:sz w:val="13"/>
                <w:szCs w:val="13"/>
                <w:lang w:val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i/>
                <w:i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i/>
                <w:iCs/>
                <w:sz w:val="13"/>
                <w:szCs w:val="13"/>
                <w:lang w:val="sk-SK"/>
              </w:rPr>
              <w:t>8 738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sz w:val="13"/>
                <w:szCs w:val="13"/>
                <w:lang w:val="sk-SK"/>
              </w:rPr>
              <w:t>1 027 489</w:t>
            </w:r>
          </w:p>
        </w:tc>
        <w:tc>
          <w:tcPr>
            <w:tcW w:w="54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sz w:val="13"/>
                <w:szCs w:val="13"/>
                <w:lang w:val="sk-SK"/>
              </w:rPr>
              <w:t>8 738</w:t>
            </w:r>
          </w:p>
        </w:tc>
      </w:tr>
      <w:tr w:rsidR="00D81822" w:rsidRPr="00087E33" w:rsidTr="00397632">
        <w:tc>
          <w:tcPr>
            <w:tcW w:w="62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b/>
                <w:b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b/>
                <w:bCs/>
                <w:sz w:val="13"/>
                <w:szCs w:val="13"/>
                <w:lang w:val="sk-SK"/>
              </w:rPr>
              <w:t>Čistý obrat celkom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b/>
                <w:b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b/>
                <w:bCs/>
                <w:sz w:val="13"/>
                <w:szCs w:val="13"/>
                <w:lang w:val="sk-SK"/>
              </w:rPr>
              <w:t>782 963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b/>
                <w:b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b/>
                <w:bCs/>
                <w:sz w:val="13"/>
                <w:szCs w:val="13"/>
                <w:lang w:val="sk-SK"/>
              </w:rPr>
              <w:t>8 027 528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b/>
                <w:b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b/>
                <w:bCs/>
                <w:sz w:val="13"/>
                <w:szCs w:val="13"/>
                <w:lang w:val="sk-SK"/>
              </w:rPr>
              <w:t>33 652 291</w:t>
            </w:r>
          </w:p>
        </w:tc>
        <w:tc>
          <w:tcPr>
            <w:tcW w:w="546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b/>
                <w:b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b/>
                <w:iCs/>
                <w:sz w:val="13"/>
                <w:szCs w:val="13"/>
                <w:lang w:val="sk-SK"/>
              </w:rPr>
              <w:t>29 728 307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b/>
                <w:b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b/>
                <w:bCs/>
                <w:sz w:val="13"/>
                <w:szCs w:val="13"/>
                <w:lang w:val="sk-SK"/>
              </w:rPr>
              <w:t>544 372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b/>
                <w:b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b/>
                <w:bCs/>
                <w:sz w:val="13"/>
                <w:szCs w:val="13"/>
                <w:lang w:val="sk-SK"/>
              </w:rPr>
              <w:t>5 167 020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b/>
                <w:b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b/>
                <w:bCs/>
                <w:sz w:val="13"/>
                <w:szCs w:val="13"/>
                <w:lang w:val="sk-SK"/>
              </w:rPr>
              <w:t>34 979 626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b/>
                <w:bCs/>
                <w:sz w:val="13"/>
                <w:szCs w:val="13"/>
                <w:lang w:val="sk-SK"/>
              </w:rPr>
            </w:pPr>
            <w:r w:rsidRPr="00087E33">
              <w:rPr>
                <w:rFonts w:cs="Arial"/>
                <w:b/>
                <w:bCs/>
                <w:sz w:val="13"/>
                <w:szCs w:val="13"/>
                <w:lang w:val="sk-SK"/>
              </w:rPr>
              <w:t>42 922 855</w:t>
            </w:r>
          </w:p>
        </w:tc>
      </w:tr>
    </w:tbl>
    <w:p w:rsidR="00D81822" w:rsidRPr="00087E33" w:rsidRDefault="00D81822" w:rsidP="00D81822">
      <w:pPr>
        <w:rPr>
          <w:sz w:val="16"/>
          <w:lang w:val="sk-SK"/>
        </w:rPr>
      </w:pPr>
    </w:p>
    <w:p w:rsidR="00D81822" w:rsidRPr="00087E33" w:rsidRDefault="00D81822" w:rsidP="00D81822">
      <w:pPr>
        <w:pStyle w:val="Nadpis3"/>
        <w:numPr>
          <w:ilvl w:val="2"/>
          <w:numId w:val="1"/>
        </w:numPr>
        <w:rPr>
          <w:lang w:val="sk-SK"/>
        </w:rPr>
      </w:pPr>
      <w:r w:rsidRPr="00087E33">
        <w:rPr>
          <w:lang w:val="sk-SK"/>
        </w:rPr>
        <w:t xml:space="preserve">Zmena stavu vnútroorganizačných zásob </w:t>
      </w:r>
    </w:p>
    <w:p w:rsidR="00D81822" w:rsidRPr="00087E33" w:rsidRDefault="00D81822" w:rsidP="00D81822">
      <w:pPr>
        <w:rPr>
          <w:snapToGrid w:val="0"/>
          <w:lang w:val="sk-SK" w:eastAsia="sk-SK"/>
        </w:rPr>
      </w:pPr>
      <w:r w:rsidRPr="00087E33">
        <w:rPr>
          <w:snapToGrid w:val="0"/>
          <w:u w:val="single"/>
          <w:lang w:val="sk-SK"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992"/>
        <w:gridCol w:w="1205"/>
        <w:gridCol w:w="1385"/>
        <w:gridCol w:w="1166"/>
        <w:gridCol w:w="2183"/>
        <w:gridCol w:w="1645"/>
      </w:tblGrid>
      <w:tr w:rsidR="00D81822" w:rsidRPr="00087E33" w:rsidTr="00397632">
        <w:tc>
          <w:tcPr>
            <w:tcW w:w="1040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Položka</w:t>
            </w:r>
          </w:p>
        </w:tc>
        <w:tc>
          <w:tcPr>
            <w:tcW w:w="62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2019</w:t>
            </w:r>
          </w:p>
        </w:tc>
        <w:tc>
          <w:tcPr>
            <w:tcW w:w="1332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2018</w:t>
            </w:r>
          </w:p>
        </w:tc>
        <w:tc>
          <w:tcPr>
            <w:tcW w:w="1999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Zmena stavu vnútroorganizačných zásob</w:t>
            </w:r>
          </w:p>
        </w:tc>
      </w:tr>
      <w:tr w:rsidR="00D81822" w:rsidRPr="00087E33" w:rsidTr="00397632">
        <w:tc>
          <w:tcPr>
            <w:tcW w:w="1040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62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31.12.2019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31.12.2018</w:t>
            </w:r>
          </w:p>
        </w:tc>
        <w:tc>
          <w:tcPr>
            <w:tcW w:w="60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1.1.2018</w:t>
            </w:r>
          </w:p>
        </w:tc>
        <w:tc>
          <w:tcPr>
            <w:tcW w:w="114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2019</w:t>
            </w:r>
          </w:p>
        </w:tc>
        <w:tc>
          <w:tcPr>
            <w:tcW w:w="8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2018</w:t>
            </w:r>
          </w:p>
        </w:tc>
      </w:tr>
      <w:tr w:rsidR="00D81822" w:rsidRPr="00087E33" w:rsidTr="00397632">
        <w:tc>
          <w:tcPr>
            <w:tcW w:w="104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 xml:space="preserve">Nedokončená výroba a polotovary vlastnej výroby </w:t>
            </w:r>
          </w:p>
        </w:tc>
        <w:tc>
          <w:tcPr>
            <w:tcW w:w="62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1 208 884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1 144 889</w:t>
            </w:r>
          </w:p>
        </w:tc>
        <w:tc>
          <w:tcPr>
            <w:tcW w:w="60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1 509 124</w:t>
            </w:r>
          </w:p>
        </w:tc>
        <w:tc>
          <w:tcPr>
            <w:tcW w:w="114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63 995</w:t>
            </w:r>
          </w:p>
        </w:tc>
        <w:tc>
          <w:tcPr>
            <w:tcW w:w="8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(364 235)</w:t>
            </w:r>
          </w:p>
        </w:tc>
      </w:tr>
      <w:tr w:rsidR="00D81822" w:rsidRPr="00087E33" w:rsidTr="00397632">
        <w:tc>
          <w:tcPr>
            <w:tcW w:w="10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 xml:space="preserve">Výrobky 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539 155</w:t>
            </w: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2 099 983</w:t>
            </w:r>
          </w:p>
        </w:tc>
        <w:tc>
          <w:tcPr>
            <w:tcW w:w="6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1 916 983</w:t>
            </w:r>
          </w:p>
        </w:tc>
        <w:tc>
          <w:tcPr>
            <w:tcW w:w="11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(1 560 828)</w:t>
            </w:r>
          </w:p>
        </w:tc>
        <w:tc>
          <w:tcPr>
            <w:tcW w:w="8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183 000</w:t>
            </w:r>
          </w:p>
        </w:tc>
      </w:tr>
      <w:tr w:rsidR="00D81822" w:rsidRPr="00087E33" w:rsidTr="00397632">
        <w:tc>
          <w:tcPr>
            <w:tcW w:w="10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 xml:space="preserve">Zvieratá 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11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8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0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Spolu</w:t>
            </w:r>
          </w:p>
        </w:tc>
        <w:tc>
          <w:tcPr>
            <w:tcW w:w="62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1 748 039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3 244 872</w:t>
            </w:r>
          </w:p>
        </w:tc>
        <w:tc>
          <w:tcPr>
            <w:tcW w:w="60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3 426 107</w:t>
            </w:r>
          </w:p>
        </w:tc>
        <w:tc>
          <w:tcPr>
            <w:tcW w:w="114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(1 496 833)</w:t>
            </w:r>
          </w:p>
        </w:tc>
        <w:tc>
          <w:tcPr>
            <w:tcW w:w="8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(181 235)</w:t>
            </w:r>
          </w:p>
        </w:tc>
      </w:tr>
      <w:tr w:rsidR="00D81822" w:rsidRPr="00087E33" w:rsidTr="00397632">
        <w:tc>
          <w:tcPr>
            <w:tcW w:w="10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11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8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0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Manká a škody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11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8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0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Reprezentačné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11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8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0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Dary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11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8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0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Iné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114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85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6 804</w:t>
            </w:r>
          </w:p>
        </w:tc>
      </w:tr>
      <w:tr w:rsidR="00D81822" w:rsidRPr="00087E33" w:rsidTr="00397632">
        <w:tc>
          <w:tcPr>
            <w:tcW w:w="104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Zmena stavu vnútroorganizačných zásob vo výkaze ziskov a strát</w:t>
            </w:r>
          </w:p>
        </w:tc>
        <w:tc>
          <w:tcPr>
            <w:tcW w:w="62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72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114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(1 496 833)</w:t>
            </w:r>
          </w:p>
        </w:tc>
        <w:tc>
          <w:tcPr>
            <w:tcW w:w="85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(188 039)</w:t>
            </w:r>
          </w:p>
        </w:tc>
      </w:tr>
    </w:tbl>
    <w:p w:rsidR="00D81822" w:rsidRPr="00087E33" w:rsidRDefault="00D81822" w:rsidP="00D81822">
      <w:pPr>
        <w:rPr>
          <w:snapToGrid w:val="0"/>
          <w:lang w:val="sk-SK" w:eastAsia="sk-SK"/>
        </w:rPr>
      </w:pPr>
    </w:p>
    <w:p w:rsidR="00D81822" w:rsidRPr="00087E33" w:rsidRDefault="00D81822" w:rsidP="00D81822">
      <w:pPr>
        <w:rPr>
          <w:snapToGrid w:val="0"/>
          <w:lang w:val="sk-SK" w:eastAsia="sk-SK"/>
        </w:rPr>
      </w:pPr>
    </w:p>
    <w:p w:rsidR="00D81822" w:rsidRPr="00087E33" w:rsidRDefault="00D81822" w:rsidP="00D81822">
      <w:pPr>
        <w:rPr>
          <w:i/>
          <w:snapToGrid w:val="0"/>
          <w:lang w:val="sk-SK"/>
        </w:rPr>
      </w:pPr>
      <w:bookmarkStart w:id="33" w:name="T_derivatives_2"/>
    </w:p>
    <w:bookmarkEnd w:id="33"/>
    <w:p w:rsidR="00D81822" w:rsidRPr="00087E33" w:rsidRDefault="00D81822" w:rsidP="00D81822">
      <w:pPr>
        <w:rPr>
          <w:rFonts w:cs="Arial"/>
          <w:b/>
          <w:bCs/>
          <w:iCs/>
          <w:szCs w:val="28"/>
          <w:lang w:val="sk-SK"/>
        </w:rPr>
      </w:pPr>
      <w:r w:rsidRPr="00087E33">
        <w:rPr>
          <w:lang w:val="sk-SK"/>
        </w:rPr>
        <w:br w:type="page"/>
      </w:r>
    </w:p>
    <w:p w:rsidR="00D81822" w:rsidRPr="00087E33" w:rsidRDefault="00D81822" w:rsidP="00D81822">
      <w:pPr>
        <w:rPr>
          <w:sz w:val="14"/>
          <w:lang w:val="sk-SK"/>
        </w:rPr>
      </w:pPr>
    </w:p>
    <w:p w:rsidR="00D81822" w:rsidRPr="00087E33" w:rsidRDefault="00D81822" w:rsidP="00D81822">
      <w:pPr>
        <w:pStyle w:val="Nadpis3"/>
        <w:numPr>
          <w:ilvl w:val="2"/>
          <w:numId w:val="1"/>
        </w:numPr>
        <w:rPr>
          <w:lang w:val="sk-SK"/>
        </w:rPr>
      </w:pPr>
      <w:r w:rsidRPr="00087E33">
        <w:rPr>
          <w:lang w:val="sk-SK"/>
        </w:rPr>
        <w:t>Výnosy pri aktivácii nákladov a výnosy z hospodárskej činnosti, finančné výnosy a výnosy výnimočného rozsahu alebo výskytu</w:t>
      </w:r>
    </w:p>
    <w:p w:rsidR="00D81822" w:rsidRPr="00087E33" w:rsidRDefault="00D81822" w:rsidP="00D81822">
      <w:pPr>
        <w:rPr>
          <w:snapToGrid w:val="0"/>
          <w:lang w:val="sk-SK" w:eastAsia="sk-SK"/>
        </w:rPr>
      </w:pPr>
      <w:bookmarkStart w:id="34" w:name="T_revenues_other"/>
      <w:r w:rsidRPr="00087E33">
        <w:rPr>
          <w:rFonts w:cs="Arial"/>
          <w:b/>
          <w:bCs/>
          <w:i/>
          <w:iCs/>
          <w:sz w:val="15"/>
          <w:szCs w:val="15"/>
          <w:lang w:val="sk-SK"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956"/>
        <w:gridCol w:w="1310"/>
        <w:gridCol w:w="1310"/>
      </w:tblGrid>
      <w:tr w:rsidR="00D81822" w:rsidRPr="00087E33" w:rsidTr="00397632">
        <w:tc>
          <w:tcPr>
            <w:tcW w:w="363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bookmarkStart w:id="35" w:name="RANGE!B12:D28"/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Položka</w:t>
            </w:r>
            <w:bookmarkEnd w:id="35"/>
          </w:p>
        </w:tc>
        <w:tc>
          <w:tcPr>
            <w:tcW w:w="68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2019</w:t>
            </w:r>
          </w:p>
        </w:tc>
        <w:tc>
          <w:tcPr>
            <w:tcW w:w="68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2018</w:t>
            </w:r>
          </w:p>
        </w:tc>
      </w:tr>
      <w:tr w:rsidR="00D81822" w:rsidRPr="00087E33" w:rsidTr="00397632">
        <w:tc>
          <w:tcPr>
            <w:tcW w:w="363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Významné položky pri aktivácii nákladov</w:t>
            </w:r>
          </w:p>
        </w:tc>
        <w:tc>
          <w:tcPr>
            <w:tcW w:w="68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8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632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Ostatné významné položky výnosov z hospodárskej činnosti, z toho:</w:t>
            </w:r>
          </w:p>
        </w:tc>
        <w:tc>
          <w:tcPr>
            <w:tcW w:w="684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6 550 563</w:t>
            </w:r>
          </w:p>
        </w:tc>
        <w:tc>
          <w:tcPr>
            <w:tcW w:w="684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3 806 087</w:t>
            </w:r>
          </w:p>
        </w:tc>
      </w:tr>
      <w:tr w:rsidR="00D81822" w:rsidRPr="00087E33" w:rsidTr="00397632">
        <w:tc>
          <w:tcPr>
            <w:tcW w:w="3632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42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sz w:val="15"/>
                <w:szCs w:val="15"/>
                <w:lang w:val="sk-SK"/>
              </w:rPr>
              <w:t>Tržby z predaja dlhodobého majetku a materiálu</w:t>
            </w:r>
          </w:p>
        </w:tc>
        <w:tc>
          <w:tcPr>
            <w:tcW w:w="684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4 549 000</w:t>
            </w:r>
          </w:p>
        </w:tc>
        <w:tc>
          <w:tcPr>
            <w:tcW w:w="684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iCs/>
                <w:sz w:val="15"/>
                <w:szCs w:val="15"/>
                <w:lang w:val="sk-SK"/>
              </w:rPr>
              <w:t>1 090 817</w:t>
            </w:r>
          </w:p>
        </w:tc>
      </w:tr>
      <w:tr w:rsidR="00D81822" w:rsidRPr="00087E33" w:rsidTr="00397632">
        <w:tc>
          <w:tcPr>
            <w:tcW w:w="3632" w:type="pct"/>
            <w:shd w:val="clear" w:color="auto" w:fill="auto"/>
            <w:vAlign w:val="center"/>
          </w:tcPr>
          <w:p w:rsidR="00D81822" w:rsidRPr="00087E33" w:rsidRDefault="00D81822" w:rsidP="00397632">
            <w:pPr>
              <w:ind w:left="142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sz w:val="15"/>
                <w:szCs w:val="15"/>
                <w:lang w:val="sk-SK"/>
              </w:rPr>
              <w:t>Tržby z predaja odpadu</w:t>
            </w:r>
          </w:p>
        </w:tc>
        <w:tc>
          <w:tcPr>
            <w:tcW w:w="684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590 126</w:t>
            </w:r>
          </w:p>
        </w:tc>
        <w:tc>
          <w:tcPr>
            <w:tcW w:w="684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660 119</w:t>
            </w:r>
          </w:p>
        </w:tc>
      </w:tr>
      <w:tr w:rsidR="00D81822" w:rsidRPr="00087E33" w:rsidTr="00397632">
        <w:tc>
          <w:tcPr>
            <w:tcW w:w="3632" w:type="pct"/>
            <w:shd w:val="clear" w:color="auto" w:fill="auto"/>
            <w:vAlign w:val="center"/>
          </w:tcPr>
          <w:p w:rsidR="00D81822" w:rsidRPr="00087E33" w:rsidRDefault="00D81822" w:rsidP="00397632">
            <w:pPr>
              <w:ind w:left="142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sz w:val="15"/>
                <w:szCs w:val="15"/>
                <w:lang w:val="sk-SK"/>
              </w:rPr>
              <w:t>Ostatné</w:t>
            </w:r>
          </w:p>
        </w:tc>
        <w:tc>
          <w:tcPr>
            <w:tcW w:w="684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1 411 437</w:t>
            </w:r>
          </w:p>
        </w:tc>
        <w:tc>
          <w:tcPr>
            <w:tcW w:w="684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>
              <w:rPr>
                <w:rFonts w:cs="Calibri"/>
                <w:i/>
                <w:sz w:val="15"/>
                <w:szCs w:val="15"/>
                <w:lang w:val="sk-SK"/>
              </w:rPr>
              <w:t>2 055 151</w:t>
            </w:r>
          </w:p>
        </w:tc>
      </w:tr>
      <w:tr w:rsidR="00D81822" w:rsidRPr="00087E33" w:rsidTr="00397632">
        <w:tc>
          <w:tcPr>
            <w:tcW w:w="3632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Finančné výnosy, z toho:</w:t>
            </w:r>
          </w:p>
        </w:tc>
        <w:tc>
          <w:tcPr>
            <w:tcW w:w="684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2 618</w:t>
            </w:r>
          </w:p>
        </w:tc>
        <w:tc>
          <w:tcPr>
            <w:tcW w:w="684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18 926</w:t>
            </w:r>
          </w:p>
        </w:tc>
      </w:tr>
      <w:tr w:rsidR="00D81822" w:rsidRPr="00087E33" w:rsidTr="00397632">
        <w:tc>
          <w:tcPr>
            <w:tcW w:w="3632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firstLineChars="100" w:firstLine="150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Kurzové zisky, z toho:</w:t>
            </w:r>
          </w:p>
        </w:tc>
        <w:tc>
          <w:tcPr>
            <w:tcW w:w="684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2 615</w:t>
            </w:r>
          </w:p>
        </w:tc>
        <w:tc>
          <w:tcPr>
            <w:tcW w:w="684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18 781</w:t>
            </w:r>
          </w:p>
        </w:tc>
      </w:tr>
      <w:tr w:rsidR="00D81822" w:rsidRPr="00087E33" w:rsidTr="00397632">
        <w:tc>
          <w:tcPr>
            <w:tcW w:w="3632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firstLineChars="200" w:firstLine="300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kurzové zisky ku dňu, ku ktorému sa zostavuje účtovná závierka</w:t>
            </w:r>
          </w:p>
        </w:tc>
        <w:tc>
          <w:tcPr>
            <w:tcW w:w="684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684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632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firstLineChars="100" w:firstLine="150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Ostatné významné položky finančných výnosov, z toho:</w:t>
            </w:r>
          </w:p>
        </w:tc>
        <w:tc>
          <w:tcPr>
            <w:tcW w:w="684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684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632" w:type="pct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Výnosy výnimočného rozsahu alebo výskytu</w:t>
            </w:r>
          </w:p>
        </w:tc>
        <w:tc>
          <w:tcPr>
            <w:tcW w:w="684" w:type="pct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84" w:type="pct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bookmarkEnd w:id="34"/>
    </w:tbl>
    <w:p w:rsidR="00D81822" w:rsidRPr="00087E33" w:rsidRDefault="00D81822" w:rsidP="00D81822">
      <w:pPr>
        <w:rPr>
          <w:snapToGrid w:val="0"/>
          <w:lang w:val="sk-SK" w:eastAsia="sk-SK"/>
        </w:rPr>
      </w:pPr>
    </w:p>
    <w:p w:rsidR="00D81822" w:rsidRPr="00087E33" w:rsidRDefault="00D81822" w:rsidP="00D81822">
      <w:pPr>
        <w:rPr>
          <w:snapToGrid w:val="0"/>
          <w:lang w:val="sk-SK" w:eastAsia="sk-SK"/>
        </w:rPr>
      </w:pPr>
    </w:p>
    <w:p w:rsidR="00D81822" w:rsidRPr="00087E33" w:rsidRDefault="00D81822" w:rsidP="00D81822">
      <w:pPr>
        <w:pStyle w:val="Nadpis1"/>
        <w:numPr>
          <w:ilvl w:val="0"/>
          <w:numId w:val="1"/>
        </w:numPr>
        <w:rPr>
          <w:lang w:val="sk-SK"/>
        </w:rPr>
      </w:pPr>
      <w:r w:rsidRPr="00087E33">
        <w:rPr>
          <w:lang w:val="sk-SK"/>
        </w:rPr>
        <w:t>NÁKLADY</w:t>
      </w:r>
    </w:p>
    <w:p w:rsidR="00D81822" w:rsidRPr="00087E33" w:rsidRDefault="00D81822" w:rsidP="00D81822">
      <w:pPr>
        <w:rPr>
          <w:snapToGrid w:val="0"/>
          <w:lang w:val="sk-SK" w:eastAsia="sk-SK"/>
        </w:rPr>
      </w:pPr>
    </w:p>
    <w:p w:rsidR="00D81822" w:rsidRPr="00087E33" w:rsidRDefault="00D81822" w:rsidP="00D81822">
      <w:pPr>
        <w:pStyle w:val="Nadpis2"/>
        <w:numPr>
          <w:ilvl w:val="1"/>
          <w:numId w:val="1"/>
        </w:numPr>
        <w:rPr>
          <w:lang w:val="sk-SK"/>
        </w:rPr>
      </w:pPr>
      <w:r w:rsidRPr="00087E33">
        <w:rPr>
          <w:lang w:val="sk-SK"/>
        </w:rPr>
        <w:t>Náklady z hospodárskej činnosti</w:t>
      </w:r>
    </w:p>
    <w:p w:rsidR="00D81822" w:rsidRPr="00087E33" w:rsidRDefault="00D81822" w:rsidP="00D81822">
      <w:pPr>
        <w:rPr>
          <w:snapToGrid w:val="0"/>
          <w:lang w:val="sk-SK" w:eastAsia="sk-SK"/>
        </w:rPr>
      </w:pPr>
    </w:p>
    <w:p w:rsidR="00D81822" w:rsidRPr="00087E33" w:rsidRDefault="00D81822" w:rsidP="00D81822">
      <w:pPr>
        <w:pStyle w:val="Nadpis3"/>
        <w:numPr>
          <w:ilvl w:val="2"/>
          <w:numId w:val="1"/>
        </w:numPr>
        <w:rPr>
          <w:lang w:val="sk-SK"/>
        </w:rPr>
      </w:pPr>
      <w:r w:rsidRPr="00087E33">
        <w:rPr>
          <w:lang w:val="sk-SK"/>
        </w:rPr>
        <w:t>Náklady za služby, ostatné náklady z hospodárskej činnosti, finančné náklady a náklady výnimočného rozsahu alebo výskytu</w:t>
      </w:r>
    </w:p>
    <w:p w:rsidR="00D81822" w:rsidRPr="00087E33" w:rsidRDefault="00D81822" w:rsidP="00D81822">
      <w:pPr>
        <w:rPr>
          <w:lang w:val="sk-SK"/>
        </w:rPr>
      </w:pPr>
      <w:bookmarkStart w:id="36" w:name="T_costs"/>
      <w:r w:rsidRPr="00087E33">
        <w:rPr>
          <w:lang w:val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646"/>
        <w:gridCol w:w="1434"/>
        <w:gridCol w:w="1496"/>
      </w:tblGrid>
      <w:tr w:rsidR="00D81822" w:rsidRPr="00087E33" w:rsidTr="00397632">
        <w:tc>
          <w:tcPr>
            <w:tcW w:w="347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bookmarkStart w:id="37" w:name="RANGE!B12:D41"/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Položka</w:t>
            </w:r>
            <w:bookmarkEnd w:id="37"/>
          </w:p>
        </w:tc>
        <w:tc>
          <w:tcPr>
            <w:tcW w:w="74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2019</w:t>
            </w:r>
          </w:p>
        </w:tc>
        <w:tc>
          <w:tcPr>
            <w:tcW w:w="78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2018</w:t>
            </w:r>
          </w:p>
        </w:tc>
      </w:tr>
      <w:tr w:rsidR="00D81822" w:rsidRPr="00087E33" w:rsidTr="00397632">
        <w:tc>
          <w:tcPr>
            <w:tcW w:w="3470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Náklady za poskytnuté služby, z toho:</w:t>
            </w:r>
          </w:p>
        </w:tc>
        <w:tc>
          <w:tcPr>
            <w:tcW w:w="74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5 291 752</w:t>
            </w:r>
          </w:p>
        </w:tc>
        <w:tc>
          <w:tcPr>
            <w:tcW w:w="78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8 700 823</w:t>
            </w:r>
          </w:p>
        </w:tc>
      </w:tr>
      <w:tr w:rsidR="00D81822" w:rsidRPr="00087E33" w:rsidTr="00397632">
        <w:tc>
          <w:tcPr>
            <w:tcW w:w="3470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Náklady voči audítorovi, audítorskej spoločnosti, z toho:</w:t>
            </w:r>
          </w:p>
        </w:tc>
        <w:tc>
          <w:tcPr>
            <w:tcW w:w="749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36 971</w:t>
            </w:r>
          </w:p>
        </w:tc>
        <w:tc>
          <w:tcPr>
            <w:tcW w:w="781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37 500</w:t>
            </w:r>
          </w:p>
        </w:tc>
      </w:tr>
      <w:tr w:rsidR="00D81822" w:rsidRPr="00087E33" w:rsidTr="00397632">
        <w:tc>
          <w:tcPr>
            <w:tcW w:w="3470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318"/>
              <w:jc w:val="lef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náklady na overenie individuálnej účtovnej závierky</w:t>
            </w:r>
          </w:p>
        </w:tc>
        <w:tc>
          <w:tcPr>
            <w:tcW w:w="749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81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470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318"/>
              <w:jc w:val="lef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 xml:space="preserve">iné </w:t>
            </w:r>
            <w:proofErr w:type="spellStart"/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uisťovacie</w:t>
            </w:r>
            <w:proofErr w:type="spellEnd"/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 xml:space="preserve"> audítorské služby</w:t>
            </w:r>
          </w:p>
        </w:tc>
        <w:tc>
          <w:tcPr>
            <w:tcW w:w="749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81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470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318"/>
              <w:jc w:val="lef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súvisiace audítorské služby</w:t>
            </w:r>
          </w:p>
        </w:tc>
        <w:tc>
          <w:tcPr>
            <w:tcW w:w="749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81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470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318"/>
              <w:jc w:val="lef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daňové poradenstvo</w:t>
            </w:r>
          </w:p>
        </w:tc>
        <w:tc>
          <w:tcPr>
            <w:tcW w:w="749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81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470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318"/>
              <w:jc w:val="lef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ostatné neaudítorské služby</w:t>
            </w:r>
          </w:p>
        </w:tc>
        <w:tc>
          <w:tcPr>
            <w:tcW w:w="749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81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470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Ostatné významné položky nákladov za poskytnuté služby, z toho:</w:t>
            </w:r>
          </w:p>
        </w:tc>
        <w:tc>
          <w:tcPr>
            <w:tcW w:w="749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81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470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Oprava a údržba</w:t>
            </w:r>
          </w:p>
        </w:tc>
        <w:tc>
          <w:tcPr>
            <w:tcW w:w="749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89 564</w:t>
            </w:r>
          </w:p>
        </w:tc>
        <w:tc>
          <w:tcPr>
            <w:tcW w:w="781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102 057</w:t>
            </w:r>
          </w:p>
        </w:tc>
      </w:tr>
      <w:tr w:rsidR="00D81822" w:rsidRPr="00087E33" w:rsidTr="00397632">
        <w:tc>
          <w:tcPr>
            <w:tcW w:w="3470" w:type="pct"/>
            <w:shd w:val="clear" w:color="auto" w:fill="auto"/>
            <w:noWrap/>
            <w:vAlign w:val="center"/>
          </w:tcPr>
          <w:p w:rsidR="00D81822" w:rsidRPr="00087E33" w:rsidRDefault="00D81822" w:rsidP="00397632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Cestovné</w:t>
            </w:r>
          </w:p>
        </w:tc>
        <w:tc>
          <w:tcPr>
            <w:tcW w:w="749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41 262</w:t>
            </w:r>
          </w:p>
        </w:tc>
        <w:tc>
          <w:tcPr>
            <w:tcW w:w="781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53 587</w:t>
            </w:r>
          </w:p>
        </w:tc>
      </w:tr>
      <w:tr w:rsidR="00D81822" w:rsidRPr="00087E33" w:rsidTr="00397632">
        <w:tc>
          <w:tcPr>
            <w:tcW w:w="3470" w:type="pct"/>
            <w:shd w:val="clear" w:color="auto" w:fill="auto"/>
            <w:noWrap/>
            <w:vAlign w:val="center"/>
          </w:tcPr>
          <w:p w:rsidR="00D81822" w:rsidRPr="00087E33" w:rsidRDefault="00D81822" w:rsidP="00397632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Prepravné</w:t>
            </w:r>
          </w:p>
        </w:tc>
        <w:tc>
          <w:tcPr>
            <w:tcW w:w="749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981 687</w:t>
            </w:r>
          </w:p>
        </w:tc>
        <w:tc>
          <w:tcPr>
            <w:tcW w:w="781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1 844 937</w:t>
            </w:r>
          </w:p>
        </w:tc>
      </w:tr>
      <w:tr w:rsidR="00D81822" w:rsidRPr="00087E33" w:rsidTr="00397632">
        <w:tc>
          <w:tcPr>
            <w:tcW w:w="3470" w:type="pct"/>
            <w:shd w:val="clear" w:color="auto" w:fill="auto"/>
            <w:noWrap/>
            <w:vAlign w:val="center"/>
          </w:tcPr>
          <w:p w:rsidR="00D81822" w:rsidRPr="00087E33" w:rsidRDefault="00D81822" w:rsidP="00397632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Externé výrobné služby</w:t>
            </w:r>
          </w:p>
        </w:tc>
        <w:tc>
          <w:tcPr>
            <w:tcW w:w="749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1 859 504</w:t>
            </w:r>
          </w:p>
        </w:tc>
        <w:tc>
          <w:tcPr>
            <w:tcW w:w="781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3 695 684</w:t>
            </w:r>
          </w:p>
        </w:tc>
      </w:tr>
      <w:tr w:rsidR="00D81822" w:rsidRPr="00087E33" w:rsidTr="00397632">
        <w:tc>
          <w:tcPr>
            <w:tcW w:w="3470" w:type="pct"/>
            <w:shd w:val="clear" w:color="auto" w:fill="auto"/>
            <w:noWrap/>
            <w:vAlign w:val="center"/>
          </w:tcPr>
          <w:p w:rsidR="00D81822" w:rsidRPr="00087E33" w:rsidRDefault="00D81822" w:rsidP="00397632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Služby riadenia</w:t>
            </w:r>
          </w:p>
        </w:tc>
        <w:tc>
          <w:tcPr>
            <w:tcW w:w="749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491 596</w:t>
            </w:r>
          </w:p>
        </w:tc>
        <w:tc>
          <w:tcPr>
            <w:tcW w:w="781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971 031</w:t>
            </w:r>
          </w:p>
        </w:tc>
      </w:tr>
      <w:tr w:rsidR="00D81822" w:rsidRPr="00087E33" w:rsidTr="00397632">
        <w:tc>
          <w:tcPr>
            <w:tcW w:w="3470" w:type="pct"/>
            <w:shd w:val="clear" w:color="auto" w:fill="auto"/>
            <w:noWrap/>
            <w:vAlign w:val="center"/>
          </w:tcPr>
          <w:p w:rsidR="00D81822" w:rsidRPr="00087E33" w:rsidRDefault="00D81822" w:rsidP="00397632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proofErr w:type="spellStart"/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Techn</w:t>
            </w:r>
            <w:proofErr w:type="spellEnd"/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. podpora, aprobácie</w:t>
            </w:r>
          </w:p>
        </w:tc>
        <w:tc>
          <w:tcPr>
            <w:tcW w:w="749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381 583</w:t>
            </w:r>
          </w:p>
        </w:tc>
        <w:tc>
          <w:tcPr>
            <w:tcW w:w="781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379 573</w:t>
            </w:r>
          </w:p>
        </w:tc>
      </w:tr>
      <w:tr w:rsidR="00D81822" w:rsidRPr="00087E33" w:rsidTr="00397632">
        <w:tc>
          <w:tcPr>
            <w:tcW w:w="3470" w:type="pct"/>
            <w:shd w:val="clear" w:color="auto" w:fill="auto"/>
            <w:noWrap/>
            <w:vAlign w:val="center"/>
          </w:tcPr>
          <w:p w:rsidR="00D81822" w:rsidRPr="00087E33" w:rsidRDefault="00D81822" w:rsidP="00397632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Leasing, nájom</w:t>
            </w:r>
          </w:p>
        </w:tc>
        <w:tc>
          <w:tcPr>
            <w:tcW w:w="749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625 368</w:t>
            </w:r>
          </w:p>
        </w:tc>
        <w:tc>
          <w:tcPr>
            <w:tcW w:w="781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684 558</w:t>
            </w:r>
          </w:p>
        </w:tc>
      </w:tr>
      <w:tr w:rsidR="00D81822" w:rsidRPr="00087E33" w:rsidTr="00397632">
        <w:tc>
          <w:tcPr>
            <w:tcW w:w="3470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Ostatné</w:t>
            </w:r>
          </w:p>
        </w:tc>
        <w:tc>
          <w:tcPr>
            <w:tcW w:w="749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784 217</w:t>
            </w:r>
          </w:p>
        </w:tc>
        <w:tc>
          <w:tcPr>
            <w:tcW w:w="781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931 895</w:t>
            </w:r>
          </w:p>
        </w:tc>
      </w:tr>
      <w:tr w:rsidR="00D81822" w:rsidRPr="00087E33" w:rsidTr="00397632">
        <w:tc>
          <w:tcPr>
            <w:tcW w:w="3470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Ostatné významné položky nákladov z hospodárskej činnosti, z toho:</w:t>
            </w:r>
          </w:p>
        </w:tc>
        <w:tc>
          <w:tcPr>
            <w:tcW w:w="749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349 083</w:t>
            </w:r>
          </w:p>
        </w:tc>
        <w:tc>
          <w:tcPr>
            <w:tcW w:w="781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244 610</w:t>
            </w:r>
          </w:p>
        </w:tc>
      </w:tr>
      <w:tr w:rsidR="00D81822" w:rsidRPr="00087E33" w:rsidTr="00397632">
        <w:tc>
          <w:tcPr>
            <w:tcW w:w="3470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Poistenie</w:t>
            </w:r>
          </w:p>
        </w:tc>
        <w:tc>
          <w:tcPr>
            <w:tcW w:w="749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39 776</w:t>
            </w:r>
          </w:p>
        </w:tc>
        <w:tc>
          <w:tcPr>
            <w:tcW w:w="781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27 608</w:t>
            </w:r>
          </w:p>
        </w:tc>
      </w:tr>
      <w:tr w:rsidR="00D81822" w:rsidRPr="00087E33" w:rsidTr="00397632">
        <w:tc>
          <w:tcPr>
            <w:tcW w:w="3470" w:type="pct"/>
            <w:shd w:val="clear" w:color="auto" w:fill="auto"/>
            <w:noWrap/>
            <w:vAlign w:val="center"/>
          </w:tcPr>
          <w:p w:rsidR="00D81822" w:rsidRPr="00087E33" w:rsidRDefault="00D81822" w:rsidP="00397632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Reklamácie</w:t>
            </w:r>
          </w:p>
        </w:tc>
        <w:tc>
          <w:tcPr>
            <w:tcW w:w="749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128 803</w:t>
            </w:r>
          </w:p>
        </w:tc>
        <w:tc>
          <w:tcPr>
            <w:tcW w:w="781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91 245</w:t>
            </w:r>
          </w:p>
        </w:tc>
      </w:tr>
      <w:tr w:rsidR="00D81822" w:rsidRPr="00087E33" w:rsidTr="00397632">
        <w:tc>
          <w:tcPr>
            <w:tcW w:w="3470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Ostatné</w:t>
            </w:r>
          </w:p>
        </w:tc>
        <w:tc>
          <w:tcPr>
            <w:tcW w:w="749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180 504</w:t>
            </w:r>
          </w:p>
        </w:tc>
        <w:tc>
          <w:tcPr>
            <w:tcW w:w="781" w:type="pct"/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sz w:val="15"/>
                <w:szCs w:val="15"/>
                <w:lang w:val="sk-SK"/>
              </w:rPr>
              <w:t>125 757</w:t>
            </w:r>
          </w:p>
        </w:tc>
      </w:tr>
      <w:tr w:rsidR="00D81822" w:rsidRPr="00087E33" w:rsidTr="00397632">
        <w:tc>
          <w:tcPr>
            <w:tcW w:w="3470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Celková suma osobných nákladov:</w:t>
            </w:r>
          </w:p>
        </w:tc>
        <w:tc>
          <w:tcPr>
            <w:tcW w:w="749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4 769 078</w:t>
            </w:r>
          </w:p>
        </w:tc>
        <w:tc>
          <w:tcPr>
            <w:tcW w:w="781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6 165 464</w:t>
            </w:r>
          </w:p>
        </w:tc>
      </w:tr>
      <w:tr w:rsidR="00D81822" w:rsidRPr="00087E33" w:rsidTr="00397632">
        <w:tc>
          <w:tcPr>
            <w:tcW w:w="3470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Mzdy</w:t>
            </w:r>
          </w:p>
        </w:tc>
        <w:tc>
          <w:tcPr>
            <w:tcW w:w="749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3 341 885</w:t>
            </w:r>
          </w:p>
        </w:tc>
        <w:tc>
          <w:tcPr>
            <w:tcW w:w="781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4 137 032</w:t>
            </w:r>
          </w:p>
        </w:tc>
      </w:tr>
      <w:tr w:rsidR="00D81822" w:rsidRPr="00087E33" w:rsidTr="00397632">
        <w:tc>
          <w:tcPr>
            <w:tcW w:w="3470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Sociálne a zdravotné poistenie</w:t>
            </w:r>
          </w:p>
        </w:tc>
        <w:tc>
          <w:tcPr>
            <w:tcW w:w="749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1 199 259</w:t>
            </w:r>
          </w:p>
        </w:tc>
        <w:tc>
          <w:tcPr>
            <w:tcW w:w="781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1 480 113</w:t>
            </w:r>
          </w:p>
        </w:tc>
      </w:tr>
      <w:tr w:rsidR="00D81822" w:rsidRPr="00087E33" w:rsidTr="00397632">
        <w:tc>
          <w:tcPr>
            <w:tcW w:w="3470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Sociálne zabezpečenie</w:t>
            </w:r>
          </w:p>
        </w:tc>
        <w:tc>
          <w:tcPr>
            <w:tcW w:w="749" w:type="pct"/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227 933</w:t>
            </w:r>
          </w:p>
        </w:tc>
        <w:tc>
          <w:tcPr>
            <w:tcW w:w="781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548 319</w:t>
            </w:r>
          </w:p>
        </w:tc>
      </w:tr>
      <w:tr w:rsidR="00D81822" w:rsidRPr="00087E33" w:rsidTr="00397632">
        <w:tc>
          <w:tcPr>
            <w:tcW w:w="3470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Finančné náklady, z toho:</w:t>
            </w:r>
          </w:p>
        </w:tc>
        <w:tc>
          <w:tcPr>
            <w:tcW w:w="749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78 108</w:t>
            </w:r>
          </w:p>
        </w:tc>
        <w:tc>
          <w:tcPr>
            <w:tcW w:w="781" w:type="pct"/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64 736</w:t>
            </w:r>
          </w:p>
        </w:tc>
      </w:tr>
      <w:tr w:rsidR="00D81822" w:rsidRPr="00087E33" w:rsidTr="00397632">
        <w:tc>
          <w:tcPr>
            <w:tcW w:w="3470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Kurzové straty, z toho:</w:t>
            </w:r>
          </w:p>
        </w:tc>
        <w:tc>
          <w:tcPr>
            <w:tcW w:w="749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7 788</w:t>
            </w:r>
          </w:p>
        </w:tc>
        <w:tc>
          <w:tcPr>
            <w:tcW w:w="781" w:type="pct"/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sz w:val="15"/>
                <w:szCs w:val="15"/>
                <w:lang w:val="sk-SK"/>
              </w:rPr>
              <w:t>25 486</w:t>
            </w:r>
          </w:p>
        </w:tc>
      </w:tr>
      <w:tr w:rsidR="00D81822" w:rsidRPr="00087E33" w:rsidTr="00397632">
        <w:tc>
          <w:tcPr>
            <w:tcW w:w="3470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318"/>
              <w:jc w:val="lef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kurzové straty ku dňu, ku ktorému sa zostavuje účtovná závierka</w:t>
            </w:r>
          </w:p>
        </w:tc>
        <w:tc>
          <w:tcPr>
            <w:tcW w:w="749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81" w:type="pct"/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470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Ostatné významné položky finančných nákladov, z toho:</w:t>
            </w:r>
          </w:p>
        </w:tc>
        <w:tc>
          <w:tcPr>
            <w:tcW w:w="749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70 320</w:t>
            </w:r>
          </w:p>
        </w:tc>
        <w:tc>
          <w:tcPr>
            <w:tcW w:w="781" w:type="pct"/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sz w:val="15"/>
                <w:szCs w:val="15"/>
                <w:lang w:val="sk-SK"/>
              </w:rPr>
              <w:t>39 250</w:t>
            </w:r>
          </w:p>
        </w:tc>
      </w:tr>
      <w:tr w:rsidR="00D81822" w:rsidRPr="00087E33" w:rsidTr="00397632">
        <w:tc>
          <w:tcPr>
            <w:tcW w:w="3470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318"/>
              <w:jc w:val="lef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úroky</w:t>
            </w:r>
          </w:p>
        </w:tc>
        <w:tc>
          <w:tcPr>
            <w:tcW w:w="749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58 532</w:t>
            </w:r>
          </w:p>
        </w:tc>
        <w:tc>
          <w:tcPr>
            <w:tcW w:w="781" w:type="pct"/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sz w:val="15"/>
                <w:szCs w:val="15"/>
                <w:lang w:val="sk-SK"/>
              </w:rPr>
              <w:t>17 074</w:t>
            </w:r>
          </w:p>
        </w:tc>
      </w:tr>
      <w:tr w:rsidR="00D81822" w:rsidRPr="00087E33" w:rsidTr="00397632">
        <w:tc>
          <w:tcPr>
            <w:tcW w:w="3470" w:type="pct"/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ind w:left="318"/>
              <w:jc w:val="lef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ostatné</w:t>
            </w:r>
          </w:p>
        </w:tc>
        <w:tc>
          <w:tcPr>
            <w:tcW w:w="749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11 788</w:t>
            </w:r>
          </w:p>
        </w:tc>
        <w:tc>
          <w:tcPr>
            <w:tcW w:w="781" w:type="pct"/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sz w:val="15"/>
                <w:szCs w:val="15"/>
                <w:lang w:val="sk-SK"/>
              </w:rPr>
              <w:t>22 176</w:t>
            </w:r>
          </w:p>
        </w:tc>
      </w:tr>
      <w:tr w:rsidR="00D81822" w:rsidRPr="00087E33" w:rsidTr="00397632">
        <w:tc>
          <w:tcPr>
            <w:tcW w:w="3470" w:type="pct"/>
            <w:tcBorders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Náklady výnimočného rozsahu alebo výskytu</w:t>
            </w:r>
          </w:p>
        </w:tc>
        <w:tc>
          <w:tcPr>
            <w:tcW w:w="749" w:type="pct"/>
            <w:tcBorders>
              <w:bottom w:val="single" w:sz="8" w:space="0" w:color="auto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81" w:type="pct"/>
            <w:tcBorders>
              <w:bottom w:val="single" w:sz="8" w:space="0" w:color="auto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</w:tbl>
    <w:p w:rsidR="00D81822" w:rsidRPr="00087E33" w:rsidRDefault="00D81822" w:rsidP="00D81822">
      <w:pPr>
        <w:rPr>
          <w:lang w:val="sk-SK"/>
        </w:rPr>
      </w:pPr>
    </w:p>
    <w:p w:rsidR="00D81822" w:rsidRPr="00087E33" w:rsidRDefault="00D81822" w:rsidP="00D81822">
      <w:pPr>
        <w:rPr>
          <w:lang w:val="sk-SK"/>
        </w:rPr>
      </w:pPr>
    </w:p>
    <w:bookmarkEnd w:id="36"/>
    <w:p w:rsidR="00D81822" w:rsidRPr="00087E33" w:rsidRDefault="00D81822" w:rsidP="00D81822">
      <w:pPr>
        <w:jc w:val="left"/>
        <w:rPr>
          <w:rFonts w:cs="Arial"/>
          <w:b/>
          <w:bCs/>
          <w:caps/>
          <w:kern w:val="32"/>
          <w:sz w:val="18"/>
          <w:szCs w:val="32"/>
          <w:u w:val="single"/>
          <w:lang w:val="sk-SK"/>
        </w:rPr>
      </w:pPr>
      <w:r w:rsidRPr="00087E33">
        <w:rPr>
          <w:lang w:val="sk-SK"/>
        </w:rPr>
        <w:br w:type="page"/>
      </w:r>
    </w:p>
    <w:p w:rsidR="00D81822" w:rsidRPr="00087E33" w:rsidRDefault="00D81822" w:rsidP="00D81822">
      <w:pPr>
        <w:pStyle w:val="Nadpis1"/>
        <w:numPr>
          <w:ilvl w:val="0"/>
          <w:numId w:val="1"/>
        </w:numPr>
        <w:rPr>
          <w:lang w:val="sk-SK"/>
        </w:rPr>
      </w:pPr>
      <w:r w:rsidRPr="00087E33">
        <w:rPr>
          <w:lang w:val="sk-SK"/>
        </w:rPr>
        <w:lastRenderedPageBreak/>
        <w:t>DAŇ Z PRÍJMOV</w:t>
      </w:r>
    </w:p>
    <w:p w:rsidR="00D81822" w:rsidRPr="00087E33" w:rsidRDefault="00D81822" w:rsidP="00D81822">
      <w:pPr>
        <w:rPr>
          <w:snapToGrid w:val="0"/>
          <w:sz w:val="18"/>
          <w:lang w:val="sk-SK" w:eastAsia="sk-SK"/>
        </w:rPr>
      </w:pPr>
    </w:p>
    <w:p w:rsidR="00D81822" w:rsidRPr="00087E33" w:rsidRDefault="00D81822" w:rsidP="00D81822">
      <w:pPr>
        <w:rPr>
          <w:snapToGrid w:val="0"/>
          <w:lang w:val="sk-SK" w:eastAsia="sk-SK"/>
        </w:rPr>
      </w:pPr>
      <w:r w:rsidRPr="00087E33">
        <w:rPr>
          <w:snapToGrid w:val="0"/>
          <w:lang w:val="sk-SK" w:eastAsia="sk-SK"/>
        </w:rPr>
        <w:t>Sadzba dane z príjmov pre rok 2019 je 21 %. Spoločnosť nemala žiadne úľavy z daní.</w:t>
      </w:r>
    </w:p>
    <w:p w:rsidR="00D81822" w:rsidRPr="00087E33" w:rsidRDefault="00D81822" w:rsidP="00D81822">
      <w:pPr>
        <w:rPr>
          <w:snapToGrid w:val="0"/>
          <w:sz w:val="18"/>
          <w:lang w:val="sk-SK" w:eastAsia="sk-SK"/>
        </w:rPr>
      </w:pPr>
    </w:p>
    <w:p w:rsidR="00D81822" w:rsidRPr="00087E33" w:rsidRDefault="00D81822" w:rsidP="00D81822">
      <w:pPr>
        <w:rPr>
          <w:snapToGrid w:val="0"/>
          <w:lang w:val="sk-SK" w:eastAsia="sk-SK"/>
        </w:rPr>
      </w:pPr>
      <w:r w:rsidRPr="00087E33">
        <w:rPr>
          <w:snapToGrid w:val="0"/>
          <w:lang w:val="sk-SK" w:eastAsia="sk-SK"/>
        </w:rPr>
        <w:t>Na výpočet odloženej dane bola použitá sadzba dane z príjmov právnických osôb 21 %, ktorá je v platnosti od 1. januára 2017.</w:t>
      </w:r>
    </w:p>
    <w:p w:rsidR="00D81822" w:rsidRPr="00087E33" w:rsidRDefault="00D81822" w:rsidP="00D81822">
      <w:pPr>
        <w:rPr>
          <w:snapToGrid w:val="0"/>
          <w:u w:val="single"/>
          <w:lang w:val="sk-SK" w:eastAsia="sk-SK"/>
        </w:rPr>
      </w:pPr>
      <w:bookmarkStart w:id="38" w:name="T_income_tax"/>
      <w:r w:rsidRPr="00087E33">
        <w:rPr>
          <w:b/>
          <w:i/>
          <w:sz w:val="15"/>
          <w:szCs w:val="15"/>
          <w:lang w:val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776"/>
        <w:gridCol w:w="1400"/>
        <w:gridCol w:w="1400"/>
      </w:tblGrid>
      <w:tr w:rsidR="00D81822" w:rsidRPr="00087E33" w:rsidTr="00397632">
        <w:tc>
          <w:tcPr>
            <w:tcW w:w="353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284" w:hanging="284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bookmarkStart w:id="39" w:name="RANGE!B11:D17"/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Položka</w:t>
            </w:r>
            <w:bookmarkEnd w:id="39"/>
          </w:p>
        </w:tc>
        <w:tc>
          <w:tcPr>
            <w:tcW w:w="73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2019</w:t>
            </w:r>
          </w:p>
        </w:tc>
        <w:tc>
          <w:tcPr>
            <w:tcW w:w="73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2018</w:t>
            </w:r>
          </w:p>
        </w:tc>
      </w:tr>
      <w:tr w:rsidR="00D81822" w:rsidRPr="00087E33" w:rsidTr="00397632">
        <w:tc>
          <w:tcPr>
            <w:tcW w:w="3538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284" w:hanging="284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73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3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538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284" w:hanging="284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731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31" w:type="pct"/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538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284" w:hanging="284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Suma odloženej daňovej pohľadávky týkajúca sa umorenia daňovej straty, nevyužitých daňových odpočtov a iných nárokov, ako aj dočasných rozdielov predchádzajúcich účtovných období, ku ktorým sa v predchádzajúcich účtovných obdobiach odložená daňová pohľadávka neúčtovala</w:t>
            </w:r>
          </w:p>
        </w:tc>
        <w:tc>
          <w:tcPr>
            <w:tcW w:w="731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31" w:type="pct"/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538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284" w:hanging="284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Suma odloženého daňového záväzku, ktorý vznikol z dôvodu neúčtovania tej časti odloženej daňovej pohľadávky v bežnom účtovnom období, o ktorej sa účtovalo v predchádzajúcich účtovných obdobiach</w:t>
            </w:r>
          </w:p>
        </w:tc>
        <w:tc>
          <w:tcPr>
            <w:tcW w:w="731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31" w:type="pct"/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538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284" w:hanging="284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Suma neuplatneného umorenia daňovej straty, nevyužitých daňových odpočtov a iných nárokov a odpočítateľných dočasných rozdielov, ku ktorým nebola účtovaná odložená daňová pohľadávka</w:t>
            </w:r>
          </w:p>
        </w:tc>
        <w:tc>
          <w:tcPr>
            <w:tcW w:w="731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1 443 853</w:t>
            </w:r>
          </w:p>
        </w:tc>
        <w:tc>
          <w:tcPr>
            <w:tcW w:w="731" w:type="pct"/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3538" w:type="pct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284" w:hanging="284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Suma odloženej dane z príjmov, ktorá sa vzťahuje na položky účtované priamo na účty vlastného imania bez účtovania na účty nákladov a výnosov</w:t>
            </w:r>
          </w:p>
        </w:tc>
        <w:tc>
          <w:tcPr>
            <w:tcW w:w="731" w:type="pct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731" w:type="pct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</w:tbl>
    <w:p w:rsidR="00D81822" w:rsidRPr="00087E33" w:rsidRDefault="00D81822" w:rsidP="00D81822">
      <w:pPr>
        <w:rPr>
          <w:snapToGrid w:val="0"/>
          <w:u w:val="single"/>
          <w:lang w:val="sk-SK" w:eastAsia="sk-SK"/>
        </w:rPr>
      </w:pPr>
    </w:p>
    <w:p w:rsidR="00D81822" w:rsidRPr="00087E33" w:rsidRDefault="00D81822" w:rsidP="00D81822">
      <w:pPr>
        <w:rPr>
          <w:snapToGrid w:val="0"/>
          <w:u w:val="single"/>
          <w:lang w:val="sk-SK" w:eastAsia="sk-SK"/>
        </w:rPr>
      </w:pPr>
      <w:bookmarkStart w:id="40" w:name="T_reconciliation_of_income_tax_2"/>
      <w:bookmarkEnd w:id="38"/>
      <w:r w:rsidRPr="00087E33">
        <w:rPr>
          <w:rFonts w:cs="Arial"/>
          <w:b/>
          <w:bCs/>
          <w:i/>
          <w:iCs/>
          <w:sz w:val="15"/>
          <w:szCs w:val="15"/>
          <w:lang w:val="sk-SK" w:eastAsia="sk-SK"/>
        </w:rPr>
        <w:t xml:space="preserve"> 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3083"/>
        <w:gridCol w:w="1419"/>
        <w:gridCol w:w="1134"/>
        <w:gridCol w:w="693"/>
        <w:gridCol w:w="1291"/>
        <w:gridCol w:w="1276"/>
        <w:gridCol w:w="680"/>
      </w:tblGrid>
      <w:tr w:rsidR="00D81822" w:rsidRPr="00087E33" w:rsidTr="00397632">
        <w:tc>
          <w:tcPr>
            <w:tcW w:w="1610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 </w:t>
            </w:r>
          </w:p>
        </w:tc>
        <w:tc>
          <w:tcPr>
            <w:tcW w:w="1695" w:type="pct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2019</w:t>
            </w:r>
          </w:p>
        </w:tc>
        <w:tc>
          <w:tcPr>
            <w:tcW w:w="1695" w:type="pct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2018</w:t>
            </w:r>
          </w:p>
        </w:tc>
      </w:tr>
      <w:tr w:rsidR="00D81822" w:rsidRPr="00087E33" w:rsidTr="00397632">
        <w:tc>
          <w:tcPr>
            <w:tcW w:w="1610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7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Základ dane</w:t>
            </w:r>
          </w:p>
        </w:tc>
        <w:tc>
          <w:tcPr>
            <w:tcW w:w="5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Daň</w:t>
            </w:r>
          </w:p>
        </w:tc>
        <w:tc>
          <w:tcPr>
            <w:tcW w:w="36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Daň v %</w:t>
            </w:r>
          </w:p>
        </w:tc>
        <w:tc>
          <w:tcPr>
            <w:tcW w:w="67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Základ dane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Daň</w:t>
            </w: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Daň v %</w:t>
            </w:r>
          </w:p>
        </w:tc>
      </w:tr>
      <w:tr w:rsidR="00D81822" w:rsidRPr="00087E33" w:rsidTr="00397632">
        <w:tc>
          <w:tcPr>
            <w:tcW w:w="161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Výsledok hospodárenia pred zdanením, z toho:</w:t>
            </w:r>
          </w:p>
        </w:tc>
        <w:tc>
          <w:tcPr>
            <w:tcW w:w="7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 xml:space="preserve">(1 640 866) 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3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(10 937 133)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teoretická daň</w:t>
            </w:r>
          </w:p>
        </w:tc>
        <w:tc>
          <w:tcPr>
            <w:tcW w:w="7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 xml:space="preserve">   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(344 582)</w:t>
            </w:r>
          </w:p>
        </w:tc>
        <w:tc>
          <w:tcPr>
            <w:tcW w:w="3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21%</w:t>
            </w: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iCs/>
                <w:sz w:val="15"/>
                <w:szCs w:val="15"/>
                <w:lang w:val="sk-SK"/>
              </w:rPr>
              <w:t>(2 296 798)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iCs/>
                <w:sz w:val="15"/>
                <w:szCs w:val="15"/>
                <w:lang w:val="sk-SK"/>
              </w:rPr>
              <w:t>21%</w:t>
            </w:r>
          </w:p>
        </w:tc>
      </w:tr>
      <w:tr w:rsidR="00D81822" w:rsidRPr="00087E33" w:rsidTr="00397632">
        <w:tc>
          <w:tcPr>
            <w:tcW w:w="1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42" w:hanging="142"/>
              <w:jc w:val="left"/>
              <w:rPr>
                <w:rFonts w:cs="Arial"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Cs/>
                <w:sz w:val="15"/>
                <w:szCs w:val="15"/>
                <w:lang w:val="sk-SK"/>
              </w:rPr>
              <w:t>Daňovo neuznané náklady (trvalé rozdiely)</w:t>
            </w:r>
          </w:p>
        </w:tc>
        <w:tc>
          <w:tcPr>
            <w:tcW w:w="7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279 114 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58 614 </w:t>
            </w:r>
          </w:p>
        </w:tc>
        <w:tc>
          <w:tcPr>
            <w:tcW w:w="3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left="-57" w:right="-57"/>
              <w:jc w:val="center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 xml:space="preserve"> </w:t>
            </w:r>
            <w:r>
              <w:rPr>
                <w:rFonts w:cs="Arial"/>
                <w:i/>
                <w:iCs/>
                <w:sz w:val="15"/>
                <w:szCs w:val="15"/>
                <w:lang w:val="sk-SK"/>
              </w:rPr>
              <w:t>(4</w:t>
            </w:r>
            <w:r w:rsidRPr="00087E33">
              <w:rPr>
                <w:rFonts w:cs="Arial"/>
                <w:i/>
                <w:iCs/>
                <w:sz w:val="15"/>
                <w:szCs w:val="15"/>
                <w:lang w:val="sk-SK"/>
              </w:rPr>
              <w:t>%</w:t>
            </w:r>
            <w:r>
              <w:rPr>
                <w:rFonts w:cs="Arial"/>
                <w:i/>
                <w:iCs/>
                <w:sz w:val="15"/>
                <w:szCs w:val="15"/>
                <w:lang w:val="sk-SK"/>
              </w:rPr>
              <w:t>)</w:t>
            </w: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8 253 810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iCs/>
                <w:sz w:val="15"/>
                <w:szCs w:val="15"/>
                <w:lang w:val="sk-SK"/>
              </w:rPr>
              <w:t>1 733 300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(16%)</w:t>
            </w:r>
          </w:p>
        </w:tc>
      </w:tr>
      <w:tr w:rsidR="00D81822" w:rsidRPr="00087E33" w:rsidTr="00397632">
        <w:tc>
          <w:tcPr>
            <w:tcW w:w="1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42" w:hanging="142"/>
              <w:jc w:val="left"/>
              <w:rPr>
                <w:rFonts w:cs="Arial"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Cs/>
                <w:sz w:val="15"/>
                <w:szCs w:val="15"/>
                <w:lang w:val="sk-SK"/>
              </w:rPr>
              <w:t>Výnosy nepodliehajúce dani (trvalé rozdiely)</w:t>
            </w:r>
          </w:p>
        </w:tc>
        <w:tc>
          <w:tcPr>
            <w:tcW w:w="7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-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iCs/>
                <w:sz w:val="15"/>
                <w:szCs w:val="15"/>
                <w:lang w:val="sk-SK"/>
              </w:rPr>
              <w:t>-</w:t>
            </w:r>
          </w:p>
        </w:tc>
        <w:tc>
          <w:tcPr>
            <w:tcW w:w="3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iCs/>
                <w:sz w:val="15"/>
                <w:szCs w:val="15"/>
                <w:lang w:val="sk-SK"/>
              </w:rPr>
              <w:t>-</w:t>
            </w: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-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iCs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iCs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42" w:hanging="142"/>
              <w:jc w:val="left"/>
              <w:rPr>
                <w:rFonts w:cs="Arial"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Cs/>
                <w:sz w:val="15"/>
                <w:szCs w:val="15"/>
                <w:lang w:val="sk-SK"/>
              </w:rPr>
              <w:t>Vplyv nevykázanej odloženej daňovej pohľadávky</w:t>
            </w:r>
          </w:p>
        </w:tc>
        <w:tc>
          <w:tcPr>
            <w:tcW w:w="7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1 361 754 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285 968 </w:t>
            </w:r>
          </w:p>
        </w:tc>
        <w:tc>
          <w:tcPr>
            <w:tcW w:w="3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(17%)</w:t>
            </w: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2 866 814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iCs/>
                <w:sz w:val="15"/>
                <w:szCs w:val="15"/>
                <w:lang w:val="sk-SK"/>
              </w:rPr>
              <w:t>602 031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(6%)</w:t>
            </w:r>
          </w:p>
        </w:tc>
      </w:tr>
      <w:tr w:rsidR="00D81822" w:rsidRPr="00087E33" w:rsidTr="00397632">
        <w:tc>
          <w:tcPr>
            <w:tcW w:w="1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Cs/>
                <w:sz w:val="15"/>
                <w:szCs w:val="15"/>
                <w:lang w:val="sk-SK"/>
              </w:rPr>
              <w:t>Zmena sadzby dane</w:t>
            </w:r>
          </w:p>
        </w:tc>
        <w:tc>
          <w:tcPr>
            <w:tcW w:w="7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-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iCs/>
                <w:sz w:val="15"/>
                <w:szCs w:val="15"/>
                <w:lang w:val="sk-SK"/>
              </w:rPr>
              <w:t>-</w:t>
            </w:r>
          </w:p>
        </w:tc>
        <w:tc>
          <w:tcPr>
            <w:tcW w:w="3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iCs/>
                <w:sz w:val="15"/>
                <w:szCs w:val="15"/>
                <w:lang w:val="sk-SK"/>
              </w:rPr>
              <w:t>-</w:t>
            </w: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-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iCs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iCs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Cs/>
                <w:sz w:val="15"/>
                <w:szCs w:val="15"/>
                <w:lang w:val="sk-SK"/>
              </w:rPr>
              <w:t>Daňová licencia</w:t>
            </w:r>
          </w:p>
        </w:tc>
        <w:tc>
          <w:tcPr>
            <w:tcW w:w="7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-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iCs/>
                <w:sz w:val="15"/>
                <w:szCs w:val="15"/>
                <w:lang w:val="sk-SK"/>
              </w:rPr>
              <w:t>-</w:t>
            </w:r>
          </w:p>
        </w:tc>
        <w:tc>
          <w:tcPr>
            <w:tcW w:w="3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iCs/>
                <w:sz w:val="15"/>
                <w:szCs w:val="15"/>
                <w:lang w:val="sk-SK"/>
              </w:rPr>
              <w:t>-</w:t>
            </w: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-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iCs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iCs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Cs/>
                <w:sz w:val="15"/>
                <w:szCs w:val="15"/>
                <w:lang w:val="sk-SK"/>
              </w:rPr>
              <w:t>Iné</w:t>
            </w:r>
          </w:p>
        </w:tc>
        <w:tc>
          <w:tcPr>
            <w:tcW w:w="7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-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iCs/>
                <w:sz w:val="15"/>
                <w:szCs w:val="15"/>
                <w:lang w:val="sk-SK"/>
              </w:rPr>
              <w:t>-</w:t>
            </w:r>
          </w:p>
        </w:tc>
        <w:tc>
          <w:tcPr>
            <w:tcW w:w="3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iCs/>
                <w:sz w:val="15"/>
                <w:szCs w:val="15"/>
                <w:lang w:val="sk-SK"/>
              </w:rPr>
              <w:t>-</w:t>
            </w: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-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iCs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iCs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Spolu</w:t>
            </w:r>
          </w:p>
        </w:tc>
        <w:tc>
          <w:tcPr>
            <w:tcW w:w="74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(198 821)</w:t>
            </w:r>
          </w:p>
        </w:tc>
        <w:tc>
          <w:tcPr>
            <w:tcW w:w="59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(41 753)</w:t>
            </w:r>
          </w:p>
        </w:tc>
        <w:tc>
          <w:tcPr>
            <w:tcW w:w="36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</w:p>
        </w:tc>
        <w:tc>
          <w:tcPr>
            <w:tcW w:w="67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b/>
                <w:bCs/>
                <w:sz w:val="15"/>
                <w:szCs w:val="15"/>
                <w:lang w:val="sk-SK"/>
              </w:rPr>
              <w:t>183 491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b/>
                <w:bCs/>
                <w:sz w:val="15"/>
                <w:szCs w:val="15"/>
                <w:lang w:val="sk-SK"/>
              </w:rPr>
              <w:t>38 533</w:t>
            </w: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b/>
                <w:bCs/>
                <w:sz w:val="15"/>
                <w:szCs w:val="15"/>
                <w:lang w:val="sk-SK"/>
              </w:rPr>
              <w:t>0%</w:t>
            </w:r>
          </w:p>
        </w:tc>
      </w:tr>
      <w:tr w:rsidR="00D81822" w:rsidRPr="00087E33" w:rsidTr="00397632">
        <w:tc>
          <w:tcPr>
            <w:tcW w:w="1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Splatná daň z príjmov</w:t>
            </w:r>
          </w:p>
        </w:tc>
        <w:tc>
          <w:tcPr>
            <w:tcW w:w="7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-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i/>
                <w:iCs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Odložená daň z príjmov</w:t>
            </w:r>
          </w:p>
        </w:tc>
        <w:tc>
          <w:tcPr>
            <w:tcW w:w="7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5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36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38 533</w:t>
            </w:r>
          </w:p>
        </w:tc>
        <w:tc>
          <w:tcPr>
            <w:tcW w:w="35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sz w:val="15"/>
                <w:szCs w:val="15"/>
                <w:lang w:val="sk-SK"/>
              </w:rPr>
              <w:t>0%</w:t>
            </w:r>
          </w:p>
        </w:tc>
      </w:tr>
      <w:tr w:rsidR="00D81822" w:rsidRPr="00087E33" w:rsidTr="00397632">
        <w:tc>
          <w:tcPr>
            <w:tcW w:w="161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lef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Celková daň z príjmov</w:t>
            </w:r>
          </w:p>
        </w:tc>
        <w:tc>
          <w:tcPr>
            <w:tcW w:w="74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</w:p>
        </w:tc>
        <w:tc>
          <w:tcPr>
            <w:tcW w:w="59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-</w:t>
            </w:r>
          </w:p>
        </w:tc>
        <w:tc>
          <w:tcPr>
            <w:tcW w:w="36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sk-SK"/>
              </w:rPr>
              <w:t>-</w:t>
            </w:r>
          </w:p>
        </w:tc>
        <w:tc>
          <w:tcPr>
            <w:tcW w:w="67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</w:p>
        </w:tc>
        <w:tc>
          <w:tcPr>
            <w:tcW w:w="66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left="-57" w:right="-57"/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b/>
                <w:bCs/>
                <w:sz w:val="15"/>
                <w:szCs w:val="15"/>
                <w:lang w:val="sk-SK"/>
              </w:rPr>
              <w:t>38 533</w:t>
            </w: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Calibri"/>
                <w:b/>
                <w:bCs/>
                <w:sz w:val="15"/>
                <w:szCs w:val="15"/>
                <w:lang w:val="sk-SK"/>
              </w:rPr>
              <w:t>0%</w:t>
            </w:r>
          </w:p>
        </w:tc>
      </w:tr>
    </w:tbl>
    <w:p w:rsidR="00D81822" w:rsidRPr="00087E33" w:rsidRDefault="00D81822" w:rsidP="00D81822">
      <w:pPr>
        <w:rPr>
          <w:snapToGrid w:val="0"/>
          <w:u w:val="single"/>
          <w:lang w:val="sk-SK" w:eastAsia="sk-SK"/>
        </w:rPr>
      </w:pPr>
    </w:p>
    <w:bookmarkEnd w:id="40"/>
    <w:p w:rsidR="00D81822" w:rsidRPr="00087E33" w:rsidRDefault="00D81822" w:rsidP="00D81822">
      <w:pPr>
        <w:rPr>
          <w:snapToGrid w:val="0"/>
          <w:lang w:val="sk-SK" w:eastAsia="sk-SK"/>
        </w:rPr>
      </w:pPr>
    </w:p>
    <w:p w:rsidR="00D81822" w:rsidRPr="00087E33" w:rsidRDefault="00D81822" w:rsidP="00D81822">
      <w:pPr>
        <w:pStyle w:val="Nadpis1"/>
        <w:numPr>
          <w:ilvl w:val="0"/>
          <w:numId w:val="1"/>
        </w:numPr>
        <w:rPr>
          <w:lang w:val="sk-SK"/>
        </w:rPr>
      </w:pPr>
      <w:r w:rsidRPr="00087E33">
        <w:rPr>
          <w:lang w:val="sk-SK"/>
        </w:rPr>
        <w:t>INÉ AKTÍVA A INÉ PASÍVA</w:t>
      </w:r>
    </w:p>
    <w:p w:rsidR="00D81822" w:rsidRPr="00087E33" w:rsidRDefault="00D81822" w:rsidP="00D81822">
      <w:pPr>
        <w:rPr>
          <w:lang w:val="sk-SK"/>
        </w:rPr>
      </w:pPr>
    </w:p>
    <w:p w:rsidR="00D81822" w:rsidRPr="00087E33" w:rsidRDefault="00D81822" w:rsidP="00D81822">
      <w:pPr>
        <w:pStyle w:val="Nadpis2"/>
        <w:numPr>
          <w:ilvl w:val="1"/>
          <w:numId w:val="1"/>
        </w:numPr>
        <w:rPr>
          <w:lang w:val="sk-SK"/>
        </w:rPr>
      </w:pPr>
      <w:r w:rsidRPr="00087E33">
        <w:rPr>
          <w:lang w:val="sk-SK"/>
        </w:rPr>
        <w:t>Podmienené záväzky</w:t>
      </w:r>
    </w:p>
    <w:p w:rsidR="00D81822" w:rsidRPr="00087E33" w:rsidRDefault="00D81822" w:rsidP="00D81822">
      <w:pPr>
        <w:rPr>
          <w:snapToGrid w:val="0"/>
          <w:lang w:val="sk-SK" w:eastAsia="sk-SK"/>
        </w:rPr>
      </w:pPr>
    </w:p>
    <w:p w:rsidR="00D81822" w:rsidRPr="00087E33" w:rsidRDefault="00D81822" w:rsidP="00D81822">
      <w:pPr>
        <w:rPr>
          <w:snapToGrid w:val="0"/>
          <w:lang w:val="sk-SK"/>
        </w:rPr>
      </w:pPr>
      <w:r w:rsidRPr="00087E33">
        <w:rPr>
          <w:snapToGrid w:val="0"/>
          <w:lang w:val="sk-SK"/>
        </w:rPr>
        <w:t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rokov. V dôsledku toho sú k 31. decembru 2019 daňové priznania spoločnosti za roky 2015 až 2019 otvorené a môžu sa stať predmetom kontroly.</w:t>
      </w:r>
    </w:p>
    <w:p w:rsidR="00D81822" w:rsidRPr="00087E33" w:rsidRDefault="00D81822" w:rsidP="00D81822">
      <w:pPr>
        <w:rPr>
          <w:snapToGrid w:val="0"/>
          <w:lang w:val="sk-SK"/>
        </w:rPr>
      </w:pPr>
    </w:p>
    <w:p w:rsidR="00D81822" w:rsidRPr="00087E33" w:rsidRDefault="00D81822" w:rsidP="00D81822">
      <w:pPr>
        <w:rPr>
          <w:snapToGrid w:val="0"/>
          <w:lang w:val="sk-SK" w:eastAsia="sk-SK"/>
        </w:rPr>
      </w:pPr>
    </w:p>
    <w:p w:rsidR="00D81822" w:rsidRPr="00087E33" w:rsidRDefault="00D81822" w:rsidP="00D81822">
      <w:pPr>
        <w:jc w:val="left"/>
        <w:rPr>
          <w:rFonts w:cs="Arial"/>
          <w:b/>
          <w:bCs/>
          <w:caps/>
          <w:kern w:val="32"/>
          <w:sz w:val="18"/>
          <w:szCs w:val="32"/>
          <w:u w:val="single"/>
          <w:lang w:val="sk-SK"/>
        </w:rPr>
      </w:pPr>
      <w:r w:rsidRPr="00087E33">
        <w:rPr>
          <w:lang w:val="sk-SK"/>
        </w:rPr>
        <w:br w:type="page"/>
      </w:r>
    </w:p>
    <w:p w:rsidR="00D81822" w:rsidRPr="00087E33" w:rsidRDefault="00D81822" w:rsidP="00D81822">
      <w:pPr>
        <w:pStyle w:val="Nadpis1"/>
        <w:numPr>
          <w:ilvl w:val="0"/>
          <w:numId w:val="1"/>
        </w:numPr>
        <w:rPr>
          <w:lang w:val="sk-SK"/>
        </w:rPr>
      </w:pPr>
      <w:r w:rsidRPr="00087E33">
        <w:rPr>
          <w:lang w:val="sk-SK"/>
        </w:rPr>
        <w:lastRenderedPageBreak/>
        <w:t>SPRIAZNENÉ OSOBY</w:t>
      </w:r>
    </w:p>
    <w:p w:rsidR="00D81822" w:rsidRPr="00087E33" w:rsidRDefault="00D81822" w:rsidP="00D81822">
      <w:pPr>
        <w:rPr>
          <w:lang w:val="sk-SK"/>
        </w:rPr>
      </w:pPr>
    </w:p>
    <w:p w:rsidR="00D81822" w:rsidRPr="00087E33" w:rsidRDefault="00D81822" w:rsidP="00D81822">
      <w:pPr>
        <w:rPr>
          <w:snapToGrid w:val="0"/>
          <w:lang w:val="sk-SK" w:eastAsia="sk-SK"/>
        </w:rPr>
      </w:pPr>
      <w:r w:rsidRPr="00087E33">
        <w:rPr>
          <w:snapToGrid w:val="0"/>
          <w:lang w:val="sk-SK" w:eastAsia="sk-SK"/>
        </w:rPr>
        <w:t>Medzi spriaznené osoby patria akcionári, členovia predstavenstva, sesterské spoločnosti a spoločnosti, v ktorých podiel na základnom imaní presahuje 20 % (dcérske a pridružené spoločnosti a spoločné podniky).</w:t>
      </w:r>
    </w:p>
    <w:p w:rsidR="00D81822" w:rsidRPr="00087E33" w:rsidRDefault="00D81822" w:rsidP="00D81822">
      <w:pPr>
        <w:rPr>
          <w:b/>
          <w:snapToGrid w:val="0"/>
          <w:lang w:val="sk-SK" w:eastAsia="sk-SK"/>
        </w:rPr>
      </w:pPr>
    </w:p>
    <w:p w:rsidR="00D81822" w:rsidRPr="00087E33" w:rsidRDefault="00D81822" w:rsidP="00D81822">
      <w:pPr>
        <w:rPr>
          <w:snapToGrid w:val="0"/>
          <w:lang w:val="sk-SK" w:eastAsia="sk-SK"/>
        </w:rPr>
      </w:pPr>
      <w:r w:rsidRPr="00087E33">
        <w:rPr>
          <w:snapToGrid w:val="0"/>
          <w:lang w:val="sk-SK" w:eastAsia="sk-SK"/>
        </w:rPr>
        <w:t>Obchody medzi týmito osobami a spoločnosťou sa uskutočňujú za obvyklých podmienok a za obvyklé ceny. O obchodoch so spriaznenými osobami rozhoduje predstavenstvo. Komentár k týmto obchodom je v jednotlivých častiach poznámok.</w:t>
      </w:r>
    </w:p>
    <w:p w:rsidR="00D81822" w:rsidRPr="00087E33" w:rsidRDefault="00D81822" w:rsidP="00D81822">
      <w:pPr>
        <w:rPr>
          <w:snapToGrid w:val="0"/>
          <w:u w:val="single"/>
          <w:lang w:val="sk-SK" w:eastAsia="sk-SK"/>
        </w:rPr>
      </w:pPr>
    </w:p>
    <w:p w:rsidR="00D81822" w:rsidRPr="00087E33" w:rsidRDefault="00D81822" w:rsidP="00D81822">
      <w:pPr>
        <w:rPr>
          <w:snapToGrid w:val="0"/>
          <w:u w:val="single"/>
          <w:lang w:val="sk-SK" w:eastAsia="sk-SK"/>
        </w:rPr>
      </w:pPr>
      <w:r w:rsidRPr="00087E33">
        <w:rPr>
          <w:snapToGrid w:val="0"/>
          <w:u w:val="single"/>
          <w:lang w:val="sk-SK" w:eastAsia="sk-SK"/>
        </w:rPr>
        <w:t>31. december 2019</w:t>
      </w:r>
    </w:p>
    <w:p w:rsidR="00D81822" w:rsidRPr="00087E33" w:rsidRDefault="00D81822" w:rsidP="00D81822">
      <w:pPr>
        <w:rPr>
          <w:snapToGrid w:val="0"/>
          <w:lang w:val="sk-SK" w:eastAsia="sk-SK"/>
        </w:rPr>
      </w:pPr>
      <w:bookmarkStart w:id="41" w:name="T_related_parties_1"/>
      <w:r w:rsidRPr="00087E33">
        <w:rPr>
          <w:snapToGrid w:val="0"/>
          <w:lang w:val="sk-SK"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293"/>
        <w:gridCol w:w="898"/>
        <w:gridCol w:w="1346"/>
        <w:gridCol w:w="1348"/>
        <w:gridCol w:w="1348"/>
        <w:gridCol w:w="1343"/>
      </w:tblGrid>
      <w:tr w:rsidR="00D81822" w:rsidRPr="00087E33" w:rsidTr="00397632">
        <w:tc>
          <w:tcPr>
            <w:tcW w:w="1719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bookmarkStart w:id="42" w:name="RANGE!B16:K38"/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Spriaznená osoba</w:t>
            </w:r>
            <w:bookmarkEnd w:id="42"/>
          </w:p>
        </w:tc>
        <w:tc>
          <w:tcPr>
            <w:tcW w:w="469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-57" w:right="-57"/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Druh obchodu</w:t>
            </w:r>
          </w:p>
        </w:tc>
        <w:tc>
          <w:tcPr>
            <w:tcW w:w="70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Pohľadávky</w:t>
            </w:r>
          </w:p>
        </w:tc>
        <w:tc>
          <w:tcPr>
            <w:tcW w:w="7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Záväzky</w:t>
            </w:r>
          </w:p>
        </w:tc>
        <w:tc>
          <w:tcPr>
            <w:tcW w:w="7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Náklady</w:t>
            </w:r>
          </w:p>
        </w:tc>
        <w:tc>
          <w:tcPr>
            <w:tcW w:w="701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Výnosy</w:t>
            </w:r>
          </w:p>
        </w:tc>
      </w:tr>
      <w:tr w:rsidR="00D81822" w:rsidRPr="00087E33" w:rsidTr="00397632">
        <w:tc>
          <w:tcPr>
            <w:tcW w:w="171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sz w:val="15"/>
                <w:szCs w:val="15"/>
                <w:lang w:val="sk-SK"/>
              </w:rPr>
              <w:t>Materská účtovná jednotka</w:t>
            </w:r>
          </w:p>
        </w:tc>
        <w:tc>
          <w:tcPr>
            <w:tcW w:w="46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70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70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70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70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719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284" w:hanging="176"/>
              <w:rPr>
                <w:rFonts w:cs="Arial"/>
                <w:i/>
                <w:sz w:val="15"/>
                <w:szCs w:val="15"/>
                <w:lang w:val="sk-SK"/>
              </w:rPr>
            </w:pP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Bizlink</w:t>
            </w:r>
            <w:proofErr w:type="spellEnd"/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 xml:space="preserve"> Holding </w:t>
            </w:r>
            <w:proofErr w:type="spellStart"/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Inc</w:t>
            </w:r>
            <w:proofErr w:type="spellEnd"/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.</w:t>
            </w:r>
          </w:p>
        </w:tc>
        <w:tc>
          <w:tcPr>
            <w:tcW w:w="469" w:type="pct"/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rPr>
                <w:i/>
                <w:sz w:val="15"/>
                <w:szCs w:val="15"/>
                <w:lang w:val="sk-SK"/>
              </w:rPr>
            </w:pPr>
          </w:p>
        </w:tc>
        <w:tc>
          <w:tcPr>
            <w:tcW w:w="703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1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719" w:type="pct"/>
            <w:shd w:val="clear" w:color="auto" w:fill="auto"/>
            <w:noWrap/>
            <w:vAlign w:val="bottom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sz w:val="15"/>
                <w:szCs w:val="15"/>
                <w:lang w:val="sk-SK"/>
              </w:rPr>
              <w:t>Dcérska účtovná jednotka</w:t>
            </w:r>
          </w:p>
        </w:tc>
        <w:tc>
          <w:tcPr>
            <w:tcW w:w="469" w:type="pct"/>
            <w:shd w:val="clear" w:color="auto" w:fill="auto"/>
            <w:noWrap/>
            <w:vAlign w:val="bottom"/>
          </w:tcPr>
          <w:p w:rsidR="00D81822" w:rsidRPr="00087E33" w:rsidRDefault="00D81822" w:rsidP="00397632">
            <w:pPr>
              <w:jc w:val="center"/>
              <w:rPr>
                <w:rFonts w:cs="Arial"/>
                <w:bCs/>
                <w:sz w:val="15"/>
                <w:szCs w:val="15"/>
                <w:lang w:val="sk-SK"/>
              </w:rPr>
            </w:pPr>
          </w:p>
        </w:tc>
        <w:tc>
          <w:tcPr>
            <w:tcW w:w="703" w:type="pct"/>
            <w:shd w:val="clear" w:color="auto" w:fill="auto"/>
            <w:noWrap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Cs/>
                <w:sz w:val="15"/>
                <w:szCs w:val="15"/>
                <w:lang w:val="sk-SK"/>
              </w:rPr>
            </w:pPr>
          </w:p>
        </w:tc>
        <w:tc>
          <w:tcPr>
            <w:tcW w:w="704" w:type="pct"/>
            <w:shd w:val="clear" w:color="auto" w:fill="auto"/>
            <w:noWrap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Cs/>
                <w:sz w:val="15"/>
                <w:szCs w:val="15"/>
                <w:lang w:val="sk-SK"/>
              </w:rPr>
            </w:pPr>
          </w:p>
        </w:tc>
        <w:tc>
          <w:tcPr>
            <w:tcW w:w="704" w:type="pct"/>
            <w:shd w:val="clear" w:color="auto" w:fill="auto"/>
            <w:noWrap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Cs/>
                <w:sz w:val="15"/>
                <w:szCs w:val="15"/>
                <w:lang w:val="sk-SK"/>
              </w:rPr>
            </w:pPr>
          </w:p>
        </w:tc>
        <w:tc>
          <w:tcPr>
            <w:tcW w:w="701" w:type="pct"/>
            <w:shd w:val="clear" w:color="auto" w:fill="auto"/>
            <w:noWrap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Cs/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719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284" w:hanging="176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Bizlink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Technology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SRB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d.o.o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.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i/>
                <w:sz w:val="15"/>
                <w:szCs w:val="15"/>
                <w:lang w:val="sk-SK"/>
              </w:rPr>
            </w:pPr>
            <w:r w:rsidRPr="00087E33">
              <w:rPr>
                <w:i/>
                <w:sz w:val="15"/>
                <w:szCs w:val="15"/>
                <w:lang w:val="sk-SK"/>
              </w:rPr>
              <w:t>predaj</w:t>
            </w:r>
          </w:p>
        </w:tc>
        <w:tc>
          <w:tcPr>
            <w:tcW w:w="703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530 173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1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9</w:t>
            </w:r>
            <w:r>
              <w:rPr>
                <w:rFonts w:cs="Arial"/>
                <w:i/>
                <w:sz w:val="15"/>
                <w:szCs w:val="15"/>
                <w:lang w:val="sk-SK"/>
              </w:rPr>
              <w:t> </w:t>
            </w: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488</w:t>
            </w:r>
            <w:r>
              <w:rPr>
                <w:rFonts w:cs="Arial"/>
                <w:i/>
                <w:sz w:val="15"/>
                <w:szCs w:val="15"/>
                <w:lang w:val="sk-SK"/>
              </w:rPr>
              <w:t xml:space="preserve"> </w:t>
            </w: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344</w:t>
            </w:r>
          </w:p>
        </w:tc>
      </w:tr>
      <w:tr w:rsidR="00D81822" w:rsidRPr="00087E33" w:rsidTr="00397632">
        <w:tc>
          <w:tcPr>
            <w:tcW w:w="1719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284" w:hanging="176"/>
              <w:rPr>
                <w:rFonts w:cs="Arial"/>
                <w:i/>
                <w:sz w:val="15"/>
                <w:szCs w:val="15"/>
                <w:lang w:val="sk-SK"/>
              </w:rPr>
            </w:pP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Bizlink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Technology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SRB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d.o.o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.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i/>
                <w:sz w:val="15"/>
                <w:szCs w:val="15"/>
                <w:lang w:val="sk-SK"/>
              </w:rPr>
            </w:pPr>
            <w:r w:rsidRPr="00087E33">
              <w:rPr>
                <w:i/>
                <w:sz w:val="15"/>
                <w:szCs w:val="15"/>
                <w:lang w:val="sk-SK"/>
              </w:rPr>
              <w:t>nákup</w:t>
            </w:r>
          </w:p>
        </w:tc>
        <w:tc>
          <w:tcPr>
            <w:tcW w:w="703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sz w:val="15"/>
                <w:szCs w:val="15"/>
                <w:lang w:val="sk-SK"/>
              </w:rPr>
              <w:t>-</w:t>
            </w: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 xml:space="preserve">       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102</w:t>
            </w:r>
            <w:r>
              <w:rPr>
                <w:rFonts w:cs="Arial"/>
                <w:i/>
                <w:sz w:val="15"/>
                <w:szCs w:val="15"/>
                <w:lang w:val="sk-SK"/>
              </w:rPr>
              <w:t> </w:t>
            </w: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986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3</w:t>
            </w:r>
            <w:r>
              <w:rPr>
                <w:rFonts w:cs="Arial"/>
                <w:i/>
                <w:sz w:val="15"/>
                <w:szCs w:val="15"/>
                <w:lang w:val="sk-SK"/>
              </w:rPr>
              <w:t> </w:t>
            </w: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128</w:t>
            </w:r>
            <w:r>
              <w:rPr>
                <w:rFonts w:cs="Arial"/>
                <w:i/>
                <w:sz w:val="15"/>
                <w:szCs w:val="15"/>
                <w:lang w:val="sk-SK"/>
              </w:rPr>
              <w:t xml:space="preserve"> </w:t>
            </w: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117</w:t>
            </w:r>
          </w:p>
        </w:tc>
        <w:tc>
          <w:tcPr>
            <w:tcW w:w="701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719" w:type="pct"/>
            <w:shd w:val="clear" w:color="auto" w:fill="auto"/>
            <w:noWrap/>
            <w:vAlign w:val="bottom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sz w:val="15"/>
                <w:szCs w:val="15"/>
                <w:lang w:val="sk-SK"/>
              </w:rPr>
              <w:t>Ostatné spriaznené osoby</w:t>
            </w:r>
          </w:p>
        </w:tc>
        <w:tc>
          <w:tcPr>
            <w:tcW w:w="469" w:type="pct"/>
            <w:shd w:val="clear" w:color="auto" w:fill="auto"/>
            <w:noWrap/>
            <w:vAlign w:val="bottom"/>
          </w:tcPr>
          <w:p w:rsidR="00D81822" w:rsidRPr="00087E33" w:rsidRDefault="00D81822" w:rsidP="00397632">
            <w:pPr>
              <w:jc w:val="center"/>
              <w:rPr>
                <w:rFonts w:cs="Arial"/>
                <w:bCs/>
                <w:sz w:val="15"/>
                <w:szCs w:val="15"/>
                <w:lang w:val="sk-SK"/>
              </w:rPr>
            </w:pPr>
          </w:p>
        </w:tc>
        <w:tc>
          <w:tcPr>
            <w:tcW w:w="703" w:type="pct"/>
            <w:shd w:val="clear" w:color="auto" w:fill="auto"/>
            <w:noWrap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Cs/>
                <w:sz w:val="15"/>
                <w:szCs w:val="15"/>
                <w:lang w:val="sk-SK"/>
              </w:rPr>
            </w:pPr>
          </w:p>
        </w:tc>
        <w:tc>
          <w:tcPr>
            <w:tcW w:w="704" w:type="pct"/>
            <w:shd w:val="clear" w:color="auto" w:fill="auto"/>
            <w:noWrap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Cs/>
                <w:sz w:val="15"/>
                <w:szCs w:val="15"/>
                <w:lang w:val="sk-SK"/>
              </w:rPr>
            </w:pPr>
          </w:p>
        </w:tc>
        <w:tc>
          <w:tcPr>
            <w:tcW w:w="704" w:type="pct"/>
            <w:shd w:val="clear" w:color="auto" w:fill="auto"/>
            <w:noWrap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Cs/>
                <w:sz w:val="15"/>
                <w:szCs w:val="15"/>
                <w:lang w:val="sk-SK"/>
              </w:rPr>
            </w:pPr>
          </w:p>
        </w:tc>
        <w:tc>
          <w:tcPr>
            <w:tcW w:w="701" w:type="pct"/>
            <w:shd w:val="clear" w:color="auto" w:fill="auto"/>
            <w:noWrap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Cs/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719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284" w:hanging="176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EA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Cable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Assembies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GmbH</w:t>
            </w:r>
            <w:proofErr w:type="spellEnd"/>
          </w:p>
        </w:tc>
        <w:tc>
          <w:tcPr>
            <w:tcW w:w="469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center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nákup</w:t>
            </w:r>
          </w:p>
        </w:tc>
        <w:tc>
          <w:tcPr>
            <w:tcW w:w="703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15</w:t>
            </w: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> </w:t>
            </w: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683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180</w:t>
            </w: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919</w:t>
            </w:r>
          </w:p>
        </w:tc>
        <w:tc>
          <w:tcPr>
            <w:tcW w:w="701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719" w:type="pct"/>
            <w:shd w:val="clear" w:color="auto" w:fill="auto"/>
            <w:vAlign w:val="center"/>
          </w:tcPr>
          <w:p w:rsidR="00D81822" w:rsidRPr="00087E33" w:rsidRDefault="00D81822" w:rsidP="00397632">
            <w:pPr>
              <w:ind w:left="284" w:hanging="176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Bizlink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Technology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(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Belgium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) NV</w:t>
            </w:r>
          </w:p>
        </w:tc>
        <w:tc>
          <w:tcPr>
            <w:tcW w:w="469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center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predaj</w:t>
            </w:r>
          </w:p>
        </w:tc>
        <w:tc>
          <w:tcPr>
            <w:tcW w:w="703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3</w:t>
            </w: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795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</w:p>
        </w:tc>
        <w:tc>
          <w:tcPr>
            <w:tcW w:w="701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17</w:t>
            </w: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073</w:t>
            </w:r>
          </w:p>
        </w:tc>
      </w:tr>
      <w:tr w:rsidR="00D81822" w:rsidRPr="00087E33" w:rsidTr="00397632">
        <w:tc>
          <w:tcPr>
            <w:tcW w:w="1719" w:type="pct"/>
            <w:shd w:val="clear" w:color="auto" w:fill="auto"/>
            <w:vAlign w:val="center"/>
          </w:tcPr>
          <w:p w:rsidR="00D81822" w:rsidRPr="00087E33" w:rsidRDefault="00D81822" w:rsidP="00397632">
            <w:pPr>
              <w:ind w:left="284" w:hanging="176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Bizlink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Technology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(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Belgium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) NV</w:t>
            </w:r>
          </w:p>
        </w:tc>
        <w:tc>
          <w:tcPr>
            <w:tcW w:w="469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center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nákup</w:t>
            </w:r>
          </w:p>
        </w:tc>
        <w:tc>
          <w:tcPr>
            <w:tcW w:w="703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center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43</w:t>
            </w: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258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426</w:t>
            </w: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779</w:t>
            </w:r>
          </w:p>
        </w:tc>
        <w:tc>
          <w:tcPr>
            <w:tcW w:w="701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719" w:type="pct"/>
            <w:shd w:val="clear" w:color="auto" w:fill="auto"/>
            <w:vAlign w:val="center"/>
          </w:tcPr>
          <w:p w:rsidR="00D81822" w:rsidRPr="00087E33" w:rsidRDefault="00D81822" w:rsidP="00397632">
            <w:pPr>
              <w:ind w:left="284" w:hanging="176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Bizlink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Technology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(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Changzhou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)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Ltd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.</w:t>
            </w:r>
          </w:p>
        </w:tc>
        <w:tc>
          <w:tcPr>
            <w:tcW w:w="469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center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predaj</w:t>
            </w:r>
          </w:p>
        </w:tc>
        <w:tc>
          <w:tcPr>
            <w:tcW w:w="703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106 119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1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338</w:t>
            </w: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971</w:t>
            </w:r>
          </w:p>
        </w:tc>
      </w:tr>
      <w:tr w:rsidR="00D81822" w:rsidRPr="00087E33" w:rsidTr="00397632">
        <w:tc>
          <w:tcPr>
            <w:tcW w:w="1719" w:type="pct"/>
            <w:shd w:val="clear" w:color="auto" w:fill="auto"/>
            <w:vAlign w:val="center"/>
          </w:tcPr>
          <w:p w:rsidR="00D81822" w:rsidRPr="00087E33" w:rsidRDefault="00D81822" w:rsidP="00397632">
            <w:pPr>
              <w:ind w:left="284" w:hanging="176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Bizlink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Technology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(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Changzhou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)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Ltd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.</w:t>
            </w:r>
          </w:p>
        </w:tc>
        <w:tc>
          <w:tcPr>
            <w:tcW w:w="469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center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nákup</w:t>
            </w:r>
          </w:p>
        </w:tc>
        <w:tc>
          <w:tcPr>
            <w:tcW w:w="703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43</w:t>
            </w: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927</w:t>
            </w:r>
          </w:p>
        </w:tc>
        <w:tc>
          <w:tcPr>
            <w:tcW w:w="701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719" w:type="pct"/>
            <w:shd w:val="clear" w:color="auto" w:fill="auto"/>
            <w:vAlign w:val="center"/>
          </w:tcPr>
          <w:p w:rsidR="00D81822" w:rsidRPr="00087E33" w:rsidRDefault="00D81822" w:rsidP="00397632">
            <w:pPr>
              <w:ind w:left="284" w:hanging="176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Bizlink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Technology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(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Xiamen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)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Ltd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.</w:t>
            </w:r>
          </w:p>
        </w:tc>
        <w:tc>
          <w:tcPr>
            <w:tcW w:w="469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center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predaj</w:t>
            </w:r>
          </w:p>
        </w:tc>
        <w:tc>
          <w:tcPr>
            <w:tcW w:w="703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390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1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159</w:t>
            </w: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395</w:t>
            </w:r>
          </w:p>
        </w:tc>
      </w:tr>
      <w:tr w:rsidR="00D81822" w:rsidRPr="00087E33" w:rsidTr="00397632">
        <w:tc>
          <w:tcPr>
            <w:tcW w:w="1719" w:type="pct"/>
            <w:shd w:val="clear" w:color="auto" w:fill="auto"/>
            <w:vAlign w:val="center"/>
          </w:tcPr>
          <w:p w:rsidR="00D81822" w:rsidRPr="00087E33" w:rsidRDefault="00D81822" w:rsidP="00397632">
            <w:pPr>
              <w:ind w:left="284" w:hanging="176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Bizlink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Technology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(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Xiamen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)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Ltd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.</w:t>
            </w:r>
          </w:p>
        </w:tc>
        <w:tc>
          <w:tcPr>
            <w:tcW w:w="469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center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nákup</w:t>
            </w:r>
          </w:p>
        </w:tc>
        <w:tc>
          <w:tcPr>
            <w:tcW w:w="703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47 734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13</w:t>
            </w: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743</w:t>
            </w:r>
          </w:p>
        </w:tc>
        <w:tc>
          <w:tcPr>
            <w:tcW w:w="701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719" w:type="pct"/>
            <w:shd w:val="clear" w:color="auto" w:fill="auto"/>
            <w:vAlign w:val="center"/>
          </w:tcPr>
          <w:p w:rsidR="00D81822" w:rsidRPr="00087E33" w:rsidRDefault="00D81822" w:rsidP="00397632">
            <w:pPr>
              <w:ind w:left="284" w:hanging="176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Bizlink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International Corp.</w:t>
            </w:r>
          </w:p>
        </w:tc>
        <w:tc>
          <w:tcPr>
            <w:tcW w:w="469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center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nákup</w:t>
            </w:r>
          </w:p>
        </w:tc>
        <w:tc>
          <w:tcPr>
            <w:tcW w:w="703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47</w:t>
            </w: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423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1" w:type="pct"/>
            <w:shd w:val="clear" w:color="auto" w:fill="auto"/>
            <w:vAlign w:val="bottom"/>
          </w:tcPr>
          <w:p w:rsidR="00D81822" w:rsidRPr="00087E33" w:rsidRDefault="00D81822" w:rsidP="00397632">
            <w:pPr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47</w:t>
            </w: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423</w:t>
            </w:r>
          </w:p>
        </w:tc>
      </w:tr>
      <w:tr w:rsidR="00D81822" w:rsidRPr="00087E33" w:rsidTr="00397632">
        <w:tc>
          <w:tcPr>
            <w:tcW w:w="1719" w:type="pct"/>
            <w:shd w:val="clear" w:color="auto" w:fill="auto"/>
            <w:vAlign w:val="center"/>
          </w:tcPr>
          <w:p w:rsidR="00D81822" w:rsidRPr="00087E33" w:rsidRDefault="00D81822" w:rsidP="00397632">
            <w:pPr>
              <w:ind w:left="284" w:hanging="176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Bizlink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Technology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(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Belgium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) NV</w:t>
            </w:r>
          </w:p>
        </w:tc>
        <w:tc>
          <w:tcPr>
            <w:tcW w:w="469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center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úver</w:t>
            </w:r>
          </w:p>
        </w:tc>
        <w:tc>
          <w:tcPr>
            <w:tcW w:w="703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   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1 000 000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1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719" w:type="pct"/>
            <w:tcBorders>
              <w:bottom w:val="single" w:sz="8" w:space="0" w:color="auto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ind w:left="284" w:hanging="176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Bizlink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Technology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SRB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d.o.o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.</w:t>
            </w:r>
          </w:p>
        </w:tc>
        <w:tc>
          <w:tcPr>
            <w:tcW w:w="469" w:type="pct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center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úver</w:t>
            </w:r>
          </w:p>
        </w:tc>
        <w:tc>
          <w:tcPr>
            <w:tcW w:w="703" w:type="pct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1 000 000</w:t>
            </w:r>
          </w:p>
        </w:tc>
        <w:tc>
          <w:tcPr>
            <w:tcW w:w="704" w:type="pct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4" w:type="pct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1" w:type="pct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</w:tr>
    </w:tbl>
    <w:p w:rsidR="00D81822" w:rsidRPr="00087E33" w:rsidRDefault="00D81822" w:rsidP="00D81822">
      <w:pPr>
        <w:ind w:left="284" w:hanging="176"/>
        <w:rPr>
          <w:rFonts w:cs="Arial"/>
          <w:bCs/>
          <w:i/>
          <w:sz w:val="15"/>
          <w:szCs w:val="15"/>
          <w:lang w:val="sk-SK"/>
        </w:rPr>
      </w:pPr>
    </w:p>
    <w:bookmarkEnd w:id="41"/>
    <w:p w:rsidR="00D81822" w:rsidRPr="00087E33" w:rsidRDefault="00D81822" w:rsidP="00D81822">
      <w:pPr>
        <w:rPr>
          <w:snapToGrid w:val="0"/>
          <w:u w:val="single"/>
          <w:lang w:val="sk-SK" w:eastAsia="sk-SK"/>
        </w:rPr>
      </w:pPr>
      <w:r w:rsidRPr="00087E33">
        <w:rPr>
          <w:snapToGrid w:val="0"/>
          <w:u w:val="single"/>
          <w:lang w:val="sk-SK" w:eastAsia="sk-SK"/>
        </w:rPr>
        <w:t>31. december 2018</w:t>
      </w:r>
    </w:p>
    <w:p w:rsidR="00D81822" w:rsidRPr="00087E33" w:rsidRDefault="00D81822" w:rsidP="00D81822">
      <w:pPr>
        <w:rPr>
          <w:i/>
          <w:szCs w:val="17"/>
          <w:lang w:val="sk-SK"/>
        </w:rPr>
      </w:pPr>
      <w:bookmarkStart w:id="43" w:name="T_related_parties_2"/>
    </w:p>
    <w:tbl>
      <w:tblPr>
        <w:tblW w:w="5000" w:type="pct"/>
        <w:tblLook w:val="04A0" w:firstRow="1" w:lastRow="0" w:firstColumn="1" w:lastColumn="0" w:noHBand="0" w:noVBand="1"/>
      </w:tblPr>
      <w:tblGrid>
        <w:gridCol w:w="3293"/>
        <w:gridCol w:w="898"/>
        <w:gridCol w:w="1346"/>
        <w:gridCol w:w="1348"/>
        <w:gridCol w:w="1348"/>
        <w:gridCol w:w="1343"/>
      </w:tblGrid>
      <w:tr w:rsidR="00D81822" w:rsidRPr="00087E33" w:rsidTr="00397632">
        <w:tc>
          <w:tcPr>
            <w:tcW w:w="1719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Spriaznená osoba</w:t>
            </w:r>
          </w:p>
        </w:tc>
        <w:tc>
          <w:tcPr>
            <w:tcW w:w="469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-57" w:right="-57"/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Druh obchodu</w:t>
            </w:r>
          </w:p>
        </w:tc>
        <w:tc>
          <w:tcPr>
            <w:tcW w:w="70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Pohľadávky</w:t>
            </w:r>
          </w:p>
        </w:tc>
        <w:tc>
          <w:tcPr>
            <w:tcW w:w="7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Záväzky</w:t>
            </w:r>
          </w:p>
        </w:tc>
        <w:tc>
          <w:tcPr>
            <w:tcW w:w="7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Náklady</w:t>
            </w:r>
          </w:p>
        </w:tc>
        <w:tc>
          <w:tcPr>
            <w:tcW w:w="701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Výnosy</w:t>
            </w:r>
          </w:p>
        </w:tc>
      </w:tr>
      <w:tr w:rsidR="00D81822" w:rsidRPr="00087E33" w:rsidTr="00397632">
        <w:tc>
          <w:tcPr>
            <w:tcW w:w="171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sz w:val="15"/>
                <w:szCs w:val="15"/>
                <w:lang w:val="sk-SK"/>
              </w:rPr>
              <w:t>Materská účtovná jednotka</w:t>
            </w:r>
          </w:p>
        </w:tc>
        <w:tc>
          <w:tcPr>
            <w:tcW w:w="46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sz w:val="15"/>
                <w:szCs w:val="15"/>
                <w:lang w:val="sk-SK"/>
              </w:rPr>
            </w:pPr>
          </w:p>
        </w:tc>
        <w:tc>
          <w:tcPr>
            <w:tcW w:w="70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70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70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70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D81822" w:rsidRPr="00087E33" w:rsidRDefault="00D81822" w:rsidP="00397632">
            <w:pPr>
              <w:jc w:val="right"/>
              <w:rPr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719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284" w:hanging="176"/>
              <w:rPr>
                <w:rFonts w:cs="Arial"/>
                <w:i/>
                <w:sz w:val="15"/>
                <w:szCs w:val="15"/>
                <w:lang w:val="sk-SK"/>
              </w:rPr>
            </w:pP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Bizlink</w:t>
            </w:r>
            <w:proofErr w:type="spellEnd"/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 xml:space="preserve"> Holding </w:t>
            </w:r>
            <w:proofErr w:type="spellStart"/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Inc</w:t>
            </w:r>
            <w:proofErr w:type="spellEnd"/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.</w:t>
            </w:r>
          </w:p>
        </w:tc>
        <w:tc>
          <w:tcPr>
            <w:tcW w:w="469" w:type="pct"/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center"/>
              <w:rPr>
                <w:i/>
                <w:sz w:val="15"/>
                <w:szCs w:val="15"/>
                <w:lang w:val="sk-SK"/>
              </w:rPr>
            </w:pPr>
            <w:r w:rsidRPr="00087E33">
              <w:rPr>
                <w:i/>
                <w:sz w:val="15"/>
                <w:szCs w:val="15"/>
                <w:lang w:val="sk-SK"/>
              </w:rPr>
              <w:t>úver</w:t>
            </w:r>
          </w:p>
        </w:tc>
        <w:tc>
          <w:tcPr>
            <w:tcW w:w="703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1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719" w:type="pct"/>
            <w:shd w:val="clear" w:color="auto" w:fill="auto"/>
            <w:noWrap/>
            <w:vAlign w:val="bottom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sz w:val="15"/>
                <w:szCs w:val="15"/>
                <w:lang w:val="sk-SK"/>
              </w:rPr>
              <w:t>Dcérska účtovná jednotka</w:t>
            </w:r>
          </w:p>
        </w:tc>
        <w:tc>
          <w:tcPr>
            <w:tcW w:w="469" w:type="pct"/>
            <w:shd w:val="clear" w:color="auto" w:fill="auto"/>
            <w:noWrap/>
            <w:vAlign w:val="bottom"/>
          </w:tcPr>
          <w:p w:rsidR="00D81822" w:rsidRPr="00087E33" w:rsidRDefault="00D81822" w:rsidP="00397632">
            <w:pPr>
              <w:jc w:val="center"/>
              <w:rPr>
                <w:rFonts w:cs="Arial"/>
                <w:bCs/>
                <w:sz w:val="15"/>
                <w:szCs w:val="15"/>
                <w:lang w:val="sk-SK"/>
              </w:rPr>
            </w:pPr>
          </w:p>
        </w:tc>
        <w:tc>
          <w:tcPr>
            <w:tcW w:w="703" w:type="pct"/>
            <w:shd w:val="clear" w:color="auto" w:fill="auto"/>
            <w:noWrap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Cs/>
                <w:sz w:val="15"/>
                <w:szCs w:val="15"/>
                <w:lang w:val="sk-SK"/>
              </w:rPr>
            </w:pPr>
          </w:p>
        </w:tc>
        <w:tc>
          <w:tcPr>
            <w:tcW w:w="704" w:type="pct"/>
            <w:shd w:val="clear" w:color="auto" w:fill="auto"/>
            <w:noWrap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Cs/>
                <w:sz w:val="15"/>
                <w:szCs w:val="15"/>
                <w:lang w:val="sk-SK"/>
              </w:rPr>
            </w:pPr>
          </w:p>
        </w:tc>
        <w:tc>
          <w:tcPr>
            <w:tcW w:w="704" w:type="pct"/>
            <w:shd w:val="clear" w:color="auto" w:fill="auto"/>
            <w:noWrap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Cs/>
                <w:sz w:val="15"/>
                <w:szCs w:val="15"/>
                <w:lang w:val="sk-SK"/>
              </w:rPr>
            </w:pPr>
          </w:p>
        </w:tc>
        <w:tc>
          <w:tcPr>
            <w:tcW w:w="701" w:type="pct"/>
            <w:shd w:val="clear" w:color="auto" w:fill="auto"/>
            <w:noWrap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Cs/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719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284" w:hanging="176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Bizlink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Technology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SRB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d.o.o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.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i/>
                <w:sz w:val="15"/>
                <w:szCs w:val="15"/>
                <w:lang w:val="sk-SK"/>
              </w:rPr>
            </w:pPr>
            <w:r w:rsidRPr="00087E33">
              <w:rPr>
                <w:i/>
                <w:sz w:val="15"/>
                <w:szCs w:val="15"/>
                <w:lang w:val="sk-SK"/>
              </w:rPr>
              <w:t>predaj</w:t>
            </w:r>
          </w:p>
        </w:tc>
        <w:tc>
          <w:tcPr>
            <w:tcW w:w="703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28 640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1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210 492</w:t>
            </w:r>
          </w:p>
        </w:tc>
      </w:tr>
      <w:tr w:rsidR="00D81822" w:rsidRPr="00087E33" w:rsidTr="00397632">
        <w:tc>
          <w:tcPr>
            <w:tcW w:w="1719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284" w:hanging="176"/>
              <w:rPr>
                <w:rFonts w:cs="Arial"/>
                <w:i/>
                <w:sz w:val="15"/>
                <w:szCs w:val="15"/>
                <w:lang w:val="sk-SK"/>
              </w:rPr>
            </w:pP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Bizlink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Technology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SRB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d.o.o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.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i/>
                <w:sz w:val="15"/>
                <w:szCs w:val="15"/>
                <w:lang w:val="sk-SK"/>
              </w:rPr>
            </w:pPr>
            <w:r w:rsidRPr="00087E33">
              <w:rPr>
                <w:i/>
                <w:sz w:val="15"/>
                <w:szCs w:val="15"/>
                <w:lang w:val="sk-SK"/>
              </w:rPr>
              <w:t>nákup</w:t>
            </w:r>
          </w:p>
        </w:tc>
        <w:tc>
          <w:tcPr>
            <w:tcW w:w="703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445 005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3 345 489</w:t>
            </w:r>
          </w:p>
        </w:tc>
        <w:tc>
          <w:tcPr>
            <w:tcW w:w="701" w:type="pct"/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i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719" w:type="pct"/>
            <w:shd w:val="clear" w:color="auto" w:fill="auto"/>
            <w:noWrap/>
            <w:vAlign w:val="bottom"/>
            <w:hideMark/>
          </w:tcPr>
          <w:p w:rsidR="00D81822" w:rsidRPr="00087E33" w:rsidRDefault="00D81822" w:rsidP="00397632">
            <w:pPr>
              <w:ind w:left="176" w:hanging="176"/>
              <w:rPr>
                <w:rFonts w:cs="Arial"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sz w:val="15"/>
                <w:szCs w:val="15"/>
                <w:lang w:val="sk-SK"/>
              </w:rPr>
              <w:t>Ostatné spriaznené osoby</w:t>
            </w:r>
          </w:p>
        </w:tc>
        <w:tc>
          <w:tcPr>
            <w:tcW w:w="469" w:type="pct"/>
            <w:shd w:val="clear" w:color="auto" w:fill="auto"/>
            <w:noWrap/>
            <w:vAlign w:val="bottom"/>
          </w:tcPr>
          <w:p w:rsidR="00D81822" w:rsidRPr="00087E33" w:rsidRDefault="00D81822" w:rsidP="00397632">
            <w:pPr>
              <w:jc w:val="center"/>
              <w:rPr>
                <w:rFonts w:cs="Arial"/>
                <w:bCs/>
                <w:sz w:val="15"/>
                <w:szCs w:val="15"/>
                <w:lang w:val="sk-SK"/>
              </w:rPr>
            </w:pPr>
          </w:p>
        </w:tc>
        <w:tc>
          <w:tcPr>
            <w:tcW w:w="703" w:type="pct"/>
            <w:shd w:val="clear" w:color="auto" w:fill="auto"/>
            <w:noWrap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Cs/>
                <w:sz w:val="15"/>
                <w:szCs w:val="15"/>
                <w:lang w:val="sk-SK"/>
              </w:rPr>
            </w:pPr>
          </w:p>
        </w:tc>
        <w:tc>
          <w:tcPr>
            <w:tcW w:w="704" w:type="pct"/>
            <w:shd w:val="clear" w:color="auto" w:fill="auto"/>
            <w:noWrap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Cs/>
                <w:sz w:val="15"/>
                <w:szCs w:val="15"/>
                <w:lang w:val="sk-SK"/>
              </w:rPr>
            </w:pPr>
          </w:p>
        </w:tc>
        <w:tc>
          <w:tcPr>
            <w:tcW w:w="704" w:type="pct"/>
            <w:shd w:val="clear" w:color="auto" w:fill="auto"/>
            <w:noWrap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Cs/>
                <w:sz w:val="15"/>
                <w:szCs w:val="15"/>
                <w:lang w:val="sk-SK"/>
              </w:rPr>
            </w:pPr>
          </w:p>
        </w:tc>
        <w:tc>
          <w:tcPr>
            <w:tcW w:w="701" w:type="pct"/>
            <w:shd w:val="clear" w:color="auto" w:fill="auto"/>
            <w:noWrap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bCs/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719" w:type="pct"/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284" w:hanging="176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EA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Cable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Assembies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GmbH</w:t>
            </w:r>
            <w:proofErr w:type="spellEnd"/>
          </w:p>
        </w:tc>
        <w:tc>
          <w:tcPr>
            <w:tcW w:w="469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center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nákup</w:t>
            </w:r>
          </w:p>
        </w:tc>
        <w:tc>
          <w:tcPr>
            <w:tcW w:w="703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369 152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451 227</w:t>
            </w:r>
          </w:p>
        </w:tc>
        <w:tc>
          <w:tcPr>
            <w:tcW w:w="701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719" w:type="pct"/>
            <w:shd w:val="clear" w:color="auto" w:fill="auto"/>
            <w:vAlign w:val="center"/>
          </w:tcPr>
          <w:p w:rsidR="00D81822" w:rsidRPr="00087E33" w:rsidRDefault="00D81822" w:rsidP="00397632">
            <w:pPr>
              <w:ind w:left="284" w:hanging="176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Bizlink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Technology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(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Belgium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) NV</w:t>
            </w:r>
          </w:p>
        </w:tc>
        <w:tc>
          <w:tcPr>
            <w:tcW w:w="469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center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predaj</w:t>
            </w:r>
          </w:p>
        </w:tc>
        <w:tc>
          <w:tcPr>
            <w:tcW w:w="703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17 853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1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29 822</w:t>
            </w:r>
          </w:p>
        </w:tc>
      </w:tr>
      <w:tr w:rsidR="00D81822" w:rsidRPr="00087E33" w:rsidTr="00397632">
        <w:tc>
          <w:tcPr>
            <w:tcW w:w="1719" w:type="pct"/>
            <w:shd w:val="clear" w:color="auto" w:fill="auto"/>
            <w:vAlign w:val="center"/>
          </w:tcPr>
          <w:p w:rsidR="00D81822" w:rsidRPr="00087E33" w:rsidRDefault="00D81822" w:rsidP="00397632">
            <w:pPr>
              <w:ind w:left="284" w:hanging="176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Bizlink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Technology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(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Belgium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) NV</w:t>
            </w:r>
          </w:p>
        </w:tc>
        <w:tc>
          <w:tcPr>
            <w:tcW w:w="469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center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nákup</w:t>
            </w:r>
          </w:p>
        </w:tc>
        <w:tc>
          <w:tcPr>
            <w:tcW w:w="703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141 698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649 177</w:t>
            </w:r>
          </w:p>
        </w:tc>
        <w:tc>
          <w:tcPr>
            <w:tcW w:w="701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719" w:type="pct"/>
            <w:shd w:val="clear" w:color="auto" w:fill="auto"/>
            <w:vAlign w:val="center"/>
          </w:tcPr>
          <w:p w:rsidR="00D81822" w:rsidRPr="00087E33" w:rsidRDefault="00D81822" w:rsidP="00397632">
            <w:pPr>
              <w:ind w:left="284" w:hanging="176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Bizlink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Technology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(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Changzhou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)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Ltd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.</w:t>
            </w:r>
          </w:p>
        </w:tc>
        <w:tc>
          <w:tcPr>
            <w:tcW w:w="469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center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predaj</w:t>
            </w:r>
          </w:p>
        </w:tc>
        <w:tc>
          <w:tcPr>
            <w:tcW w:w="703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283 683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1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468 210</w:t>
            </w:r>
          </w:p>
        </w:tc>
      </w:tr>
      <w:tr w:rsidR="00D81822" w:rsidRPr="00087E33" w:rsidTr="00397632">
        <w:tc>
          <w:tcPr>
            <w:tcW w:w="1719" w:type="pct"/>
            <w:shd w:val="clear" w:color="auto" w:fill="auto"/>
            <w:vAlign w:val="center"/>
          </w:tcPr>
          <w:p w:rsidR="00D81822" w:rsidRPr="00087E33" w:rsidRDefault="00D81822" w:rsidP="00397632">
            <w:pPr>
              <w:ind w:left="284" w:hanging="176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Bizlink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Technology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(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Changzhou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)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Ltd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.</w:t>
            </w:r>
          </w:p>
        </w:tc>
        <w:tc>
          <w:tcPr>
            <w:tcW w:w="469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center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nákup</w:t>
            </w:r>
          </w:p>
        </w:tc>
        <w:tc>
          <w:tcPr>
            <w:tcW w:w="703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9 331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118 719</w:t>
            </w:r>
          </w:p>
        </w:tc>
        <w:tc>
          <w:tcPr>
            <w:tcW w:w="701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719" w:type="pct"/>
            <w:shd w:val="clear" w:color="auto" w:fill="auto"/>
            <w:vAlign w:val="center"/>
          </w:tcPr>
          <w:p w:rsidR="00D81822" w:rsidRPr="00087E33" w:rsidRDefault="00D81822" w:rsidP="00397632">
            <w:pPr>
              <w:ind w:left="284" w:hanging="176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Bizlink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Technology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(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Xiamen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)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Ltd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.</w:t>
            </w:r>
          </w:p>
        </w:tc>
        <w:tc>
          <w:tcPr>
            <w:tcW w:w="469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center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predaj</w:t>
            </w:r>
          </w:p>
        </w:tc>
        <w:tc>
          <w:tcPr>
            <w:tcW w:w="703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122 251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1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239 991</w:t>
            </w:r>
          </w:p>
        </w:tc>
      </w:tr>
      <w:tr w:rsidR="00D81822" w:rsidRPr="00087E33" w:rsidTr="00397632">
        <w:tc>
          <w:tcPr>
            <w:tcW w:w="1719" w:type="pct"/>
            <w:shd w:val="clear" w:color="auto" w:fill="auto"/>
            <w:vAlign w:val="center"/>
          </w:tcPr>
          <w:p w:rsidR="00D81822" w:rsidRPr="00087E33" w:rsidRDefault="00D81822" w:rsidP="00397632">
            <w:pPr>
              <w:ind w:left="284" w:hanging="176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Bizlink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Technology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(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Xiamen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)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Ltd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.</w:t>
            </w:r>
          </w:p>
        </w:tc>
        <w:tc>
          <w:tcPr>
            <w:tcW w:w="469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center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nákup</w:t>
            </w:r>
          </w:p>
        </w:tc>
        <w:tc>
          <w:tcPr>
            <w:tcW w:w="703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292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20 064</w:t>
            </w:r>
          </w:p>
        </w:tc>
        <w:tc>
          <w:tcPr>
            <w:tcW w:w="701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719" w:type="pct"/>
            <w:shd w:val="clear" w:color="auto" w:fill="auto"/>
            <w:vAlign w:val="center"/>
          </w:tcPr>
          <w:p w:rsidR="00D81822" w:rsidRPr="00087E33" w:rsidRDefault="00D81822" w:rsidP="00397632">
            <w:pPr>
              <w:ind w:left="284" w:hanging="176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Bizlink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International Corp.</w:t>
            </w:r>
          </w:p>
        </w:tc>
        <w:tc>
          <w:tcPr>
            <w:tcW w:w="469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center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nákup</w:t>
            </w:r>
          </w:p>
        </w:tc>
        <w:tc>
          <w:tcPr>
            <w:tcW w:w="703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20 482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20 482</w:t>
            </w:r>
          </w:p>
        </w:tc>
        <w:tc>
          <w:tcPr>
            <w:tcW w:w="701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719" w:type="pct"/>
            <w:shd w:val="clear" w:color="auto" w:fill="auto"/>
            <w:vAlign w:val="center"/>
          </w:tcPr>
          <w:p w:rsidR="00D81822" w:rsidRPr="00087E33" w:rsidRDefault="00D81822" w:rsidP="00397632">
            <w:pPr>
              <w:ind w:left="284" w:hanging="176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Bizlink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Technology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(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Belgium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) NV</w:t>
            </w:r>
          </w:p>
        </w:tc>
        <w:tc>
          <w:tcPr>
            <w:tcW w:w="469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center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úver</w:t>
            </w:r>
          </w:p>
        </w:tc>
        <w:tc>
          <w:tcPr>
            <w:tcW w:w="703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4 768 427</w:t>
            </w:r>
          </w:p>
        </w:tc>
        <w:tc>
          <w:tcPr>
            <w:tcW w:w="704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1" w:type="pct"/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719" w:type="pct"/>
            <w:tcBorders>
              <w:bottom w:val="single" w:sz="8" w:space="0" w:color="auto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ind w:left="284" w:hanging="176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Bizlink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Technology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 xml:space="preserve"> SRB </w:t>
            </w:r>
            <w:proofErr w:type="spellStart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d.o.o</w:t>
            </w:r>
            <w:proofErr w:type="spellEnd"/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.</w:t>
            </w:r>
          </w:p>
        </w:tc>
        <w:tc>
          <w:tcPr>
            <w:tcW w:w="469" w:type="pct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center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úver</w:t>
            </w:r>
          </w:p>
        </w:tc>
        <w:tc>
          <w:tcPr>
            <w:tcW w:w="703" w:type="pct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1 000 000</w:t>
            </w:r>
          </w:p>
        </w:tc>
        <w:tc>
          <w:tcPr>
            <w:tcW w:w="704" w:type="pct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4" w:type="pct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  <w:tc>
          <w:tcPr>
            <w:tcW w:w="701" w:type="pct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left="284" w:hanging="176"/>
              <w:jc w:val="right"/>
              <w:rPr>
                <w:rFonts w:cs="Arial"/>
                <w:bCs/>
                <w:i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Cs/>
                <w:i/>
                <w:sz w:val="15"/>
                <w:szCs w:val="15"/>
                <w:lang w:val="sk-SK"/>
              </w:rPr>
              <w:t>-</w:t>
            </w:r>
          </w:p>
        </w:tc>
      </w:tr>
    </w:tbl>
    <w:p w:rsidR="00D81822" w:rsidRPr="00087E33" w:rsidRDefault="00D81822" w:rsidP="00D81822">
      <w:pPr>
        <w:rPr>
          <w:i/>
          <w:szCs w:val="17"/>
          <w:lang w:val="sk-SK"/>
        </w:rPr>
      </w:pPr>
    </w:p>
    <w:bookmarkEnd w:id="43"/>
    <w:p w:rsidR="00D81822" w:rsidRPr="00087E33" w:rsidRDefault="00D81822" w:rsidP="00D81822">
      <w:pPr>
        <w:rPr>
          <w:lang w:val="sk-SK"/>
        </w:rPr>
      </w:pPr>
    </w:p>
    <w:p w:rsidR="00D81822" w:rsidRPr="00087E33" w:rsidRDefault="00D81822" w:rsidP="00D81822">
      <w:pPr>
        <w:jc w:val="left"/>
        <w:rPr>
          <w:rFonts w:cs="Arial"/>
          <w:b/>
          <w:bCs/>
          <w:caps/>
          <w:kern w:val="32"/>
          <w:sz w:val="18"/>
          <w:szCs w:val="32"/>
          <w:u w:val="single"/>
          <w:lang w:val="sk-SK"/>
        </w:rPr>
      </w:pPr>
      <w:r w:rsidRPr="00087E33">
        <w:rPr>
          <w:lang w:val="sk-SK"/>
        </w:rPr>
        <w:br w:type="page"/>
      </w:r>
    </w:p>
    <w:p w:rsidR="00D81822" w:rsidRPr="00087E33" w:rsidRDefault="00D81822" w:rsidP="00D81822">
      <w:pPr>
        <w:pStyle w:val="Nadpis1"/>
        <w:numPr>
          <w:ilvl w:val="0"/>
          <w:numId w:val="1"/>
        </w:numPr>
        <w:rPr>
          <w:lang w:val="sk-SK"/>
        </w:rPr>
      </w:pPr>
      <w:r w:rsidRPr="00087E33">
        <w:rPr>
          <w:lang w:val="sk-SK"/>
        </w:rPr>
        <w:lastRenderedPageBreak/>
        <w:t>SKUTOČNOSTI, KTORÉ NASTALI PO DNI, KU KTORÉMU SA ZOSTAVUJE ÚČTOVNÁ ZÁVIERKA, A DO DŇA ZOSTAVENIA ÚČTOVNEJ ZÁVIERKY</w:t>
      </w:r>
    </w:p>
    <w:p w:rsidR="00D81822" w:rsidRPr="00087E33" w:rsidRDefault="00D81822" w:rsidP="00D81822">
      <w:pPr>
        <w:rPr>
          <w:sz w:val="15"/>
          <w:szCs w:val="15"/>
          <w:lang w:val="sk-SK"/>
        </w:rPr>
      </w:pPr>
    </w:p>
    <w:p w:rsidR="00D81822" w:rsidRPr="00087E33" w:rsidRDefault="00D81822" w:rsidP="00D81822">
      <w:pPr>
        <w:rPr>
          <w:snapToGrid w:val="0"/>
          <w:lang w:val="sk-SK" w:eastAsia="sk-SK"/>
        </w:rPr>
      </w:pPr>
    </w:p>
    <w:p w:rsidR="00D81822" w:rsidRDefault="00D81822" w:rsidP="00D81822">
      <w:pPr>
        <w:rPr>
          <w:snapToGrid w:val="0"/>
          <w:lang w:val="sk-SK" w:eastAsia="sk-SK"/>
        </w:rPr>
      </w:pPr>
    </w:p>
    <w:p w:rsidR="00D81822" w:rsidRPr="00397632" w:rsidRDefault="00D81822" w:rsidP="00D81822">
      <w:pPr>
        <w:rPr>
          <w:snapToGrid w:val="0"/>
          <w:lang w:val="sk-SK" w:eastAsia="sk-SK"/>
        </w:rPr>
      </w:pPr>
      <w:r w:rsidRPr="00397632">
        <w:rPr>
          <w:snapToGrid w:val="0"/>
          <w:lang w:val="sk-SK" w:eastAsia="sk-SK"/>
        </w:rPr>
        <w:t>Rýchly vývoj vírusu COVID</w:t>
      </w:r>
      <w:r>
        <w:rPr>
          <w:snapToGrid w:val="0"/>
          <w:lang w:val="sk-SK" w:eastAsia="sk-SK"/>
        </w:rPr>
        <w:t>-</w:t>
      </w:r>
      <w:r w:rsidRPr="00397632">
        <w:rPr>
          <w:snapToGrid w:val="0"/>
          <w:lang w:val="sk-SK" w:eastAsia="sk-SK"/>
        </w:rPr>
        <w:t>19 a jeho sociálny a ekonomický vplyv na Slovensku a vo svete môže mať za následok, že predpoklady a odhady, ktoré boli použité pri zostavení účtovnej závierky si môžu vyžadovať revízie. Tieto môžu mať za následok významné úpravy účtovnej hodnoty majetku a záväzkov v nasledujúcom finančnom roku. V tejto fáze nie je manažment schopný spoľahlivo odhadnúť ich možný dopad, pretože udalosti sa dynamicky vyvíjajú každý deň.</w:t>
      </w:r>
    </w:p>
    <w:p w:rsidR="00D81822" w:rsidRPr="00397632" w:rsidRDefault="00D81822" w:rsidP="00D81822">
      <w:pPr>
        <w:rPr>
          <w:snapToGrid w:val="0"/>
          <w:lang w:val="sk-SK" w:eastAsia="sk-SK"/>
        </w:rPr>
      </w:pPr>
    </w:p>
    <w:p w:rsidR="00D81822" w:rsidRPr="00397632" w:rsidRDefault="00D81822" w:rsidP="00D81822">
      <w:pPr>
        <w:rPr>
          <w:snapToGrid w:val="0"/>
          <w:lang w:val="sk-SK" w:eastAsia="sk-SK"/>
        </w:rPr>
      </w:pPr>
      <w:proofErr w:type="spellStart"/>
      <w:r w:rsidRPr="00397632">
        <w:rPr>
          <w:snapToGrid w:val="0"/>
          <w:lang w:val="sk-SK" w:eastAsia="sk-SK"/>
        </w:rPr>
        <w:t>Dlhodobejší</w:t>
      </w:r>
      <w:proofErr w:type="spellEnd"/>
      <w:r w:rsidRPr="00397632">
        <w:rPr>
          <w:snapToGrid w:val="0"/>
          <w:lang w:val="sk-SK" w:eastAsia="sk-SK"/>
        </w:rPr>
        <w:t xml:space="preserve"> vplyv môže ovplyvniť aj objemy obchodných transakcií, peňažné toky a ziskovosť spoločnosti. Spoločnosť však ku dňu zostavenia tejto účtovnej závierky naďalej plní svoje záväzky.</w:t>
      </w:r>
    </w:p>
    <w:p w:rsidR="00D81822" w:rsidRPr="00397632" w:rsidRDefault="00D81822" w:rsidP="00D81822">
      <w:pPr>
        <w:rPr>
          <w:snapToGrid w:val="0"/>
          <w:lang w:val="sk-SK" w:eastAsia="sk-SK"/>
        </w:rPr>
      </w:pPr>
    </w:p>
    <w:p w:rsidR="00D81822" w:rsidRPr="00087E33" w:rsidRDefault="00D81822" w:rsidP="00D81822">
      <w:pPr>
        <w:rPr>
          <w:snapToGrid w:val="0"/>
          <w:lang w:val="sk-SK" w:eastAsia="sk-SK"/>
        </w:rPr>
      </w:pPr>
      <w:r w:rsidRPr="00397632">
        <w:rPr>
          <w:snapToGrid w:val="0"/>
          <w:lang w:val="sk-SK" w:eastAsia="sk-SK"/>
        </w:rPr>
        <w:t>Okrem vyššie uvedených</w:t>
      </w:r>
      <w:r>
        <w:rPr>
          <w:snapToGrid w:val="0"/>
          <w:lang w:val="sk-SK" w:eastAsia="sk-SK"/>
        </w:rPr>
        <w:t>, p</w:t>
      </w:r>
      <w:r w:rsidRPr="00087E33">
        <w:rPr>
          <w:snapToGrid w:val="0"/>
          <w:lang w:val="sk-SK" w:eastAsia="sk-SK"/>
        </w:rPr>
        <w:t xml:space="preserve">o 31. decembri 2019 a do dňa zostavenia účtovnej závierky nenastali žiadne také udalosti, ktoré by významným spôsobom ovplyvnili aktíva a pasíva spoločnosti, okrem tých, ktoré sú uvedené vyššie a ktoré sú výsledkom bežnej činnosti. </w:t>
      </w:r>
    </w:p>
    <w:p w:rsidR="00D81822" w:rsidRPr="00087E33" w:rsidRDefault="00D81822" w:rsidP="00D81822">
      <w:pPr>
        <w:rPr>
          <w:snapToGrid w:val="0"/>
          <w:lang w:val="sk-SK" w:eastAsia="sk-SK"/>
        </w:rPr>
      </w:pPr>
    </w:p>
    <w:p w:rsidR="00D81822" w:rsidRPr="00087E33" w:rsidRDefault="00D81822" w:rsidP="00D81822">
      <w:pPr>
        <w:rPr>
          <w:snapToGrid w:val="0"/>
          <w:lang w:val="sk-SK" w:eastAsia="sk-SK"/>
        </w:rPr>
      </w:pPr>
    </w:p>
    <w:p w:rsidR="00D81822" w:rsidRPr="00087E33" w:rsidRDefault="00D81822" w:rsidP="00D81822">
      <w:pPr>
        <w:pStyle w:val="Nadpis1"/>
        <w:numPr>
          <w:ilvl w:val="0"/>
          <w:numId w:val="1"/>
        </w:numPr>
        <w:rPr>
          <w:lang w:val="sk-SK"/>
        </w:rPr>
      </w:pPr>
      <w:r w:rsidRPr="00087E33">
        <w:rPr>
          <w:lang w:val="sk-SK"/>
        </w:rPr>
        <w:t>PREHĽAD ZMIEN VLASTNÉHO IMANIA</w:t>
      </w:r>
    </w:p>
    <w:p w:rsidR="00D81822" w:rsidRPr="00087E33" w:rsidRDefault="00D81822" w:rsidP="00D81822">
      <w:pPr>
        <w:rPr>
          <w:i/>
          <w:snapToGrid w:val="0"/>
          <w:lang w:val="sk-SK" w:eastAsia="sk-SK"/>
        </w:rPr>
      </w:pPr>
    </w:p>
    <w:p w:rsidR="00D81822" w:rsidRPr="00087E33" w:rsidRDefault="00D81822" w:rsidP="00D81822">
      <w:pPr>
        <w:rPr>
          <w:snapToGrid w:val="0"/>
          <w:u w:val="single"/>
          <w:lang w:val="sk-SK" w:eastAsia="sk-SK"/>
        </w:rPr>
      </w:pPr>
      <w:r w:rsidRPr="00087E33">
        <w:rPr>
          <w:snapToGrid w:val="0"/>
          <w:u w:val="single"/>
          <w:lang w:val="sk-SK" w:eastAsia="sk-SK"/>
        </w:rPr>
        <w:t>31. december 2019</w:t>
      </w:r>
    </w:p>
    <w:p w:rsidR="00D81822" w:rsidRPr="00087E33" w:rsidRDefault="00D81822" w:rsidP="00D81822">
      <w:pPr>
        <w:rPr>
          <w:snapToGrid w:val="0"/>
          <w:lang w:val="sk-SK" w:eastAsia="sk-SK"/>
        </w:rPr>
      </w:pPr>
      <w:bookmarkStart w:id="44" w:name="T_changes_in_equity_1"/>
      <w:r w:rsidRPr="00087E33">
        <w:rPr>
          <w:snapToGrid w:val="0"/>
          <w:lang w:val="sk-SK"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643"/>
        <w:gridCol w:w="1258"/>
        <w:gridCol w:w="1279"/>
        <w:gridCol w:w="841"/>
        <w:gridCol w:w="1325"/>
        <w:gridCol w:w="1230"/>
      </w:tblGrid>
      <w:tr w:rsidR="00D81822" w:rsidRPr="00087E33" w:rsidTr="00397632">
        <w:tc>
          <w:tcPr>
            <w:tcW w:w="1902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bookmarkStart w:id="45" w:name="RANGE!B17:G37"/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Položka</w:t>
            </w:r>
            <w:bookmarkEnd w:id="45"/>
          </w:p>
        </w:tc>
        <w:tc>
          <w:tcPr>
            <w:tcW w:w="65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Stav</w:t>
            </w:r>
          </w:p>
        </w:tc>
        <w:tc>
          <w:tcPr>
            <w:tcW w:w="668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439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692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Presuny</w:t>
            </w:r>
          </w:p>
        </w:tc>
        <w:tc>
          <w:tcPr>
            <w:tcW w:w="64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Stav</w:t>
            </w:r>
          </w:p>
        </w:tc>
      </w:tr>
      <w:tr w:rsidR="00D81822" w:rsidRPr="00087E33" w:rsidTr="00397632">
        <w:tc>
          <w:tcPr>
            <w:tcW w:w="1902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K 1.1. 2019</w:t>
            </w:r>
          </w:p>
        </w:tc>
        <w:tc>
          <w:tcPr>
            <w:tcW w:w="668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439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692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K 31.12. 2019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Základné imanie</w:t>
            </w:r>
          </w:p>
        </w:tc>
        <w:tc>
          <w:tcPr>
            <w:tcW w:w="6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34 616 792</w:t>
            </w:r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D84E6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D84E6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1C2CE0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34 616 792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Vlastné akcie a vlastné obchodné podiely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D84E6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D84E6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1C2CE0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267557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Zmena základného imania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D84E6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D84E6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1C2CE0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267557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Pohľadávky za upísané vlastné imanie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D84E6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D84E6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1C2CE0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267557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Emisné ážio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D84E6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D84E6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1C2CE0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267557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Ostatné kapitálové fondy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D84E6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D84E6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1C2CE0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267557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Zákonný rezervný fond (nedeliteľný fond) z kapitálových vkladov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D84E6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D84E6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1C2CE0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267557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Oceňovacie rozdiely z precenenia majetku a záväzkov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D84E6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D84E6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1C2CE0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267557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Oceňovacie rozdiely z kapitálových účastín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D84E6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D84E6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1C2CE0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267557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Oceňovacie rozdiely z precenenia pri zlúčení, splynutí a rozdelení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D84E6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D84E6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1C2CE0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267557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 xml:space="preserve">Zákonný rezervný fond 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D84E6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D84E6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1C2CE0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267557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Nedeliteľný fond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D84E6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D84E6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1C2CE0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267557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Štatutárne fondy a ostatné fondy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D84E6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D84E6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1C2CE0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267557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Nerozdelený zisk minulých rokov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D84E6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D84E6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1C2CE0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Neuhradená strata minulých rokov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(12 432 168)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D84E6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D84E65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(10 975 666)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(23 407 793)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Výsledok hospodárenia bežného účtovného obdobia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(</w:t>
            </w:r>
            <w:r w:rsidRPr="00087E33">
              <w:rPr>
                <w:rFonts w:cs="Arial"/>
                <w:sz w:val="14"/>
                <w:szCs w:val="14"/>
                <w:lang w:val="sk-SK"/>
              </w:rPr>
              <w:t>10 975 666)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(1 640 866)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10 975 666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(1 640 866)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Vyplatené dividendy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3005DB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3005DB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3005DB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3005DB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Ostatné položky vlastného imania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3005DB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3005DB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3005DB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3005DB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 xml:space="preserve">Účet 491 – Vlastné imanie fyzickej osoby – podnikateľa </w:t>
            </w:r>
          </w:p>
        </w:tc>
        <w:tc>
          <w:tcPr>
            <w:tcW w:w="65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6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3005DB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3005DB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3005DB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3005DB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</w:tbl>
    <w:p w:rsidR="00D81822" w:rsidRPr="00087E33" w:rsidRDefault="00D81822" w:rsidP="00D81822">
      <w:pPr>
        <w:rPr>
          <w:snapToGrid w:val="0"/>
          <w:lang w:val="sk-SK" w:eastAsia="sk-SK"/>
        </w:rPr>
      </w:pPr>
    </w:p>
    <w:bookmarkEnd w:id="44"/>
    <w:p w:rsidR="00D81822" w:rsidRPr="00087E33" w:rsidRDefault="00D81822" w:rsidP="00D81822">
      <w:pPr>
        <w:rPr>
          <w:snapToGrid w:val="0"/>
          <w:u w:val="single"/>
          <w:lang w:val="sk-SK" w:eastAsia="sk-SK"/>
        </w:rPr>
      </w:pPr>
      <w:r w:rsidRPr="00087E33">
        <w:rPr>
          <w:snapToGrid w:val="0"/>
          <w:u w:val="single"/>
          <w:lang w:val="sk-SK" w:eastAsia="sk-SK"/>
        </w:rPr>
        <w:br w:type="page"/>
      </w:r>
    </w:p>
    <w:p w:rsidR="00D81822" w:rsidRPr="00087E33" w:rsidRDefault="00D81822" w:rsidP="00D81822">
      <w:pPr>
        <w:rPr>
          <w:snapToGrid w:val="0"/>
          <w:u w:val="single"/>
          <w:lang w:val="sk-SK" w:eastAsia="sk-SK"/>
        </w:rPr>
      </w:pPr>
      <w:r w:rsidRPr="00087E33">
        <w:rPr>
          <w:snapToGrid w:val="0"/>
          <w:u w:val="single"/>
          <w:lang w:val="sk-SK" w:eastAsia="sk-SK"/>
        </w:rPr>
        <w:lastRenderedPageBreak/>
        <w:t>31. december 2018</w:t>
      </w:r>
    </w:p>
    <w:p w:rsidR="00D81822" w:rsidRPr="00087E33" w:rsidRDefault="00D81822" w:rsidP="00D81822">
      <w:pPr>
        <w:rPr>
          <w:snapToGrid w:val="0"/>
          <w:lang w:val="sk-SK" w:eastAsia="sk-SK"/>
        </w:rPr>
      </w:pPr>
      <w:bookmarkStart w:id="46" w:name="T_changes_in_equity_2"/>
      <w:r w:rsidRPr="00087E33">
        <w:rPr>
          <w:snapToGrid w:val="0"/>
          <w:lang w:val="sk-SK"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643"/>
        <w:gridCol w:w="1258"/>
        <w:gridCol w:w="1279"/>
        <w:gridCol w:w="841"/>
        <w:gridCol w:w="1325"/>
        <w:gridCol w:w="1230"/>
      </w:tblGrid>
      <w:tr w:rsidR="00D81822" w:rsidRPr="00087E33" w:rsidTr="00397632">
        <w:tc>
          <w:tcPr>
            <w:tcW w:w="1902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bookmarkEnd w:id="46"/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Položka</w:t>
            </w:r>
          </w:p>
        </w:tc>
        <w:tc>
          <w:tcPr>
            <w:tcW w:w="65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Stav</w:t>
            </w:r>
          </w:p>
        </w:tc>
        <w:tc>
          <w:tcPr>
            <w:tcW w:w="668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439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692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Presuny</w:t>
            </w:r>
          </w:p>
        </w:tc>
        <w:tc>
          <w:tcPr>
            <w:tcW w:w="64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Stav</w:t>
            </w:r>
          </w:p>
        </w:tc>
      </w:tr>
      <w:tr w:rsidR="00D81822" w:rsidRPr="00087E33" w:rsidTr="00397632">
        <w:tc>
          <w:tcPr>
            <w:tcW w:w="1902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K 1.1. 2018</w:t>
            </w:r>
          </w:p>
        </w:tc>
        <w:tc>
          <w:tcPr>
            <w:tcW w:w="668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439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692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K 31.12. 2018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Základné imanie</w:t>
            </w:r>
          </w:p>
        </w:tc>
        <w:tc>
          <w:tcPr>
            <w:tcW w:w="6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21 345 860</w:t>
            </w:r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13 270 932</w:t>
            </w:r>
          </w:p>
        </w:tc>
        <w:tc>
          <w:tcPr>
            <w:tcW w:w="4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34 616 792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Vlastné akcie a vlastné obchodné podiely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Zmena základného imania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Pohľadávky za upísané vlastné imanie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Emisné ážio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Ostatné kapitálové fondy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Zákonný rezervný fond (nedeliteľný fond) z kapitálových vkladov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Oceňovacie rozdiely z precenenia majetku a záväzkov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Oceňovacie rozdiely z kapitálových účastín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Oceňovacie rozdiely z precenenia pri zlúčení, splynutí a rozdelení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 xml:space="preserve">Zákonný rezervný fond 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Nedeliteľný fond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Štatutárne fondy a ostatné fondy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Nerozdelený zisk minulých rokov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Neuhradená strata minulých rokov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(1 441 418)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(10 990 751)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(12 432 168)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Výsledok hospodárenia bežného účtovného obdobia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(</w:t>
            </w:r>
            <w:r w:rsidRPr="00087E33">
              <w:rPr>
                <w:rFonts w:cs="Arial"/>
                <w:sz w:val="14"/>
                <w:szCs w:val="14"/>
                <w:lang w:val="sk-SK"/>
              </w:rPr>
              <w:t>10 990 751)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(10 975 666)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10 990 751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ind w:right="-57"/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(10 975 666)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Vyplatené dividendy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Ostatné položky vlastného imania</w:t>
            </w:r>
          </w:p>
        </w:tc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  <w:tr w:rsidR="00D81822" w:rsidRPr="00087E33" w:rsidTr="00397632">
        <w:tc>
          <w:tcPr>
            <w:tcW w:w="190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ind w:left="176" w:hanging="176"/>
              <w:jc w:val="lef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 xml:space="preserve">Účet 491 – Vlastné imanie fyzickej osoby – podnikateľa </w:t>
            </w:r>
          </w:p>
        </w:tc>
        <w:tc>
          <w:tcPr>
            <w:tcW w:w="65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6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4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</w:tr>
    </w:tbl>
    <w:p w:rsidR="00D81822" w:rsidRPr="00087E33" w:rsidRDefault="00D81822" w:rsidP="00D81822">
      <w:pPr>
        <w:rPr>
          <w:i/>
          <w:snapToGrid w:val="0"/>
          <w:lang w:val="sk-SK" w:eastAsia="sk-SK"/>
        </w:rPr>
      </w:pPr>
    </w:p>
    <w:p w:rsidR="00D81822" w:rsidRPr="00087E33" w:rsidRDefault="00D81822" w:rsidP="00D81822">
      <w:pPr>
        <w:rPr>
          <w:snapToGrid w:val="0"/>
          <w:u w:val="single"/>
          <w:lang w:val="sk-SK" w:eastAsia="sk-SK"/>
        </w:rPr>
      </w:pPr>
    </w:p>
    <w:p w:rsidR="00D81822" w:rsidRPr="00087E33" w:rsidRDefault="00D81822" w:rsidP="00D81822">
      <w:pPr>
        <w:pStyle w:val="Nadpis1"/>
        <w:numPr>
          <w:ilvl w:val="0"/>
          <w:numId w:val="1"/>
        </w:numPr>
        <w:rPr>
          <w:lang w:val="sk-SK"/>
        </w:rPr>
      </w:pPr>
      <w:r w:rsidRPr="00087E33">
        <w:rPr>
          <w:lang w:val="sk-SK"/>
        </w:rPr>
        <w:t>PREHĽAD PEŇAŽNÝCH TOKOV</w:t>
      </w:r>
    </w:p>
    <w:p w:rsidR="00D81822" w:rsidRPr="00087E33" w:rsidRDefault="00D81822" w:rsidP="00D81822">
      <w:pPr>
        <w:rPr>
          <w:snapToGrid w:val="0"/>
          <w:u w:val="single"/>
          <w:lang w:val="sk-SK" w:eastAsia="sk-SK"/>
        </w:rPr>
      </w:pPr>
    </w:p>
    <w:p w:rsidR="00D81822" w:rsidRPr="00087E33" w:rsidRDefault="00D81822" w:rsidP="00D81822">
      <w:pPr>
        <w:rPr>
          <w:snapToGrid w:val="0"/>
          <w:lang w:val="sk-SK" w:eastAsia="sk-SK"/>
        </w:rPr>
      </w:pPr>
      <w:r w:rsidRPr="00087E33">
        <w:rPr>
          <w:snapToGrid w:val="0"/>
          <w:lang w:val="sk-SK" w:eastAsia="sk-SK"/>
        </w:rPr>
        <w:t>Prehľad peňažných tokov je uvedený v prílohe, tabuľka č. 1.</w:t>
      </w:r>
    </w:p>
    <w:p w:rsidR="00D81822" w:rsidRPr="00087E33" w:rsidRDefault="00D81822" w:rsidP="00D81822">
      <w:pPr>
        <w:rPr>
          <w:snapToGrid w:val="0"/>
          <w:lang w:val="sk-SK" w:eastAsia="sk-SK"/>
        </w:rPr>
      </w:pPr>
    </w:p>
    <w:p w:rsidR="00D81822" w:rsidRPr="00087E33" w:rsidRDefault="00D81822" w:rsidP="00D81822">
      <w:pPr>
        <w:rPr>
          <w:snapToGrid w:val="0"/>
          <w:lang w:val="sk-SK" w:eastAsia="sk-SK"/>
        </w:rPr>
      </w:pPr>
      <w:r w:rsidRPr="00087E33">
        <w:rPr>
          <w:snapToGrid w:val="0"/>
          <w:lang w:val="sk-SK" w:eastAsia="sk-SK"/>
        </w:rPr>
        <w:t>Peňažné prostriedky sú peňažné hotovosti, ekvivalenty peňažných hotovostí, peňažné prostriedky na bežných účtoch v bankách, kontokorentný účet a časť zostatku účtu „Peniaze na ceste“.</w:t>
      </w:r>
    </w:p>
    <w:p w:rsidR="00D81822" w:rsidRPr="00087E33" w:rsidRDefault="00D81822" w:rsidP="00D81822">
      <w:pPr>
        <w:rPr>
          <w:snapToGrid w:val="0"/>
          <w:lang w:val="sk-SK" w:eastAsia="sk-SK"/>
        </w:rPr>
      </w:pPr>
    </w:p>
    <w:p w:rsidR="00D81822" w:rsidRPr="00087E33" w:rsidRDefault="00D81822" w:rsidP="00D81822">
      <w:pPr>
        <w:rPr>
          <w:lang w:val="sk-SK"/>
        </w:rPr>
      </w:pPr>
      <w:r w:rsidRPr="00087E33">
        <w:rPr>
          <w:lang w:val="sk-SK"/>
        </w:rPr>
        <w:t>Peňažné ekvivalenty sú krátkodobý finančný majetok, ktorý je zameniteľný za vopred známu sumu peňažných prostriedkov, pri ktorom nehrozí riziko výraznej zmeny jeho hodnoty v najbližších troch mesiacoch ku dňu, ku ktorému sa zostavuje účtovná závierka.</w:t>
      </w:r>
    </w:p>
    <w:p w:rsidR="00D81822" w:rsidRPr="00087E33" w:rsidRDefault="00D81822" w:rsidP="00D81822">
      <w:pPr>
        <w:rPr>
          <w:snapToGrid w:val="0"/>
          <w:lang w:val="sk-SK" w:eastAsia="sk-SK"/>
        </w:rPr>
      </w:pPr>
    </w:p>
    <w:p w:rsidR="00D81822" w:rsidRPr="00087E33" w:rsidRDefault="00D81822" w:rsidP="00D81822">
      <w:pPr>
        <w:rPr>
          <w:snapToGrid w:val="0"/>
          <w:lang w:val="sk-SK"/>
        </w:rPr>
      </w:pPr>
      <w:r w:rsidRPr="00087E33">
        <w:rPr>
          <w:snapToGrid w:val="0"/>
          <w:lang w:val="sk-SK"/>
        </w:rPr>
        <w:t>Štruktúra peňažných prostriedkov a peňažných ekvivalentov:</w:t>
      </w:r>
    </w:p>
    <w:p w:rsidR="00D81822" w:rsidRPr="00087E33" w:rsidRDefault="00D81822" w:rsidP="00D81822">
      <w:pPr>
        <w:rPr>
          <w:snapToGrid w:val="0"/>
          <w:lang w:val="sk-SK"/>
        </w:rPr>
      </w:pPr>
      <w:bookmarkStart w:id="47" w:name="T_breakdown_of_cash"/>
      <w:r w:rsidRPr="00087E33">
        <w:rPr>
          <w:snapToGrid w:val="0"/>
          <w:lang w:val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527"/>
        <w:gridCol w:w="1377"/>
        <w:gridCol w:w="1337"/>
        <w:gridCol w:w="1335"/>
      </w:tblGrid>
      <w:tr w:rsidR="00D81822" w:rsidRPr="00087E33" w:rsidTr="00397632">
        <w:tc>
          <w:tcPr>
            <w:tcW w:w="288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bookmarkStart w:id="48" w:name="RANGE!B12:E19"/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Položka</w:t>
            </w:r>
            <w:bookmarkEnd w:id="48"/>
          </w:p>
        </w:tc>
        <w:tc>
          <w:tcPr>
            <w:tcW w:w="7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Účet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31.12.2019</w:t>
            </w:r>
          </w:p>
        </w:tc>
        <w:tc>
          <w:tcPr>
            <w:tcW w:w="69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i/>
                <w:iCs/>
                <w:sz w:val="15"/>
                <w:szCs w:val="15"/>
                <w:lang w:val="sk-SK"/>
              </w:rPr>
              <w:t>31.12.2018</w:t>
            </w:r>
          </w:p>
        </w:tc>
      </w:tr>
      <w:tr w:rsidR="00D81822" w:rsidRPr="00087E33" w:rsidTr="00397632">
        <w:tc>
          <w:tcPr>
            <w:tcW w:w="28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Peniaze</w:t>
            </w:r>
          </w:p>
        </w:tc>
        <w:tc>
          <w:tcPr>
            <w:tcW w:w="7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211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 xml:space="preserve">636 </w:t>
            </w:r>
          </w:p>
        </w:tc>
      </w:tr>
      <w:tr w:rsidR="00D81822" w:rsidRPr="00087E33" w:rsidTr="00397632">
        <w:tc>
          <w:tcPr>
            <w:tcW w:w="28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Ceniny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213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 xml:space="preserve">954 </w:t>
            </w:r>
          </w:p>
        </w:tc>
      </w:tr>
      <w:tr w:rsidR="00D81822" w:rsidRPr="00087E33" w:rsidTr="00397632">
        <w:tc>
          <w:tcPr>
            <w:tcW w:w="28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Účty v bankách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221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2 032 237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 xml:space="preserve">1 868 272 </w:t>
            </w:r>
          </w:p>
        </w:tc>
      </w:tr>
      <w:tr w:rsidR="00D81822" w:rsidRPr="00087E33" w:rsidTr="00397632">
        <w:tc>
          <w:tcPr>
            <w:tcW w:w="28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Kontokorentný účet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221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 xml:space="preserve">- </w:t>
            </w:r>
          </w:p>
        </w:tc>
      </w:tr>
      <w:tr w:rsidR="00D81822" w:rsidRPr="00087E33" w:rsidTr="00397632">
        <w:tc>
          <w:tcPr>
            <w:tcW w:w="28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Peňažné prostriedky a peňažné ekvivalenty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2 032 237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 xml:space="preserve">1 869 862  </w:t>
            </w:r>
          </w:p>
        </w:tc>
      </w:tr>
      <w:tr w:rsidR="00D81822" w:rsidRPr="00087E33" w:rsidTr="00397632">
        <w:tc>
          <w:tcPr>
            <w:tcW w:w="28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Finančné účty spolu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b/>
                <w:bCs/>
                <w:sz w:val="15"/>
                <w:szCs w:val="15"/>
                <w:lang w:val="sk-SK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>2 032 237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b/>
                <w:bCs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b/>
                <w:bCs/>
                <w:sz w:val="15"/>
                <w:szCs w:val="15"/>
                <w:lang w:val="sk-SK"/>
              </w:rPr>
              <w:t xml:space="preserve">1 869 862  </w:t>
            </w:r>
          </w:p>
        </w:tc>
      </w:tr>
      <w:tr w:rsidR="00D81822" w:rsidRPr="00087E33" w:rsidTr="00397632">
        <w:tc>
          <w:tcPr>
            <w:tcW w:w="28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Rozdiel</w:t>
            </w:r>
          </w:p>
        </w:tc>
        <w:tc>
          <w:tcPr>
            <w:tcW w:w="7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center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> 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>
              <w:rPr>
                <w:rFonts w:cs="Arial"/>
                <w:sz w:val="15"/>
                <w:szCs w:val="15"/>
                <w:lang w:val="sk-SK"/>
              </w:rPr>
              <w:t>-</w:t>
            </w:r>
          </w:p>
        </w:tc>
        <w:tc>
          <w:tcPr>
            <w:tcW w:w="69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81822" w:rsidRPr="00087E33" w:rsidRDefault="00D81822" w:rsidP="00397632">
            <w:pPr>
              <w:jc w:val="right"/>
              <w:rPr>
                <w:rFonts w:cs="Arial"/>
                <w:sz w:val="15"/>
                <w:szCs w:val="15"/>
                <w:lang w:val="sk-SK"/>
              </w:rPr>
            </w:pPr>
            <w:r w:rsidRPr="00087E33">
              <w:rPr>
                <w:rFonts w:cs="Arial"/>
                <w:sz w:val="15"/>
                <w:szCs w:val="15"/>
                <w:lang w:val="sk-SK"/>
              </w:rPr>
              <w:t xml:space="preserve">- </w:t>
            </w:r>
          </w:p>
        </w:tc>
      </w:tr>
    </w:tbl>
    <w:p w:rsidR="00D81822" w:rsidRPr="00087E33" w:rsidRDefault="00D81822" w:rsidP="00D81822">
      <w:pPr>
        <w:rPr>
          <w:snapToGrid w:val="0"/>
          <w:lang w:val="sk-SK"/>
        </w:rPr>
      </w:pPr>
    </w:p>
    <w:bookmarkEnd w:id="47"/>
    <w:p w:rsidR="00D81822" w:rsidRPr="00087E33" w:rsidRDefault="00D81822" w:rsidP="00D81822">
      <w:pPr>
        <w:rPr>
          <w:snapToGrid w:val="0"/>
          <w:lang w:val="sk-SK" w:eastAsia="sk-SK"/>
        </w:rPr>
      </w:pPr>
      <w:r w:rsidRPr="00087E33">
        <w:rPr>
          <w:snapToGrid w:val="0"/>
          <w:lang w:val="sk-SK" w:eastAsia="sk-SK"/>
        </w:rPr>
        <w:t>Spoločnosť použila na vykazovanie peňažných tokov z prevádzkovej činnosti nepriamu metódu.</w:t>
      </w:r>
    </w:p>
    <w:p w:rsidR="00D81822" w:rsidRPr="00087E33" w:rsidRDefault="00D81822" w:rsidP="00D81822">
      <w:pPr>
        <w:rPr>
          <w:snapToGrid w:val="0"/>
          <w:lang w:val="sk-SK" w:eastAsia="sk-SK"/>
        </w:rPr>
      </w:pPr>
    </w:p>
    <w:p w:rsidR="00D81822" w:rsidRPr="00087E33" w:rsidRDefault="00D81822" w:rsidP="00D81822">
      <w:pPr>
        <w:rPr>
          <w:snapToGrid w:val="0"/>
          <w:lang w:val="sk-SK" w:eastAsia="sk-SK"/>
        </w:rPr>
      </w:pPr>
    </w:p>
    <w:p w:rsidR="00D81822" w:rsidRPr="00087E33" w:rsidRDefault="00D81822" w:rsidP="00D81822">
      <w:pPr>
        <w:rPr>
          <w:b/>
          <w:snapToGrid w:val="0"/>
          <w:lang w:val="sk-SK" w:eastAsia="sk-SK"/>
        </w:rPr>
      </w:pPr>
      <w:r w:rsidRPr="00087E33">
        <w:rPr>
          <w:b/>
          <w:snapToGrid w:val="0"/>
          <w:lang w:val="sk-SK" w:eastAsia="sk-SK"/>
        </w:rPr>
        <w:t>Prílohy:</w:t>
      </w:r>
    </w:p>
    <w:p w:rsidR="00D81822" w:rsidRPr="008E249D" w:rsidRDefault="00D81822" w:rsidP="00D81822">
      <w:pPr>
        <w:rPr>
          <w:snapToGrid w:val="0"/>
          <w:lang w:val="sk-SK" w:eastAsia="sk-SK"/>
        </w:rPr>
      </w:pPr>
      <w:r w:rsidRPr="00087E33">
        <w:rPr>
          <w:snapToGrid w:val="0"/>
          <w:lang w:val="sk-SK" w:eastAsia="sk-SK"/>
        </w:rPr>
        <w:t>Tabuľka č. 1 – Prehľad peňažných tokov</w:t>
      </w:r>
    </w:p>
    <w:p w:rsidR="00D81822" w:rsidRPr="008E249D" w:rsidRDefault="00D81822" w:rsidP="00D81822">
      <w:pPr>
        <w:rPr>
          <w:snapToGrid w:val="0"/>
          <w:lang w:val="sk-SK" w:eastAsia="sk-SK"/>
        </w:rPr>
      </w:pPr>
    </w:p>
    <w:p w:rsidR="00D81822" w:rsidRPr="008E249D" w:rsidRDefault="00D81822" w:rsidP="00D81822">
      <w:pPr>
        <w:rPr>
          <w:rFonts w:cs="Arial"/>
          <w:lang w:val="sk-SK"/>
        </w:rPr>
      </w:pPr>
    </w:p>
    <w:p w:rsidR="00AF6642" w:rsidRPr="00D81822" w:rsidRDefault="00AF6642" w:rsidP="00D81822"/>
    <w:sectPr w:rsidR="00AF6642" w:rsidRPr="00D81822" w:rsidSect="00AF6642">
      <w:headerReference w:type="even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02BFB" w:rsidRDefault="00702BFB" w:rsidP="0099535B">
      <w:r>
        <w:separator/>
      </w:r>
    </w:p>
  </w:endnote>
  <w:endnote w:type="continuationSeparator" w:id="0">
    <w:p w:rsidR="00702BFB" w:rsidRDefault="00702BFB" w:rsidP="009953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1536630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81822" w:rsidRDefault="00D81822" w:rsidP="00514300">
        <w:pPr>
          <w:pStyle w:val="Pta"/>
          <w:pBdr>
            <w:top w:val="single" w:sz="4" w:space="1" w:color="auto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14</w:t>
        </w:r>
        <w:r>
          <w:rPr>
            <w:noProof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02BFB" w:rsidRDefault="00702BFB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76646520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702BFB" w:rsidRDefault="00702BFB" w:rsidP="006E62D6">
        <w:pPr>
          <w:pStyle w:val="Pta"/>
          <w:pBdr>
            <w:top w:val="single" w:sz="4" w:space="1" w:color="auto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24</w:t>
        </w:r>
        <w:r>
          <w:rPr>
            <w:noProof/>
          </w:rPr>
          <w:fldChar w:fldCharType="end"/>
        </w:r>
      </w:p>
    </w:sdtContent>
  </w:sdt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02BFB" w:rsidRDefault="00702BF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02BFB" w:rsidRDefault="00702BFB" w:rsidP="0099535B">
      <w:r>
        <w:separator/>
      </w:r>
    </w:p>
  </w:footnote>
  <w:footnote w:type="continuationSeparator" w:id="0">
    <w:p w:rsidR="00702BFB" w:rsidRDefault="00702BFB" w:rsidP="009953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1822" w:rsidRPr="00474E80" w:rsidRDefault="00D81822" w:rsidP="00514300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left" w:pos="4111"/>
        <w:tab w:val="left" w:pos="6663"/>
      </w:tabs>
      <w:rPr>
        <w:b/>
        <w:szCs w:val="17"/>
      </w:rPr>
    </w:pPr>
    <w:proofErr w:type="spellStart"/>
    <w:r w:rsidRPr="00474E80">
      <w:rPr>
        <w:b/>
        <w:szCs w:val="17"/>
      </w:rPr>
      <w:t>Poznámky</w:t>
    </w:r>
    <w:proofErr w:type="spellEnd"/>
    <w:r w:rsidRPr="00474E80">
      <w:rPr>
        <w:b/>
        <w:szCs w:val="17"/>
      </w:rPr>
      <w:t xml:space="preserve"> </w:t>
    </w:r>
    <w:proofErr w:type="spellStart"/>
    <w:r w:rsidRPr="00474E80">
      <w:rPr>
        <w:b/>
        <w:szCs w:val="17"/>
      </w:rPr>
      <w:t>Úč</w:t>
    </w:r>
    <w:proofErr w:type="spellEnd"/>
    <w:r w:rsidRPr="00474E80">
      <w:rPr>
        <w:b/>
        <w:szCs w:val="17"/>
      </w:rPr>
      <w:t xml:space="preserve"> PODV 3-01</w:t>
    </w:r>
    <w:r w:rsidRPr="00474E80">
      <w:rPr>
        <w:b/>
        <w:szCs w:val="17"/>
      </w:rPr>
      <w:tab/>
      <w:t>IČO: 50060236</w:t>
    </w:r>
    <w:r w:rsidRPr="00474E80">
      <w:rPr>
        <w:b/>
        <w:szCs w:val="17"/>
      </w:rPr>
      <w:tab/>
      <w:t>DIČ: 2120163210</w:t>
    </w:r>
  </w:p>
  <w:p w:rsidR="00D81822" w:rsidRPr="00474E80" w:rsidRDefault="00D81822" w:rsidP="00514300">
    <w:pPr>
      <w:pStyle w:val="Hlavika"/>
      <w:rPr>
        <w:b/>
        <w:szCs w:val="17"/>
      </w:rPr>
    </w:pPr>
    <w:bookmarkStart w:id="5" w:name="Business_name"/>
    <w:bookmarkEnd w:id="5"/>
    <w:proofErr w:type="spellStart"/>
    <w:r w:rsidRPr="00474E80">
      <w:rPr>
        <w:b/>
        <w:szCs w:val="17"/>
      </w:rPr>
      <w:t>Bizlink</w:t>
    </w:r>
    <w:proofErr w:type="spellEnd"/>
    <w:r w:rsidRPr="00474E80">
      <w:rPr>
        <w:b/>
        <w:szCs w:val="17"/>
      </w:rPr>
      <w:t xml:space="preserve"> Technology (Slovakia) </w:t>
    </w:r>
    <w:proofErr w:type="spellStart"/>
    <w:r w:rsidRPr="00474E80">
      <w:rPr>
        <w:b/>
        <w:szCs w:val="17"/>
      </w:rPr>
      <w:t>s.r.o.</w:t>
    </w:r>
    <w:proofErr w:type="spellEnd"/>
    <w:r w:rsidRPr="00474E80">
      <w:rPr>
        <w:b/>
        <w:szCs w:val="17"/>
      </w:rPr>
      <w:t xml:space="preserve"> </w:t>
    </w:r>
  </w:p>
  <w:p w:rsidR="00D81822" w:rsidRPr="00474E80" w:rsidRDefault="00D81822" w:rsidP="00514300">
    <w:pPr>
      <w:pStyle w:val="Hlavika"/>
      <w:rPr>
        <w:b/>
        <w:szCs w:val="17"/>
      </w:rPr>
    </w:pPr>
    <w:proofErr w:type="spellStart"/>
    <w:r w:rsidRPr="00474E80">
      <w:rPr>
        <w:b/>
        <w:szCs w:val="17"/>
      </w:rPr>
      <w:t>Poznámky</w:t>
    </w:r>
    <w:proofErr w:type="spellEnd"/>
    <w:r w:rsidRPr="00474E80">
      <w:rPr>
        <w:b/>
        <w:szCs w:val="17"/>
      </w:rPr>
      <w:t xml:space="preserve"> </w:t>
    </w:r>
    <w:proofErr w:type="spellStart"/>
    <w:r w:rsidRPr="00474E80">
      <w:rPr>
        <w:b/>
        <w:szCs w:val="17"/>
      </w:rPr>
      <w:t>individuálnej</w:t>
    </w:r>
    <w:proofErr w:type="spellEnd"/>
    <w:r w:rsidRPr="00474E80">
      <w:rPr>
        <w:b/>
        <w:szCs w:val="17"/>
      </w:rPr>
      <w:t xml:space="preserve"> </w:t>
    </w:r>
    <w:proofErr w:type="spellStart"/>
    <w:r w:rsidRPr="00474E80">
      <w:rPr>
        <w:b/>
        <w:szCs w:val="17"/>
      </w:rPr>
      <w:t>účtovnej</w:t>
    </w:r>
    <w:proofErr w:type="spellEnd"/>
    <w:r w:rsidRPr="00474E80">
      <w:rPr>
        <w:b/>
        <w:szCs w:val="17"/>
      </w:rPr>
      <w:t xml:space="preserve"> </w:t>
    </w:r>
    <w:proofErr w:type="spellStart"/>
    <w:r w:rsidRPr="00474E80">
      <w:rPr>
        <w:b/>
        <w:szCs w:val="17"/>
      </w:rPr>
      <w:t>závierky</w:t>
    </w:r>
    <w:proofErr w:type="spellEnd"/>
  </w:p>
  <w:p w:rsidR="00D81822" w:rsidRPr="00474E80" w:rsidRDefault="00D81822" w:rsidP="00514300">
    <w:pPr>
      <w:pStyle w:val="Hlavika"/>
      <w:rPr>
        <w:b/>
        <w:szCs w:val="17"/>
      </w:rPr>
    </w:pPr>
    <w:proofErr w:type="spellStart"/>
    <w:r w:rsidRPr="00474E80">
      <w:rPr>
        <w:b/>
        <w:szCs w:val="17"/>
      </w:rPr>
      <w:t>Zostavenej</w:t>
    </w:r>
    <w:proofErr w:type="spellEnd"/>
    <w:r w:rsidRPr="00474E80">
      <w:rPr>
        <w:b/>
        <w:szCs w:val="17"/>
      </w:rPr>
      <w:t xml:space="preserve"> k 31. </w:t>
    </w:r>
    <w:proofErr w:type="spellStart"/>
    <w:r w:rsidRPr="00474E80">
      <w:rPr>
        <w:b/>
        <w:szCs w:val="17"/>
      </w:rPr>
      <w:t>decembru</w:t>
    </w:r>
    <w:proofErr w:type="spellEnd"/>
    <w:r w:rsidRPr="00474E80">
      <w:rPr>
        <w:b/>
        <w:szCs w:val="17"/>
      </w:rPr>
      <w:t xml:space="preserve"> 201</w:t>
    </w:r>
    <w:r>
      <w:rPr>
        <w:b/>
        <w:szCs w:val="17"/>
      </w:rPr>
      <w:t>9</w:t>
    </w:r>
  </w:p>
  <w:p w:rsidR="00D81822" w:rsidRPr="003F0857" w:rsidRDefault="00D81822" w:rsidP="00514300">
    <w:pPr>
      <w:pStyle w:val="Hlavika"/>
      <w:pBdr>
        <w:bottom w:val="single" w:sz="4" w:space="1" w:color="auto"/>
      </w:pBdr>
      <w:rPr>
        <w:b/>
        <w:szCs w:val="17"/>
        <w:lang w:val="pl-PL"/>
      </w:rPr>
    </w:pPr>
    <w:r w:rsidRPr="003F0857">
      <w:rPr>
        <w:b/>
        <w:szCs w:val="17"/>
        <w:lang w:val="pl-PL"/>
      </w:rPr>
      <w:t>(údaje v tabuľkách sú uvedené v celých eurách, ak nie je uvedené inak)</w:t>
    </w:r>
  </w:p>
  <w:p w:rsidR="00D81822" w:rsidRPr="003F0857" w:rsidRDefault="00D81822" w:rsidP="00514300">
    <w:pPr>
      <w:pStyle w:val="Hlavika"/>
      <w:rPr>
        <w:szCs w:val="17"/>
        <w:lang w:val="pl-P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02BFB" w:rsidRDefault="00702BFB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02BFB" w:rsidRDefault="00702BF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AC801F9"/>
    <w:multiLevelType w:val="hybridMultilevel"/>
    <w:tmpl w:val="B674155C"/>
    <w:lvl w:ilvl="0" w:tplc="04090001">
      <w:start w:val="1"/>
      <w:numFmt w:val="bullet"/>
      <w:lvlText w:val=""/>
      <w:lvlJc w:val="left"/>
      <w:pPr>
        <w:ind w:left="125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11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F71E5F"/>
    <w:multiLevelType w:val="hybridMultilevel"/>
    <w:tmpl w:val="9F0AF3A4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79868E1A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79686D7C"/>
    <w:multiLevelType w:val="multilevel"/>
    <w:tmpl w:val="AF96B424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4"/>
  </w:num>
  <w:num w:numId="2">
    <w:abstractNumId w:val="8"/>
  </w:num>
  <w:num w:numId="3">
    <w:abstractNumId w:val="14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5"/>
  </w:num>
  <w:num w:numId="8">
    <w:abstractNumId w:val="4"/>
  </w:num>
  <w:num w:numId="9">
    <w:abstractNumId w:val="9"/>
  </w:num>
  <w:num w:numId="10">
    <w:abstractNumId w:val="6"/>
  </w:num>
  <w:num w:numId="11">
    <w:abstractNumId w:val="11"/>
  </w:num>
  <w:num w:numId="12">
    <w:abstractNumId w:val="0"/>
  </w:num>
  <w:num w:numId="13">
    <w:abstractNumId w:val="12"/>
  </w:num>
  <w:num w:numId="14">
    <w:abstractNumId w:val="3"/>
  </w:num>
  <w:num w:numId="15">
    <w:abstractNumId w:val="13"/>
  </w:num>
  <w:num w:numId="16">
    <w:abstractNumId w:val="10"/>
  </w:num>
  <w:num w:numId="17">
    <w:abstractNumId w:val="14"/>
  </w:num>
  <w:num w:numId="18">
    <w:abstractNumId w:val="14"/>
  </w:num>
  <w:num w:numId="19">
    <w:abstractNumId w:val="14"/>
  </w:num>
  <w:num w:numId="20">
    <w:abstractNumId w:val="14"/>
  </w:num>
  <w:num w:numId="21">
    <w:abstractNumId w:val="14"/>
  </w:num>
  <w:num w:numId="22">
    <w:abstractNumId w:val="14"/>
  </w:num>
  <w:num w:numId="23">
    <w:abstractNumId w:val="14"/>
  </w:num>
  <w:num w:numId="24">
    <w:abstractNumId w:val="14"/>
  </w:num>
  <w:num w:numId="25">
    <w:abstractNumId w:val="14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DateAndTime/>
  <w:hideSpellingErrors/>
  <w:hideGrammaticalErrors/>
  <w:proofState w:spelling="clean" w:grammar="clean"/>
  <w:defaultTabStop w:val="720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A69A6"/>
    <w:rsid w:val="00026843"/>
    <w:rsid w:val="00035C1D"/>
    <w:rsid w:val="00087E33"/>
    <w:rsid w:val="000D4D56"/>
    <w:rsid w:val="000E42A3"/>
    <w:rsid w:val="000E66CF"/>
    <w:rsid w:val="00101CD3"/>
    <w:rsid w:val="00126686"/>
    <w:rsid w:val="00134DE2"/>
    <w:rsid w:val="0014503E"/>
    <w:rsid w:val="0017658A"/>
    <w:rsid w:val="00194BC9"/>
    <w:rsid w:val="001E2A72"/>
    <w:rsid w:val="001E4EEF"/>
    <w:rsid w:val="0024432E"/>
    <w:rsid w:val="00261D00"/>
    <w:rsid w:val="002B082F"/>
    <w:rsid w:val="002B48C2"/>
    <w:rsid w:val="002B650D"/>
    <w:rsid w:val="002D0830"/>
    <w:rsid w:val="002D36B5"/>
    <w:rsid w:val="002F133E"/>
    <w:rsid w:val="00323380"/>
    <w:rsid w:val="00376F29"/>
    <w:rsid w:val="003A1583"/>
    <w:rsid w:val="003A67FB"/>
    <w:rsid w:val="003B0177"/>
    <w:rsid w:val="003B5E82"/>
    <w:rsid w:val="003D08CA"/>
    <w:rsid w:val="003F0857"/>
    <w:rsid w:val="0043384B"/>
    <w:rsid w:val="004418C7"/>
    <w:rsid w:val="00443C5F"/>
    <w:rsid w:val="00450591"/>
    <w:rsid w:val="00454FF0"/>
    <w:rsid w:val="00474E80"/>
    <w:rsid w:val="00485A02"/>
    <w:rsid w:val="004B7FFD"/>
    <w:rsid w:val="004F528D"/>
    <w:rsid w:val="00511035"/>
    <w:rsid w:val="00514300"/>
    <w:rsid w:val="00545104"/>
    <w:rsid w:val="00553E87"/>
    <w:rsid w:val="00586614"/>
    <w:rsid w:val="005A69A6"/>
    <w:rsid w:val="005D7313"/>
    <w:rsid w:val="005E3052"/>
    <w:rsid w:val="005E6B72"/>
    <w:rsid w:val="00600BCB"/>
    <w:rsid w:val="00626591"/>
    <w:rsid w:val="006769D1"/>
    <w:rsid w:val="00677FFB"/>
    <w:rsid w:val="006856EA"/>
    <w:rsid w:val="006A5BC6"/>
    <w:rsid w:val="006D59A8"/>
    <w:rsid w:val="006E62D6"/>
    <w:rsid w:val="00702BFB"/>
    <w:rsid w:val="007405AC"/>
    <w:rsid w:val="00770564"/>
    <w:rsid w:val="007A207D"/>
    <w:rsid w:val="007A33E0"/>
    <w:rsid w:val="007B6F37"/>
    <w:rsid w:val="007D094F"/>
    <w:rsid w:val="007F01BE"/>
    <w:rsid w:val="008252EE"/>
    <w:rsid w:val="00826A85"/>
    <w:rsid w:val="008523C5"/>
    <w:rsid w:val="008555E5"/>
    <w:rsid w:val="00876544"/>
    <w:rsid w:val="008A50C3"/>
    <w:rsid w:val="008E249D"/>
    <w:rsid w:val="00907CA4"/>
    <w:rsid w:val="00986CBA"/>
    <w:rsid w:val="0099535B"/>
    <w:rsid w:val="009A6AD4"/>
    <w:rsid w:val="009D1171"/>
    <w:rsid w:val="009E50A6"/>
    <w:rsid w:val="00A11A89"/>
    <w:rsid w:val="00A16936"/>
    <w:rsid w:val="00A4171E"/>
    <w:rsid w:val="00A754CD"/>
    <w:rsid w:val="00AC6E5D"/>
    <w:rsid w:val="00AC7895"/>
    <w:rsid w:val="00AD17A9"/>
    <w:rsid w:val="00AE1978"/>
    <w:rsid w:val="00AF5967"/>
    <w:rsid w:val="00AF6642"/>
    <w:rsid w:val="00B0582E"/>
    <w:rsid w:val="00B47E4F"/>
    <w:rsid w:val="00B5038C"/>
    <w:rsid w:val="00B53BAE"/>
    <w:rsid w:val="00B77FE7"/>
    <w:rsid w:val="00BA5986"/>
    <w:rsid w:val="00BA708F"/>
    <w:rsid w:val="00BE62B1"/>
    <w:rsid w:val="00C16E7A"/>
    <w:rsid w:val="00C2533D"/>
    <w:rsid w:val="00C255BF"/>
    <w:rsid w:val="00C40D6B"/>
    <w:rsid w:val="00C72A9D"/>
    <w:rsid w:val="00CE2916"/>
    <w:rsid w:val="00D06AB6"/>
    <w:rsid w:val="00D268C3"/>
    <w:rsid w:val="00D51378"/>
    <w:rsid w:val="00D605A0"/>
    <w:rsid w:val="00D81822"/>
    <w:rsid w:val="00D95EA1"/>
    <w:rsid w:val="00DA37F8"/>
    <w:rsid w:val="00DB24C9"/>
    <w:rsid w:val="00DC0669"/>
    <w:rsid w:val="00DE1287"/>
    <w:rsid w:val="00DE5D37"/>
    <w:rsid w:val="00DE6979"/>
    <w:rsid w:val="00E40532"/>
    <w:rsid w:val="00E42875"/>
    <w:rsid w:val="00E4796E"/>
    <w:rsid w:val="00E63836"/>
    <w:rsid w:val="00ED2923"/>
    <w:rsid w:val="00ED4573"/>
    <w:rsid w:val="00EF62F7"/>
    <w:rsid w:val="00F45EDE"/>
    <w:rsid w:val="00F55B97"/>
    <w:rsid w:val="00FA3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docId w15:val="{2D2564A8-12A8-4BFD-841A-EC36E87889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  <w:rsid w:val="00BA5986"/>
    <w:pPr>
      <w:jc w:val="both"/>
    </w:pPr>
    <w:rPr>
      <w:rFonts w:ascii="Verdana" w:hAnsi="Verdana"/>
      <w:sz w:val="17"/>
    </w:rPr>
  </w:style>
  <w:style w:type="paragraph" w:styleId="Nadpis1">
    <w:name w:val="heading 1"/>
    <w:basedOn w:val="Normlny"/>
    <w:next w:val="Normlny"/>
    <w:link w:val="Nadpis1Char"/>
    <w:qFormat/>
    <w:rsid w:val="00474E80"/>
    <w:pPr>
      <w:keepNext/>
      <w:numPr>
        <w:numId w:val="25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474E80"/>
    <w:pPr>
      <w:keepNext/>
      <w:numPr>
        <w:ilvl w:val="1"/>
        <w:numId w:val="25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link w:val="Nadpis3Char"/>
    <w:qFormat/>
    <w:rsid w:val="00474E80"/>
    <w:pPr>
      <w:keepNext/>
      <w:numPr>
        <w:ilvl w:val="2"/>
        <w:numId w:val="25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link w:val="Nadpis4Char"/>
    <w:qFormat/>
    <w:rsid w:val="00474E80"/>
    <w:pPr>
      <w:keepNext/>
      <w:numPr>
        <w:ilvl w:val="3"/>
        <w:numId w:val="25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link w:val="Nadpis5Char"/>
    <w:qFormat/>
    <w:rsid w:val="00474E80"/>
    <w:pPr>
      <w:numPr>
        <w:ilvl w:val="4"/>
        <w:numId w:val="25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link w:val="Nadpis6Char"/>
    <w:qFormat/>
    <w:rsid w:val="00474E80"/>
    <w:pPr>
      <w:numPr>
        <w:ilvl w:val="5"/>
        <w:numId w:val="25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qFormat/>
    <w:rsid w:val="00474E80"/>
    <w:pPr>
      <w:numPr>
        <w:ilvl w:val="6"/>
        <w:numId w:val="25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qFormat/>
    <w:rsid w:val="00474E80"/>
    <w:pPr>
      <w:numPr>
        <w:ilvl w:val="7"/>
        <w:numId w:val="25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qFormat/>
    <w:rsid w:val="00474E80"/>
    <w:pPr>
      <w:numPr>
        <w:ilvl w:val="8"/>
        <w:numId w:val="25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99535B"/>
    <w:pPr>
      <w:tabs>
        <w:tab w:val="center" w:pos="4680"/>
        <w:tab w:val="right" w:pos="9360"/>
      </w:tabs>
    </w:pPr>
  </w:style>
  <w:style w:type="character" w:customStyle="1" w:styleId="HlavikaChar">
    <w:name w:val="Hlavička Char"/>
    <w:basedOn w:val="Predvolenpsmoodseku"/>
    <w:link w:val="Hlavika"/>
    <w:rsid w:val="0099535B"/>
  </w:style>
  <w:style w:type="paragraph" w:styleId="Pta">
    <w:name w:val="footer"/>
    <w:basedOn w:val="Normlny"/>
    <w:link w:val="PtaChar"/>
    <w:uiPriority w:val="99"/>
    <w:unhideWhenUsed/>
    <w:rsid w:val="0099535B"/>
    <w:pPr>
      <w:tabs>
        <w:tab w:val="center" w:pos="4680"/>
        <w:tab w:val="right" w:pos="9360"/>
      </w:tabs>
    </w:pPr>
  </w:style>
  <w:style w:type="character" w:customStyle="1" w:styleId="PtaChar">
    <w:name w:val="Päta Char"/>
    <w:basedOn w:val="Predvolenpsmoodseku"/>
    <w:link w:val="Pta"/>
    <w:uiPriority w:val="99"/>
    <w:rsid w:val="0099535B"/>
  </w:style>
  <w:style w:type="character" w:customStyle="1" w:styleId="Nadpis1Char">
    <w:name w:val="Nadpis 1 Char"/>
    <w:basedOn w:val="Predvolenpsmoodseku"/>
    <w:link w:val="Nadpis1"/>
    <w:rsid w:val="00DB24C9"/>
    <w:rPr>
      <w:rFonts w:ascii="Verdana" w:hAnsi="Verdana" w:cs="Arial"/>
      <w:b/>
      <w:bCs/>
      <w:caps/>
      <w:kern w:val="32"/>
      <w:sz w:val="18"/>
      <w:szCs w:val="32"/>
      <w:u w:val="single"/>
    </w:rPr>
  </w:style>
  <w:style w:type="character" w:customStyle="1" w:styleId="Nadpis2Char">
    <w:name w:val="Nadpis 2 Char"/>
    <w:basedOn w:val="Predvolenpsmoodseku"/>
    <w:link w:val="Nadpis2"/>
    <w:rsid w:val="00474E80"/>
    <w:rPr>
      <w:rFonts w:ascii="Verdana" w:hAnsi="Verdana" w:cs="Arial"/>
      <w:b/>
      <w:bCs/>
      <w:iCs/>
      <w:sz w:val="17"/>
      <w:szCs w:val="28"/>
    </w:rPr>
  </w:style>
  <w:style w:type="character" w:customStyle="1" w:styleId="Nadpis3Char">
    <w:name w:val="Nadpis 3 Char"/>
    <w:basedOn w:val="Predvolenpsmoodseku"/>
    <w:link w:val="Nadpis3"/>
    <w:rsid w:val="00DB24C9"/>
    <w:rPr>
      <w:rFonts w:ascii="Verdana" w:hAnsi="Verdana" w:cs="Arial"/>
      <w:bCs/>
      <w:sz w:val="17"/>
      <w:szCs w:val="26"/>
      <w:u w:val="single"/>
    </w:rPr>
  </w:style>
  <w:style w:type="character" w:customStyle="1" w:styleId="Nadpis4Char">
    <w:name w:val="Nadpis 4 Char"/>
    <w:basedOn w:val="Predvolenpsmoodseku"/>
    <w:link w:val="Nadpis4"/>
    <w:rsid w:val="00DB24C9"/>
    <w:rPr>
      <w:rFonts w:ascii="Verdana" w:hAnsi="Verdana"/>
      <w:bCs/>
      <w:i/>
      <w:sz w:val="17"/>
      <w:szCs w:val="28"/>
    </w:rPr>
  </w:style>
  <w:style w:type="character" w:customStyle="1" w:styleId="Nadpis5Char">
    <w:name w:val="Nadpis 5 Char"/>
    <w:basedOn w:val="Predvolenpsmoodseku"/>
    <w:link w:val="Nadpis5"/>
    <w:rsid w:val="00DB24C9"/>
    <w:rPr>
      <w:rFonts w:ascii="Verdana" w:hAnsi="Verdana"/>
      <w:b/>
      <w:bCs/>
      <w:i/>
      <w:iCs/>
      <w:sz w:val="17"/>
      <w:szCs w:val="26"/>
    </w:rPr>
  </w:style>
  <w:style w:type="character" w:customStyle="1" w:styleId="Nadpis6Char">
    <w:name w:val="Nadpis 6 Char"/>
    <w:basedOn w:val="Predvolenpsmoodseku"/>
    <w:link w:val="Nadpis6"/>
    <w:rsid w:val="00DB24C9"/>
    <w:rPr>
      <w:rFonts w:ascii="Verdana" w:hAnsi="Verdana"/>
      <w:b/>
      <w:bCs/>
      <w:sz w:val="17"/>
      <w:szCs w:val="22"/>
    </w:rPr>
  </w:style>
  <w:style w:type="character" w:customStyle="1" w:styleId="Nadpis7Char">
    <w:name w:val="Nadpis 7 Char"/>
    <w:basedOn w:val="Predvolenpsmoodseku"/>
    <w:link w:val="Nadpis7"/>
    <w:rsid w:val="00DB24C9"/>
    <w:rPr>
      <w:rFonts w:ascii="Verdana" w:hAnsi="Verdana"/>
      <w:sz w:val="17"/>
      <w:szCs w:val="24"/>
    </w:rPr>
  </w:style>
  <w:style w:type="character" w:customStyle="1" w:styleId="Nadpis8Char">
    <w:name w:val="Nadpis 8 Char"/>
    <w:basedOn w:val="Predvolenpsmoodseku"/>
    <w:link w:val="Nadpis8"/>
    <w:rsid w:val="00DB24C9"/>
    <w:rPr>
      <w:rFonts w:ascii="Verdana" w:hAnsi="Verdana"/>
      <w:i/>
      <w:iCs/>
      <w:sz w:val="17"/>
      <w:szCs w:val="24"/>
    </w:rPr>
  </w:style>
  <w:style w:type="character" w:customStyle="1" w:styleId="Nadpis9Char">
    <w:name w:val="Nadpis 9 Char"/>
    <w:basedOn w:val="Predvolenpsmoodseku"/>
    <w:link w:val="Nadpis9"/>
    <w:rsid w:val="00DB24C9"/>
    <w:rPr>
      <w:rFonts w:ascii="Verdana" w:hAnsi="Verdana" w:cs="Arial"/>
      <w:sz w:val="17"/>
      <w:szCs w:val="22"/>
    </w:rPr>
  </w:style>
  <w:style w:type="character" w:styleId="slostrany">
    <w:name w:val="page number"/>
    <w:basedOn w:val="Predvolenpsmoodseku"/>
    <w:rsid w:val="00DB24C9"/>
  </w:style>
  <w:style w:type="table" w:styleId="Mriekatabuky">
    <w:name w:val="Table Grid"/>
    <w:basedOn w:val="Normlnatabuka"/>
    <w:rsid w:val="00DB24C9"/>
    <w:pPr>
      <w:jc w:val="both"/>
    </w:pPr>
    <w:rPr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rsid w:val="00DB24C9"/>
    <w:rPr>
      <w:snapToGrid w:val="0"/>
      <w:sz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rsid w:val="00DB24C9"/>
    <w:rPr>
      <w:rFonts w:ascii="Verdana" w:eastAsia="Times New Roman" w:hAnsi="Verdana" w:cs="Times New Roman"/>
      <w:snapToGrid w:val="0"/>
      <w:sz w:val="24"/>
      <w:szCs w:val="20"/>
      <w:lang w:val="cs-CZ" w:eastAsia="sk-SK"/>
    </w:rPr>
  </w:style>
  <w:style w:type="paragraph" w:styleId="Textbubliny">
    <w:name w:val="Balloon Text"/>
    <w:basedOn w:val="Normlny"/>
    <w:link w:val="TextbublinyChar"/>
    <w:semiHidden/>
    <w:rsid w:val="00DB24C9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DB24C9"/>
    <w:rPr>
      <w:rFonts w:ascii="Tahoma" w:eastAsia="Times New Roman" w:hAnsi="Tahoma" w:cs="Tahoma"/>
      <w:sz w:val="16"/>
      <w:szCs w:val="16"/>
      <w:lang w:val="sk-SK"/>
    </w:rPr>
  </w:style>
  <w:style w:type="character" w:styleId="Odkaznakomentr">
    <w:name w:val="annotation reference"/>
    <w:semiHidden/>
    <w:rsid w:val="00DB24C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DB24C9"/>
    <w:rPr>
      <w:sz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DB24C9"/>
    <w:rPr>
      <w:rFonts w:ascii="Verdana" w:eastAsia="Times New Roman" w:hAnsi="Verdana" w:cs="Times New Roman"/>
      <w:sz w:val="20"/>
      <w:szCs w:val="20"/>
      <w:lang w:val="sk-SK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DB24C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DB24C9"/>
    <w:rPr>
      <w:rFonts w:ascii="Verdana" w:eastAsia="Times New Roman" w:hAnsi="Verdana" w:cs="Times New Roman"/>
      <w:b/>
      <w:bCs/>
      <w:sz w:val="20"/>
      <w:szCs w:val="20"/>
      <w:lang w:val="sk-SK"/>
    </w:rPr>
  </w:style>
  <w:style w:type="paragraph" w:customStyle="1" w:styleId="tableheader">
    <w:name w:val="table header"/>
    <w:basedOn w:val="Normlny"/>
    <w:rsid w:val="00DB24C9"/>
    <w:pPr>
      <w:jc w:val="center"/>
    </w:pPr>
    <w:rPr>
      <w:rFonts w:ascii="Times New Roman Bold" w:hAnsi="Times New Roman Bold"/>
      <w:b/>
      <w:i/>
      <w:snapToGrid w:val="0"/>
      <w:sz w:val="20"/>
      <w:lang w:val="sk-SK" w:eastAsia="sk-SK"/>
    </w:rPr>
  </w:style>
  <w:style w:type="paragraph" w:styleId="Revzia">
    <w:name w:val="Revision"/>
    <w:hidden/>
    <w:uiPriority w:val="99"/>
    <w:semiHidden/>
    <w:rsid w:val="00DB24C9"/>
    <w:rPr>
      <w:rFonts w:ascii="Verdana" w:hAnsi="Verdana"/>
      <w:sz w:val="17"/>
      <w:lang w:val="sk-SK"/>
    </w:rPr>
  </w:style>
  <w:style w:type="paragraph" w:styleId="Odsekzoznamu">
    <w:name w:val="List Paragraph"/>
    <w:basedOn w:val="Normlny"/>
    <w:uiPriority w:val="34"/>
    <w:qFormat/>
    <w:rsid w:val="00474E80"/>
    <w:pPr>
      <w:ind w:left="708"/>
    </w:pPr>
  </w:style>
  <w:style w:type="paragraph" w:customStyle="1" w:styleId="Pismenka">
    <w:name w:val="Pismenka"/>
    <w:basedOn w:val="Zkladntext"/>
    <w:rsid w:val="00DB24C9"/>
    <w:pPr>
      <w:numPr>
        <w:numId w:val="15"/>
      </w:numPr>
    </w:pPr>
    <w:rPr>
      <w:rFonts w:ascii="Times New Roman" w:hAnsi="Times New Roman"/>
      <w:b/>
      <w:snapToGrid/>
      <w:sz w:val="18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AEMSEngagementItemInfo xmlns="http://schemas.microsoft.com/DAEMSEngagementItemInfoXML">
  <EngagementID>5000192465</EngagementID>
  <LogicalEMSServerID>839239884721417863</LogicalEMSServerID>
  <WorkingPaperID>3088102061200002931</WorkingPaperID>
</DAEMSEngagementItemInfo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7BD323-6CBF-49DC-A67B-F22EE0EB0EF0}">
  <ds:schemaRefs>
    <ds:schemaRef ds:uri="http://schemas.microsoft.com/DAEMSEngagementItemInfoXML"/>
  </ds:schemaRefs>
</ds:datastoreItem>
</file>

<file path=customXml/itemProps2.xml><?xml version="1.0" encoding="utf-8"?>
<ds:datastoreItem xmlns:ds="http://schemas.openxmlformats.org/officeDocument/2006/customXml" ds:itemID="{DA0F15FD-9016-47B6-A398-CD5D58954C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616</TotalTime>
  <Pages>23</Pages>
  <Words>6673</Words>
  <Characters>38041</Characters>
  <Application>Microsoft Office Word</Application>
  <DocSecurity>0</DocSecurity>
  <Lines>317</Lines>
  <Paragraphs>89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Olga Mudra</dc:creator>
  <cp:lastModifiedBy>Janka Kyselicova</cp:lastModifiedBy>
  <cp:revision>53</cp:revision>
  <cp:lastPrinted>2019-11-08T13:23:00Z</cp:lastPrinted>
  <dcterms:created xsi:type="dcterms:W3CDTF">2020-06-09T06:29:00Z</dcterms:created>
  <dcterms:modified xsi:type="dcterms:W3CDTF">2020-06-30T08:07:00Z</dcterms:modified>
</cp:coreProperties>
</file>