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Ústav turizmu,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Odborárske nám.3,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35682396          DIČ:  2020308158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E6A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6A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E6A6F" w:rsidRPr="00AE6A6F">
        <w:rPr>
          <w:rStyle w:val="Nadpis1Char"/>
        </w:rPr>
        <w:t xml:space="preserve"> </w:t>
      </w:r>
      <w:r w:rsidR="00AE6A6F">
        <w:rPr>
          <w:rStyle w:val="ra"/>
        </w:rPr>
        <w:t>poradenská činnosť pri spracovaní projektov na čerpanie finančných zdrojov z EÚ pre Štrukturálne fondy a Kohézny fond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E6A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E6A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E6A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E6A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E6A6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E6A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6A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Ing. Pavol Weiss, CSc.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6A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67,5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6A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67,5</w:t>
            </w:r>
            <w:r w:rsidRPr="003E7910">
              <w:rPr>
                <w:sz w:val="21"/>
                <w:szCs w:val="21"/>
                <w:lang w:val="en-US"/>
              </w:rPr>
              <w:t>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E6A6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Marta Krivá, </w:t>
            </w:r>
            <w:proofErr w:type="spellStart"/>
            <w:r>
              <w:rPr>
                <w:rStyle w:val="ra"/>
              </w:rPr>
              <w:t>CSc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E6A6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32,5</w:t>
            </w:r>
            <w:r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E6A6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32,5</w:t>
            </w:r>
            <w:r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41140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41140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31942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39823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93308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93308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62506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3634" w:rsidRDefault="00513634" w:rsidP="00107589">
      <w:pPr>
        <w:spacing w:after="0" w:line="240" w:lineRule="auto"/>
      </w:pPr>
      <w:r>
        <w:separator/>
      </w:r>
    </w:p>
  </w:endnote>
  <w:endnote w:type="continuationSeparator" w:id="0">
    <w:p w:rsidR="00513634" w:rsidRDefault="005136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E6A6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3634" w:rsidRDefault="00513634" w:rsidP="00107589">
      <w:pPr>
        <w:spacing w:after="0" w:line="240" w:lineRule="auto"/>
      </w:pPr>
      <w:r>
        <w:separator/>
      </w:r>
    </w:p>
  </w:footnote>
  <w:footnote w:type="continuationSeparator" w:id="0">
    <w:p w:rsidR="00513634" w:rsidRDefault="005136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3634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6A6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E6A6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E6A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6DDFCA-585B-47EA-9C9F-18FE9D3708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4651</Words>
  <Characters>26512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2020-06-30T14:46:00Z</dcterms:created>
  <dcterms:modified xsi:type="dcterms:W3CDTF">2020-06-30T14:46:00Z</dcterms:modified>
</cp:coreProperties>
</file>