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D5679B">
      <w:pPr>
        <w:pStyle w:val="Nadpis2"/>
        <w:numPr>
          <w:ilvl w:val="0"/>
          <w:numId w:val="57"/>
        </w:numPr>
      </w:pPr>
      <w:r>
        <w:t>Založenie spoločnosti</w:t>
      </w:r>
    </w:p>
    <w:p w:rsidR="004F76B5" w:rsidRPr="004F76B5" w:rsidRDefault="004F76B5" w:rsidP="004F76B5"/>
    <w:p w:rsidR="003C4542" w:rsidRDefault="00FB76F7" w:rsidP="003C4542">
      <w:pPr>
        <w:pStyle w:val="Zkladntext"/>
        <w:ind w:left="0"/>
        <w:rPr>
          <w:rStyle w:val="ra"/>
        </w:rPr>
      </w:pPr>
      <w:r>
        <w:t xml:space="preserve">   </w:t>
      </w:r>
      <w:r w:rsidR="004D3B4A">
        <w:t xml:space="preserve">Spoločnosť </w:t>
      </w:r>
      <w:r w:rsidR="009C643A">
        <w:t xml:space="preserve">Orava </w:t>
      </w:r>
      <w:proofErr w:type="spellStart"/>
      <w:r w:rsidR="009C643A">
        <w:t>distribution</w:t>
      </w:r>
      <w:proofErr w:type="spellEnd"/>
      <w:r w:rsidR="009C643A">
        <w:t xml:space="preserve">, </w:t>
      </w:r>
      <w:proofErr w:type="spellStart"/>
      <w:r w:rsidR="009C643A">
        <w:t>a.s</w:t>
      </w:r>
      <w:proofErr w:type="spellEnd"/>
      <w:r w:rsidR="009C643A">
        <w:t>.</w:t>
      </w:r>
      <w:r w:rsidR="004D3B4A">
        <w:t xml:space="preserve"> (ďalej len Spoločnosť), bola založená </w:t>
      </w:r>
      <w:r w:rsidR="009C643A">
        <w:t>22.06.2010</w:t>
      </w:r>
      <w:r w:rsidR="004D3B4A">
        <w:t xml:space="preserve"> a do obchodného registra bola zapísaná </w:t>
      </w:r>
      <w:r w:rsidR="00973C48">
        <w:t>22.06</w:t>
      </w:r>
      <w:r w:rsidR="009C643A">
        <w:t>.2010</w:t>
      </w:r>
      <w:r w:rsidR="004D3B4A">
        <w:t xml:space="preserve"> (Obchodný register Okresného súdu Bratislava I v Bratislave, oddiel </w:t>
      </w:r>
      <w:proofErr w:type="spellStart"/>
      <w:r w:rsidR="00F62FEA">
        <w:t>Sro</w:t>
      </w:r>
      <w:proofErr w:type="spellEnd"/>
      <w:r w:rsidR="004D3B4A">
        <w:t xml:space="preserve">., vložka </w:t>
      </w:r>
      <w:r w:rsidR="009C643A">
        <w:rPr>
          <w:rStyle w:val="tl"/>
        </w:rPr>
        <w:t>číslo: </w:t>
      </w:r>
      <w:r w:rsidR="009C643A">
        <w:t xml:space="preserve"> </w:t>
      </w:r>
      <w:r w:rsidR="00F62FEA">
        <w:rPr>
          <w:rStyle w:val="ra"/>
        </w:rPr>
        <w:t>69924/B</w:t>
      </w:r>
      <w:bookmarkStart w:id="1" w:name="_Toc530739896"/>
    </w:p>
    <w:p w:rsidR="003C4542" w:rsidRDefault="003C4542" w:rsidP="003C4542">
      <w:pPr>
        <w:pStyle w:val="Zkladntext"/>
        <w:ind w:left="0"/>
        <w:rPr>
          <w:rStyle w:val="ra"/>
        </w:rPr>
      </w:pPr>
    </w:p>
    <w:p w:rsidR="004D3B4A" w:rsidRPr="00D5679B" w:rsidRDefault="004D3B4A" w:rsidP="00D5679B">
      <w:pPr>
        <w:pStyle w:val="Nadpis2"/>
        <w:numPr>
          <w:ilvl w:val="0"/>
          <w:numId w:val="57"/>
        </w:numPr>
      </w:pPr>
      <w:r w:rsidRPr="00D5679B">
        <w:t>Hlavnými činnosťami Spoločnosti sú:</w:t>
      </w:r>
      <w:bookmarkEnd w:id="1"/>
    </w:p>
    <w:p w:rsidR="00D5679B" w:rsidRPr="00D5679B" w:rsidRDefault="00D5679B" w:rsidP="003C4542">
      <w:pPr>
        <w:pStyle w:val="Zkladntext"/>
        <w:ind w:left="0"/>
        <w:rPr>
          <w:b/>
        </w:rPr>
      </w:pPr>
    </w:p>
    <w:p w:rsidR="004F76B5" w:rsidRPr="004F76B5" w:rsidRDefault="004F76B5" w:rsidP="004F76B5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bookmarkStart w:id="2" w:name="OLE_LINK1"/>
            <w:r w:rsidRPr="005F123C">
              <w:rPr>
                <w:sz w:val="18"/>
                <w:szCs w:val="18"/>
                <w:lang w:eastAsia="sk-SK"/>
              </w:rPr>
              <w:t xml:space="preserve">vyučovanie v odbore cudzích jazykov – anglický a nemecký jazyk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31"/>
        <w:gridCol w:w="3094"/>
      </w:tblGrid>
      <w:tr w:rsidR="009C643A" w:rsidRPr="005F123C" w:rsidTr="009C643A">
        <w:trPr>
          <w:tblCellSpacing w:w="15" w:type="dxa"/>
        </w:trPr>
        <w:tc>
          <w:tcPr>
            <w:tcW w:w="3746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vykonávanie mimoškolskej vzdelávacej činnosti. </w:t>
            </w:r>
          </w:p>
        </w:tc>
        <w:tc>
          <w:tcPr>
            <w:tcW w:w="1217" w:type="pct"/>
            <w:hideMark/>
          </w:tcPr>
          <w:p w:rsidR="009C643A" w:rsidRPr="005F123C" w:rsidRDefault="009C643A" w:rsidP="009C643A">
            <w:pPr>
              <w:ind w:left="413" w:hanging="413"/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tabs>
                <w:tab w:val="left" w:pos="240"/>
              </w:tabs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výroba výrobkov z gumy a výrobkov z plastu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výroba a hutnícke spracovanie kovov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výroba jednoduchých výrobkov z kovu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výroba čerpadiel, kompresorov, ventilov a armatúr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opracovanie kovu jednoduchým spôsobom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výroba strojov pre hospodárske odvetvia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finančný leasing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inžinierska činnosť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2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organizovanie kultúrnych a iných spoločenských podujatí </w:t>
            </w:r>
          </w:p>
        </w:tc>
      </w:tr>
      <w:bookmarkEnd w:id="2"/>
    </w:tbl>
    <w:p w:rsidR="009C643A" w:rsidRPr="005F123C" w:rsidRDefault="009C643A" w:rsidP="009C643A">
      <w:pPr>
        <w:rPr>
          <w:sz w:val="18"/>
          <w:szCs w:val="18"/>
        </w:rPr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3.     </w:t>
      </w:r>
      <w:r w:rsidR="005F5D4F">
        <w:t>P</w:t>
      </w:r>
      <w:r w:rsidR="004D3B4A">
        <w:t xml:space="preserve">očet zamestnancov </w:t>
      </w:r>
    </w:p>
    <w:p w:rsidR="004F76B5" w:rsidRPr="004F76B5" w:rsidRDefault="004F76B5" w:rsidP="004F76B5"/>
    <w:p w:rsidR="005F5D4F" w:rsidRDefault="005F5D4F" w:rsidP="004F76B5">
      <w:pPr>
        <w:pStyle w:val="Zkladntext"/>
        <w:ind w:left="0"/>
      </w:pPr>
      <w:r>
        <w:t>Údaje o počte zamestnancov za bežné účtovné obdobie a bezprostredne predchádzajúce účtovné obdobie sú uvedené v nasledujúcom prehľade:</w:t>
      </w:r>
    </w:p>
    <w:p w:rsidR="00FB76F7" w:rsidRDefault="00FB76F7" w:rsidP="004D3B4A">
      <w:pPr>
        <w:pStyle w:val="Zkladntext"/>
      </w:pPr>
    </w:p>
    <w:bookmarkStart w:id="3" w:name="_MON_1496919077"/>
    <w:bookmarkEnd w:id="3"/>
    <w:bookmarkStart w:id="4" w:name="_MON_1405921752"/>
    <w:bookmarkEnd w:id="4"/>
    <w:p w:rsidR="000A1BBA" w:rsidRDefault="00AB05D9" w:rsidP="004D3B4A">
      <w:pPr>
        <w:pStyle w:val="Zkladntext"/>
      </w:pPr>
      <w:r>
        <w:object w:dxaOrig="9179" w:dyaOrig="1632">
          <v:shape id="_x0000_i1047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47" DrawAspect="Content" ObjectID="_1655284655" r:id="rId13"/>
        </w:object>
      </w: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EC4D44" w:rsidRDefault="00EC4D44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4.   </w:t>
      </w:r>
      <w:r w:rsidR="004F76B5">
        <w:t>Údaje o neobmedzenom ručení</w:t>
      </w:r>
    </w:p>
    <w:p w:rsidR="004F76B5" w:rsidRPr="004F76B5" w:rsidRDefault="004F76B5" w:rsidP="004F76B5"/>
    <w:p w:rsidR="004D3B4A" w:rsidRDefault="004D3B4A" w:rsidP="004F76B5">
      <w:pPr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973C48" w:rsidRDefault="00973C48" w:rsidP="004F76B5">
      <w:pPr>
        <w:jc w:val="both"/>
        <w:rPr>
          <w:sz w:val="18"/>
          <w:szCs w:val="18"/>
        </w:rPr>
      </w:pPr>
    </w:p>
    <w:p w:rsidR="0029326B" w:rsidRDefault="0029326B" w:rsidP="00FB76F7">
      <w:pPr>
        <w:pStyle w:val="Zkladntext"/>
        <w:ind w:left="0"/>
      </w:pPr>
    </w:p>
    <w:p w:rsidR="0029326B" w:rsidRDefault="0029326B" w:rsidP="004D3B4A">
      <w:pPr>
        <w:pStyle w:val="Zkladntext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5.    </w:t>
      </w:r>
      <w:r w:rsidR="004D3B4A">
        <w:t>Právny dôvod na zostavenie účtovnej závierky</w:t>
      </w:r>
    </w:p>
    <w:p w:rsidR="004F76B5" w:rsidRPr="004F76B5" w:rsidRDefault="004F76B5" w:rsidP="004F76B5"/>
    <w:p w:rsidR="004D3B4A" w:rsidRDefault="004D3B4A" w:rsidP="00973C48">
      <w:pPr>
        <w:pStyle w:val="Zkladntext"/>
        <w:ind w:left="0"/>
        <w:jc w:val="left"/>
      </w:pPr>
      <w:r>
        <w:t xml:space="preserve">Účtovná závierka Spoločnosti k 31. decembru </w:t>
      </w:r>
      <w:r w:rsidR="00C4486C">
        <w:t>201</w:t>
      </w:r>
      <w:r w:rsidR="00B6079F">
        <w:t>9</w:t>
      </w:r>
      <w:r>
        <w:t xml:space="preserve"> je zostavená ako riadna účtovná zá</w:t>
      </w:r>
      <w:r w:rsidR="004F76B5">
        <w:t xml:space="preserve">vierka podľa § 17 ods. 6 zákona </w:t>
      </w:r>
      <w:r w:rsidRPr="009C33CC">
        <w:t>NR</w:t>
      </w:r>
      <w:r>
        <w:t> </w:t>
      </w:r>
      <w:proofErr w:type="spellStart"/>
      <w:r w:rsidRPr="009C33CC">
        <w:t>SR</w:t>
      </w:r>
      <w:r>
        <w:t>č</w:t>
      </w:r>
      <w:proofErr w:type="spellEnd"/>
      <w:r>
        <w:t xml:space="preserve">. 431/2002 Z. z. o účtovníctve za účtovné obdobie od 1. januára </w:t>
      </w:r>
      <w:r w:rsidR="00C4486C">
        <w:t>20</w:t>
      </w:r>
      <w:r w:rsidR="00353942">
        <w:t>1</w:t>
      </w:r>
      <w:r w:rsidR="00B6079F">
        <w:t>9</w:t>
      </w:r>
      <w:r w:rsidR="00EC4D44">
        <w:t xml:space="preserve"> </w:t>
      </w:r>
      <w:r>
        <w:t xml:space="preserve">do 31. decembra </w:t>
      </w:r>
      <w:r w:rsidR="00C4486C">
        <w:t>201</w:t>
      </w:r>
      <w:r w:rsidR="00B6079F">
        <w:t>9</w:t>
      </w:r>
    </w:p>
    <w:p w:rsidR="004D3B4A" w:rsidRDefault="004D3B4A" w:rsidP="004D3B4A">
      <w:pPr>
        <w:pStyle w:val="Zkladntext"/>
        <w:ind w:hanging="426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6.   </w:t>
      </w:r>
      <w:r w:rsidR="004D3B4A">
        <w:t>Dátum schválenia účtovnej závierky za predchádzajúce účtovné obdobie</w:t>
      </w:r>
    </w:p>
    <w:p w:rsidR="004F76B5" w:rsidRPr="004F76B5" w:rsidRDefault="004F76B5" w:rsidP="004F76B5"/>
    <w:p w:rsidR="004D3B4A" w:rsidRDefault="004D3B4A" w:rsidP="004F76B5">
      <w:pPr>
        <w:pStyle w:val="Zkladntext"/>
        <w:ind w:left="0"/>
      </w:pPr>
      <w:r>
        <w:t xml:space="preserve">Účtovná závierka Spoločnosti k 31. decembru </w:t>
      </w:r>
      <w:r w:rsidR="00C4486C">
        <w:t>201</w:t>
      </w:r>
      <w:r w:rsidR="00B6079F">
        <w:t>8</w:t>
      </w:r>
      <w:r>
        <w:t xml:space="preserve">, za predchádzajúce účtovné obdobie, bola schválená valným zhromaždením Spoločnosti </w:t>
      </w:r>
      <w:r w:rsidR="00BE4F28">
        <w:t>30</w:t>
      </w:r>
      <w:r w:rsidR="0029326B">
        <w:t>.</w:t>
      </w:r>
      <w:r w:rsidR="00BE4F28">
        <w:t>NOVEMBRA</w:t>
      </w:r>
      <w:r w:rsidR="00EC4D44">
        <w:t xml:space="preserve"> 201</w:t>
      </w:r>
      <w:r w:rsidR="00B6079F">
        <w:t>9</w:t>
      </w:r>
    </w:p>
    <w:p w:rsidR="004D3B4A" w:rsidRDefault="004D3B4A" w:rsidP="004D3B4A">
      <w:pPr>
        <w:pStyle w:val="Zkladntext"/>
        <w:ind w:hanging="426"/>
      </w:pPr>
    </w:p>
    <w:p w:rsidR="00D5679B" w:rsidRPr="00D5679B" w:rsidRDefault="00D5679B" w:rsidP="009C566B">
      <w:pPr>
        <w:rPr>
          <w:sz w:val="18"/>
          <w:szCs w:val="18"/>
        </w:rPr>
      </w:pPr>
      <w:bookmarkStart w:id="5" w:name="_Toc530739898"/>
      <w:r w:rsidRPr="00D5679B">
        <w:rPr>
          <w:b/>
          <w:sz w:val="18"/>
          <w:szCs w:val="18"/>
        </w:rPr>
        <w:t xml:space="preserve">7. </w:t>
      </w:r>
      <w:r>
        <w:rPr>
          <w:b/>
          <w:sz w:val="18"/>
          <w:szCs w:val="18"/>
        </w:rPr>
        <w:t xml:space="preserve">   </w:t>
      </w:r>
      <w:r w:rsidRPr="00D5679B">
        <w:rPr>
          <w:b/>
          <w:sz w:val="18"/>
          <w:szCs w:val="18"/>
        </w:rPr>
        <w:t>Zverejnenie účtovnej závierky za predchádzajúce účtovné obdobie</w:t>
      </w:r>
    </w:p>
    <w:p w:rsidR="00D5679B" w:rsidRDefault="00D5679B" w:rsidP="009C566B"/>
    <w:p w:rsidR="009C566B" w:rsidRPr="009C566B" w:rsidRDefault="00D5679B" w:rsidP="009C566B">
      <w:r>
        <w:t>Účtovná závierka Spoločnosti k 31. decembru 201</w:t>
      </w:r>
      <w:r w:rsidR="00B6079F">
        <w:t>8</w:t>
      </w:r>
      <w:r>
        <w:t xml:space="preserve"> bola odoslaná do registra účtovných uzávierok.</w:t>
      </w:r>
    </w:p>
    <w:bookmarkEnd w:id="5"/>
    <w:p w:rsidR="00D54563" w:rsidRDefault="00D54563" w:rsidP="004D3B4A">
      <w:pPr>
        <w:pStyle w:val="Zkladntext"/>
      </w:pPr>
    </w:p>
    <w:p w:rsidR="00D5679B" w:rsidRDefault="00D5679B" w:rsidP="00D5679B">
      <w:pPr>
        <w:jc w:val="both"/>
      </w:pPr>
      <w:r w:rsidRPr="00D5679B">
        <w:rPr>
          <w:b/>
        </w:rPr>
        <w:t>B. INFORMÁCIE O ORGÁNOCH ÚČTOVNEJ JEDNOTKY</w:t>
      </w:r>
    </w:p>
    <w:p w:rsidR="00D5679B" w:rsidRDefault="00D5679B" w:rsidP="00D5679B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6"/>
        <w:gridCol w:w="7424"/>
      </w:tblGrid>
      <w:tr w:rsidR="00D5679B" w:rsidRPr="00D5679B" w:rsidTr="00D5679B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D5679B" w:rsidRPr="00D5679B" w:rsidRDefault="00D5679B" w:rsidP="00D5679B">
            <w:pPr>
              <w:rPr>
                <w:sz w:val="18"/>
                <w:szCs w:val="18"/>
                <w:lang w:eastAsia="sk-SK"/>
              </w:rPr>
            </w:pPr>
            <w:r w:rsidRPr="00D5679B">
              <w:rPr>
                <w:bCs/>
                <w:color w:val="000000"/>
                <w:sz w:val="18"/>
                <w:szCs w:val="18"/>
                <w:lang w:eastAsia="sk-SK"/>
              </w:rPr>
              <w:t>Štatutárny orgán: </w:t>
            </w:r>
          </w:p>
        </w:tc>
        <w:tc>
          <w:tcPr>
            <w:tcW w:w="394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15"/>
              <w:gridCol w:w="2443"/>
            </w:tblGrid>
            <w:tr w:rsidR="00D5679B" w:rsidRPr="00D5679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5679B" w:rsidRPr="00D5679B" w:rsidRDefault="00D5679B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predstavenstvo </w:t>
                  </w:r>
                </w:p>
              </w:tc>
              <w:tc>
                <w:tcPr>
                  <w:tcW w:w="1650" w:type="pct"/>
                  <w:hideMark/>
                </w:tcPr>
                <w:p w:rsidR="00D5679B" w:rsidRPr="00D5679B" w:rsidRDefault="00D5679B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D5679B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D5679B" w:rsidRPr="00D5679B" w:rsidRDefault="00D5679B" w:rsidP="00D5679B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15"/>
              <w:gridCol w:w="2443"/>
            </w:tblGrid>
            <w:tr w:rsidR="00D5679B" w:rsidRPr="00D5679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5679B" w:rsidRPr="00D5679B" w:rsidRDefault="00AB05D9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  <w:hyperlink r:id="rId14" w:history="1">
                    <w:r w:rsidR="00D5679B" w:rsidRPr="00D5679B">
                      <w:rPr>
                        <w:bCs/>
                        <w:color w:val="000000"/>
                        <w:sz w:val="18"/>
                        <w:szCs w:val="18"/>
                        <w:lang w:eastAsia="sk-SK"/>
                      </w:rPr>
                      <w:t>Mário Praslička </w:t>
                    </w:r>
                  </w:hyperlink>
                  <w:r w:rsidR="00D5679B"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 Predseda predstavenstva </w:t>
                  </w:r>
                  <w:r w:rsidR="00D5679B"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proofErr w:type="spellStart"/>
                  <w:r w:rsidR="00D5679B"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Studenohorská</w:t>
                  </w:r>
                  <w:proofErr w:type="spellEnd"/>
                  <w:r w:rsidR="00D5679B"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32 </w:t>
                  </w:r>
                  <w:r w:rsidR="00D5679B"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r w:rsidR="00D5679B"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Bratislava 841 03 </w:t>
                  </w:r>
                  <w:r w:rsidR="00D5679B"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r w:rsidR="00D5679B"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Vznik funkcie: 18.06.2014 </w:t>
                  </w:r>
                </w:p>
              </w:tc>
              <w:tc>
                <w:tcPr>
                  <w:tcW w:w="1650" w:type="pct"/>
                  <w:hideMark/>
                </w:tcPr>
                <w:p w:rsidR="00D5679B" w:rsidRPr="00D5679B" w:rsidRDefault="00D5679B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D5679B" w:rsidRPr="00D5679B" w:rsidRDefault="00D5679B" w:rsidP="00D5679B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58"/>
            </w:tblGrid>
            <w:tr w:rsidR="00D5679B" w:rsidRPr="00D5679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5679B" w:rsidRDefault="00D5679B" w:rsidP="00D5679B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Mgr. </w:t>
                  </w:r>
                  <w:hyperlink r:id="rId15" w:history="1">
                    <w:r w:rsidRPr="00D5679B">
                      <w:rPr>
                        <w:bCs/>
                        <w:color w:val="000000"/>
                        <w:sz w:val="18"/>
                        <w:szCs w:val="18"/>
                        <w:lang w:eastAsia="sk-SK"/>
                      </w:rPr>
                      <w:t>Daniela </w:t>
                    </w:r>
                    <w:proofErr w:type="spellStart"/>
                    <w:r w:rsidRPr="00D5679B">
                      <w:rPr>
                        <w:bCs/>
                        <w:color w:val="000000"/>
                        <w:sz w:val="18"/>
                        <w:szCs w:val="18"/>
                        <w:lang w:eastAsia="sk-SK"/>
                      </w:rPr>
                      <w:t>Kočajdová</w:t>
                    </w:r>
                    <w:proofErr w:type="spellEnd"/>
                    <w:r w:rsidRPr="00D5679B">
                      <w:rPr>
                        <w:bCs/>
                        <w:color w:val="000000"/>
                        <w:sz w:val="18"/>
                        <w:szCs w:val="18"/>
                        <w:lang w:eastAsia="sk-SK"/>
                      </w:rPr>
                      <w:t> </w:t>
                    </w:r>
                  </w:hyperlink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 Člen predstavenstva </w:t>
                  </w:r>
                  <w:r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Radvanská 6023/25 </w:t>
                  </w:r>
                  <w:r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Banská Bystrica 974 01 </w:t>
                  </w:r>
                  <w:r w:rsidRPr="00D5679B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Vznik funkcie: 18.06.2014</w:t>
                  </w:r>
                </w:p>
                <w:p w:rsidR="00D5679B" w:rsidRDefault="00D5679B" w:rsidP="00D5679B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D5679B" w:rsidRPr="00D5679B" w:rsidRDefault="00D5679B" w:rsidP="00D5679B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t xml:space="preserve"> </w:t>
                  </w:r>
                </w:p>
              </w:tc>
            </w:tr>
          </w:tbl>
          <w:p w:rsidR="00D5679B" w:rsidRPr="00D5679B" w:rsidRDefault="00D5679B" w:rsidP="00D5679B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E07286" w:rsidRDefault="00D5679B" w:rsidP="00E0728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5679B">
        <w:rPr>
          <w:b w:val="0"/>
        </w:rPr>
        <w:t xml:space="preserve">C. </w:t>
      </w:r>
      <w:bookmarkStart w:id="6" w:name="_Toc530739899"/>
      <w:r w:rsidR="00E07286">
        <w:t>informácie o spoločníkoch účtovnej jednotky</w:t>
      </w:r>
    </w:p>
    <w:p w:rsidR="00E07286" w:rsidRDefault="00E07286" w:rsidP="00E07286">
      <w:pPr>
        <w:pStyle w:val="Zkladntext"/>
      </w:pPr>
    </w:p>
    <w:p w:rsidR="00E07286" w:rsidRDefault="00E07286" w:rsidP="00E07286">
      <w:pPr>
        <w:pStyle w:val="Zkladntext"/>
        <w:ind w:left="0"/>
      </w:pPr>
      <w:r>
        <w:t>Štruktúra</w:t>
      </w:r>
      <w:r w:rsidR="00F60F91">
        <w:t xml:space="preserve"> spoločníkov k 31. decembru 201</w:t>
      </w:r>
      <w:r w:rsidR="00B6079F">
        <w:t>9</w:t>
      </w:r>
      <w:r>
        <w:t xml:space="preserve"> je takáto:</w:t>
      </w:r>
      <w:r w:rsidRPr="00A9048F">
        <w:t xml:space="preserve"> </w:t>
      </w:r>
    </w:p>
    <w:p w:rsidR="00E07286" w:rsidRPr="00423AFA" w:rsidRDefault="00E07286" w:rsidP="00E07286">
      <w:pPr>
        <w:pStyle w:val="Zkladntext"/>
        <w:ind w:left="0"/>
      </w:pPr>
    </w:p>
    <w:bookmarkStart w:id="7" w:name="_MON_1410865165"/>
    <w:bookmarkEnd w:id="7"/>
    <w:p w:rsidR="00E07286" w:rsidRDefault="00AB05D9" w:rsidP="00E07286">
      <w:pPr>
        <w:pStyle w:val="Zkladntext"/>
      </w:pPr>
      <w:r>
        <w:object w:dxaOrig="9357" w:dyaOrig="1688">
          <v:shape id="_x0000_i1051" type="#_x0000_t75" style="width:440.25pt;height:87.75pt" o:ole="" o:preferrelative="f">
            <v:imagedata r:id="rId16" o:title=""/>
            <o:lock v:ext="edit" aspectratio="f"/>
          </v:shape>
          <o:OLEObject Type="Embed" ProgID="Excel.Sheet.12" ShapeID="_x0000_i1051" DrawAspect="Content" ObjectID="_1655284656" r:id="rId17"/>
        </w:object>
      </w:r>
    </w:p>
    <w:p w:rsidR="00E07286" w:rsidRDefault="00E07286" w:rsidP="00E07286">
      <w:pPr>
        <w:pStyle w:val="Zkladntext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6"/>
        <w:gridCol w:w="7424"/>
      </w:tblGrid>
      <w:tr w:rsidR="00E07286" w:rsidRPr="00E07286" w:rsidTr="00E072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07286" w:rsidRPr="00E07286" w:rsidRDefault="00E07286" w:rsidP="00E07286">
            <w:pPr>
              <w:rPr>
                <w:sz w:val="18"/>
                <w:szCs w:val="18"/>
                <w:lang w:eastAsia="sk-SK"/>
              </w:rPr>
            </w:pPr>
            <w:r w:rsidRPr="00E07286">
              <w:rPr>
                <w:bCs/>
                <w:color w:val="000000"/>
                <w:sz w:val="18"/>
                <w:szCs w:val="18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58"/>
            </w:tblGrid>
            <w:tr w:rsidR="00E07286" w:rsidRPr="00E072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Počet: 20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Druh: kmeňové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Podoba: listinné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Forma: akcie na meno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Menovitá hodnota: 1 250 EUR </w:t>
                  </w:r>
                </w:p>
                <w:p w:rsidR="00353942" w:rsidRDefault="00353942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353942" w:rsidRDefault="00353942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E07286" w:rsidRP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E07286" w:rsidRPr="00E07286" w:rsidRDefault="00E07286" w:rsidP="00E07286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E07286" w:rsidRDefault="00E07286" w:rsidP="00E07286">
      <w:pPr>
        <w:pStyle w:val="Zkladntext"/>
      </w:pPr>
    </w:p>
    <w:p w:rsidR="00E07286" w:rsidRDefault="00E07286" w:rsidP="00E07286">
      <w:pPr>
        <w:pStyle w:val="Zkladntext"/>
        <w:ind w:left="0"/>
        <w:rPr>
          <w:b/>
        </w:rPr>
      </w:pPr>
      <w:r w:rsidRPr="00E07286">
        <w:rPr>
          <w:b/>
        </w:rPr>
        <w:t xml:space="preserve">D. </w:t>
      </w:r>
      <w:r>
        <w:rPr>
          <w:b/>
        </w:rPr>
        <w:t xml:space="preserve"> </w:t>
      </w:r>
      <w:r w:rsidRPr="00E07286">
        <w:rPr>
          <w:b/>
        </w:rPr>
        <w:t xml:space="preserve">INFORMÁCIE O KONSOLIDOVANOM CELKU </w:t>
      </w:r>
    </w:p>
    <w:p w:rsidR="00E07286" w:rsidRPr="00E07286" w:rsidRDefault="00E07286" w:rsidP="00E07286">
      <w:pPr>
        <w:pStyle w:val="Zkladntext"/>
        <w:ind w:left="0"/>
        <w:rPr>
          <w:b/>
        </w:rPr>
      </w:pPr>
    </w:p>
    <w:p w:rsidR="00E07286" w:rsidRDefault="00E07286" w:rsidP="00E07286">
      <w:pPr>
        <w:pStyle w:val="Zkladntext"/>
        <w:ind w:left="0"/>
      </w:pPr>
      <w:r>
        <w:t>Závierka Spoločnosti nie je súčasťou konsolidovanej účtovnej závierky, žiadnej spoločnosti.</w:t>
      </w:r>
    </w:p>
    <w:p w:rsidR="00E07286" w:rsidRDefault="00E07286" w:rsidP="00E07286">
      <w:pPr>
        <w:pStyle w:val="Zkladntext"/>
        <w:ind w:left="0"/>
        <w:rPr>
          <w:b/>
          <w:caps/>
        </w:rPr>
      </w:pPr>
    </w:p>
    <w:p w:rsidR="00E07286" w:rsidRDefault="00E07286" w:rsidP="00E07286">
      <w:pPr>
        <w:pStyle w:val="Nadpis1"/>
        <w:numPr>
          <w:ilvl w:val="0"/>
          <w:numId w:val="0"/>
        </w:numPr>
        <w:spacing w:before="120" w:after="60"/>
      </w:pPr>
      <w:r>
        <w:t xml:space="preserve">E. </w:t>
      </w:r>
      <w:r w:rsidR="00FB76F7">
        <w:t xml:space="preserve"> </w:t>
      </w:r>
      <w:bookmarkEnd w:id="6"/>
      <w:r>
        <w:t xml:space="preserve"> Informácie o účtovných zásadách a účtovných metódach  </w:t>
      </w:r>
    </w:p>
    <w:p w:rsidR="004D3B4A" w:rsidRDefault="004D3B4A" w:rsidP="00E0728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F76B5" w:rsidRDefault="004F76B5" w:rsidP="004F76B5">
      <w:pPr>
        <w:pStyle w:val="Pismenka"/>
        <w:numPr>
          <w:ilvl w:val="0"/>
          <w:numId w:val="0"/>
        </w:numPr>
        <w:ind w:left="426"/>
      </w:pPr>
    </w:p>
    <w:p w:rsidR="004D3B4A" w:rsidRDefault="004D3B4A" w:rsidP="004F76B5">
      <w:pPr>
        <w:pStyle w:val="Zkladntext"/>
        <w:ind w:left="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F76B5">
      <w:pPr>
        <w:pStyle w:val="Zkladntext"/>
        <w:ind w:left="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Default="00FB76F7" w:rsidP="00525018">
      <w:pPr>
        <w:pStyle w:val="Zkladntext"/>
        <w:ind w:left="450" w:hanging="450"/>
      </w:pPr>
      <w:r>
        <w:t>V účtovnom období 201</w:t>
      </w:r>
      <w:r w:rsidR="00B6079F">
        <w:t>9</w:t>
      </w:r>
      <w:r w:rsidR="004317F0">
        <w:t xml:space="preserve"> Spoločnosť nevykonala žiadne opravy významných</w:t>
      </w:r>
      <w:r w:rsidR="007F232A">
        <w:t xml:space="preserve"> </w:t>
      </w:r>
      <w:r w:rsidR="004317F0">
        <w:t>chýb minulých účtovných období</w:t>
      </w:r>
      <w:r w:rsidR="0011133F">
        <w:t xml:space="preserve">. </w:t>
      </w:r>
    </w:p>
    <w:p w:rsidR="00973C48" w:rsidRDefault="00973C48" w:rsidP="00525018">
      <w:pPr>
        <w:pStyle w:val="Zkladntext"/>
        <w:ind w:left="450" w:hanging="450"/>
      </w:pPr>
    </w:p>
    <w:p w:rsidR="00A777E1" w:rsidRDefault="00A777E1" w:rsidP="00014CE3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hmotný majetok</w:t>
      </w:r>
    </w:p>
    <w:p w:rsidR="00525018" w:rsidRDefault="00525018" w:rsidP="00525018">
      <w:pPr>
        <w:pStyle w:val="Pismenka"/>
        <w:numPr>
          <w:ilvl w:val="0"/>
          <w:numId w:val="0"/>
        </w:numPr>
        <w:ind w:left="426"/>
      </w:pPr>
    </w:p>
    <w:p w:rsidR="004D3B4A" w:rsidRDefault="004D3B4A" w:rsidP="00525018">
      <w:pPr>
        <w:pStyle w:val="Zkladntext"/>
        <w:ind w:left="0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973C48">
      <w:pPr>
        <w:pStyle w:val="Zkladntext"/>
        <w:ind w:left="0"/>
      </w:pPr>
    </w:p>
    <w:p w:rsidR="001325F7" w:rsidRDefault="004D3B4A" w:rsidP="00973C48">
      <w:pPr>
        <w:pStyle w:val="Zkladntext"/>
        <w:ind w:left="0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</w:p>
    <w:p w:rsidR="001325F7" w:rsidRDefault="001325F7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973C48">
      <w:pPr>
        <w:pStyle w:val="Zkladntext"/>
        <w:ind w:left="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325F7" w:rsidP="001325F7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325F7" w:rsidP="0000290B">
            <w:pPr>
              <w:pStyle w:val="Tabulka"/>
              <w:jc w:val="center"/>
            </w:pPr>
            <w:r>
              <w:t>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014CE3" w:rsidP="0000290B">
            <w:pPr>
              <w:pStyle w:val="Tabulka"/>
              <w:jc w:val="center"/>
            </w:pPr>
            <w:r>
              <w:t>4,6,</w:t>
            </w:r>
            <w:r w:rsidR="00B6079F">
              <w:t>8,</w:t>
            </w:r>
            <w:r>
              <w:t>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25;16,7;8,33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014CE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Zásoby sa oceňujú nižšou z nasledujúcich hodnôt: obstarávacou cenou (nakupované zásoby) alebo vlastnými nákladmi (zásoby vytvorené vlastnou činnosťou).</w:t>
      </w:r>
    </w:p>
    <w:p w:rsidR="00D566E2" w:rsidRDefault="00D566E2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014CE3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AB05D9" w:rsidRDefault="00AB05D9" w:rsidP="00973C48">
      <w:pPr>
        <w:pStyle w:val="Zkladntext"/>
        <w:ind w:left="0"/>
      </w:pPr>
    </w:p>
    <w:p w:rsidR="00AB05D9" w:rsidRDefault="00AB05D9" w:rsidP="00973C48">
      <w:pPr>
        <w:pStyle w:val="Zkladntext"/>
        <w:ind w:left="0"/>
      </w:pPr>
    </w:p>
    <w:p w:rsidR="00AB05D9" w:rsidRDefault="00AB05D9" w:rsidP="00973C48">
      <w:pPr>
        <w:pStyle w:val="Zkladntext"/>
        <w:ind w:left="0"/>
      </w:pP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325F7" w:rsidRDefault="001325F7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</w:t>
      </w:r>
      <w:r w:rsidR="00973C48">
        <w:t> </w:t>
      </w:r>
      <w:r>
        <w:t>ceniny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hanging="426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Majetok prenajatý na základe operatívneho prenájmu vykazuje ako svoj majetok jeho vlastník, nie nájomca.</w:t>
      </w:r>
    </w:p>
    <w:p w:rsidR="00AB6B04" w:rsidRDefault="00AB6B04" w:rsidP="00973C48">
      <w:pPr>
        <w:pStyle w:val="Zkladntext"/>
        <w:ind w:left="0"/>
      </w:pPr>
    </w:p>
    <w:p w:rsidR="00781875" w:rsidRDefault="004D3B4A" w:rsidP="00973C48">
      <w:pPr>
        <w:pStyle w:val="Zkladntext"/>
        <w:ind w:left="0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973C48">
      <w:pPr>
        <w:pStyle w:val="Zkladntext"/>
        <w:ind w:left="0"/>
      </w:pPr>
    </w:p>
    <w:p w:rsidR="00781875" w:rsidRDefault="00781875" w:rsidP="00973C48">
      <w:pPr>
        <w:pStyle w:val="Zkladntext"/>
        <w:ind w:left="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973C48">
      <w:pPr>
        <w:pStyle w:val="Zkladntext"/>
        <w:ind w:left="0"/>
        <w:rPr>
          <w:szCs w:val="18"/>
        </w:rPr>
      </w:pPr>
    </w:p>
    <w:p w:rsidR="00A61FB3" w:rsidRPr="006957CC" w:rsidRDefault="006957CC" w:rsidP="00973C48">
      <w:pPr>
        <w:pStyle w:val="Zkladntext"/>
        <w:ind w:left="0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973C48">
      <w:pPr>
        <w:pStyle w:val="Zkladntext"/>
        <w:ind w:left="0"/>
      </w:pPr>
    </w:p>
    <w:p w:rsidR="001E27A6" w:rsidRDefault="001E27A6" w:rsidP="00973C48">
      <w:pPr>
        <w:pStyle w:val="Zkladntext"/>
        <w:ind w:left="0"/>
      </w:pPr>
      <w:r>
        <w:t>Na ocenenie prírastku cudzej meny nakúpenej za euro sa použije kurz, za ktorý bola táto cudzia mena nakúpená.</w:t>
      </w:r>
    </w:p>
    <w:p w:rsidR="001E27A6" w:rsidRDefault="001E27A6" w:rsidP="00973C48">
      <w:pPr>
        <w:pStyle w:val="Zkladntext"/>
        <w:ind w:left="0"/>
      </w:pPr>
    </w:p>
    <w:p w:rsidR="001E27A6" w:rsidRDefault="001E27A6" w:rsidP="00973C48">
      <w:pPr>
        <w:pStyle w:val="Zkladntext"/>
        <w:ind w:left="0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973C48">
      <w:pPr>
        <w:pStyle w:val="Zkladntext"/>
        <w:ind w:left="0"/>
      </w:pPr>
    </w:p>
    <w:p w:rsidR="00E5113F" w:rsidRDefault="004D3B4A" w:rsidP="00973C48">
      <w:pPr>
        <w:pStyle w:val="Zkladntext"/>
        <w:ind w:left="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973C48">
      <w:pPr>
        <w:pStyle w:val="Zkladntext"/>
        <w:ind w:left="0"/>
      </w:pPr>
    </w:p>
    <w:p w:rsidR="00BB2336" w:rsidRDefault="004D3B4A" w:rsidP="00973C48">
      <w:pPr>
        <w:pStyle w:val="Zkladntext"/>
        <w:ind w:left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FB76F7">
      <w:pPr>
        <w:pStyle w:val="Nadpis1"/>
        <w:numPr>
          <w:ilvl w:val="0"/>
          <w:numId w:val="0"/>
        </w:numPr>
        <w:spacing w:before="120" w:after="60"/>
      </w:pPr>
      <w:bookmarkStart w:id="8" w:name="_Toc530739900"/>
      <w:r>
        <w:br w:type="page"/>
      </w:r>
      <w:r w:rsidR="008B73D4">
        <w:t>F</w:t>
      </w:r>
      <w:r w:rsidR="00FB76F7">
        <w:t xml:space="preserve">. </w:t>
      </w:r>
      <w:r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72B0E" w:rsidRDefault="004D3B4A" w:rsidP="00973C48">
      <w:pPr>
        <w:pStyle w:val="Zkladntext"/>
        <w:ind w:left="0"/>
      </w:pPr>
      <w:r>
        <w:t xml:space="preserve">Prehľad o pohybe dlhodobého nehmotného majetku a dlhodobého hmotného majetku od 1. januára </w:t>
      </w:r>
      <w:r w:rsidR="00C4486C">
        <w:t>201</w:t>
      </w:r>
      <w:r w:rsidR="00B6079F">
        <w:t>9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B6079F">
        <w:t>9</w:t>
      </w:r>
      <w:r w:rsidRPr="00C24B6B">
        <w:t xml:space="preserve"> a za porovnateľné obdobie od 1. januára </w:t>
      </w:r>
      <w:r w:rsidR="00C4486C">
        <w:t>201</w:t>
      </w:r>
      <w:r w:rsidR="00B6079F">
        <w:t>8</w:t>
      </w:r>
      <w:r w:rsidRPr="00C24B6B">
        <w:t xml:space="preserve"> do 31. decembra </w:t>
      </w:r>
      <w:r w:rsidR="00C4486C">
        <w:t>201</w:t>
      </w:r>
      <w:r w:rsidR="00B6079F">
        <w:t>8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</w:p>
    <w:p w:rsidR="00973C48" w:rsidRDefault="00973C48" w:rsidP="00973C48">
      <w:pPr>
        <w:pStyle w:val="Zkladntext"/>
        <w:ind w:left="0"/>
        <w:rPr>
          <w:szCs w:val="18"/>
        </w:rPr>
      </w:pPr>
    </w:p>
    <w:tbl>
      <w:tblPr>
        <w:tblW w:w="461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6"/>
        <w:gridCol w:w="846"/>
        <w:gridCol w:w="14"/>
        <w:gridCol w:w="29"/>
        <w:gridCol w:w="786"/>
        <w:gridCol w:w="1033"/>
        <w:gridCol w:w="15"/>
        <w:gridCol w:w="10"/>
        <w:gridCol w:w="34"/>
        <w:gridCol w:w="859"/>
        <w:gridCol w:w="15"/>
        <w:gridCol w:w="16"/>
        <w:gridCol w:w="872"/>
        <w:gridCol w:w="16"/>
        <w:gridCol w:w="16"/>
        <w:gridCol w:w="29"/>
        <w:gridCol w:w="615"/>
        <w:gridCol w:w="46"/>
        <w:gridCol w:w="16"/>
        <w:gridCol w:w="996"/>
        <w:gridCol w:w="46"/>
        <w:gridCol w:w="16"/>
        <w:gridCol w:w="29"/>
        <w:gridCol w:w="599"/>
        <w:gridCol w:w="46"/>
        <w:gridCol w:w="16"/>
        <w:gridCol w:w="23"/>
        <w:gridCol w:w="6"/>
        <w:gridCol w:w="40"/>
      </w:tblGrid>
      <w:tr w:rsidR="0044454B" w:rsidTr="00D26F75">
        <w:trPr>
          <w:gridAfter w:val="2"/>
          <w:wAfter w:w="46" w:type="dxa"/>
          <w:trHeight w:val="145"/>
          <w:tblHeader/>
          <w:jc w:val="center"/>
        </w:trPr>
        <w:tc>
          <w:tcPr>
            <w:tcW w:w="14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038" w:type="dxa"/>
            <w:gridSpan w:val="2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4454B" w:rsidTr="00D26F75">
        <w:trPr>
          <w:gridAfter w:val="1"/>
          <w:wAfter w:w="40" w:type="dxa"/>
          <w:trHeight w:val="1202"/>
          <w:tblHeader/>
          <w:jc w:val="center"/>
        </w:trPr>
        <w:tc>
          <w:tcPr>
            <w:tcW w:w="149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Aktivované náklady na vývoj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Oceniteľne práva</w:t>
            </w: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Godwill</w:t>
            </w:r>
            <w:proofErr w:type="spellEnd"/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35D9F" w:rsidRDefault="0044454B" w:rsidP="00435D9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 D</w:t>
            </w:r>
            <w:r w:rsidR="00435D9F">
              <w:rPr>
                <w:rFonts w:cs="Arial Narrow"/>
                <w:b/>
                <w:bCs/>
                <w:sz w:val="15"/>
                <w:szCs w:val="15"/>
              </w:rPr>
              <w:t>N</w:t>
            </w:r>
          </w:p>
          <w:p w:rsidR="0044454B" w:rsidRDefault="0044454B" w:rsidP="00435D9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M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B01C0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</w:t>
            </w:r>
            <w:r w:rsidR="00B01C0D">
              <w:rPr>
                <w:rFonts w:cs="Arial Narrow"/>
                <w:b/>
                <w:bCs/>
                <w:sz w:val="15"/>
                <w:szCs w:val="15"/>
              </w:rPr>
              <w:t>N</w:t>
            </w:r>
            <w:r>
              <w:rPr>
                <w:rFonts w:cs="Arial Narrow"/>
                <w:b/>
                <w:bCs/>
                <w:sz w:val="15"/>
                <w:szCs w:val="15"/>
              </w:rPr>
              <w:t>M</w:t>
            </w:r>
          </w:p>
        </w:tc>
        <w:tc>
          <w:tcPr>
            <w:tcW w:w="69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4454B" w:rsidTr="00D26F75">
        <w:trPr>
          <w:gridAfter w:val="1"/>
          <w:wAfter w:w="40" w:type="dxa"/>
          <w:trHeight w:val="70"/>
          <w:tblHeader/>
          <w:jc w:val="center"/>
        </w:trPr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8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0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6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08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69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</w:tr>
      <w:tr w:rsidR="0044454B" w:rsidTr="00D26F75">
        <w:trPr>
          <w:gridAfter w:val="2"/>
          <w:wAfter w:w="46" w:type="dxa"/>
          <w:trHeight w:val="278"/>
          <w:tblHeader/>
          <w:jc w:val="center"/>
        </w:trPr>
        <w:tc>
          <w:tcPr>
            <w:tcW w:w="8534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D26F75" w:rsidTr="00D26F75">
        <w:trPr>
          <w:gridAfter w:val="1"/>
          <w:wAfter w:w="40" w:type="dxa"/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</w:tr>
      <w:tr w:rsidR="00D26F75" w:rsidTr="00D26F75">
        <w:trPr>
          <w:gridAfter w:val="1"/>
          <w:wAfter w:w="40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5390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5390</w:t>
            </w:r>
          </w:p>
        </w:tc>
      </w:tr>
      <w:tr w:rsidR="00D26F75" w:rsidTr="00D26F75">
        <w:trPr>
          <w:gridAfter w:val="1"/>
          <w:wAfter w:w="40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D26F75" w:rsidTr="00D26F75">
        <w:trPr>
          <w:gridAfter w:val="1"/>
          <w:wAfter w:w="40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D26F75" w:rsidTr="00D26F75">
        <w:trPr>
          <w:gridAfter w:val="1"/>
          <w:wAfter w:w="40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26F75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5390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26F75" w:rsidRDefault="00D26F75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86040</w:t>
            </w:r>
          </w:p>
        </w:tc>
      </w:tr>
      <w:tr w:rsidR="0044454B" w:rsidTr="00D26F75">
        <w:trPr>
          <w:gridAfter w:val="2"/>
          <w:wAfter w:w="46" w:type="dxa"/>
          <w:trHeight w:val="278"/>
          <w:tblHeader/>
          <w:jc w:val="center"/>
        </w:trPr>
        <w:tc>
          <w:tcPr>
            <w:tcW w:w="8534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54B" w:rsidRDefault="0044454B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435D9F" w:rsidTr="00D26F75">
        <w:trPr>
          <w:gridAfter w:val="3"/>
          <w:wAfter w:w="69" w:type="dxa"/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20163</w:t>
            </w: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20163</w:t>
            </w:r>
          </w:p>
        </w:tc>
      </w:tr>
      <w:tr w:rsidR="00435D9F" w:rsidTr="00D26F75">
        <w:trPr>
          <w:gridAfter w:val="3"/>
          <w:wAfter w:w="69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11522</w:t>
            </w: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11522</w:t>
            </w:r>
          </w:p>
        </w:tc>
      </w:tr>
      <w:tr w:rsidR="00435D9F" w:rsidTr="00D26F75">
        <w:trPr>
          <w:gridAfter w:val="3"/>
          <w:wAfter w:w="69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D26F75">
        <w:trPr>
          <w:gridAfter w:val="3"/>
          <w:wAfter w:w="69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31684</w:t>
            </w: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31684</w:t>
            </w:r>
          </w:p>
        </w:tc>
      </w:tr>
      <w:tr w:rsidR="00435D9F" w:rsidTr="00D26F75">
        <w:trPr>
          <w:gridAfter w:val="2"/>
          <w:wAfter w:w="46" w:type="dxa"/>
          <w:trHeight w:val="278"/>
          <w:tblHeader/>
          <w:jc w:val="center"/>
        </w:trPr>
        <w:tc>
          <w:tcPr>
            <w:tcW w:w="8534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435D9F" w:rsidTr="00D26F75">
        <w:trPr>
          <w:gridAfter w:val="4"/>
          <w:wAfter w:w="85" w:type="dxa"/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D26F75">
        <w:trPr>
          <w:gridAfter w:val="4"/>
          <w:wAfter w:w="85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D26F75">
        <w:trPr>
          <w:gridAfter w:val="4"/>
          <w:wAfter w:w="85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D26F75">
        <w:trPr>
          <w:gridAfter w:val="4"/>
          <w:wAfter w:w="85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D26F75">
        <w:trPr>
          <w:trHeight w:val="278"/>
          <w:tblHeader/>
          <w:jc w:val="center"/>
        </w:trPr>
        <w:tc>
          <w:tcPr>
            <w:tcW w:w="8580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435D9F" w:rsidTr="00D26F75">
        <w:trPr>
          <w:gridAfter w:val="5"/>
          <w:wAfter w:w="131" w:type="dxa"/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68448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68448</w:t>
            </w:r>
          </w:p>
        </w:tc>
      </w:tr>
      <w:tr w:rsidR="00435D9F" w:rsidTr="00D26F75">
        <w:trPr>
          <w:gridAfter w:val="5"/>
          <w:wAfter w:w="131" w:type="dxa"/>
          <w:trHeight w:val="290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48966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B01C0D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5390</w:t>
            </w: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B01C0D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51356</w:t>
            </w:r>
          </w:p>
          <w:p w:rsidR="00435D9F" w:rsidRDefault="00435D9F" w:rsidP="0044454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973C48" w:rsidRDefault="00973C48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tbl>
      <w:tblPr>
        <w:tblW w:w="463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847"/>
        <w:gridCol w:w="16"/>
        <w:gridCol w:w="29"/>
        <w:gridCol w:w="721"/>
        <w:gridCol w:w="16"/>
        <w:gridCol w:w="17"/>
        <w:gridCol w:w="1065"/>
        <w:gridCol w:w="16"/>
        <w:gridCol w:w="11"/>
        <w:gridCol w:w="35"/>
        <w:gridCol w:w="855"/>
        <w:gridCol w:w="16"/>
        <w:gridCol w:w="17"/>
        <w:gridCol w:w="870"/>
        <w:gridCol w:w="17"/>
        <w:gridCol w:w="16"/>
        <w:gridCol w:w="30"/>
        <w:gridCol w:w="762"/>
        <w:gridCol w:w="31"/>
        <w:gridCol w:w="651"/>
        <w:gridCol w:w="30"/>
        <w:gridCol w:w="1054"/>
        <w:gridCol w:w="6"/>
      </w:tblGrid>
      <w:tr w:rsidR="00D26F75" w:rsidTr="00632720">
        <w:trPr>
          <w:trHeight w:val="145"/>
          <w:tblHeader/>
          <w:jc w:val="center"/>
        </w:trPr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128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26F75" w:rsidTr="00632720">
        <w:trPr>
          <w:gridAfter w:val="1"/>
          <w:wAfter w:w="6" w:type="dxa"/>
          <w:trHeight w:val="1537"/>
          <w:tblHeader/>
          <w:jc w:val="center"/>
        </w:trPr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Aktivované náklady na 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16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Oceniteľne práva</w:t>
            </w: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Godwill</w:t>
            </w:r>
            <w:proofErr w:type="spellEnd"/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B01C0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</w:t>
            </w:r>
            <w:r w:rsidR="00B01C0D">
              <w:rPr>
                <w:rFonts w:cs="Arial Narrow"/>
                <w:b/>
                <w:bCs/>
                <w:sz w:val="15"/>
                <w:szCs w:val="15"/>
              </w:rPr>
              <w:t>N</w:t>
            </w:r>
            <w:r>
              <w:rPr>
                <w:rFonts w:cs="Arial Narrow"/>
                <w:b/>
                <w:bCs/>
                <w:sz w:val="15"/>
                <w:szCs w:val="15"/>
              </w:rPr>
              <w:t>M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D26F75" w:rsidTr="00632720">
        <w:trPr>
          <w:gridAfter w:val="1"/>
          <w:wAfter w:w="6" w:type="dxa"/>
          <w:trHeight w:val="155"/>
          <w:tblHeader/>
          <w:jc w:val="center"/>
        </w:trPr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16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</w:tr>
      <w:tr w:rsidR="00D26F75" w:rsidTr="00632720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80650</w:t>
            </w:r>
          </w:p>
        </w:tc>
      </w:tr>
      <w:tr w:rsidR="00D26F75" w:rsidTr="00632720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6F75" w:rsidRDefault="00D26F75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8641</w:t>
            </w:r>
          </w:p>
        </w:tc>
        <w:tc>
          <w:tcPr>
            <w:tcW w:w="9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8641</w:t>
            </w: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11521</w:t>
            </w: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11521</w:t>
            </w: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20162</w:t>
            </w: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20162</w:t>
            </w:r>
          </w:p>
        </w:tc>
      </w:tr>
      <w:tr w:rsidR="00435D9F" w:rsidTr="00632720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632720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72009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72009</w:t>
            </w:r>
          </w:p>
        </w:tc>
      </w:tr>
      <w:tr w:rsidR="00435D9F" w:rsidTr="00632720">
        <w:trPr>
          <w:gridAfter w:val="1"/>
          <w:wAfter w:w="6" w:type="dxa"/>
          <w:trHeight w:val="290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60488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60488</w:t>
            </w:r>
          </w:p>
        </w:tc>
      </w:tr>
    </w:tbl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D26F75" w:rsidRDefault="00D26F75" w:rsidP="00973C48">
      <w:pPr>
        <w:pStyle w:val="Zkladntext"/>
        <w:ind w:left="0"/>
        <w:rPr>
          <w:szCs w:val="18"/>
        </w:rPr>
      </w:pPr>
    </w:p>
    <w:p w:rsidR="00973C48" w:rsidRDefault="00973C48" w:rsidP="00973C48">
      <w:pPr>
        <w:pStyle w:val="Zkladntext"/>
        <w:ind w:left="0"/>
        <w:rPr>
          <w:szCs w:val="18"/>
        </w:rPr>
      </w:pPr>
    </w:p>
    <w:p w:rsidR="00973C48" w:rsidRDefault="00973C48" w:rsidP="00973C48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7"/>
        <w:gridCol w:w="846"/>
        <w:gridCol w:w="14"/>
        <w:gridCol w:w="29"/>
        <w:gridCol w:w="786"/>
        <w:gridCol w:w="1033"/>
        <w:gridCol w:w="15"/>
        <w:gridCol w:w="10"/>
        <w:gridCol w:w="34"/>
        <w:gridCol w:w="859"/>
        <w:gridCol w:w="15"/>
        <w:gridCol w:w="16"/>
        <w:gridCol w:w="872"/>
        <w:gridCol w:w="16"/>
        <w:gridCol w:w="16"/>
        <w:gridCol w:w="29"/>
        <w:gridCol w:w="761"/>
        <w:gridCol w:w="30"/>
        <w:gridCol w:w="647"/>
        <w:gridCol w:w="29"/>
        <w:gridCol w:w="1058"/>
        <w:gridCol w:w="690"/>
      </w:tblGrid>
      <w:tr w:rsidR="00472B0E" w:rsidTr="00FB76F7">
        <w:trPr>
          <w:trHeight w:val="145"/>
          <w:tblHeader/>
          <w:jc w:val="center"/>
        </w:trPr>
        <w:tc>
          <w:tcPr>
            <w:tcW w:w="14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7805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2B0E" w:rsidTr="00FB76F7">
        <w:trPr>
          <w:trHeight w:val="1202"/>
          <w:tblHeader/>
          <w:jc w:val="center"/>
        </w:trPr>
        <w:tc>
          <w:tcPr>
            <w:tcW w:w="14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F62FEA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</w:t>
            </w:r>
            <w:r w:rsidR="00472B0E"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72B0E" w:rsidTr="00FB76F7">
        <w:trPr>
          <w:trHeight w:val="70"/>
          <w:tblHeader/>
          <w:jc w:val="center"/>
        </w:trPr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8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0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105684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105684</w:t>
            </w:r>
          </w:p>
        </w:tc>
      </w:tr>
      <w:tr w:rsidR="0087629C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675FCA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50225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675FCA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101000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629C" w:rsidRDefault="00675FCA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151225</w:t>
            </w:r>
          </w:p>
        </w:tc>
      </w:tr>
      <w:tr w:rsidR="0087629C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675FCA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25293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353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629C" w:rsidRDefault="00675FCA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25293</w:t>
            </w:r>
          </w:p>
        </w:tc>
      </w:tr>
      <w:tr w:rsidR="0087629C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629C" w:rsidRDefault="0087629C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87629C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675FCA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130616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675FCA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101000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FA4F6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629C" w:rsidRDefault="00675FCA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231616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922DF1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85774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85774</w:t>
            </w:r>
          </w:p>
        </w:tc>
      </w:tr>
      <w:tr w:rsidR="00922DF1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16091</w:t>
            </w: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16091</w:t>
            </w:r>
          </w:p>
        </w:tc>
      </w:tr>
      <w:tr w:rsidR="00922DF1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675FC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        25293</w:t>
            </w: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 xml:space="preserve">                         25293</w:t>
            </w:r>
          </w:p>
        </w:tc>
      </w:tr>
      <w:tr w:rsidR="00922DF1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76571</w:t>
            </w: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76571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922DF1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19910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2DF1" w:rsidRDefault="00922DF1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19910</w:t>
            </w:r>
          </w:p>
        </w:tc>
      </w:tr>
      <w:tr w:rsidR="0087629C" w:rsidTr="00FB76F7">
        <w:trPr>
          <w:trHeight w:val="290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922DF1" w:rsidP="0087629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54045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922DF1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101000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7629C" w:rsidRDefault="0087629C" w:rsidP="00973C4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629C" w:rsidRDefault="00922DF1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155045</w:t>
            </w:r>
          </w:p>
        </w:tc>
      </w:tr>
    </w:tbl>
    <w:p w:rsidR="00C2402A" w:rsidRDefault="00C2402A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D26F75" w:rsidRDefault="00D26F75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7"/>
        <w:gridCol w:w="847"/>
        <w:gridCol w:w="16"/>
        <w:gridCol w:w="29"/>
        <w:gridCol w:w="721"/>
        <w:gridCol w:w="16"/>
        <w:gridCol w:w="17"/>
        <w:gridCol w:w="1065"/>
        <w:gridCol w:w="16"/>
        <w:gridCol w:w="11"/>
        <w:gridCol w:w="35"/>
        <w:gridCol w:w="855"/>
        <w:gridCol w:w="16"/>
        <w:gridCol w:w="17"/>
        <w:gridCol w:w="870"/>
        <w:gridCol w:w="17"/>
        <w:gridCol w:w="16"/>
        <w:gridCol w:w="30"/>
        <w:gridCol w:w="762"/>
        <w:gridCol w:w="31"/>
        <w:gridCol w:w="651"/>
        <w:gridCol w:w="30"/>
        <w:gridCol w:w="1054"/>
        <w:gridCol w:w="693"/>
      </w:tblGrid>
      <w:tr w:rsidR="00472B0E" w:rsidTr="00FB76F7">
        <w:trPr>
          <w:trHeight w:val="145"/>
          <w:tblHeader/>
          <w:jc w:val="center"/>
        </w:trPr>
        <w:tc>
          <w:tcPr>
            <w:tcW w:w="14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78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72B0E" w:rsidTr="00FB76F7">
        <w:trPr>
          <w:trHeight w:val="1537"/>
          <w:tblHeader/>
          <w:jc w:val="center"/>
        </w:trPr>
        <w:tc>
          <w:tcPr>
            <w:tcW w:w="14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16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F62FEA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</w:t>
            </w:r>
            <w:r w:rsidR="00472B0E"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72B0E" w:rsidTr="00FB76F7">
        <w:trPr>
          <w:trHeight w:val="155"/>
          <w:tblHeader/>
          <w:jc w:val="center"/>
        </w:trPr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16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102790</w:t>
            </w: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5883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108673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8394</w:t>
            </w: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8394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5500</w:t>
            </w: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5500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5883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105684</w:t>
            </w: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105684</w:t>
            </w: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77338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77338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13936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13936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5500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5500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85774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85774</w:t>
            </w: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353942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942" w:rsidRDefault="00353942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435D9F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108673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108673</w:t>
            </w:r>
          </w:p>
        </w:tc>
      </w:tr>
      <w:tr w:rsidR="00435D9F" w:rsidTr="00FB76F7">
        <w:trPr>
          <w:trHeight w:val="290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353942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19910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35D9F" w:rsidRDefault="00435D9F" w:rsidP="0063272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19910</w:t>
            </w:r>
          </w:p>
        </w:tc>
      </w:tr>
    </w:tbl>
    <w:p w:rsidR="004D3B4A" w:rsidRPr="001D5F78" w:rsidRDefault="004D3B4A" w:rsidP="004F76B5">
      <w:pPr>
        <w:pStyle w:val="Zkladntext"/>
        <w:ind w:left="0"/>
        <w:rPr>
          <w:szCs w:val="18"/>
        </w:rPr>
      </w:pPr>
    </w:p>
    <w:p w:rsidR="00B720C9" w:rsidRDefault="004D3B4A" w:rsidP="00973C48">
      <w:pPr>
        <w:pStyle w:val="Zkladntext"/>
        <w:ind w:left="0"/>
      </w:pPr>
      <w:r>
        <w:t>Dlhodobý hmotný majetok je poistený pre prípad škôd spôsobených krádežou a živelnou pohromou</w:t>
      </w:r>
      <w:r w:rsidR="004F76B5">
        <w:t>, havarijne</w:t>
      </w:r>
      <w:r>
        <w:t xml:space="preserve"> až do výšky </w:t>
      </w:r>
      <w:r>
        <w:br/>
      </w:r>
      <w:r w:rsidR="00973C48">
        <w:t xml:space="preserve"> </w:t>
      </w:r>
      <w:r w:rsidR="009510AA">
        <w:t>200.000</w:t>
      </w:r>
      <w:r w:rsidR="004F76B5">
        <w:t>EUR</w:t>
      </w:r>
      <w:r w:rsidR="00973C48">
        <w:t xml:space="preserve"> </w:t>
      </w:r>
      <w:r>
        <w:t>(</w:t>
      </w:r>
      <w:r w:rsidR="00C4486C">
        <w:t>201</w:t>
      </w:r>
      <w:r w:rsidR="00922DF1">
        <w:t>8</w:t>
      </w:r>
      <w:r w:rsidR="004F76B5">
        <w:t>:</w:t>
      </w:r>
      <w:r w:rsidR="00973C48">
        <w:t xml:space="preserve"> </w:t>
      </w:r>
      <w:r w:rsidR="00922DF1">
        <w:t>105684</w:t>
      </w:r>
      <w:r>
        <w:t>EUR).</w:t>
      </w:r>
      <w:bookmarkStart w:id="10" w:name="_Toc530739904"/>
    </w:p>
    <w:p w:rsidR="005F4188" w:rsidRDefault="005F4188" w:rsidP="00973C48">
      <w:pPr>
        <w:pStyle w:val="Zkladntext"/>
        <w:ind w:left="0"/>
      </w:pPr>
      <w:r>
        <w:t>Na dlhodobý hmotný majetok nie je zriadené žiadne záložné právo.</w:t>
      </w:r>
    </w:p>
    <w:p w:rsidR="00525018" w:rsidRDefault="00525018" w:rsidP="00973C48">
      <w:pPr>
        <w:pStyle w:val="Zkladntext"/>
        <w:ind w:left="0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FB76F7" w:rsidRDefault="00FB76F7" w:rsidP="00525018">
      <w:pPr>
        <w:pStyle w:val="Zkladntext"/>
      </w:pPr>
    </w:p>
    <w:p w:rsidR="00525018" w:rsidRDefault="00525018" w:rsidP="00973C48">
      <w:pPr>
        <w:pStyle w:val="Zkladntext"/>
        <w:ind w:left="0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014CE3" w:rsidRDefault="00014CE3" w:rsidP="00014CE3">
      <w:pPr>
        <w:pStyle w:val="Nadpis2"/>
        <w:numPr>
          <w:ilvl w:val="0"/>
          <w:numId w:val="0"/>
        </w:numPr>
        <w:ind w:left="360"/>
      </w:pPr>
    </w:p>
    <w:p w:rsidR="00525018" w:rsidRDefault="00014CE3" w:rsidP="00014CE3">
      <w:pPr>
        <w:pStyle w:val="Nadpis2"/>
      </w:pPr>
      <w:r>
        <w:t>Zásoby</w:t>
      </w:r>
    </w:p>
    <w:p w:rsidR="00014CE3" w:rsidRDefault="00014CE3" w:rsidP="00525018">
      <w:pPr>
        <w:pStyle w:val="Zkladntext"/>
      </w:pPr>
    </w:p>
    <w:p w:rsidR="00014CE3" w:rsidRDefault="00014CE3" w:rsidP="00525018">
      <w:pPr>
        <w:pStyle w:val="Zkladntext"/>
      </w:pPr>
      <w:r>
        <w:t>V priebehu účtovného obdobia neboli tvorené opravné položky k zásobám.</w:t>
      </w:r>
    </w:p>
    <w:p w:rsidR="005F4188" w:rsidRDefault="005F4188" w:rsidP="00525018">
      <w:pPr>
        <w:pStyle w:val="Zkladntext"/>
      </w:pPr>
    </w:p>
    <w:p w:rsidR="00014CE3" w:rsidRDefault="00014CE3" w:rsidP="00525018">
      <w:pPr>
        <w:pStyle w:val="Zkladntext"/>
      </w:pPr>
      <w:r>
        <w:t>Na zásoby nie je zriadené žiadne záložné právo.</w:t>
      </w:r>
    </w:p>
    <w:p w:rsidR="00014CE3" w:rsidRPr="00525018" w:rsidRDefault="00014CE3" w:rsidP="00525018">
      <w:pPr>
        <w:pStyle w:val="Zkladntext"/>
      </w:pPr>
    </w:p>
    <w:p w:rsidR="005D2A89" w:rsidRDefault="00CA441D">
      <w:pPr>
        <w:pStyle w:val="Nadpis2"/>
      </w:pPr>
      <w:r>
        <w:t>Pohľadávky</w:t>
      </w:r>
      <w:bookmarkEnd w:id="10"/>
    </w:p>
    <w:p w:rsidR="00CA441D" w:rsidRDefault="00CA441D" w:rsidP="00CA441D">
      <w:pPr>
        <w:pStyle w:val="Zkladntext"/>
      </w:pPr>
    </w:p>
    <w:p w:rsidR="00CD288E" w:rsidRDefault="00CA441D" w:rsidP="00973C48">
      <w:pPr>
        <w:pStyle w:val="Zkladntext"/>
        <w:ind w:left="0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973C48" w:rsidRDefault="00973C48" w:rsidP="00973C48">
      <w:pPr>
        <w:pStyle w:val="Zkladntext"/>
        <w:ind w:left="0"/>
      </w:pPr>
    </w:p>
    <w:bookmarkStart w:id="11" w:name="_MON_1496921434"/>
    <w:bookmarkEnd w:id="11"/>
    <w:bookmarkStart w:id="12" w:name="_MON_1405930710"/>
    <w:bookmarkEnd w:id="12"/>
    <w:p w:rsidR="00086A82" w:rsidRDefault="009510AA" w:rsidP="00CD288E">
      <w:pPr>
        <w:pStyle w:val="Zkladntext"/>
      </w:pPr>
      <w:r>
        <w:object w:dxaOrig="9063" w:dyaOrig="3492">
          <v:shape id="_x0000_i1055" type="#_x0000_t75" style="width:440.25pt;height:192pt" o:ole="" o:preferrelative="f">
            <v:imagedata r:id="rId18" o:title=""/>
            <o:lock v:ext="edit" aspectratio="f"/>
          </v:shape>
          <o:OLEObject Type="Embed" ProgID="Excel.Sheet.12" ShapeID="_x0000_i1055" DrawAspect="Content" ObjectID="_1655284657" r:id="rId19"/>
        </w:object>
      </w:r>
    </w:p>
    <w:p w:rsidR="00FB76F7" w:rsidRDefault="00FB76F7" w:rsidP="00CD288E">
      <w:pPr>
        <w:pStyle w:val="Zkladntext"/>
      </w:pPr>
    </w:p>
    <w:p w:rsidR="00342E08" w:rsidRDefault="00342E08" w:rsidP="009C7DF9">
      <w:pPr>
        <w:pStyle w:val="Zkladntext"/>
        <w:ind w:left="0"/>
      </w:pPr>
      <w:r>
        <w:t>Veková štruktúra pohľadávok za predchádzajúce účtovné obdobie je uvedená v nasledujúcom prehľade:</w:t>
      </w:r>
    </w:p>
    <w:p w:rsidR="009C7DF9" w:rsidRDefault="009C7DF9" w:rsidP="00342E08">
      <w:pPr>
        <w:pStyle w:val="Zkladntext"/>
      </w:pPr>
    </w:p>
    <w:bookmarkStart w:id="13" w:name="_MON_1405930718"/>
    <w:bookmarkEnd w:id="13"/>
    <w:p w:rsidR="00342E08" w:rsidRDefault="00922DF1" w:rsidP="00CA441D">
      <w:pPr>
        <w:pStyle w:val="Zkladntext"/>
      </w:pPr>
      <w:r>
        <w:object w:dxaOrig="8988" w:dyaOrig="3497">
          <v:shape id="_x0000_i1029" type="#_x0000_t75" style="width:438.75pt;height:191.25pt" o:ole="" o:preferrelative="f">
            <v:imagedata r:id="rId20" o:title=""/>
            <o:lock v:ext="edit" aspectratio="f"/>
          </v:shape>
          <o:OLEObject Type="Embed" ProgID="Excel.Sheet.12" ShapeID="_x0000_i1029" DrawAspect="Content" ObjectID="_1655284658" r:id="rId21"/>
        </w:object>
      </w:r>
    </w:p>
    <w:p w:rsidR="00B62963" w:rsidRDefault="00B62963" w:rsidP="009C7DF9">
      <w:pPr>
        <w:pStyle w:val="Zkladntext"/>
        <w:ind w:left="0"/>
      </w:pPr>
      <w:bookmarkStart w:id="14" w:name="_Toc530739905"/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</w:pPr>
    </w:p>
    <w:p w:rsidR="003E5B5F" w:rsidRDefault="003E5B5F" w:rsidP="009C7DF9">
      <w:pPr>
        <w:pStyle w:val="Zkladntext"/>
        <w:ind w:left="0"/>
        <w:rPr>
          <w:b/>
        </w:rPr>
      </w:pPr>
    </w:p>
    <w:p w:rsidR="00CA441D" w:rsidRDefault="00CA441D" w:rsidP="00CA441D">
      <w:pPr>
        <w:pStyle w:val="Nadpis2"/>
      </w:pPr>
      <w:r>
        <w:t>Finančné účty</w:t>
      </w:r>
      <w:bookmarkEnd w:id="14"/>
    </w:p>
    <w:p w:rsidR="00CA441D" w:rsidRDefault="00CA441D" w:rsidP="00CA441D">
      <w:pPr>
        <w:pStyle w:val="Zkladntext"/>
      </w:pPr>
    </w:p>
    <w:p w:rsidR="00CD288E" w:rsidRDefault="00CA441D" w:rsidP="009C7DF9">
      <w:pPr>
        <w:pStyle w:val="Zkladntext"/>
        <w:ind w:left="0"/>
      </w:pPr>
      <w:r>
        <w:t>Ako finančné účty sú vykázané peniaze v pokladnici, účty v bankách. Účtami v bankách môže Spoločnosť voľne disponovať</w:t>
      </w:r>
      <w:r w:rsidR="00CD288E">
        <w:t>.</w:t>
      </w:r>
    </w:p>
    <w:p w:rsidR="00CD288E" w:rsidRDefault="00CD288E" w:rsidP="009C7DF9">
      <w:pPr>
        <w:pStyle w:val="Zkladntext"/>
        <w:ind w:left="0"/>
      </w:pPr>
    </w:p>
    <w:p w:rsidR="00442157" w:rsidRDefault="00750629" w:rsidP="009C7DF9">
      <w:pPr>
        <w:pStyle w:val="Zkladntext"/>
        <w:ind w:left="0"/>
      </w:pPr>
      <w:r w:rsidRPr="00B433AF">
        <w:t>Prehľad jednotlivých položiek finančných účtov:</w:t>
      </w:r>
    </w:p>
    <w:bookmarkStart w:id="15" w:name="_MON_1496922012"/>
    <w:bookmarkEnd w:id="15"/>
    <w:bookmarkStart w:id="16" w:name="_MON_1405930822"/>
    <w:bookmarkEnd w:id="16"/>
    <w:p w:rsidR="004262D7" w:rsidRDefault="00922DF1" w:rsidP="00086A82">
      <w:pPr>
        <w:pStyle w:val="Zkladntext"/>
      </w:pPr>
      <w:r w:rsidRPr="00003C63">
        <w:object w:dxaOrig="8976" w:dyaOrig="1892">
          <v:shape id="_x0000_i1030" type="#_x0000_t75" style="width:438pt;height:102.75pt" o:ole="" o:preferrelative="f">
            <v:imagedata r:id="rId22" o:title=""/>
            <o:lock v:ext="edit" aspectratio="f"/>
          </v:shape>
          <o:OLEObject Type="Embed" ProgID="Excel.Sheet.12" ShapeID="_x0000_i1030" DrawAspect="Content" ObjectID="_1655284659" r:id="rId23"/>
        </w:object>
      </w:r>
    </w:p>
    <w:p w:rsidR="00837B46" w:rsidRDefault="00014CE3" w:rsidP="00483466">
      <w:pPr>
        <w:pStyle w:val="Zkladntext"/>
        <w:ind w:left="0"/>
      </w:pPr>
      <w:r>
        <w:t>Na krátkodobý finančný majetok nie je zriadené žiadne záložné právo.</w:t>
      </w:r>
    </w:p>
    <w:p w:rsidR="00014CE3" w:rsidRPr="00014CE3" w:rsidRDefault="00014CE3" w:rsidP="00483466">
      <w:pPr>
        <w:pStyle w:val="Zkladntext"/>
        <w:ind w:left="0"/>
      </w:pPr>
    </w:p>
    <w:p w:rsidR="00CA441D" w:rsidRDefault="00CA441D" w:rsidP="00CA441D">
      <w:pPr>
        <w:pStyle w:val="Nadpis2"/>
      </w:pPr>
      <w:bookmarkStart w:id="17" w:name="_Toc530739906"/>
      <w:r>
        <w:t>Časové rozlíšenie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9C7DF9">
      <w:pPr>
        <w:pStyle w:val="Zkladntext"/>
        <w:ind w:left="0"/>
      </w:pPr>
      <w:r w:rsidRPr="00AC097C">
        <w:t>Ide o tieto položky:</w:t>
      </w:r>
    </w:p>
    <w:p w:rsidR="00574527" w:rsidRDefault="00574527" w:rsidP="009C7DF9">
      <w:pPr>
        <w:pStyle w:val="Zkladntext"/>
        <w:ind w:left="0"/>
      </w:pPr>
    </w:p>
    <w:bookmarkStart w:id="18" w:name="_MON_1496922042"/>
    <w:bookmarkEnd w:id="18"/>
    <w:bookmarkStart w:id="19" w:name="_MON_1405947617"/>
    <w:bookmarkEnd w:id="19"/>
    <w:p w:rsidR="00B12204" w:rsidRDefault="00922DF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9" w:dyaOrig="4196">
          <v:shape id="_x0000_i1031" type="#_x0000_t75" style="width:438pt;height:230.25pt" o:ole="" o:preferrelative="f">
            <v:imagedata r:id="rId24" o:title=""/>
            <o:lock v:ext="edit" aspectratio="f"/>
          </v:shape>
          <o:OLEObject Type="Embed" ProgID="Excel.Sheet.12" ShapeID="_x0000_i1031" DrawAspect="Content" ObjectID="_1655284660" r:id="rId25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8B73D4" w:rsidP="00C121FE">
      <w:pPr>
        <w:pStyle w:val="Nadpis1"/>
        <w:numPr>
          <w:ilvl w:val="0"/>
          <w:numId w:val="0"/>
        </w:numPr>
        <w:spacing w:before="120" w:after="60"/>
        <w:ind w:left="90"/>
      </w:pPr>
      <w:r>
        <w:t>G</w:t>
      </w:r>
      <w:r w:rsidR="00C121FE">
        <w:t xml:space="preserve">.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9C7DF9">
      <w:pPr>
        <w:pStyle w:val="Zkladntext"/>
        <w:ind w:left="0"/>
      </w:pPr>
      <w:r>
        <w:t xml:space="preserve">Informácie o vlastnom imaní sú uvedené v časti </w:t>
      </w:r>
      <w:r w:rsidR="009510AA">
        <w:t>P</w:t>
      </w:r>
      <w:r>
        <w:t>.</w:t>
      </w:r>
    </w:p>
    <w:p w:rsidR="004A4D80" w:rsidRDefault="004A4D80" w:rsidP="009C7DF9">
      <w:pPr>
        <w:pStyle w:val="Zkladntext"/>
        <w:ind w:left="0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750629" w:rsidP="003F1D95">
      <w:pPr>
        <w:pStyle w:val="Zkladntext"/>
        <w:ind w:left="0"/>
      </w:pPr>
      <w:r w:rsidRPr="00B433AF">
        <w:t>Prehľad o rezervách za bežné účtovné obdobie je uvedený v nasledujúcom prehľade:</w:t>
      </w:r>
    </w:p>
    <w:p w:rsidR="003F1D95" w:rsidRPr="00EC0203" w:rsidRDefault="003F1D95" w:rsidP="003F1D95">
      <w:pPr>
        <w:pStyle w:val="Zkladntext"/>
        <w:ind w:left="0"/>
      </w:pPr>
    </w:p>
    <w:bookmarkStart w:id="21" w:name="_MON_1496922173"/>
    <w:bookmarkEnd w:id="21"/>
    <w:bookmarkStart w:id="22" w:name="_MON_1405948469"/>
    <w:bookmarkEnd w:id="22"/>
    <w:p w:rsidR="00B12204" w:rsidRDefault="00366E9E" w:rsidP="009D0700">
      <w:pPr>
        <w:ind w:left="426"/>
      </w:pPr>
      <w:r>
        <w:object w:dxaOrig="8718" w:dyaOrig="1692">
          <v:shape id="_x0000_i1032" type="#_x0000_t75" style="width:437.25pt;height:94.5pt" o:ole="" o:preferrelative="f">
            <v:imagedata r:id="rId26" o:title=""/>
            <o:lock v:ext="edit" aspectratio="f"/>
          </v:shape>
          <o:OLEObject Type="Embed" ProgID="Excel.Sheet.12" ShapeID="_x0000_i1032" DrawAspect="Content" ObjectID="_1655284661" r:id="rId27"/>
        </w:object>
      </w:r>
    </w:p>
    <w:p w:rsidR="00014CE3" w:rsidRDefault="00014CE3" w:rsidP="00014CE3">
      <w:pPr>
        <w:pStyle w:val="Zkladntext"/>
        <w:ind w:left="0"/>
        <w:jc w:val="left"/>
      </w:pPr>
    </w:p>
    <w:p w:rsidR="00366E9E" w:rsidRDefault="00014CE3" w:rsidP="00014CE3">
      <w:pPr>
        <w:pStyle w:val="Zkladntext"/>
        <w:ind w:left="0"/>
        <w:jc w:val="left"/>
      </w:pPr>
      <w:r>
        <w:t>Spoločnosť vytvorila rezervu na zostatok nevyčerpaných dovoleniek. Prepočet sa vykonal podľa zostatkového počtu dní a priemernej hodinovej sadzby k 31.12.201</w:t>
      </w:r>
      <w:r w:rsidR="00366E9E">
        <w:t>9</w:t>
      </w:r>
      <w:r w:rsidR="008A7031">
        <w:t xml:space="preserve"> </w:t>
      </w:r>
      <w:r>
        <w:t>za 4Q201</w:t>
      </w:r>
      <w:r w:rsidR="00366E9E">
        <w:t>9</w:t>
      </w:r>
    </w:p>
    <w:p w:rsidR="005B4970" w:rsidRDefault="008A7031" w:rsidP="00014CE3">
      <w:pPr>
        <w:pStyle w:val="Zkladntext"/>
        <w:ind w:left="0"/>
        <w:jc w:val="left"/>
      </w:pPr>
      <w:r>
        <w:t>.</w:t>
      </w:r>
    </w:p>
    <w:p w:rsidR="00014CE3" w:rsidRDefault="00014CE3" w:rsidP="00014CE3">
      <w:pPr>
        <w:pStyle w:val="Zkladntext"/>
        <w:ind w:left="0"/>
        <w:jc w:val="left"/>
      </w:pPr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3" w:name="_Toc530739909"/>
      <w:r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3F1D95">
      <w:pPr>
        <w:pStyle w:val="Zkladntext"/>
        <w:ind w:left="0"/>
      </w:pPr>
      <w:r>
        <w:t>Štruktúra záväzkov (okrem bankových úverov) podľa zostatkovej doby splatnosti je uvedená v nasledujúcom prehľade:</w:t>
      </w:r>
    </w:p>
    <w:p w:rsidR="003F1D95" w:rsidRDefault="003F1D95" w:rsidP="003F1D95">
      <w:pPr>
        <w:pStyle w:val="Zkladntext"/>
        <w:ind w:left="0"/>
      </w:pPr>
    </w:p>
    <w:bookmarkStart w:id="24" w:name="_MON_1496922273"/>
    <w:bookmarkStart w:id="25" w:name="_MON_1496922787"/>
    <w:bookmarkStart w:id="26" w:name="_MON_1496924527"/>
    <w:bookmarkEnd w:id="24"/>
    <w:bookmarkEnd w:id="25"/>
    <w:bookmarkEnd w:id="26"/>
    <w:bookmarkStart w:id="27" w:name="_MON_1405948528"/>
    <w:bookmarkEnd w:id="27"/>
    <w:p w:rsidR="002A7CDF" w:rsidRDefault="00366E9E" w:rsidP="009D0700">
      <w:pPr>
        <w:ind w:left="426"/>
      </w:pPr>
      <w:r>
        <w:object w:dxaOrig="8897" w:dyaOrig="2789">
          <v:shape id="_x0000_i1033" type="#_x0000_t75" style="width:436.5pt;height:153pt" o:ole="" o:preferrelative="f">
            <v:imagedata r:id="rId28" o:title=""/>
            <o:lock v:ext="edit" aspectratio="f"/>
          </v:shape>
          <o:OLEObject Type="Embed" ProgID="Excel.Sheet.12" ShapeID="_x0000_i1033" DrawAspect="Content" ObjectID="_1655284662" r:id="rId29"/>
        </w:object>
      </w:r>
    </w:p>
    <w:p w:rsidR="00491AF0" w:rsidRDefault="00491AF0" w:rsidP="003F1D95">
      <w:pPr>
        <w:pStyle w:val="Zkladntext"/>
        <w:ind w:left="0"/>
      </w:pPr>
      <w:r w:rsidRPr="009310A9">
        <w:t xml:space="preserve">Spoločnosť </w:t>
      </w:r>
      <w:r w:rsidR="003868A4">
        <w:t>mala</w:t>
      </w:r>
      <w:r w:rsidR="00AC12B2" w:rsidRPr="009310A9">
        <w:t xml:space="preserve"> </w:t>
      </w:r>
      <w:r w:rsidRPr="009310A9">
        <w:t xml:space="preserve">záväzky z finančného prenájmu </w:t>
      </w:r>
      <w:r w:rsidR="004B235E">
        <w:t>automobilu</w:t>
      </w:r>
      <w:r w:rsidRPr="009310A9">
        <w:t>. Výška budúcich platieb rozdelená na istinu a finančný náklad podľa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8" w:name="_MON_1496923583"/>
    <w:bookmarkStart w:id="29" w:name="_MON_1496923603"/>
    <w:bookmarkEnd w:id="28"/>
    <w:bookmarkEnd w:id="29"/>
    <w:bookmarkStart w:id="30" w:name="_MON_1405948555"/>
    <w:bookmarkEnd w:id="30"/>
    <w:p w:rsidR="007A005F" w:rsidRPr="009246E5" w:rsidRDefault="00DC718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10149" w:dyaOrig="2354">
          <v:shape id="_x0000_i1059" type="#_x0000_t75" style="width:447.75pt;height:116.25pt" o:ole="" o:preferrelative="f">
            <v:imagedata r:id="rId30" o:title=""/>
            <o:lock v:ext="edit" aspectratio="f"/>
          </v:shape>
          <o:OLEObject Type="Embed" ProgID="Excel.Sheet.12" ShapeID="_x0000_i1059" DrawAspect="Content" ObjectID="_1655284663" r:id="rId31"/>
        </w:object>
      </w: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31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rPr>
          <w:b w:val="0"/>
        </w:rPr>
        <w:br w:type="page"/>
      </w:r>
      <w:r w:rsidRPr="000C17C3">
        <w:t xml:space="preserve">  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32" w:name="_Toc530739911"/>
      <w:r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AD15B2">
      <w:pPr>
        <w:pStyle w:val="Zkladntext"/>
        <w:ind w:left="0"/>
      </w:pPr>
      <w:r>
        <w:t>Tvorba a čerpanie sociálneho fondu v priebehu účtovného obdobia sú znázornené v nasledujúcom prehľade:</w:t>
      </w:r>
    </w:p>
    <w:p w:rsidR="00AD15B2" w:rsidRDefault="00AD15B2" w:rsidP="00AD15B2">
      <w:pPr>
        <w:pStyle w:val="Zkladntext"/>
        <w:ind w:left="0"/>
      </w:pPr>
    </w:p>
    <w:bookmarkStart w:id="33" w:name="_MON_1496923843"/>
    <w:bookmarkEnd w:id="33"/>
    <w:bookmarkStart w:id="34" w:name="_MON_1405948668"/>
    <w:bookmarkEnd w:id="34"/>
    <w:p w:rsidR="00A25722" w:rsidRPr="00D16B95" w:rsidRDefault="00366E9E" w:rsidP="00A25722">
      <w:pPr>
        <w:pStyle w:val="Zkladntext"/>
        <w:rPr>
          <w:lang w:val="de-DE"/>
        </w:rPr>
      </w:pPr>
      <w:r>
        <w:object w:dxaOrig="8897" w:dyaOrig="2813">
          <v:shape id="_x0000_i1035" type="#_x0000_t75" style="width:436.5pt;height:153.75pt" o:ole="" o:preferrelative="f">
            <v:imagedata r:id="rId32" o:title=""/>
            <o:lock v:ext="edit" aspectratio="f"/>
          </v:shape>
          <o:OLEObject Type="Embed" ProgID="Excel.Sheet.12" ShapeID="_x0000_i1035" DrawAspect="Content" ObjectID="_1655284664" r:id="rId3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C854FD" w:rsidRDefault="00E231BA" w:rsidP="00C46A7F">
      <w:pPr>
        <w:pStyle w:val="Zkladntext"/>
      </w:pPr>
      <w:r>
        <w:t>Časť sociálneho fondu sa podľa zákona o sociálnom fonde t</w:t>
      </w:r>
      <w:r w:rsidR="00AD15B2">
        <w:t>vorí povinne na ťarchu nákladov</w:t>
      </w:r>
      <w:r w:rsidR="00541C61">
        <w:t xml:space="preserve"> a časť sa môže vytvárať zo zisku</w:t>
      </w:r>
      <w:r w:rsidR="00AD15B2">
        <w:t xml:space="preserve">. </w:t>
      </w:r>
      <w:r>
        <w:t>Sociálny fond sa podľa zákona o sociálnom fonde čerpá na sociálne, zdravotné, rekreačné a iné potreby zamestnancov.</w:t>
      </w:r>
      <w:r w:rsidR="00AD15B2">
        <w:t xml:space="preserve"> Naša spoločnosť čerpala sociálny fond na príspevok stravného pre zamestnancov.</w:t>
      </w:r>
      <w:bookmarkStart w:id="35" w:name="_Toc530739912"/>
    </w:p>
    <w:p w:rsidR="00C46A7F" w:rsidRPr="00C46A7F" w:rsidRDefault="00C46A7F" w:rsidP="00C46A7F">
      <w:pPr>
        <w:pStyle w:val="Zkladntext"/>
      </w:pPr>
    </w:p>
    <w:p w:rsidR="00E231BA" w:rsidRDefault="00262E33" w:rsidP="00262E33">
      <w:pPr>
        <w:pStyle w:val="Nadpis2"/>
      </w:pPr>
      <w:r>
        <w:t xml:space="preserve"> </w:t>
      </w:r>
      <w:r w:rsidR="00E231BA"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750629" w:rsidP="00C46A7F">
      <w:pPr>
        <w:pStyle w:val="Zkladntext"/>
        <w:ind w:left="0"/>
      </w:pPr>
      <w:r w:rsidRPr="00B433AF">
        <w:t>Štruktúra bankových úverov je uvedená v nasledujúcom prehľade:</w:t>
      </w:r>
    </w:p>
    <w:p w:rsidR="00E231BA" w:rsidRDefault="00E231BA" w:rsidP="00C46A7F">
      <w:pPr>
        <w:pStyle w:val="Zkladntext"/>
        <w:ind w:left="0"/>
      </w:pPr>
    </w:p>
    <w:bookmarkStart w:id="36" w:name="_MON_1496924065"/>
    <w:bookmarkEnd w:id="36"/>
    <w:bookmarkStart w:id="37" w:name="_MON_1405949005"/>
    <w:bookmarkEnd w:id="37"/>
    <w:p w:rsidR="00CF230B" w:rsidRDefault="00366E9E" w:rsidP="00CF230B">
      <w:pPr>
        <w:pStyle w:val="Zkladntext"/>
      </w:pPr>
      <w:r w:rsidRPr="00FD4736">
        <w:object w:dxaOrig="8945" w:dyaOrig="4217">
          <v:shape id="_x0000_i1036" type="#_x0000_t75" style="width:438pt;height:231pt" o:ole="" o:preferrelative="f">
            <v:imagedata r:id="rId34" o:title=""/>
            <o:lock v:ext="edit" aspectratio="f"/>
          </v:shape>
          <o:OLEObject Type="Embed" ProgID="Excel.Sheet.12" ShapeID="_x0000_i1036" DrawAspect="Content" ObjectID="_1655284665" r:id="rId35"/>
        </w:object>
      </w:r>
      <w:bookmarkStart w:id="38" w:name="_Toc530739913"/>
    </w:p>
    <w:p w:rsidR="00CF230B" w:rsidRDefault="00CF230B" w:rsidP="00CF230B">
      <w:pPr>
        <w:pStyle w:val="Zkladntext"/>
      </w:pPr>
    </w:p>
    <w:p w:rsidR="002B4000" w:rsidRDefault="002B4000" w:rsidP="002B4000">
      <w:pPr>
        <w:pStyle w:val="Zkladntext"/>
      </w:pPr>
    </w:p>
    <w:p w:rsidR="00D4583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bookmarkEnd w:id="38"/>
    <w:p w:rsidR="00E231BA" w:rsidRDefault="008B73D4" w:rsidP="00B55FFF">
      <w:pPr>
        <w:pStyle w:val="Nadpis1"/>
        <w:numPr>
          <w:ilvl w:val="0"/>
          <w:numId w:val="0"/>
        </w:numPr>
        <w:spacing w:before="120" w:after="60"/>
        <w:ind w:left="90"/>
      </w:pPr>
      <w:r>
        <w:t>H</w:t>
      </w:r>
      <w:r w:rsidR="00B55FFF">
        <w:t xml:space="preserve">.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C46A7F">
      <w:pPr>
        <w:pStyle w:val="Zkladntext"/>
        <w:ind w:left="0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C46A7F">
      <w:pPr>
        <w:pStyle w:val="Zkladntext"/>
        <w:ind w:left="0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bookmarkStart w:id="40" w:name="_MON_1496924626"/>
    <w:bookmarkStart w:id="41" w:name="_MON_1496924662"/>
    <w:bookmarkStart w:id="42" w:name="_MON_1405949910"/>
    <w:bookmarkStart w:id="43" w:name="_MON_1496924568"/>
    <w:bookmarkEnd w:id="40"/>
    <w:bookmarkEnd w:id="41"/>
    <w:bookmarkEnd w:id="42"/>
    <w:bookmarkEnd w:id="43"/>
    <w:bookmarkStart w:id="44" w:name="_MON_1496924576"/>
    <w:bookmarkEnd w:id="44"/>
    <w:p w:rsidR="00E231BA" w:rsidRPr="00541C61" w:rsidRDefault="008252FE" w:rsidP="00541C61">
      <w:pPr>
        <w:pStyle w:val="Zkladntext"/>
        <w:rPr>
          <w:i/>
          <w:szCs w:val="18"/>
          <w:u w:val="single"/>
        </w:rPr>
      </w:pPr>
      <w:r>
        <w:object w:dxaOrig="11006" w:dyaOrig="1954">
          <v:shape id="_x0000_i1037" type="#_x0000_t75" style="width:519pt;height:103.5pt" o:ole="" o:preferrelative="f">
            <v:imagedata r:id="rId36" o:title=""/>
            <o:lock v:ext="edit" aspectratio="f"/>
          </v:shape>
          <o:OLEObject Type="Embed" ProgID="Excel.Sheet.12" ShapeID="_x0000_i1037" DrawAspect="Content" ObjectID="_1655284666" r:id="rId37"/>
        </w:object>
      </w:r>
    </w:p>
    <w:p w:rsidR="00E231BA" w:rsidRDefault="00E231BA" w:rsidP="00E231BA">
      <w:pPr>
        <w:pStyle w:val="Zkladntext"/>
      </w:pPr>
    </w:p>
    <w:p w:rsidR="00541C61" w:rsidRDefault="00541C61" w:rsidP="00541C61">
      <w:pPr>
        <w:pStyle w:val="Nadpis2"/>
      </w:pPr>
      <w:r>
        <w:t>Aktivácia nákladov, výnosy z hospodárskej činnosti, finančnej činnosti a mimoriadnej činnosti</w:t>
      </w:r>
    </w:p>
    <w:p w:rsidR="00541C61" w:rsidRDefault="00541C61" w:rsidP="00541C61">
      <w:pPr>
        <w:pStyle w:val="Zkladntext"/>
      </w:pPr>
    </w:p>
    <w:p w:rsidR="00541C61" w:rsidRDefault="00541C61" w:rsidP="00541C61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541C61" w:rsidRDefault="00541C61" w:rsidP="00541C61">
      <w:pPr>
        <w:pStyle w:val="Zkladntext"/>
        <w:ind w:left="0"/>
      </w:pPr>
    </w:p>
    <w:bookmarkStart w:id="45" w:name="_MON_1496924691"/>
    <w:bookmarkEnd w:id="45"/>
    <w:bookmarkStart w:id="46" w:name="_MON_1405949975"/>
    <w:bookmarkEnd w:id="46"/>
    <w:p w:rsidR="00541C61" w:rsidRDefault="008252FE" w:rsidP="00541C61">
      <w:pPr>
        <w:pStyle w:val="Zkladntext"/>
      </w:pPr>
      <w:r w:rsidRPr="00C22B63">
        <w:object w:dxaOrig="8974" w:dyaOrig="4716">
          <v:shape id="_x0000_i1038" type="#_x0000_t75" style="width:437.25pt;height:255.75pt" o:ole="" o:preferrelative="f">
            <v:imagedata r:id="rId38" o:title=""/>
            <o:lock v:ext="edit" aspectratio="f"/>
          </v:shape>
          <o:OLEObject Type="Embed" ProgID="Excel.Sheet.12" ShapeID="_x0000_i1038" DrawAspect="Content" ObjectID="_1655284667" r:id="rId39"/>
        </w:object>
      </w: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9E4994" w:rsidRDefault="009E4994" w:rsidP="00541C61">
      <w:pPr>
        <w:pStyle w:val="Zkladntext"/>
      </w:pPr>
    </w:p>
    <w:p w:rsidR="009E4994" w:rsidRDefault="009E4994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541C61" w:rsidRDefault="00541C61" w:rsidP="00541C61">
      <w:pPr>
        <w:pStyle w:val="Zkladntext"/>
      </w:pP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47" w:name="_MON_1496924878"/>
    <w:bookmarkEnd w:id="47"/>
    <w:bookmarkStart w:id="48" w:name="_MON_1405950002"/>
    <w:bookmarkEnd w:id="48"/>
    <w:p w:rsidR="0000290B" w:rsidRDefault="00692AE7" w:rsidP="0000290B">
      <w:pPr>
        <w:pStyle w:val="Zkladntext"/>
      </w:pPr>
      <w:r>
        <w:object w:dxaOrig="8651" w:dyaOrig="2369">
          <v:shape id="_x0000_i1039" type="#_x0000_t75" style="width:437.25pt;height:133.5pt" o:ole="" o:preferrelative="f">
            <v:imagedata r:id="rId40" o:title=""/>
            <o:lock v:ext="edit" aspectratio="f"/>
          </v:shape>
          <o:OLEObject Type="Embed" ProgID="Excel.Sheet.12" ShapeID="_x0000_i1039" DrawAspect="Content" ObjectID="_1655284668" r:id="rId41"/>
        </w:object>
      </w:r>
      <w:r w:rsidR="0000290B">
        <w:br w:type="page"/>
      </w:r>
    </w:p>
    <w:p w:rsidR="0000290B" w:rsidRDefault="008B73D4" w:rsidP="009E4994">
      <w:pPr>
        <w:pStyle w:val="Nadpis1"/>
        <w:numPr>
          <w:ilvl w:val="0"/>
          <w:numId w:val="0"/>
        </w:numPr>
        <w:spacing w:before="120" w:after="60"/>
        <w:ind w:left="90"/>
      </w:pPr>
      <w:r>
        <w:t>I</w:t>
      </w:r>
      <w:r w:rsidR="009E4994">
        <w:t xml:space="preserve">.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E65DBF">
      <w:pPr>
        <w:pStyle w:val="Zkladntext"/>
        <w:ind w:left="0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9" w:name="_MON_1496924923"/>
    <w:bookmarkStart w:id="50" w:name="_MON_1496924946"/>
    <w:bookmarkStart w:id="51" w:name="_MON_1496924965"/>
    <w:bookmarkEnd w:id="49"/>
    <w:bookmarkEnd w:id="50"/>
    <w:bookmarkEnd w:id="51"/>
    <w:bookmarkStart w:id="52" w:name="_MON_1405950034"/>
    <w:bookmarkEnd w:id="52"/>
    <w:p w:rsidR="009458E0" w:rsidRDefault="00447C68" w:rsidP="0000290B">
      <w:pPr>
        <w:pStyle w:val="Zkladntext"/>
      </w:pPr>
      <w:r>
        <w:object w:dxaOrig="8825" w:dyaOrig="9207">
          <v:shape id="_x0000_i1065" type="#_x0000_t75" style="width:441.75pt;height:514.5pt" o:ole="" o:preferrelative="f">
            <v:imagedata r:id="rId42" o:title=""/>
            <o:lock v:ext="edit" aspectratio="f"/>
          </v:shape>
          <o:OLEObject Type="Embed" ProgID="Excel.Sheet.12" ShapeID="_x0000_i1065" DrawAspect="Content" ObjectID="_1655284669" r:id="rId43"/>
        </w:object>
      </w:r>
    </w:p>
    <w:p w:rsidR="0000290B" w:rsidRDefault="0000290B" w:rsidP="0000290B">
      <w:pPr>
        <w:pStyle w:val="Zkladntext"/>
      </w:pPr>
    </w:p>
    <w:p w:rsidR="00EB0931" w:rsidRDefault="005033CB" w:rsidP="005033CB">
      <w:pPr>
        <w:pStyle w:val="Zkladntext"/>
        <w:tabs>
          <w:tab w:val="left" w:pos="927"/>
        </w:tabs>
        <w:rPr>
          <w:lang w:val="de-DE"/>
        </w:rPr>
      </w:pPr>
      <w:r>
        <w:rPr>
          <w:lang w:val="de-DE"/>
        </w:rPr>
        <w:tab/>
      </w:r>
    </w:p>
    <w:p w:rsidR="005033CB" w:rsidRDefault="005033CB" w:rsidP="005033CB">
      <w:pPr>
        <w:pStyle w:val="Zkladntext"/>
        <w:tabs>
          <w:tab w:val="left" w:pos="927"/>
        </w:tabs>
        <w:rPr>
          <w:lang w:val="de-DE"/>
        </w:rPr>
      </w:pPr>
    </w:p>
    <w:p w:rsidR="005033CB" w:rsidRPr="009A0A45" w:rsidRDefault="005033CB" w:rsidP="005033CB">
      <w:pPr>
        <w:pStyle w:val="Zkladntext"/>
        <w:tabs>
          <w:tab w:val="left" w:pos="927"/>
        </w:tabs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8B73D4" w:rsidP="005033CB">
      <w:pPr>
        <w:pStyle w:val="Nadpis1"/>
        <w:numPr>
          <w:ilvl w:val="0"/>
          <w:numId w:val="0"/>
        </w:numPr>
        <w:spacing w:before="120" w:after="60"/>
        <w:ind w:left="90"/>
      </w:pPr>
      <w:r>
        <w:t>J</w:t>
      </w:r>
      <w:r w:rsidR="005033CB">
        <w:t xml:space="preserve">. </w:t>
      </w:r>
      <w:r w:rsidR="0000290B">
        <w:t>Informácie o daniach z príjmov</w:t>
      </w:r>
    </w:p>
    <w:p w:rsidR="0000290B" w:rsidRDefault="0000290B" w:rsidP="00E65DBF">
      <w:pPr>
        <w:pStyle w:val="Zkladntext"/>
        <w:ind w:left="0"/>
      </w:pPr>
    </w:p>
    <w:p w:rsidR="0000290B" w:rsidRDefault="00750629" w:rsidP="00E65DBF">
      <w:pPr>
        <w:pStyle w:val="Zkladntext"/>
        <w:ind w:left="0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tbl>
      <w:tblPr>
        <w:tblW w:w="8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85"/>
        <w:gridCol w:w="880"/>
        <w:gridCol w:w="185"/>
        <w:gridCol w:w="765"/>
        <w:gridCol w:w="185"/>
        <w:gridCol w:w="820"/>
        <w:gridCol w:w="185"/>
        <w:gridCol w:w="880"/>
        <w:gridCol w:w="185"/>
        <w:gridCol w:w="765"/>
        <w:gridCol w:w="185"/>
        <w:gridCol w:w="820"/>
      </w:tblGrid>
      <w:tr w:rsidR="00BC34CE" w:rsidRPr="00BC34CE" w:rsidTr="00632720">
        <w:trPr>
          <w:trHeight w:val="240"/>
        </w:trPr>
        <w:tc>
          <w:tcPr>
            <w:tcW w:w="26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2019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3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2018</w:t>
            </w:r>
          </w:p>
        </w:tc>
      </w:tr>
      <w:tr w:rsidR="00BC34CE" w:rsidRPr="00BC34CE" w:rsidTr="00632720">
        <w:trPr>
          <w:trHeight w:val="480"/>
        </w:trPr>
        <w:tc>
          <w:tcPr>
            <w:tcW w:w="26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 v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BC34CE" w:rsidRPr="00BC34CE" w:rsidRDefault="00BC34CE" w:rsidP="00BC34C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BC34CE" w:rsidRPr="00BC34CE" w:rsidTr="00632720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Výsledok hospodárenia pred zdanením, z toho: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447C68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109007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100,00 %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62495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100,00 %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 xml:space="preserve">teoretická daň      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23067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21,00 %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13124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21,00 %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15607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3277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2,98</w:t>
            </w:r>
            <w:r w:rsidR="00BC34CE" w:rsidRPr="00BC34CE">
              <w:rPr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16780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3524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5,64</w:t>
            </w:r>
            <w:r w:rsidR="00BC34CE" w:rsidRPr="00BC34CE">
              <w:rPr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3C1A35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-</w:t>
            </w:r>
            <w:r w:rsidR="003C1A35">
              <w:rPr>
                <w:sz w:val="18"/>
                <w:szCs w:val="18"/>
                <w:lang w:eastAsia="sk-SK"/>
              </w:rPr>
              <w:t>577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3C1A35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-</w:t>
            </w:r>
            <w:r w:rsidR="003C1A35">
              <w:rPr>
                <w:sz w:val="18"/>
                <w:szCs w:val="18"/>
                <w:lang w:eastAsia="sk-SK"/>
              </w:rPr>
              <w:t>121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-0,1</w:t>
            </w:r>
            <w:r w:rsidR="00BC34CE" w:rsidRPr="00BC34CE">
              <w:rPr>
                <w:sz w:val="18"/>
                <w:szCs w:val="18"/>
                <w:lang w:eastAsia="sk-SK"/>
              </w:rPr>
              <w:t>1 %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-</w:t>
            </w:r>
            <w:r>
              <w:rPr>
                <w:sz w:val="18"/>
                <w:szCs w:val="18"/>
                <w:lang w:eastAsia="sk-SK"/>
              </w:rPr>
              <w:t>487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632720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-</w:t>
            </w:r>
            <w:r w:rsidR="00632720">
              <w:rPr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632720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-</w:t>
            </w:r>
            <w:r w:rsidR="00632720">
              <w:rPr>
                <w:sz w:val="18"/>
                <w:szCs w:val="18"/>
                <w:lang w:eastAsia="sk-SK"/>
              </w:rPr>
              <w:t>0,16</w:t>
            </w:r>
            <w:r w:rsidRPr="00BC34CE">
              <w:rPr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BC34CE" w:rsidRPr="00BC34CE" w:rsidTr="00632720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Vplyv nevykázanej odloženej daňovej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center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124037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26048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23,90</w:t>
            </w:r>
            <w:r w:rsidR="00BC34CE" w:rsidRPr="00BC34CE">
              <w:rPr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78788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16546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26,48</w:t>
            </w:r>
            <w:r w:rsidR="00BC34CE" w:rsidRPr="00BC34CE">
              <w:rPr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C34CE" w:rsidRPr="00BC34CE" w:rsidTr="0063272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3C1A35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26</w:t>
            </w:r>
            <w:r w:rsidR="00447C68">
              <w:rPr>
                <w:b/>
                <w:bCs/>
                <w:sz w:val="18"/>
                <w:szCs w:val="18"/>
                <w:lang w:eastAsia="sk-SK"/>
              </w:rPr>
              <w:t>048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23,90</w:t>
            </w:r>
            <w:r w:rsidR="00BC34CE" w:rsidRPr="00BC34CE">
              <w:rPr>
                <w:b/>
                <w:bCs/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16546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632720" w:rsidP="00BC34C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26,48</w:t>
            </w:r>
            <w:r w:rsidR="00BC34CE" w:rsidRPr="00BC34CE">
              <w:rPr>
                <w:b/>
                <w:bCs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BC34CE" w:rsidRPr="00BC34CE" w:rsidTr="0063272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0,00 %</w:t>
            </w:r>
          </w:p>
        </w:tc>
      </w:tr>
      <w:tr w:rsidR="00BC34CE" w:rsidRPr="00BC34CE" w:rsidTr="00632720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C34CE" w:rsidRPr="00BC34CE" w:rsidRDefault="00BC34CE" w:rsidP="00BC34CE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color w:val="000000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C34CE" w:rsidRPr="00BC34CE" w:rsidRDefault="00BC34CE" w:rsidP="00BC34CE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447C68" w:rsidRPr="00BC34CE" w:rsidTr="0063272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47C68" w:rsidRPr="00BC34CE" w:rsidRDefault="00447C68" w:rsidP="00447C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34CE">
              <w:rPr>
                <w:b/>
                <w:bCs/>
                <w:color w:val="000000"/>
                <w:sz w:val="18"/>
                <w:szCs w:val="18"/>
                <w:lang w:eastAsia="sk-SK"/>
              </w:rPr>
              <w:t>Celková daň z príjmov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26048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23,90</w:t>
            </w:r>
            <w:r w:rsidRPr="00BC34CE">
              <w:rPr>
                <w:b/>
                <w:bCs/>
                <w:sz w:val="18"/>
                <w:szCs w:val="18"/>
                <w:lang w:eastAsia="sk-SK"/>
              </w:rPr>
              <w:t xml:space="preserve">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34CE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16546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34CE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7C68" w:rsidRPr="00BC34CE" w:rsidRDefault="00447C68" w:rsidP="00447C6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26,48</w:t>
            </w:r>
            <w:r w:rsidRPr="00BC34CE">
              <w:rPr>
                <w:b/>
                <w:bCs/>
                <w:sz w:val="18"/>
                <w:szCs w:val="18"/>
                <w:lang w:eastAsia="sk-SK"/>
              </w:rPr>
              <w:t xml:space="preserve"> %</w:t>
            </w:r>
          </w:p>
        </w:tc>
      </w:tr>
      <w:tr w:rsidR="00BC34CE" w:rsidRPr="00BC34CE" w:rsidTr="00632720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  <w:p w:rsidR="00447C68" w:rsidRDefault="00447C68" w:rsidP="00BC34CE">
            <w:pPr>
              <w:rPr>
                <w:sz w:val="18"/>
                <w:szCs w:val="18"/>
                <w:lang w:eastAsia="sk-SK"/>
              </w:rPr>
            </w:pPr>
          </w:p>
          <w:p w:rsidR="00447C68" w:rsidRPr="00BC34CE" w:rsidRDefault="00447C68" w:rsidP="00BC34CE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C34CE" w:rsidRPr="00BC34CE" w:rsidRDefault="00BC34CE" w:rsidP="00BC34CE">
            <w:pPr>
              <w:rPr>
                <w:sz w:val="18"/>
                <w:szCs w:val="18"/>
                <w:lang w:eastAsia="sk-SK"/>
              </w:rPr>
            </w:pPr>
            <w:r w:rsidRPr="00BC34CE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BC34CE" w:rsidRDefault="00BC34CE" w:rsidP="0000290B">
      <w:pPr>
        <w:pStyle w:val="Zkladntext"/>
      </w:pPr>
    </w:p>
    <w:p w:rsidR="009226CD" w:rsidRDefault="009226CD" w:rsidP="0000290B">
      <w:pPr>
        <w:pStyle w:val="Zkladntext"/>
      </w:pPr>
      <w:bookmarkStart w:id="53" w:name="_MON_1405950056"/>
      <w:bookmarkStart w:id="54" w:name="_MON_1496926761"/>
      <w:bookmarkEnd w:id="53"/>
      <w:bookmarkEnd w:id="54"/>
    </w:p>
    <w:p w:rsidR="0000290B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r>
        <w:t xml:space="preserve">k. </w:t>
      </w:r>
      <w:r w:rsidR="0000290B"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62963" w:rsidRDefault="00E65DBF" w:rsidP="00E65DBF">
      <w:pPr>
        <w:pStyle w:val="Zkladntext"/>
        <w:ind w:left="0"/>
      </w:pPr>
      <w:r>
        <w:t xml:space="preserve">Spoločnosť </w:t>
      </w:r>
      <w:r w:rsidR="0016560C">
        <w:t>ne</w:t>
      </w:r>
      <w:r>
        <w:t xml:space="preserve">eviduje na </w:t>
      </w:r>
      <w:r w:rsidR="00F62FEA">
        <w:t>podsúvahových</w:t>
      </w:r>
      <w:r>
        <w:t xml:space="preserve"> účtoch dlhodobý </w:t>
      </w:r>
      <w:r w:rsidR="00F62FEA">
        <w:t>majetok</w:t>
      </w:r>
      <w:r>
        <w:t xml:space="preserve"> ktorý nespĺňa ocenenie </w:t>
      </w:r>
    </w:p>
    <w:p w:rsidR="00E23359" w:rsidRDefault="00E23359" w:rsidP="00775D22">
      <w:pPr>
        <w:pStyle w:val="Zkladntext"/>
      </w:pPr>
    </w:p>
    <w:p w:rsidR="00447C68" w:rsidRDefault="00447C68" w:rsidP="00775D22">
      <w:pPr>
        <w:pStyle w:val="Zkladntext"/>
      </w:pPr>
    </w:p>
    <w:p w:rsidR="00447C68" w:rsidRDefault="00447C68" w:rsidP="00775D22">
      <w:pPr>
        <w:pStyle w:val="Zkladntext"/>
      </w:pPr>
    </w:p>
    <w:p w:rsidR="00447C68" w:rsidRDefault="00447C68" w:rsidP="00775D22">
      <w:pPr>
        <w:pStyle w:val="Zkladntext"/>
      </w:pPr>
    </w:p>
    <w:p w:rsidR="00447C68" w:rsidRDefault="00447C68" w:rsidP="00775D22">
      <w:pPr>
        <w:pStyle w:val="Zkladntext"/>
      </w:pPr>
    </w:p>
    <w:p w:rsidR="00447C68" w:rsidRPr="000F038C" w:rsidRDefault="00447C68" w:rsidP="00775D22">
      <w:pPr>
        <w:pStyle w:val="Zkladntext"/>
      </w:pPr>
    </w:p>
    <w:p w:rsidR="0000290B" w:rsidRPr="000F038C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r>
        <w:t>L.</w:t>
      </w:r>
      <w:r w:rsidR="00F4619A"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55" w:name="_Toc530739921"/>
      <w:r>
        <w:t>Podmienené záväzk</w:t>
      </w:r>
      <w:r w:rsidR="0000290B">
        <w:t>y</w:t>
      </w:r>
      <w:bookmarkEnd w:id="55"/>
    </w:p>
    <w:p w:rsidR="0000290B" w:rsidRDefault="0000290B" w:rsidP="0000290B">
      <w:pPr>
        <w:pStyle w:val="Zkladntext"/>
      </w:pPr>
    </w:p>
    <w:p w:rsidR="00F11830" w:rsidRDefault="00F11830" w:rsidP="00E65DBF">
      <w:pPr>
        <w:pStyle w:val="Zkladntext"/>
        <w:ind w:left="0"/>
      </w:pPr>
      <w:r>
        <w:t>Daňové priznania zostávajú otvorené a môžu byť predmetom kontroly počas obdobia 5 rokov. Skutočnosť, že určité obdobie alebo daňové priznanie vzťahujúce sa na toto obdobie bolo kontrolované, nemá vplyv na vylúčenie tohto obdobia z prípadné ďalšej kontroly počas obdobia piatich rokov. K 31.12.201</w:t>
      </w:r>
      <w:r w:rsidR="0016560C">
        <w:t>9</w:t>
      </w:r>
      <w:r>
        <w:t xml:space="preserve"> sú daňové priznania spoločnosti za roky </w:t>
      </w:r>
      <w:r w:rsidR="005033CB">
        <w:t>201</w:t>
      </w:r>
      <w:r w:rsidR="0016560C">
        <w:t>5</w:t>
      </w:r>
      <w:r w:rsidR="005033CB">
        <w:t xml:space="preserve"> až 201</w:t>
      </w:r>
      <w:r w:rsidR="0016560C">
        <w:t>9</w:t>
      </w:r>
      <w:r>
        <w:t xml:space="preserve"> otvorene.</w:t>
      </w:r>
    </w:p>
    <w:p w:rsidR="00F11830" w:rsidRDefault="00F11830" w:rsidP="00E65DBF">
      <w:pPr>
        <w:pStyle w:val="Zkladntext"/>
        <w:ind w:left="0"/>
      </w:pPr>
    </w:p>
    <w:p w:rsidR="00775D22" w:rsidRDefault="0000290B" w:rsidP="00E65DBF">
      <w:pPr>
        <w:pStyle w:val="Zkladntext"/>
        <w:ind w:left="0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F12594" w:rsidRDefault="00F12594" w:rsidP="00AD4814">
      <w:pPr>
        <w:pStyle w:val="Zkladntext"/>
        <w:ind w:left="0"/>
        <w:jc w:val="center"/>
      </w:pPr>
    </w:p>
    <w:p w:rsidR="0000290B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6" w:name="_Toc530739923"/>
      <w:r>
        <w:t xml:space="preserve">M. </w:t>
      </w:r>
      <w:r w:rsidR="0000290B">
        <w:t>Informácie o príjmoch a výhodách členov štatutárnych orgánov, dozorných orgánov</w:t>
      </w:r>
      <w:bookmarkEnd w:id="56"/>
      <w:r w:rsidR="0000290B">
        <w:t xml:space="preserve"> a iných orgánov účtovnej jednotky</w:t>
      </w:r>
    </w:p>
    <w:p w:rsidR="008B73D4" w:rsidRPr="008B73D4" w:rsidRDefault="008B73D4" w:rsidP="008B73D4"/>
    <w:p w:rsidR="0000290B" w:rsidRPr="00EF5A22" w:rsidRDefault="00E65DBF" w:rsidP="00E65DBF">
      <w:pPr>
        <w:pStyle w:val="Zkladntext"/>
        <w:ind w:left="0"/>
        <w:rPr>
          <w:szCs w:val="18"/>
        </w:rPr>
      </w:pPr>
      <w:r>
        <w:rPr>
          <w:szCs w:val="18"/>
        </w:rPr>
        <w:t>Členom štatutárnych orgánov neplynuli žiadne príjmy a výhody, mimo zamestnaneckého pomeru.</w:t>
      </w:r>
    </w:p>
    <w:p w:rsidR="00627B6C" w:rsidRPr="002F770F" w:rsidRDefault="00627B6C" w:rsidP="00447C68">
      <w:pPr>
        <w:spacing w:after="200" w:line="276" w:lineRule="auto"/>
      </w:pPr>
    </w:p>
    <w:p w:rsidR="003E0FA2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7" w:name="_Toc530739925"/>
      <w:r>
        <w:t xml:space="preserve">o. </w:t>
      </w:r>
      <w:r w:rsidR="003E0FA2">
        <w:t>Informácie o skutočnostiach, ktoré nastali po dni, ku ktorému sa zostavuje účtovná závierka, do dňa zostavenia účtovnej závierky</w:t>
      </w:r>
      <w:bookmarkEnd w:id="57"/>
    </w:p>
    <w:p w:rsidR="003E0FA2" w:rsidRDefault="003E0FA2" w:rsidP="003E0FA2">
      <w:pPr>
        <w:pStyle w:val="Zkladntext"/>
      </w:pPr>
    </w:p>
    <w:p w:rsidR="003E0FA2" w:rsidRDefault="003E0FA2" w:rsidP="00E65DBF">
      <w:pPr>
        <w:pStyle w:val="Zkladntext"/>
        <w:ind w:left="0"/>
      </w:pPr>
      <w:r>
        <w:t xml:space="preserve">Po 31. decembri </w:t>
      </w:r>
      <w:r w:rsidR="00C9243F">
        <w:t>201</w:t>
      </w:r>
      <w:r w:rsidR="00A00471">
        <w:t>9</w:t>
      </w:r>
      <w:r w:rsidR="00C9243F">
        <w:t xml:space="preserve"> </w:t>
      </w:r>
      <w:r w:rsidR="00E65DBF">
        <w:t>ne</w:t>
      </w:r>
      <w:r>
        <w:t xml:space="preserve">nastali </w:t>
      </w:r>
      <w:r w:rsidR="00E65DBF">
        <w:t>žiadne také</w:t>
      </w:r>
      <w:r>
        <w:t xml:space="preserve"> udalosti majúce významný vplyv na verné zobrazenie skutočností,</w:t>
      </w:r>
      <w:r w:rsidR="00E65DBF">
        <w:t xml:space="preserve"> ktoré sú predmetom účtovníctva.</w:t>
      </w:r>
    </w:p>
    <w:p w:rsidR="00E4263D" w:rsidRDefault="00E4263D" w:rsidP="00E65DBF">
      <w:pPr>
        <w:pStyle w:val="Zkladntext"/>
        <w:ind w:left="0"/>
      </w:pPr>
    </w:p>
    <w:p w:rsidR="00583C7E" w:rsidRDefault="00583C7E" w:rsidP="00E65DBF">
      <w:pPr>
        <w:pStyle w:val="Zkladntext"/>
        <w:ind w:left="0"/>
      </w:pPr>
    </w:p>
    <w:p w:rsidR="003E0FA2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8" w:name="_Toc530739907"/>
      <w:r>
        <w:t xml:space="preserve">p. </w:t>
      </w:r>
      <w:r w:rsidR="00583C7E">
        <w:t>I</w:t>
      </w:r>
      <w:r w:rsidR="003E0FA2">
        <w:t>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750629" w:rsidP="00E4263D">
      <w:pPr>
        <w:pStyle w:val="Zkladntext"/>
        <w:ind w:left="0"/>
      </w:pPr>
      <w:r w:rsidRPr="004F3DD3">
        <w:t>Prehľad o pohybe vlastného imania v priebehu účtovného obdobia je uvedený v nasledujúcej tabuľke:</w:t>
      </w:r>
    </w:p>
    <w:p w:rsidR="003E0FA2" w:rsidRDefault="003E0FA2" w:rsidP="003E0FA2">
      <w:pPr>
        <w:pStyle w:val="Zkladntext"/>
        <w:ind w:left="0"/>
      </w:pPr>
    </w:p>
    <w:bookmarkStart w:id="59" w:name="_MON_1405950579"/>
    <w:bookmarkStart w:id="60" w:name="_MON_1496928056"/>
    <w:bookmarkEnd w:id="59"/>
    <w:bookmarkEnd w:id="60"/>
    <w:bookmarkStart w:id="61" w:name="_MON_1496928080"/>
    <w:bookmarkEnd w:id="61"/>
    <w:p w:rsidR="00262CD4" w:rsidRDefault="00447C68" w:rsidP="003E0FA2">
      <w:pPr>
        <w:pStyle w:val="Zkladntext"/>
      </w:pPr>
      <w:r>
        <w:object w:dxaOrig="9290" w:dyaOrig="6995">
          <v:shape id="_x0000_i1068" type="#_x0000_t75" style="width:441pt;height:369.75pt" o:ole="" o:preferrelative="f">
            <v:imagedata r:id="rId44" o:title=""/>
            <o:lock v:ext="edit" aspectratio="f"/>
          </v:shape>
          <o:OLEObject Type="Embed" ProgID="Excel.Sheet.12" ShapeID="_x0000_i1068" DrawAspect="Content" ObjectID="_1655284670" r:id="rId45"/>
        </w:object>
      </w:r>
    </w:p>
    <w:p w:rsidR="005A2556" w:rsidRDefault="005A2556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  <w:bookmarkStart w:id="62" w:name="_GoBack"/>
      <w:bookmarkEnd w:id="62"/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63" w:name="_MON_1405950602"/>
    <w:bookmarkEnd w:id="63"/>
    <w:bookmarkStart w:id="64" w:name="_MON_1496928068"/>
    <w:bookmarkEnd w:id="64"/>
    <w:p w:rsidR="00627B6C" w:rsidRDefault="00FE0370" w:rsidP="003E0FA2">
      <w:pPr>
        <w:pStyle w:val="Zkladntext"/>
      </w:pPr>
      <w:r w:rsidRPr="001C0A6A">
        <w:object w:dxaOrig="9074" w:dyaOrig="7034">
          <v:shape id="_x0000_i1042" type="#_x0000_t75" style="width:438pt;height:378pt" o:ole="" o:preferrelative="f">
            <v:imagedata r:id="rId46" o:title=""/>
            <o:lock v:ext="edit" aspectratio="f"/>
          </v:shape>
          <o:OLEObject Type="Embed" ProgID="Excel.Sheet.12" ShapeID="_x0000_i1042" DrawAspect="Content" ObjectID="_1655284671" r:id="rId47"/>
        </w:object>
      </w:r>
    </w:p>
    <w:p w:rsidR="00FB5521" w:rsidRDefault="007A57CB" w:rsidP="00077ABF">
      <w:pPr>
        <w:pStyle w:val="Zkladntext"/>
        <w:ind w:left="142"/>
      </w:pPr>
      <w:proofErr w:type="spellStart"/>
      <w:r>
        <w:t>Účtovn</w:t>
      </w:r>
      <w:r w:rsidR="006A0FAE">
        <w:t>y</w:t>
      </w:r>
      <w:proofErr w:type="spellEnd"/>
      <w:r w:rsidR="006A0FAE">
        <w:t xml:space="preserve"> ZISK</w:t>
      </w:r>
      <w:r w:rsidR="00750629" w:rsidRPr="004F3DD3">
        <w:t xml:space="preserve"> za rok 201</w:t>
      </w:r>
      <w:r w:rsidR="000530F3">
        <w:t>8</w:t>
      </w:r>
      <w:r w:rsidR="00750629" w:rsidRPr="004F3DD3">
        <w:t xml:space="preserve"> bol vysporiadan</w:t>
      </w:r>
      <w:r w:rsidR="006A0FAE">
        <w:t>ý</w:t>
      </w:r>
      <w:r w:rsidR="00750629" w:rsidRPr="004F3DD3">
        <w:t xml:space="preserve"> takto:</w:t>
      </w:r>
    </w:p>
    <w:p w:rsidR="00077ABF" w:rsidRPr="004F3DD3" w:rsidRDefault="00077ABF" w:rsidP="003E0FA2">
      <w:pPr>
        <w:pStyle w:val="Zkladntext"/>
      </w:pPr>
    </w:p>
    <w:bookmarkStart w:id="65" w:name="_MON_1405948157"/>
    <w:bookmarkStart w:id="66" w:name="_MON_1496928308"/>
    <w:bookmarkStart w:id="67" w:name="_Toc530739926"/>
    <w:bookmarkEnd w:id="65"/>
    <w:bookmarkEnd w:id="66"/>
    <w:bookmarkStart w:id="68" w:name="_MON_1496928341"/>
    <w:bookmarkEnd w:id="68"/>
    <w:p w:rsidR="00416A0F" w:rsidRDefault="000530F3" w:rsidP="00416A0F">
      <w:pPr>
        <w:pStyle w:val="Zkladntext"/>
      </w:pPr>
      <w:r w:rsidRPr="00416A0F">
        <w:object w:dxaOrig="8845" w:dyaOrig="711">
          <v:shape id="_x0000_i1043" type="#_x0000_t75" style="width:433.5pt;height:36pt" o:ole="" o:preferrelative="f">
            <v:imagedata r:id="rId48" o:title=""/>
          </v:shape>
          <o:OLEObject Type="Embed" ProgID="Excel.Sheet.12" ShapeID="_x0000_i1043" DrawAspect="Content" ObjectID="_1655284672" r:id="rId49"/>
        </w:object>
      </w:r>
    </w:p>
    <w:p w:rsidR="00416A0F" w:rsidRDefault="00416A0F" w:rsidP="00416A0F">
      <w:pPr>
        <w:pStyle w:val="Zkladntext"/>
      </w:pPr>
    </w:p>
    <w:bookmarkStart w:id="69" w:name="_MON_1405948211"/>
    <w:bookmarkEnd w:id="69"/>
    <w:bookmarkStart w:id="70" w:name="_MON_1496928353"/>
    <w:bookmarkEnd w:id="70"/>
    <w:p w:rsidR="00416A0F" w:rsidRDefault="000530F3" w:rsidP="00416A0F">
      <w:pPr>
        <w:pStyle w:val="Zkladntext"/>
      </w:pPr>
      <w:r w:rsidRPr="001C0A6A">
        <w:object w:dxaOrig="8847" w:dyaOrig="2168">
          <v:shape id="_x0000_i1044" type="#_x0000_t75" style="width:436.5pt;height:119.25pt" o:ole="" o:preferrelative="f">
            <v:imagedata r:id="rId50" o:title=""/>
            <o:lock v:ext="edit" aspectratio="f"/>
          </v:shape>
          <o:OLEObject Type="Embed" ProgID="Excel.Sheet.12" ShapeID="_x0000_i1044" DrawAspect="Content" ObjectID="_1655284673" r:id="rId51"/>
        </w:object>
      </w:r>
    </w:p>
    <w:p w:rsidR="00AE53AE" w:rsidRDefault="00F11830" w:rsidP="00F11830">
      <w:pPr>
        <w:rPr>
          <w:sz w:val="18"/>
          <w:szCs w:val="18"/>
        </w:rPr>
      </w:pPr>
      <w:r w:rsidRPr="00F11830">
        <w:rPr>
          <w:sz w:val="18"/>
          <w:szCs w:val="18"/>
        </w:rPr>
        <w:t>O</w:t>
      </w:r>
      <w:r>
        <w:rPr>
          <w:sz w:val="18"/>
          <w:szCs w:val="18"/>
        </w:rPr>
        <w:t> </w:t>
      </w:r>
      <w:r w:rsidRPr="00F11830">
        <w:rPr>
          <w:sz w:val="18"/>
          <w:szCs w:val="18"/>
        </w:rPr>
        <w:t>rozdelen</w:t>
      </w:r>
      <w:r>
        <w:rPr>
          <w:sz w:val="18"/>
          <w:szCs w:val="18"/>
        </w:rPr>
        <w:t>í výsledku hospodárenia za rok</w:t>
      </w:r>
      <w:r w:rsidR="008252D4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201</w:t>
      </w:r>
      <w:r w:rsidR="00AE53AE">
        <w:rPr>
          <w:sz w:val="18"/>
          <w:szCs w:val="18"/>
        </w:rPr>
        <w:t xml:space="preserve">9 </w:t>
      </w:r>
      <w:r>
        <w:rPr>
          <w:sz w:val="18"/>
          <w:szCs w:val="18"/>
        </w:rPr>
        <w:t xml:space="preserve">vo výške </w:t>
      </w:r>
      <w:r w:rsidR="00AE53AE">
        <w:rPr>
          <w:sz w:val="18"/>
          <w:szCs w:val="18"/>
        </w:rPr>
        <w:t>83620</w:t>
      </w:r>
      <w:r>
        <w:rPr>
          <w:sz w:val="18"/>
          <w:szCs w:val="18"/>
        </w:rPr>
        <w:t xml:space="preserve"> eur rozhodne valné zhromaždenie.</w:t>
      </w:r>
    </w:p>
    <w:p w:rsidR="0007097A" w:rsidRPr="00AE53AE" w:rsidRDefault="00AE53AE" w:rsidP="00AE53AE">
      <w:pPr>
        <w:pStyle w:val="Odsekzoznamu"/>
        <w:numPr>
          <w:ilvl w:val="0"/>
          <w:numId w:val="60"/>
        </w:numPr>
        <w:rPr>
          <w:sz w:val="18"/>
          <w:szCs w:val="18"/>
        </w:rPr>
      </w:pPr>
      <w:r w:rsidRPr="00AE53AE">
        <w:rPr>
          <w:sz w:val="18"/>
          <w:szCs w:val="18"/>
        </w:rPr>
        <w:t>návrh</w:t>
      </w:r>
      <w:r w:rsidR="0099760A" w:rsidRPr="00AE53AE">
        <w:rPr>
          <w:sz w:val="18"/>
          <w:szCs w:val="18"/>
        </w:rPr>
        <w:t xml:space="preserve"> </w:t>
      </w:r>
      <w:r>
        <w:rPr>
          <w:sz w:val="18"/>
          <w:szCs w:val="18"/>
        </w:rPr>
        <w:t>na p</w:t>
      </w:r>
      <w:r w:rsidR="00496074" w:rsidRPr="00AE53AE">
        <w:rPr>
          <w:sz w:val="18"/>
          <w:szCs w:val="18"/>
        </w:rPr>
        <w:t>revod</w:t>
      </w:r>
      <w:r w:rsidR="0099760A" w:rsidRPr="00AE53AE">
        <w:rPr>
          <w:sz w:val="18"/>
          <w:szCs w:val="18"/>
        </w:rPr>
        <w:t xml:space="preserve"> na nerozdelený zisk minulých období</w:t>
      </w:r>
    </w:p>
    <w:bookmarkEnd w:id="67"/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sectPr w:rsidR="000A6FBA" w:rsidRPr="00561333" w:rsidSect="00F11830">
      <w:headerReference w:type="default" r:id="rId52"/>
      <w:headerReference w:type="first" r:id="rId53"/>
      <w:footerReference w:type="first" r:id="rId54"/>
      <w:pgSz w:w="11906" w:h="16838" w:code="9"/>
      <w:pgMar w:top="1979" w:right="991" w:bottom="851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05D9" w:rsidRDefault="00AB05D9" w:rsidP="00E95128">
      <w:r>
        <w:separator/>
      </w:r>
    </w:p>
  </w:endnote>
  <w:endnote w:type="continuationSeparator" w:id="0">
    <w:p w:rsidR="00AB05D9" w:rsidRDefault="00AB05D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5D9" w:rsidRDefault="00AB05D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B05D9" w:rsidRDefault="00AB05D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B05D9" w:rsidRPr="00F70C00" w:rsidRDefault="00AB05D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05D9" w:rsidRDefault="00AB05D9" w:rsidP="00E95128">
      <w:r>
        <w:separator/>
      </w:r>
    </w:p>
  </w:footnote>
  <w:footnote w:type="continuationSeparator" w:id="0">
    <w:p w:rsidR="00AB05D9" w:rsidRDefault="00AB05D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5D9" w:rsidRDefault="00AB05D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B05D9" w:rsidRPr="00E95128" w:rsidRDefault="00AB05D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B05D9" w:rsidRDefault="00AB05D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Orava distribution, a.s.</w:t>
    </w:r>
    <w:r>
      <w:rPr>
        <w:b/>
        <w:bCs/>
        <w:sz w:val="18"/>
        <w:szCs w:val="18"/>
      </w:rPr>
      <w:tab/>
      <w:t xml:space="preserve">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</w:p>
  <w:p w:rsidR="00AB05D9" w:rsidRDefault="00AB05D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AB05D9" w:rsidRDefault="00AB05D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B05D9" w:rsidRPr="00DD1CC9" w:rsidTr="00DD1CC9">
      <w:trPr>
        <w:trHeight w:val="299"/>
      </w:trPr>
      <w:tc>
        <w:tcPr>
          <w:tcW w:w="2126" w:type="dxa"/>
          <w:vMerge w:val="restart"/>
          <w:vAlign w:val="center"/>
        </w:tcPr>
        <w:p w:rsidR="00AB05D9" w:rsidRDefault="00AB05D9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</w:t>
          </w:r>
          <w:r>
            <w:rPr>
              <w:rFonts w:cs="Arial"/>
              <w:sz w:val="18"/>
              <w:szCs w:val="18"/>
              <w:lang w:eastAsia="sk-SK"/>
            </w:rPr>
            <w:t>–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  <w:p w:rsidR="00AB05D9" w:rsidRPr="00DD1CC9" w:rsidRDefault="00AB05D9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B05D9" w:rsidRPr="00D5679B" w:rsidRDefault="00AB05D9" w:rsidP="00D5679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AB05D9" w:rsidRPr="00DD1CC9" w:rsidTr="00DD1CC9">
      <w:trPr>
        <w:trHeight w:val="299"/>
      </w:trPr>
      <w:tc>
        <w:tcPr>
          <w:tcW w:w="2126" w:type="dxa"/>
          <w:vMerge/>
          <w:vAlign w:val="center"/>
        </w:tcPr>
        <w:p w:rsidR="00AB05D9" w:rsidRPr="00DD1CC9" w:rsidRDefault="00AB05D9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B05D9" w:rsidRPr="00DD1CC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4" w:type="dxa"/>
          <w:vAlign w:val="center"/>
        </w:tcPr>
        <w:p w:rsidR="00AB05D9" w:rsidRDefault="00AB05D9" w:rsidP="00D5679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</w:tr>
  </w:tbl>
  <w:p w:rsidR="00AB05D9" w:rsidRPr="00E95128" w:rsidRDefault="00AB05D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AB05D9" w:rsidRDefault="00AB05D9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05D9" w:rsidRDefault="00AB05D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B05D9" w:rsidRPr="00E95128" w:rsidRDefault="00AB05D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B05D9" w:rsidRDefault="00AB05D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B05D9" w:rsidRPr="00E95128" w:rsidRDefault="00AB05D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B05D9" w:rsidTr="00D34B3E">
      <w:trPr>
        <w:trHeight w:val="299"/>
      </w:trPr>
      <w:tc>
        <w:tcPr>
          <w:tcW w:w="2251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B05D9" w:rsidRDefault="00AB05D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B05D9" w:rsidRPr="00E95128" w:rsidRDefault="00AB05D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9736BF"/>
    <w:multiLevelType w:val="hybridMultilevel"/>
    <w:tmpl w:val="683E7634"/>
    <w:lvl w:ilvl="0" w:tplc="86E0AD56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75D7EC2"/>
    <w:multiLevelType w:val="hybridMultilevel"/>
    <w:tmpl w:val="3CBC4D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B70343E"/>
    <w:multiLevelType w:val="hybridMultilevel"/>
    <w:tmpl w:val="456C981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2"/>
  </w:num>
  <w:num w:numId="2">
    <w:abstractNumId w:val="16"/>
  </w:num>
  <w:num w:numId="3">
    <w:abstractNumId w:val="14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5"/>
  </w:num>
  <w:num w:numId="8">
    <w:abstractNumId w:val="4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6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2"/>
  </w:num>
  <w:num w:numId="40">
    <w:abstractNumId w:val="22"/>
  </w:num>
  <w:num w:numId="41">
    <w:abstractNumId w:val="22"/>
  </w:num>
  <w:num w:numId="42">
    <w:abstractNumId w:val="7"/>
  </w:num>
  <w:num w:numId="43">
    <w:abstractNumId w:val="24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0"/>
  </w:num>
  <w:num w:numId="47">
    <w:abstractNumId w:val="22"/>
  </w:num>
  <w:num w:numId="48">
    <w:abstractNumId w:val="2"/>
  </w:num>
  <w:num w:numId="49">
    <w:abstractNumId w:val="22"/>
  </w:num>
  <w:num w:numId="50">
    <w:abstractNumId w:val="10"/>
  </w:num>
  <w:num w:numId="51">
    <w:abstractNumId w:val="6"/>
  </w:num>
  <w:num w:numId="52">
    <w:abstractNumId w:val="27"/>
  </w:num>
  <w:num w:numId="53">
    <w:abstractNumId w:val="13"/>
  </w:num>
  <w:num w:numId="54">
    <w:abstractNumId w:val="15"/>
  </w:num>
  <w:num w:numId="55">
    <w:abstractNumId w:val="17"/>
  </w:num>
  <w:num w:numId="56">
    <w:abstractNumId w:val="16"/>
    <w:lvlOverride w:ilvl="0">
      <w:startOverride w:val="1"/>
    </w:lvlOverride>
  </w:num>
  <w:num w:numId="57">
    <w:abstractNumId w:val="21"/>
  </w:num>
  <w:num w:numId="58">
    <w:abstractNumId w:val="16"/>
    <w:lvlOverride w:ilvl="0">
      <w:startOverride w:val="1"/>
    </w:lvlOverride>
  </w:num>
  <w:num w:numId="59">
    <w:abstractNumId w:val="19"/>
  </w:num>
  <w:num w:numId="60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CE3"/>
    <w:rsid w:val="000172DD"/>
    <w:rsid w:val="00017791"/>
    <w:rsid w:val="00025561"/>
    <w:rsid w:val="000324E1"/>
    <w:rsid w:val="00032968"/>
    <w:rsid w:val="000331E6"/>
    <w:rsid w:val="000338A2"/>
    <w:rsid w:val="0003793C"/>
    <w:rsid w:val="000422E9"/>
    <w:rsid w:val="00042A09"/>
    <w:rsid w:val="00043393"/>
    <w:rsid w:val="00043BE3"/>
    <w:rsid w:val="00045A17"/>
    <w:rsid w:val="000470EC"/>
    <w:rsid w:val="000517AC"/>
    <w:rsid w:val="00052495"/>
    <w:rsid w:val="000530F3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77ABF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4EFE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25F7"/>
    <w:rsid w:val="00135187"/>
    <w:rsid w:val="00136273"/>
    <w:rsid w:val="00136A4A"/>
    <w:rsid w:val="0013788A"/>
    <w:rsid w:val="00141691"/>
    <w:rsid w:val="00141832"/>
    <w:rsid w:val="00142C7F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560C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5B19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2E60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341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31C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326B"/>
    <w:rsid w:val="00294BAE"/>
    <w:rsid w:val="002977CC"/>
    <w:rsid w:val="002A264B"/>
    <w:rsid w:val="002A597C"/>
    <w:rsid w:val="002A66F5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6638"/>
    <w:rsid w:val="002F770F"/>
    <w:rsid w:val="00301031"/>
    <w:rsid w:val="00301C73"/>
    <w:rsid w:val="00302B7A"/>
    <w:rsid w:val="00307540"/>
    <w:rsid w:val="003112E2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3942"/>
    <w:rsid w:val="00354B2F"/>
    <w:rsid w:val="00361248"/>
    <w:rsid w:val="003642CE"/>
    <w:rsid w:val="0036502B"/>
    <w:rsid w:val="00366E9E"/>
    <w:rsid w:val="00367A6E"/>
    <w:rsid w:val="00370F56"/>
    <w:rsid w:val="00375AB4"/>
    <w:rsid w:val="003800C2"/>
    <w:rsid w:val="003846B1"/>
    <w:rsid w:val="003868A4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A35"/>
    <w:rsid w:val="003C233B"/>
    <w:rsid w:val="003C3FDF"/>
    <w:rsid w:val="003C4542"/>
    <w:rsid w:val="003C6B7B"/>
    <w:rsid w:val="003D140B"/>
    <w:rsid w:val="003D2067"/>
    <w:rsid w:val="003D5127"/>
    <w:rsid w:val="003E0FA2"/>
    <w:rsid w:val="003E149A"/>
    <w:rsid w:val="003E1D5F"/>
    <w:rsid w:val="003E25DD"/>
    <w:rsid w:val="003E3DCF"/>
    <w:rsid w:val="003E4261"/>
    <w:rsid w:val="003E5B5F"/>
    <w:rsid w:val="003F1D95"/>
    <w:rsid w:val="003F28D5"/>
    <w:rsid w:val="003F4C92"/>
    <w:rsid w:val="003F683D"/>
    <w:rsid w:val="003F7ADD"/>
    <w:rsid w:val="004007CA"/>
    <w:rsid w:val="00401912"/>
    <w:rsid w:val="00401CF7"/>
    <w:rsid w:val="00401F9E"/>
    <w:rsid w:val="004027CF"/>
    <w:rsid w:val="00403FF5"/>
    <w:rsid w:val="0040614D"/>
    <w:rsid w:val="00407243"/>
    <w:rsid w:val="004074B7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5D9F"/>
    <w:rsid w:val="0043618D"/>
    <w:rsid w:val="00436388"/>
    <w:rsid w:val="004409F5"/>
    <w:rsid w:val="0044160D"/>
    <w:rsid w:val="00442157"/>
    <w:rsid w:val="004430B4"/>
    <w:rsid w:val="00444033"/>
    <w:rsid w:val="0044454B"/>
    <w:rsid w:val="00446423"/>
    <w:rsid w:val="0044737A"/>
    <w:rsid w:val="00447A84"/>
    <w:rsid w:val="00447C68"/>
    <w:rsid w:val="004508CD"/>
    <w:rsid w:val="00452C96"/>
    <w:rsid w:val="0045465E"/>
    <w:rsid w:val="0046024D"/>
    <w:rsid w:val="00460337"/>
    <w:rsid w:val="00460A08"/>
    <w:rsid w:val="0046138C"/>
    <w:rsid w:val="00461D2D"/>
    <w:rsid w:val="00472B0E"/>
    <w:rsid w:val="00483466"/>
    <w:rsid w:val="00483A16"/>
    <w:rsid w:val="00490ED4"/>
    <w:rsid w:val="00491AF0"/>
    <w:rsid w:val="00491C69"/>
    <w:rsid w:val="00494B7D"/>
    <w:rsid w:val="00496074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35E"/>
    <w:rsid w:val="004B2651"/>
    <w:rsid w:val="004B3FDA"/>
    <w:rsid w:val="004B4940"/>
    <w:rsid w:val="004B599A"/>
    <w:rsid w:val="004B69E1"/>
    <w:rsid w:val="004B7024"/>
    <w:rsid w:val="004C0B85"/>
    <w:rsid w:val="004C0D06"/>
    <w:rsid w:val="004C154B"/>
    <w:rsid w:val="004C1C27"/>
    <w:rsid w:val="004C4B49"/>
    <w:rsid w:val="004C540D"/>
    <w:rsid w:val="004C587E"/>
    <w:rsid w:val="004D0D95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76B5"/>
    <w:rsid w:val="00500B7D"/>
    <w:rsid w:val="005033CB"/>
    <w:rsid w:val="00503C90"/>
    <w:rsid w:val="00506E0F"/>
    <w:rsid w:val="00507B8B"/>
    <w:rsid w:val="00507CB4"/>
    <w:rsid w:val="005131C0"/>
    <w:rsid w:val="005138B1"/>
    <w:rsid w:val="00515879"/>
    <w:rsid w:val="00522617"/>
    <w:rsid w:val="00525018"/>
    <w:rsid w:val="00530F38"/>
    <w:rsid w:val="00540718"/>
    <w:rsid w:val="00541789"/>
    <w:rsid w:val="00541C61"/>
    <w:rsid w:val="00542006"/>
    <w:rsid w:val="005422A4"/>
    <w:rsid w:val="0054259E"/>
    <w:rsid w:val="005450B9"/>
    <w:rsid w:val="00545B77"/>
    <w:rsid w:val="00546BD3"/>
    <w:rsid w:val="0054786F"/>
    <w:rsid w:val="00553AFB"/>
    <w:rsid w:val="005569E7"/>
    <w:rsid w:val="00564B72"/>
    <w:rsid w:val="00565ABC"/>
    <w:rsid w:val="00566389"/>
    <w:rsid w:val="00567765"/>
    <w:rsid w:val="0057382A"/>
    <w:rsid w:val="00574527"/>
    <w:rsid w:val="0057480F"/>
    <w:rsid w:val="005752CA"/>
    <w:rsid w:val="00583C7E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418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5AFF"/>
    <w:rsid w:val="006261D1"/>
    <w:rsid w:val="00627B6C"/>
    <w:rsid w:val="00630386"/>
    <w:rsid w:val="00632720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5FCA"/>
    <w:rsid w:val="00676CB7"/>
    <w:rsid w:val="00676D74"/>
    <w:rsid w:val="0068537D"/>
    <w:rsid w:val="00685CD1"/>
    <w:rsid w:val="00692AE7"/>
    <w:rsid w:val="00694931"/>
    <w:rsid w:val="006957CC"/>
    <w:rsid w:val="00697F7C"/>
    <w:rsid w:val="006A0FAE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6F1B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7CB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52D4"/>
    <w:rsid w:val="008252FE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582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629C"/>
    <w:rsid w:val="00883485"/>
    <w:rsid w:val="00887301"/>
    <w:rsid w:val="00887683"/>
    <w:rsid w:val="00887C84"/>
    <w:rsid w:val="00887DA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031"/>
    <w:rsid w:val="008A724F"/>
    <w:rsid w:val="008B1245"/>
    <w:rsid w:val="008B1B50"/>
    <w:rsid w:val="008B206F"/>
    <w:rsid w:val="008B439F"/>
    <w:rsid w:val="008B6694"/>
    <w:rsid w:val="008B73D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1993"/>
    <w:rsid w:val="009226CD"/>
    <w:rsid w:val="00922DF1"/>
    <w:rsid w:val="00923139"/>
    <w:rsid w:val="00923813"/>
    <w:rsid w:val="00931E37"/>
    <w:rsid w:val="00940D06"/>
    <w:rsid w:val="009441EB"/>
    <w:rsid w:val="00944984"/>
    <w:rsid w:val="009458E0"/>
    <w:rsid w:val="0095003F"/>
    <w:rsid w:val="009510AA"/>
    <w:rsid w:val="00951A64"/>
    <w:rsid w:val="00953F9F"/>
    <w:rsid w:val="00954399"/>
    <w:rsid w:val="00966BB7"/>
    <w:rsid w:val="00972988"/>
    <w:rsid w:val="00973324"/>
    <w:rsid w:val="009738C3"/>
    <w:rsid w:val="00973C48"/>
    <w:rsid w:val="009743BF"/>
    <w:rsid w:val="009748D7"/>
    <w:rsid w:val="00977693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760A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566B"/>
    <w:rsid w:val="009C5D8C"/>
    <w:rsid w:val="009C643A"/>
    <w:rsid w:val="009C7DF9"/>
    <w:rsid w:val="009D02E9"/>
    <w:rsid w:val="009D0700"/>
    <w:rsid w:val="009D2ECF"/>
    <w:rsid w:val="009D56BB"/>
    <w:rsid w:val="009E1555"/>
    <w:rsid w:val="009E16EA"/>
    <w:rsid w:val="009E4994"/>
    <w:rsid w:val="009E5E66"/>
    <w:rsid w:val="009E736D"/>
    <w:rsid w:val="009F2D9A"/>
    <w:rsid w:val="009F614A"/>
    <w:rsid w:val="009F6927"/>
    <w:rsid w:val="00A00471"/>
    <w:rsid w:val="00A01009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562BD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5D9"/>
    <w:rsid w:val="00AB3FDB"/>
    <w:rsid w:val="00AB572C"/>
    <w:rsid w:val="00AB58B6"/>
    <w:rsid w:val="00AB6B04"/>
    <w:rsid w:val="00AC12B2"/>
    <w:rsid w:val="00AC63EC"/>
    <w:rsid w:val="00AD15B2"/>
    <w:rsid w:val="00AD1E6B"/>
    <w:rsid w:val="00AD26D8"/>
    <w:rsid w:val="00AD43BD"/>
    <w:rsid w:val="00AD4814"/>
    <w:rsid w:val="00AD4FCA"/>
    <w:rsid w:val="00AD6758"/>
    <w:rsid w:val="00AD7880"/>
    <w:rsid w:val="00AE0C13"/>
    <w:rsid w:val="00AE4AC7"/>
    <w:rsid w:val="00AE5250"/>
    <w:rsid w:val="00AE53AE"/>
    <w:rsid w:val="00AE56F1"/>
    <w:rsid w:val="00AF29D2"/>
    <w:rsid w:val="00B01C0D"/>
    <w:rsid w:val="00B03577"/>
    <w:rsid w:val="00B0368E"/>
    <w:rsid w:val="00B105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5FFF"/>
    <w:rsid w:val="00B564FF"/>
    <w:rsid w:val="00B56595"/>
    <w:rsid w:val="00B56CBE"/>
    <w:rsid w:val="00B6076C"/>
    <w:rsid w:val="00B6079F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34CE"/>
    <w:rsid w:val="00BC6157"/>
    <w:rsid w:val="00BC631F"/>
    <w:rsid w:val="00BD04D9"/>
    <w:rsid w:val="00BD383D"/>
    <w:rsid w:val="00BD5EE7"/>
    <w:rsid w:val="00BD7181"/>
    <w:rsid w:val="00BE075E"/>
    <w:rsid w:val="00BE4F28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68EC"/>
    <w:rsid w:val="00C111B8"/>
    <w:rsid w:val="00C121FE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A7F"/>
    <w:rsid w:val="00C47E49"/>
    <w:rsid w:val="00C520AC"/>
    <w:rsid w:val="00C53A9B"/>
    <w:rsid w:val="00C55C56"/>
    <w:rsid w:val="00C56D14"/>
    <w:rsid w:val="00C57290"/>
    <w:rsid w:val="00C575CA"/>
    <w:rsid w:val="00C60BFD"/>
    <w:rsid w:val="00C672BA"/>
    <w:rsid w:val="00C70141"/>
    <w:rsid w:val="00C712A3"/>
    <w:rsid w:val="00C7293F"/>
    <w:rsid w:val="00C72986"/>
    <w:rsid w:val="00C730D3"/>
    <w:rsid w:val="00C74505"/>
    <w:rsid w:val="00C76D6A"/>
    <w:rsid w:val="00C772F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1A4A"/>
    <w:rsid w:val="00CB3140"/>
    <w:rsid w:val="00CB6A54"/>
    <w:rsid w:val="00CC153E"/>
    <w:rsid w:val="00CC3798"/>
    <w:rsid w:val="00CC3F89"/>
    <w:rsid w:val="00CD0B6A"/>
    <w:rsid w:val="00CD288E"/>
    <w:rsid w:val="00CD2EFC"/>
    <w:rsid w:val="00CD302E"/>
    <w:rsid w:val="00CD3A8A"/>
    <w:rsid w:val="00CD4F6B"/>
    <w:rsid w:val="00CE3BBC"/>
    <w:rsid w:val="00CE44AF"/>
    <w:rsid w:val="00CE612B"/>
    <w:rsid w:val="00CF160E"/>
    <w:rsid w:val="00CF230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26F75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79B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4CDE"/>
    <w:rsid w:val="00D9677E"/>
    <w:rsid w:val="00DA07BC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C718D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07286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263D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5DBF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4D44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830"/>
    <w:rsid w:val="00F11B5D"/>
    <w:rsid w:val="00F12594"/>
    <w:rsid w:val="00F12BF1"/>
    <w:rsid w:val="00F12EFB"/>
    <w:rsid w:val="00F150F1"/>
    <w:rsid w:val="00F16237"/>
    <w:rsid w:val="00F16F26"/>
    <w:rsid w:val="00F17012"/>
    <w:rsid w:val="00F1764A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0F91"/>
    <w:rsid w:val="00F612DD"/>
    <w:rsid w:val="00F620AA"/>
    <w:rsid w:val="00F62FE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4F64"/>
    <w:rsid w:val="00FA6ADD"/>
    <w:rsid w:val="00FA6C5D"/>
    <w:rsid w:val="00FA6D0F"/>
    <w:rsid w:val="00FA704F"/>
    <w:rsid w:val="00FB0C8B"/>
    <w:rsid w:val="00FB1326"/>
    <w:rsid w:val="00FB2525"/>
    <w:rsid w:val="00FB5521"/>
    <w:rsid w:val="00FB76F7"/>
    <w:rsid w:val="00FC156B"/>
    <w:rsid w:val="00FC1D72"/>
    <w:rsid w:val="00FC4E3E"/>
    <w:rsid w:val="00FD085E"/>
    <w:rsid w:val="00FD0E89"/>
    <w:rsid w:val="00FD18E0"/>
    <w:rsid w:val="00FD44E7"/>
    <w:rsid w:val="00FD4736"/>
    <w:rsid w:val="00FE0172"/>
    <w:rsid w:val="00FE0370"/>
    <w:rsid w:val="00FE057E"/>
    <w:rsid w:val="00FE2CC6"/>
    <w:rsid w:val="00FE3AB4"/>
    <w:rsid w:val="00FE6F35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95A8771-4A8F-45B4-BFB3-3C246C831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tl">
    <w:name w:val="tl"/>
    <w:basedOn w:val="Predvolenpsmoodseku"/>
    <w:rsid w:val="009C643A"/>
  </w:style>
  <w:style w:type="character" w:customStyle="1" w:styleId="ra">
    <w:name w:val="ra"/>
    <w:basedOn w:val="Predvolenpsmoodseku"/>
    <w:rsid w:val="009C643A"/>
  </w:style>
  <w:style w:type="paragraph" w:styleId="Bezriadkovania">
    <w:name w:val="No Spacing"/>
    <w:uiPriority w:val="1"/>
    <w:qFormat/>
    <w:rsid w:val="00F118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rsid w:val="00D5679B"/>
  </w:style>
  <w:style w:type="table" w:styleId="Mriekatabuky">
    <w:name w:val="Table Grid"/>
    <w:basedOn w:val="Normlnatabuka"/>
    <w:uiPriority w:val="59"/>
    <w:rsid w:val="00E072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2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package" Target="embeddings/Microsoft_Excel_Worksheet14.xlsx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hyperlink" Target="http://www.orsr.sk/hladaj_osoba.asp?PR=Ko%E8ajdov%E1&amp;MENO=Daniela&amp;SID=0&amp;T=f0&amp;R=1" TargetMode="External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orsr.sk/hladaj_osoba.asp?PR=Prasli%E8ka&amp;MENO=M%E1rio&amp;SID=0&amp;T=f0&amp;R=1" TargetMode="External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theme" Target="theme/theme1.xml"/><Relationship Id="rId8" Type="http://schemas.openxmlformats.org/officeDocument/2006/relationships/settings" Target="settings.xml"/><Relationship Id="rId51" Type="http://schemas.openxmlformats.org/officeDocument/2006/relationships/package" Target="embeddings/Microsoft_Excel_Worksheet19.xlsx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cf981484-ed93-4090-baf6-fe2481f804a7"/>
    <ds:schemaRef ds:uri="http://schemas.openxmlformats.org/package/2006/metadata/core-properties"/>
    <ds:schemaRef ds:uri="b00f20d5-ceb3-4adf-8632-db85932f34e5"/>
    <ds:schemaRef ds:uri="http://schemas.microsoft.com/office/2006/documentManagement/types"/>
    <ds:schemaRef ds:uri="http://schemas.microsoft.com/sharepoint/v3/fields"/>
    <ds:schemaRef ds:uri="http://schemas.microsoft.com/sharepoint/v3"/>
    <ds:schemaRef ds:uri="http://purl.org/dc/terms/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8615C2E8-2A6B-4220-9F7C-5ABBBBB15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19</Pages>
  <Words>3152</Words>
  <Characters>17971</Characters>
  <Application>Microsoft Office Word</Application>
  <DocSecurity>4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Kozáčiková Zuzana</cp:lastModifiedBy>
  <cp:revision>2</cp:revision>
  <cp:lastPrinted>2015-06-27T14:42:00Z</cp:lastPrinted>
  <dcterms:created xsi:type="dcterms:W3CDTF">2020-07-03T10:31:00Z</dcterms:created>
  <dcterms:modified xsi:type="dcterms:W3CDTF">2020-07-03T10:31:00Z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