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5E16" w:rsidRDefault="00D25E16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944047" w:rsidRDefault="00944047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944047" w:rsidRDefault="00944047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D25E16" w:rsidRDefault="00D25E16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Default="00E17BC5" w:rsidP="00EF72D4">
      <w:pPr>
        <w:autoSpaceDE w:val="0"/>
        <w:autoSpaceDN w:val="0"/>
        <w:adjustRightInd w:val="0"/>
        <w:jc w:val="center"/>
        <w:rPr>
          <w:rFonts w:ascii="ComicSansMS" w:hAnsi="ComicSansMS" w:cs="ComicSansMS"/>
          <w:color w:val="33339B"/>
          <w:sz w:val="48"/>
          <w:szCs w:val="48"/>
        </w:rPr>
      </w:pPr>
    </w:p>
    <w:p w:rsidR="00E17BC5" w:rsidRPr="00FB6A13" w:rsidRDefault="00E17BC5" w:rsidP="00E17BC5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8"/>
          <w:szCs w:val="48"/>
        </w:rPr>
      </w:pPr>
      <w:r w:rsidRPr="00FB6A13">
        <w:rPr>
          <w:rFonts w:ascii="Palatino Linotype" w:hAnsi="Palatino Linotype" w:cs="ComicSansMS"/>
          <w:b/>
          <w:color w:val="0000FF"/>
          <w:sz w:val="48"/>
          <w:szCs w:val="48"/>
        </w:rPr>
        <w:t xml:space="preserve">VÝROČNÁ  SPRÁVA </w:t>
      </w:r>
    </w:p>
    <w:p w:rsidR="00E17BC5" w:rsidRPr="00FB6A13" w:rsidRDefault="00153201" w:rsidP="00E17BC5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8"/>
          <w:szCs w:val="48"/>
        </w:rPr>
      </w:pPr>
      <w:r w:rsidRPr="00FB6A13">
        <w:rPr>
          <w:rFonts w:ascii="Palatino Linotype" w:hAnsi="Palatino Linotype" w:cs="ComicSansMS"/>
          <w:b/>
          <w:color w:val="0000FF"/>
          <w:sz w:val="48"/>
          <w:szCs w:val="48"/>
        </w:rPr>
        <w:t>za rok</w:t>
      </w:r>
      <w:r w:rsidR="00962144">
        <w:rPr>
          <w:rFonts w:ascii="Palatino Linotype" w:hAnsi="Palatino Linotype" w:cs="ComicSansMS"/>
          <w:b/>
          <w:color w:val="0000FF"/>
          <w:sz w:val="48"/>
          <w:szCs w:val="48"/>
        </w:rPr>
        <w:t xml:space="preserve"> </w:t>
      </w:r>
      <w:r w:rsidR="00A125B4" w:rsidRPr="00FB6A13">
        <w:rPr>
          <w:rFonts w:ascii="Palatino Linotype" w:hAnsi="Palatino Linotype" w:cs="ComicSansMS"/>
          <w:b/>
          <w:color w:val="0000FF"/>
          <w:sz w:val="48"/>
          <w:szCs w:val="48"/>
        </w:rPr>
        <w:t>201</w:t>
      </w:r>
      <w:r w:rsidR="00265F34">
        <w:rPr>
          <w:rFonts w:ascii="Palatino Linotype" w:hAnsi="Palatino Linotype" w:cs="ComicSansMS"/>
          <w:b/>
          <w:color w:val="0000FF"/>
          <w:sz w:val="48"/>
          <w:szCs w:val="48"/>
        </w:rPr>
        <w:t>9</w:t>
      </w: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0B5AFE" w:rsidRPr="00FB6A13" w:rsidRDefault="000B5AFE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33339B"/>
          <w:sz w:val="48"/>
          <w:szCs w:val="48"/>
        </w:rPr>
      </w:pPr>
    </w:p>
    <w:p w:rsidR="00EF72D4" w:rsidRPr="00FB6A13" w:rsidRDefault="00EF72D4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8"/>
          <w:szCs w:val="48"/>
        </w:rPr>
      </w:pPr>
    </w:p>
    <w:p w:rsidR="00E17BC5" w:rsidRPr="00FB6A13" w:rsidRDefault="00A125B4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b/>
          <w:color w:val="0000FF"/>
          <w:sz w:val="44"/>
          <w:szCs w:val="44"/>
        </w:rPr>
      </w:pPr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 xml:space="preserve">Fond </w:t>
      </w:r>
      <w:proofErr w:type="spellStart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TatryVet</w:t>
      </w:r>
      <w:proofErr w:type="spellEnd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 xml:space="preserve">, </w:t>
      </w:r>
      <w:proofErr w:type="spellStart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n.f</w:t>
      </w:r>
      <w:proofErr w:type="spellEnd"/>
      <w:r w:rsidRPr="00FB6A13">
        <w:rPr>
          <w:rFonts w:ascii="Palatino Linotype" w:hAnsi="Palatino Linotype" w:cs="ComicSansMS"/>
          <w:b/>
          <w:color w:val="0000FF"/>
          <w:sz w:val="44"/>
          <w:szCs w:val="44"/>
        </w:rPr>
        <w:t>.</w:t>
      </w:r>
    </w:p>
    <w:p w:rsidR="00EF72D4" w:rsidRPr="00FB6A13" w:rsidRDefault="00EF72D4" w:rsidP="00EF72D4">
      <w:pPr>
        <w:autoSpaceDE w:val="0"/>
        <w:autoSpaceDN w:val="0"/>
        <w:adjustRightInd w:val="0"/>
        <w:jc w:val="center"/>
        <w:rPr>
          <w:rFonts w:ascii="Palatino Linotype" w:hAnsi="Palatino Linotype" w:cs="ComicSansMS"/>
          <w:color w:val="0000FF"/>
          <w:sz w:val="44"/>
          <w:szCs w:val="44"/>
        </w:rPr>
      </w:pPr>
    </w:p>
    <w:p w:rsidR="00AF5ABA" w:rsidRDefault="00AF5ABA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FB6A13" w:rsidRPr="00FB6A13" w:rsidRDefault="00FB6A13" w:rsidP="00FB6A13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4"/>
          <w:szCs w:val="44"/>
        </w:rPr>
      </w:pPr>
    </w:p>
    <w:p w:rsidR="000D56FC" w:rsidRDefault="00E17BC5" w:rsidP="00E17BC5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  <w:r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Sídlo: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ab/>
        <w:t>Kukučínova 19, 059 18 Spišské Bystré</w:t>
      </w:r>
    </w:p>
    <w:p w:rsidR="00EF72D4" w:rsidRPr="00FB6A13" w:rsidRDefault="00E17BC5" w:rsidP="00E17BC5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  <w:r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IČO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 xml:space="preserve">: </w:t>
      </w:r>
      <w:r w:rsidR="00A125B4" w:rsidRPr="00FB6A13">
        <w:rPr>
          <w:rFonts w:ascii="Palatino Linotype" w:hAnsi="Palatino Linotype" w:cs="ComicSansMS"/>
          <w:color w:val="0000FF"/>
          <w:sz w:val="40"/>
          <w:szCs w:val="40"/>
        </w:rPr>
        <w:tab/>
        <w:t>45742120</w:t>
      </w:r>
    </w:p>
    <w:p w:rsidR="00E17BC5" w:rsidRPr="00FB6A13" w:rsidRDefault="00E17BC5" w:rsidP="00E17BC5">
      <w:pPr>
        <w:autoSpaceDE w:val="0"/>
        <w:autoSpaceDN w:val="0"/>
        <w:adjustRightInd w:val="0"/>
        <w:rPr>
          <w:rFonts w:ascii="Palatino Linotype" w:hAnsi="Palatino Linotype" w:cs="ComicSansMS"/>
          <w:color w:val="0000FF"/>
          <w:sz w:val="40"/>
          <w:szCs w:val="40"/>
        </w:rPr>
      </w:pPr>
    </w:p>
    <w:p w:rsidR="00D24516" w:rsidRPr="00FB6A13" w:rsidRDefault="00D24516" w:rsidP="004C373E">
      <w:pPr>
        <w:autoSpaceDE w:val="0"/>
        <w:autoSpaceDN w:val="0"/>
        <w:adjustRightInd w:val="0"/>
        <w:jc w:val="center"/>
        <w:rPr>
          <w:rFonts w:ascii="Palatino Linotype" w:hAnsi="Palatino Linotype" w:cs="TimesNewRoman"/>
          <w:color w:val="000000"/>
        </w:rPr>
      </w:pPr>
    </w:p>
    <w:p w:rsidR="008102ED" w:rsidRPr="00FB6A13" w:rsidRDefault="008102ED" w:rsidP="004C373E">
      <w:pPr>
        <w:autoSpaceDE w:val="0"/>
        <w:autoSpaceDN w:val="0"/>
        <w:adjustRightInd w:val="0"/>
        <w:jc w:val="center"/>
        <w:rPr>
          <w:rFonts w:ascii="Palatino Linotype" w:hAnsi="Palatino Linotype" w:cs="TimesNewRoman"/>
          <w:color w:val="000000"/>
        </w:rPr>
      </w:pPr>
    </w:p>
    <w:p w:rsidR="00EF72D4" w:rsidRPr="00FB6A13" w:rsidRDefault="00EF72D4" w:rsidP="0065602E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lastRenderedPageBreak/>
        <w:t xml:space="preserve">Výročná správa </w:t>
      </w:r>
      <w:r w:rsidR="00AF5ABA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neinvestičného fondu bola 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>za rok 20</w:t>
      </w:r>
      <w:r w:rsidR="00A125B4" w:rsidRPr="00FB6A13">
        <w:rPr>
          <w:rFonts w:ascii="Palatino Linotype" w:hAnsi="Palatino Linotype" w:cs="TimesNewRoman"/>
          <w:color w:val="000000"/>
          <w:sz w:val="22"/>
          <w:szCs w:val="22"/>
        </w:rPr>
        <w:t>1</w:t>
      </w:r>
      <w:r w:rsidR="000D56FC">
        <w:rPr>
          <w:rFonts w:ascii="Palatino Linotype" w:hAnsi="Palatino Linotype" w:cs="TimesNewRoman"/>
          <w:color w:val="000000"/>
          <w:sz w:val="22"/>
          <w:szCs w:val="22"/>
        </w:rPr>
        <w:t>9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vypracovaná v</w:t>
      </w:r>
      <w:r w:rsidR="00072049" w:rsidRPr="00FB6A13">
        <w:rPr>
          <w:rFonts w:ascii="Palatino Linotype" w:hAnsi="Palatino Linotype" w:cs="TimesNewRoman"/>
          <w:color w:val="000000"/>
          <w:sz w:val="22"/>
          <w:szCs w:val="22"/>
        </w:rPr>
        <w:t> súlade s podmienkami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zákona </w:t>
      </w:r>
      <w:r w:rsidRPr="00FB6A13">
        <w:rPr>
          <w:rFonts w:ascii="Palatino Linotype" w:hAnsi="Palatino Linotype" w:cs="TimesNewRoman"/>
          <w:sz w:val="22"/>
          <w:szCs w:val="22"/>
        </w:rPr>
        <w:t xml:space="preserve">č. 147/1997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Z.z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>.</w:t>
      </w:r>
      <w:r w:rsidR="00B37678" w:rsidRPr="00FB6A13">
        <w:rPr>
          <w:rFonts w:ascii="Palatino Linotype" w:hAnsi="Palatino Linotype" w:cs="TimesNewRoman"/>
          <w:sz w:val="22"/>
          <w:szCs w:val="22"/>
        </w:rPr>
        <w:t xml:space="preserve"> o nei</w:t>
      </w:r>
      <w:r w:rsidR="00B146B2" w:rsidRPr="00FB6A13">
        <w:rPr>
          <w:rFonts w:ascii="Palatino Linotype" w:hAnsi="Palatino Linotype" w:cs="TimesNewRoman"/>
          <w:sz w:val="22"/>
          <w:szCs w:val="22"/>
        </w:rPr>
        <w:t>n</w:t>
      </w:r>
      <w:r w:rsidR="00B37678" w:rsidRPr="00FB6A13">
        <w:rPr>
          <w:rFonts w:ascii="Palatino Linotype" w:hAnsi="Palatino Linotype" w:cs="TimesNewRoman"/>
          <w:sz w:val="22"/>
          <w:szCs w:val="22"/>
        </w:rPr>
        <w:t>vestičných fondoch</w:t>
      </w:r>
      <w:r w:rsidR="00057BA4" w:rsidRPr="00FB6A13">
        <w:rPr>
          <w:rFonts w:ascii="Palatino Linotype" w:hAnsi="Palatino Linotype" w:cs="TimesNewRoman"/>
          <w:sz w:val="22"/>
          <w:szCs w:val="22"/>
        </w:rPr>
        <w:t>.</w:t>
      </w:r>
    </w:p>
    <w:p w:rsidR="00AF5ABA" w:rsidRPr="00FB6A13" w:rsidRDefault="00AF5ABA" w:rsidP="00BC5F67">
      <w:pPr>
        <w:autoSpaceDE w:val="0"/>
        <w:autoSpaceDN w:val="0"/>
        <w:adjustRightInd w:val="0"/>
        <w:rPr>
          <w:rFonts w:ascii="Palatino Linotype" w:hAnsi="Palatino Linotype" w:cs="TimesNewRoman"/>
          <w:color w:val="000000"/>
          <w:sz w:val="22"/>
          <w:szCs w:val="22"/>
        </w:rPr>
      </w:pPr>
    </w:p>
    <w:p w:rsidR="00B146B2" w:rsidRPr="00D22765" w:rsidRDefault="00EF72D4" w:rsidP="00D22765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FB6A13">
        <w:rPr>
          <w:rFonts w:ascii="Palatino Linotype" w:hAnsi="Palatino Linotype" w:cs="PalatinoLinotype-Roman"/>
          <w:b/>
          <w:color w:val="0000FF"/>
        </w:rPr>
        <w:t>Prehľad činností vykonávaných v hodnotenom období s uvedením vzťahu k účelu fondu:</w:t>
      </w:r>
    </w:p>
    <w:p w:rsidR="00813603" w:rsidRPr="00FB6A13" w:rsidRDefault="003275FF" w:rsidP="008346D4">
      <w:pPr>
        <w:autoSpaceDE w:val="0"/>
        <w:autoSpaceDN w:val="0"/>
        <w:adjustRightInd w:val="0"/>
        <w:ind w:firstLine="708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Činnosť</w:t>
      </w:r>
      <w:r w:rsidR="00962144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A125B4" w:rsidRPr="00FB6A13">
        <w:rPr>
          <w:rFonts w:ascii="Palatino Linotype" w:hAnsi="Palatino Linotype" w:cs="TimesNewRoman"/>
          <w:sz w:val="22"/>
          <w:szCs w:val="22"/>
        </w:rPr>
        <w:t xml:space="preserve">neinvestičného fondu Fond </w:t>
      </w:r>
      <w:proofErr w:type="spellStart"/>
      <w:r w:rsidR="00A125B4"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="00813603"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="00813603" w:rsidRPr="00FB6A13">
        <w:rPr>
          <w:rFonts w:ascii="Palatino Linotype" w:hAnsi="Palatino Linotype" w:cs="TimesNewRoman"/>
          <w:sz w:val="22"/>
          <w:szCs w:val="22"/>
        </w:rPr>
        <w:t>.</w:t>
      </w:r>
      <w:r w:rsidR="00944047" w:rsidRPr="00FB6A13">
        <w:rPr>
          <w:rFonts w:ascii="Palatino Linotype" w:hAnsi="Palatino Linotype" w:cs="TimesNewRoman"/>
          <w:sz w:val="22"/>
          <w:szCs w:val="22"/>
        </w:rPr>
        <w:t xml:space="preserve"> (ďalej len </w:t>
      </w:r>
      <w:r w:rsidR="00A125B4" w:rsidRPr="00FB6A13">
        <w:rPr>
          <w:rFonts w:ascii="Palatino Linotype" w:hAnsi="Palatino Linotype" w:cs="TimesNewRoman"/>
          <w:sz w:val="22"/>
          <w:szCs w:val="22"/>
        </w:rPr>
        <w:t>„fond</w:t>
      </w:r>
      <w:r w:rsidR="00944047" w:rsidRPr="00FB6A13">
        <w:rPr>
          <w:rFonts w:ascii="Palatino Linotype" w:hAnsi="Palatino Linotype" w:cs="TimesNewRoman"/>
          <w:sz w:val="22"/>
          <w:szCs w:val="22"/>
        </w:rPr>
        <w:t>“),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začala zriadením </w:t>
      </w:r>
      <w:r w:rsidR="00823AC0" w:rsidRPr="00FB6A13">
        <w:rPr>
          <w:rFonts w:ascii="Palatino Linotype" w:hAnsi="Palatino Linotype" w:cs="TimesNewRoman"/>
          <w:sz w:val="22"/>
          <w:szCs w:val="22"/>
        </w:rPr>
        <w:t>2.12.2013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vydaním rozh</w:t>
      </w:r>
      <w:r w:rsidR="00A125B4" w:rsidRPr="00FB6A13">
        <w:rPr>
          <w:rFonts w:ascii="Palatino Linotype" w:hAnsi="Palatino Linotype" w:cs="TimesNewRoman"/>
          <w:sz w:val="22"/>
          <w:szCs w:val="22"/>
        </w:rPr>
        <w:t>odnutia Obvodného úradu v Prešove</w:t>
      </w:r>
      <w:r w:rsidR="00813603" w:rsidRPr="00FB6A13">
        <w:rPr>
          <w:rFonts w:ascii="Palatino Linotype" w:hAnsi="Palatino Linotype" w:cs="TimesNewRoman"/>
          <w:sz w:val="22"/>
          <w:szCs w:val="22"/>
        </w:rPr>
        <w:t xml:space="preserve"> č. </w:t>
      </w:r>
      <w:r w:rsidR="00823AC0" w:rsidRPr="00FB6A13">
        <w:rPr>
          <w:rFonts w:ascii="Palatino Linotype" w:hAnsi="Palatino Linotype" w:cs="TimesNewRoman"/>
          <w:sz w:val="22"/>
          <w:szCs w:val="22"/>
        </w:rPr>
        <w:t>OVVS-2013/06298-NF neinvestičný fond.</w:t>
      </w:r>
    </w:p>
    <w:p w:rsidR="00BC5F67" w:rsidRPr="00FB6A13" w:rsidRDefault="00BC5F67" w:rsidP="00BC5F67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b/>
          <w:sz w:val="22"/>
          <w:szCs w:val="22"/>
        </w:rPr>
        <w:t>Zriaďovateľmi</w:t>
      </w:r>
      <w:r w:rsidRPr="00FB6A13">
        <w:rPr>
          <w:rFonts w:ascii="Palatino Linotype" w:hAnsi="Palatino Linotype" w:cs="TimesNewRoman"/>
          <w:sz w:val="22"/>
          <w:szCs w:val="22"/>
        </w:rPr>
        <w:t xml:space="preserve"> neinvestičného fondu Fond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>. sú:</w:t>
      </w:r>
    </w:p>
    <w:p w:rsidR="00BC5F67" w:rsidRPr="00FB6A13" w:rsidRDefault="00BC5F67" w:rsidP="00BC5F67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Mgr. Adriána Jurčová</w:t>
      </w:r>
    </w:p>
    <w:p w:rsidR="00BC5F67" w:rsidRPr="00FB6A13" w:rsidRDefault="00BC5F67" w:rsidP="00BC5F67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MVDr. Pavol Jurčo</w:t>
      </w:r>
    </w:p>
    <w:p w:rsidR="00BC5F67" w:rsidRPr="00FB6A13" w:rsidRDefault="00BC5F67" w:rsidP="00BC5F67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b/>
          <w:sz w:val="22"/>
          <w:szCs w:val="22"/>
        </w:rPr>
        <w:t>Správcom</w:t>
      </w:r>
      <w:r w:rsidRPr="00FB6A13">
        <w:rPr>
          <w:rFonts w:ascii="Palatino Linotype" w:hAnsi="Palatino Linotype" w:cs="TimesNewRoman"/>
          <w:sz w:val="22"/>
          <w:szCs w:val="22"/>
        </w:rPr>
        <w:t xml:space="preserve"> neinvestičného fondu Fond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Pr="00FB6A13">
        <w:rPr>
          <w:rFonts w:ascii="Palatino Linotype" w:hAnsi="Palatino Linotype" w:cs="TimesNewRoman"/>
          <w:sz w:val="22"/>
          <w:szCs w:val="22"/>
        </w:rPr>
        <w:t>. je:</w:t>
      </w:r>
    </w:p>
    <w:p w:rsidR="00BC5F67" w:rsidRPr="00FB6A13" w:rsidRDefault="00BC5F67" w:rsidP="00BC5F67">
      <w:pPr>
        <w:autoSpaceDE w:val="0"/>
        <w:autoSpaceDN w:val="0"/>
        <w:adjustRightInd w:val="0"/>
        <w:ind w:left="708"/>
        <w:jc w:val="both"/>
        <w:rPr>
          <w:rFonts w:ascii="Palatino Linotype" w:hAnsi="Palatino Linotype" w:cs="TimesNewRoman"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MVDr. Pavol Jurčo</w:t>
      </w:r>
    </w:p>
    <w:p w:rsidR="00823AC0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Účelom neinvestičného fondu je </w:t>
      </w:r>
      <w:r w:rsidR="00823AC0" w:rsidRPr="00FB6A13">
        <w:rPr>
          <w:rFonts w:ascii="Palatino Linotype" w:hAnsi="Palatino Linotype"/>
          <w:sz w:val="22"/>
          <w:szCs w:val="22"/>
        </w:rPr>
        <w:t xml:space="preserve"> ochrana a tvorba životného prostredia.</w:t>
      </w:r>
    </w:p>
    <w:p w:rsidR="00D24516" w:rsidRPr="00FB6A13" w:rsidRDefault="00823AC0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V zmysle podmienok čl. </w:t>
      </w:r>
      <w:r w:rsidR="000978F2" w:rsidRPr="00FB6A13">
        <w:rPr>
          <w:rFonts w:ascii="Palatino Linotype" w:hAnsi="Palatino Linotype"/>
          <w:sz w:val="22"/>
          <w:szCs w:val="22"/>
        </w:rPr>
        <w:t>II. Štatútu fondu je</w:t>
      </w:r>
      <w:r w:rsidR="00D5021E" w:rsidRPr="00FB6A13">
        <w:rPr>
          <w:rFonts w:ascii="Palatino Linotype" w:hAnsi="Palatino Linotype"/>
          <w:sz w:val="22"/>
          <w:szCs w:val="22"/>
        </w:rPr>
        <w:t xml:space="preserve"> účelom fondu</w:t>
      </w:r>
      <w:r w:rsidR="000978F2" w:rsidRPr="00FB6A13">
        <w:rPr>
          <w:rFonts w:ascii="Palatino Linotype" w:hAnsi="Palatino Linotype"/>
          <w:sz w:val="22"/>
          <w:szCs w:val="22"/>
        </w:rPr>
        <w:t>:</w:t>
      </w:r>
    </w:p>
    <w:p w:rsidR="008102ED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systému záchrany živočíchov postihnutých chronickým ochorením s finančne náročnou liečbou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Podpora liečby akútnych, kritických a život ohrozujúcich stavov živočíchov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systému preventívnych opatrení za účelom zachovania prirodzeného genofondu ž</w:t>
      </w:r>
      <w:r w:rsidR="00BC5F67" w:rsidRPr="00FB6A13">
        <w:rPr>
          <w:rFonts w:ascii="Palatino Linotype" w:hAnsi="Palatino Linotype"/>
          <w:sz w:val="22"/>
          <w:szCs w:val="22"/>
        </w:rPr>
        <w:t>i</w:t>
      </w:r>
      <w:r w:rsidRPr="00FB6A13">
        <w:rPr>
          <w:rFonts w:ascii="Palatino Linotype" w:hAnsi="Palatino Linotype"/>
          <w:sz w:val="22"/>
          <w:szCs w:val="22"/>
        </w:rPr>
        <w:t>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Zabezpečenie prístrojového vybavenia potrebného na diagnostiku a liečbu živočíchov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Vytváranie rehabilitačných zoologických zariadení</w:t>
      </w:r>
    </w:p>
    <w:p w:rsidR="00823AC0" w:rsidRPr="00FB6A13" w:rsidRDefault="00823AC0" w:rsidP="00A125B4">
      <w:pPr>
        <w:numPr>
          <w:ilvl w:val="0"/>
          <w:numId w:val="20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Organizovanie odborných a vzdelávacích podujatí, školení a osvety v oblasti diagnostiky a liečby ochorení vybraných druhov živočíchov</w:t>
      </w:r>
    </w:p>
    <w:p w:rsidR="00823AC0" w:rsidRPr="00FB6A13" w:rsidRDefault="00823AC0" w:rsidP="00BC5F67">
      <w:pPr>
        <w:rPr>
          <w:rFonts w:ascii="Palatino Linotype" w:hAnsi="Palatino Linotype"/>
          <w:b/>
          <w:sz w:val="22"/>
          <w:szCs w:val="22"/>
          <w:u w:val="single"/>
        </w:rPr>
      </w:pPr>
    </w:p>
    <w:p w:rsidR="008437FF" w:rsidRPr="00FB6A13" w:rsidRDefault="008437FF" w:rsidP="00DB3EC1">
      <w:pPr>
        <w:jc w:val="center"/>
        <w:rPr>
          <w:rFonts w:ascii="Palatino Linotype" w:hAnsi="Palatino Linotype"/>
          <w:b/>
          <w:sz w:val="22"/>
          <w:szCs w:val="22"/>
          <w:u w:val="single"/>
        </w:rPr>
      </w:pPr>
      <w:r w:rsidRPr="00FB6A13">
        <w:rPr>
          <w:rFonts w:ascii="Palatino Linotype" w:hAnsi="Palatino Linotype"/>
          <w:b/>
          <w:sz w:val="22"/>
          <w:szCs w:val="22"/>
          <w:u w:val="single"/>
        </w:rPr>
        <w:t>Prehľad činno</w:t>
      </w:r>
      <w:r w:rsidR="004F7CF0" w:rsidRPr="00FB6A13">
        <w:rPr>
          <w:rFonts w:ascii="Palatino Linotype" w:hAnsi="Palatino Linotype"/>
          <w:b/>
          <w:sz w:val="22"/>
          <w:szCs w:val="22"/>
          <w:u w:val="single"/>
        </w:rPr>
        <w:t>s</w:t>
      </w:r>
      <w:r w:rsidR="00A125B4" w:rsidRPr="00FB6A13">
        <w:rPr>
          <w:rFonts w:ascii="Palatino Linotype" w:hAnsi="Palatino Linotype"/>
          <w:b/>
          <w:sz w:val="22"/>
          <w:szCs w:val="22"/>
          <w:u w:val="single"/>
        </w:rPr>
        <w:t>tí vykonávaných v období r. 201</w:t>
      </w:r>
      <w:r w:rsidR="00265F34">
        <w:rPr>
          <w:rFonts w:ascii="Palatino Linotype" w:hAnsi="Palatino Linotype"/>
          <w:b/>
          <w:sz w:val="22"/>
          <w:szCs w:val="22"/>
          <w:u w:val="single"/>
        </w:rPr>
        <w:t>9</w:t>
      </w:r>
      <w:r w:rsidRPr="00FB6A13">
        <w:rPr>
          <w:rFonts w:ascii="Palatino Linotype" w:hAnsi="Palatino Linotype"/>
          <w:b/>
          <w:sz w:val="22"/>
          <w:szCs w:val="22"/>
          <w:u w:val="single"/>
        </w:rPr>
        <w:t>:</w:t>
      </w:r>
    </w:p>
    <w:p w:rsidR="00C06FAB" w:rsidRPr="00FB6A13" w:rsidRDefault="00C06FAB" w:rsidP="00BC5F67">
      <w:pPr>
        <w:rPr>
          <w:rFonts w:ascii="Palatino Linotype" w:hAnsi="Palatino Linotype"/>
          <w:sz w:val="22"/>
          <w:szCs w:val="22"/>
          <w:highlight w:val="yellow"/>
        </w:rPr>
      </w:pPr>
    </w:p>
    <w:p w:rsidR="00813603" w:rsidRDefault="00E50A46" w:rsidP="00813603">
      <w:pPr>
        <w:jc w:val="both"/>
        <w:rPr>
          <w:rFonts w:ascii="Palatino Linotype" w:hAnsi="Palatino Linotype"/>
          <w:sz w:val="22"/>
          <w:szCs w:val="22"/>
        </w:rPr>
      </w:pPr>
      <w:r w:rsidRPr="00861B6A">
        <w:rPr>
          <w:rFonts w:ascii="Palatino Linotype" w:hAnsi="Palatino Linotype"/>
          <w:sz w:val="22"/>
          <w:szCs w:val="22"/>
        </w:rPr>
        <w:t>Neinvestičný fond</w:t>
      </w:r>
      <w:r w:rsidR="00BD2061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A125B4" w:rsidRPr="00861B6A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813603" w:rsidRPr="00861B6A">
        <w:rPr>
          <w:rFonts w:ascii="Palatino Linotype" w:hAnsi="Palatino Linotype"/>
          <w:sz w:val="22"/>
          <w:szCs w:val="22"/>
        </w:rPr>
        <w:t xml:space="preserve">, </w:t>
      </w:r>
      <w:proofErr w:type="spellStart"/>
      <w:r w:rsidR="00813603" w:rsidRPr="00861B6A">
        <w:rPr>
          <w:rFonts w:ascii="Palatino Linotype" w:hAnsi="Palatino Linotype"/>
          <w:sz w:val="22"/>
          <w:szCs w:val="22"/>
        </w:rPr>
        <w:t>n.f</w:t>
      </w:r>
      <w:proofErr w:type="spellEnd"/>
      <w:r w:rsidR="00813603" w:rsidRPr="00861B6A">
        <w:rPr>
          <w:rFonts w:ascii="Palatino Linotype" w:hAnsi="Palatino Linotype"/>
          <w:sz w:val="22"/>
          <w:szCs w:val="22"/>
        </w:rPr>
        <w:t xml:space="preserve">. </w:t>
      </w:r>
      <w:r w:rsidR="00A125B4" w:rsidRPr="00861B6A">
        <w:rPr>
          <w:rFonts w:ascii="Palatino Linotype" w:hAnsi="Palatino Linotype"/>
          <w:sz w:val="22"/>
          <w:szCs w:val="22"/>
        </w:rPr>
        <w:t>v</w:t>
      </w:r>
      <w:r w:rsidR="00997933" w:rsidRPr="00861B6A">
        <w:rPr>
          <w:rFonts w:ascii="Palatino Linotype" w:hAnsi="Palatino Linotype"/>
          <w:sz w:val="22"/>
          <w:szCs w:val="22"/>
        </w:rPr>
        <w:t xml:space="preserve">  </w:t>
      </w:r>
      <w:r w:rsidR="00A125B4" w:rsidRPr="00861B6A">
        <w:rPr>
          <w:rFonts w:ascii="Palatino Linotype" w:hAnsi="Palatino Linotype"/>
          <w:sz w:val="22"/>
          <w:szCs w:val="22"/>
        </w:rPr>
        <w:t>r. 201</w:t>
      </w:r>
      <w:r w:rsidR="00265F34">
        <w:rPr>
          <w:rFonts w:ascii="Palatino Linotype" w:hAnsi="Palatino Linotype"/>
          <w:sz w:val="22"/>
          <w:szCs w:val="22"/>
        </w:rPr>
        <w:t>9</w:t>
      </w:r>
      <w:r w:rsidR="00BD2061">
        <w:rPr>
          <w:rFonts w:ascii="Palatino Linotype" w:hAnsi="Palatino Linotype"/>
          <w:sz w:val="22"/>
          <w:szCs w:val="22"/>
        </w:rPr>
        <w:t xml:space="preserve"> </w:t>
      </w:r>
      <w:r w:rsidR="000D56FC">
        <w:rPr>
          <w:rFonts w:ascii="Palatino Linotype" w:hAnsi="Palatino Linotype"/>
          <w:sz w:val="22"/>
          <w:szCs w:val="22"/>
        </w:rPr>
        <w:t xml:space="preserve">pokračoval a nadväzoval na </w:t>
      </w:r>
      <w:r w:rsidR="0065602E" w:rsidRPr="00861B6A">
        <w:rPr>
          <w:rFonts w:ascii="Palatino Linotype" w:hAnsi="Palatino Linotype"/>
          <w:sz w:val="22"/>
          <w:szCs w:val="22"/>
        </w:rPr>
        <w:t>aktivity</w:t>
      </w:r>
      <w:r w:rsidR="00BD2061">
        <w:rPr>
          <w:rFonts w:ascii="Palatino Linotype" w:hAnsi="Palatino Linotype"/>
          <w:sz w:val="22"/>
          <w:szCs w:val="22"/>
        </w:rPr>
        <w:t xml:space="preserve"> </w:t>
      </w:r>
      <w:r w:rsidR="00813603" w:rsidRPr="00861B6A">
        <w:rPr>
          <w:rFonts w:ascii="Palatino Linotype" w:hAnsi="Palatino Linotype"/>
          <w:sz w:val="22"/>
          <w:szCs w:val="22"/>
        </w:rPr>
        <w:t xml:space="preserve">za účelom propagácie jeho </w:t>
      </w:r>
      <w:r w:rsidR="008F0258" w:rsidRPr="00861B6A">
        <w:rPr>
          <w:rFonts w:ascii="Palatino Linotype" w:hAnsi="Palatino Linotype"/>
          <w:sz w:val="22"/>
          <w:szCs w:val="22"/>
        </w:rPr>
        <w:t>činnosti</w:t>
      </w:r>
      <w:r w:rsidR="00813603" w:rsidRPr="00861B6A">
        <w:rPr>
          <w:rFonts w:ascii="Palatino Linotype" w:hAnsi="Palatino Linotype"/>
          <w:sz w:val="22"/>
          <w:szCs w:val="22"/>
        </w:rPr>
        <w:t xml:space="preserve">, propagácie jeho </w:t>
      </w:r>
      <w:proofErr w:type="spellStart"/>
      <w:r w:rsidR="00624221" w:rsidRPr="00861B6A">
        <w:rPr>
          <w:rFonts w:ascii="Palatino Linotype" w:hAnsi="Palatino Linotype"/>
          <w:sz w:val="22"/>
          <w:szCs w:val="22"/>
        </w:rPr>
        <w:t>všeobecno</w:t>
      </w:r>
      <w:proofErr w:type="spellEnd"/>
      <w:r w:rsidR="00813603" w:rsidRPr="00861B6A">
        <w:rPr>
          <w:rFonts w:ascii="Palatino Linotype" w:hAnsi="Palatino Linotype"/>
          <w:sz w:val="22"/>
          <w:szCs w:val="22"/>
        </w:rPr>
        <w:t>-</w:t>
      </w:r>
      <w:r w:rsidR="00624221" w:rsidRPr="00861B6A">
        <w:rPr>
          <w:rFonts w:ascii="Palatino Linotype" w:hAnsi="Palatino Linotype"/>
          <w:sz w:val="22"/>
          <w:szCs w:val="22"/>
        </w:rPr>
        <w:t xml:space="preserve"> prospešného účelu</w:t>
      </w:r>
      <w:r w:rsidR="00813603" w:rsidRPr="00861B6A">
        <w:rPr>
          <w:rFonts w:ascii="Palatino Linotype" w:hAnsi="Palatino Linotype"/>
          <w:sz w:val="22"/>
          <w:szCs w:val="22"/>
        </w:rPr>
        <w:t>.</w:t>
      </w:r>
      <w:r w:rsidR="00BD2061">
        <w:rPr>
          <w:rFonts w:ascii="Palatino Linotype" w:hAnsi="Palatino Linotype"/>
          <w:sz w:val="22"/>
          <w:szCs w:val="22"/>
        </w:rPr>
        <w:t xml:space="preserve"> </w:t>
      </w:r>
      <w:r w:rsidR="00980CA8" w:rsidRPr="00861B6A">
        <w:rPr>
          <w:rFonts w:ascii="Palatino Linotype" w:hAnsi="Palatino Linotype"/>
          <w:sz w:val="22"/>
          <w:szCs w:val="22"/>
        </w:rPr>
        <w:t xml:space="preserve">Svoju činnosť upriamoval na získavanie finančných príspevkov, realizoval </w:t>
      </w:r>
      <w:r w:rsidR="00D22765" w:rsidRPr="00861B6A">
        <w:rPr>
          <w:rFonts w:ascii="Palatino Linotype" w:hAnsi="Palatino Linotype"/>
          <w:sz w:val="22"/>
          <w:szCs w:val="22"/>
        </w:rPr>
        <w:t> prehľadnú formu prispievateľov n</w:t>
      </w:r>
      <w:r w:rsidR="000D56FC">
        <w:rPr>
          <w:rFonts w:ascii="Palatino Linotype" w:hAnsi="Palatino Linotype"/>
          <w:sz w:val="22"/>
          <w:szCs w:val="22"/>
        </w:rPr>
        <w:t>a konkrétne vyhlásené projekty, realizoval program podpory verným zákazníkom.</w:t>
      </w:r>
    </w:p>
    <w:p w:rsidR="009577DD" w:rsidRDefault="009577DD" w:rsidP="00813603">
      <w:pPr>
        <w:jc w:val="both"/>
        <w:rPr>
          <w:rFonts w:ascii="Palatino Linotype" w:hAnsi="Palatino Linotype"/>
          <w:sz w:val="22"/>
          <w:szCs w:val="22"/>
        </w:rPr>
      </w:pPr>
    </w:p>
    <w:p w:rsidR="009577DD" w:rsidRPr="001E6D8B" w:rsidRDefault="00150B6B" w:rsidP="00355EAD">
      <w:pPr>
        <w:jc w:val="both"/>
        <w:rPr>
          <w:rFonts w:ascii="Palatino Linotype" w:hAnsi="Palatino Linotype"/>
          <w:b/>
          <w:sz w:val="22"/>
          <w:szCs w:val="22"/>
          <w:u w:val="single"/>
        </w:rPr>
      </w:pPr>
      <w:r w:rsidRPr="001E6D8B">
        <w:rPr>
          <w:rFonts w:ascii="Palatino Linotype" w:hAnsi="Palatino Linotype"/>
          <w:b/>
          <w:sz w:val="22"/>
          <w:szCs w:val="22"/>
          <w:u w:val="single"/>
        </w:rPr>
        <w:t>Činnosť a r</w:t>
      </w:r>
      <w:r w:rsidR="009577DD" w:rsidRPr="001E6D8B">
        <w:rPr>
          <w:rFonts w:ascii="Palatino Linotype" w:hAnsi="Palatino Linotype"/>
          <w:b/>
          <w:sz w:val="22"/>
          <w:szCs w:val="22"/>
          <w:u w:val="single"/>
        </w:rPr>
        <w:t>ealizované projekty:</w:t>
      </w:r>
    </w:p>
    <w:p w:rsidR="00F43A13" w:rsidRPr="001E6D8B" w:rsidRDefault="00F43A13" w:rsidP="00F43A13">
      <w:pPr>
        <w:pStyle w:val="Odsekzoznamu"/>
        <w:numPr>
          <w:ilvl w:val="0"/>
          <w:numId w:val="33"/>
        </w:numPr>
        <w:jc w:val="both"/>
        <w:rPr>
          <w:rFonts w:ascii="Palatino Linotype" w:hAnsi="Palatino Linotype"/>
          <w:sz w:val="22"/>
          <w:szCs w:val="22"/>
        </w:rPr>
      </w:pPr>
      <w:r w:rsidRPr="001E6D8B">
        <w:rPr>
          <w:rFonts w:ascii="Palatino Linotype" w:hAnsi="Palatino Linotype"/>
          <w:sz w:val="22"/>
          <w:szCs w:val="22"/>
        </w:rPr>
        <w:t xml:space="preserve">Pokračovanie niekoľkoročnej spolupráce o zvieratá s OZ </w:t>
      </w:r>
      <w:r w:rsidR="000D56FC">
        <w:rPr>
          <w:rFonts w:ascii="Palatino Linotype" w:hAnsi="Palatino Linotype"/>
          <w:sz w:val="22"/>
          <w:szCs w:val="22"/>
        </w:rPr>
        <w:t>„</w:t>
      </w:r>
      <w:r w:rsidRPr="001E6D8B">
        <w:rPr>
          <w:rFonts w:ascii="Palatino Linotype" w:hAnsi="Palatino Linotype"/>
          <w:sz w:val="22"/>
          <w:szCs w:val="22"/>
        </w:rPr>
        <w:t>Cesta za domovom</w:t>
      </w:r>
      <w:r w:rsidR="000D56FC">
        <w:rPr>
          <w:rFonts w:ascii="Palatino Linotype" w:hAnsi="Palatino Linotype"/>
          <w:sz w:val="22"/>
          <w:szCs w:val="22"/>
        </w:rPr>
        <w:t>“</w:t>
      </w:r>
      <w:r w:rsidR="001E6D8B" w:rsidRPr="001E6D8B">
        <w:rPr>
          <w:rFonts w:ascii="Palatino Linotype" w:hAnsi="Palatino Linotype"/>
          <w:sz w:val="22"/>
          <w:szCs w:val="22"/>
        </w:rPr>
        <w:t>, bezplatná lekárska starostlivosť a odborné poradenstvo s</w:t>
      </w:r>
      <w:r w:rsidR="000D56FC">
        <w:rPr>
          <w:rFonts w:ascii="Palatino Linotype" w:hAnsi="Palatino Linotype"/>
          <w:sz w:val="22"/>
          <w:szCs w:val="22"/>
        </w:rPr>
        <w:t> </w:t>
      </w:r>
      <w:r w:rsidR="001E6D8B" w:rsidRPr="001E6D8B">
        <w:rPr>
          <w:rFonts w:ascii="Palatino Linotype" w:hAnsi="Palatino Linotype"/>
          <w:sz w:val="22"/>
          <w:szCs w:val="22"/>
        </w:rPr>
        <w:t>OZ</w:t>
      </w:r>
      <w:r w:rsidR="000D56FC">
        <w:rPr>
          <w:rFonts w:ascii="Palatino Linotype" w:hAnsi="Palatino Linotype"/>
          <w:sz w:val="22"/>
          <w:szCs w:val="22"/>
        </w:rPr>
        <w:t>, darovanie krmiva a liekov</w:t>
      </w:r>
    </w:p>
    <w:p w:rsidR="00F43A13" w:rsidRPr="001E6D8B" w:rsidRDefault="00F43A13" w:rsidP="00F43A13">
      <w:pPr>
        <w:pStyle w:val="Odsekzoznamu"/>
        <w:numPr>
          <w:ilvl w:val="0"/>
          <w:numId w:val="33"/>
        </w:numPr>
        <w:jc w:val="both"/>
        <w:rPr>
          <w:rFonts w:ascii="Palatino Linotype" w:hAnsi="Palatino Linotype"/>
          <w:sz w:val="22"/>
          <w:szCs w:val="22"/>
        </w:rPr>
      </w:pPr>
      <w:r w:rsidRPr="001E6D8B">
        <w:rPr>
          <w:rFonts w:ascii="Palatino Linotype" w:hAnsi="Palatino Linotype"/>
          <w:sz w:val="22"/>
          <w:szCs w:val="22"/>
        </w:rPr>
        <w:t xml:space="preserve">Deň otvorených dverí na Klinike </w:t>
      </w:r>
      <w:proofErr w:type="spellStart"/>
      <w:r w:rsidRPr="001E6D8B">
        <w:rPr>
          <w:rFonts w:ascii="Palatino Linotype" w:hAnsi="Palatino Linotype"/>
          <w:sz w:val="22"/>
          <w:szCs w:val="22"/>
        </w:rPr>
        <w:t>TatryVet</w:t>
      </w:r>
      <w:proofErr w:type="spellEnd"/>
      <w:r w:rsidRPr="001E6D8B">
        <w:rPr>
          <w:rFonts w:ascii="Palatino Linotype" w:hAnsi="Palatino Linotype"/>
          <w:sz w:val="22"/>
          <w:szCs w:val="22"/>
        </w:rPr>
        <w:t>, s.r.o., v rámci neho poskytnutá bezplatná poradenská činnosť, základná prehliadka, vern</w:t>
      </w:r>
      <w:r w:rsidR="001E6D8B">
        <w:rPr>
          <w:rFonts w:ascii="Palatino Linotype" w:hAnsi="Palatino Linotype"/>
          <w:sz w:val="22"/>
          <w:szCs w:val="22"/>
        </w:rPr>
        <w:t>ým zákazníkom bonusový program</w:t>
      </w:r>
    </w:p>
    <w:p w:rsidR="001E6D8B" w:rsidRPr="000D56FC" w:rsidRDefault="00F43A13" w:rsidP="000D56FC">
      <w:pPr>
        <w:pStyle w:val="Odsekzoznamu"/>
        <w:numPr>
          <w:ilvl w:val="0"/>
          <w:numId w:val="33"/>
        </w:numPr>
        <w:jc w:val="both"/>
        <w:rPr>
          <w:rFonts w:ascii="Palatino Linotype" w:hAnsi="Palatino Linotype"/>
          <w:sz w:val="22"/>
          <w:szCs w:val="22"/>
        </w:rPr>
      </w:pPr>
      <w:r w:rsidRPr="001E6D8B">
        <w:rPr>
          <w:rFonts w:ascii="Palatino Linotype" w:hAnsi="Palatino Linotype"/>
          <w:sz w:val="22"/>
          <w:szCs w:val="22"/>
        </w:rPr>
        <w:t>Náv</w:t>
      </w:r>
      <w:r w:rsidR="001E6D8B">
        <w:rPr>
          <w:rFonts w:ascii="Palatino Linotype" w:hAnsi="Palatino Linotype"/>
          <w:sz w:val="22"/>
          <w:szCs w:val="22"/>
        </w:rPr>
        <w:t>števa det</w:t>
      </w:r>
      <w:r w:rsidR="000D56FC">
        <w:rPr>
          <w:rFonts w:ascii="Palatino Linotype" w:hAnsi="Palatino Linotype"/>
          <w:sz w:val="22"/>
          <w:szCs w:val="22"/>
        </w:rPr>
        <w:t>í MŠ z Kežmarku a  Spišského Bystrého</w:t>
      </w:r>
      <w:r w:rsidRPr="001E6D8B">
        <w:rPr>
          <w:rFonts w:ascii="Palatino Linotype" w:hAnsi="Palatino Linotype"/>
          <w:sz w:val="22"/>
          <w:szCs w:val="22"/>
        </w:rPr>
        <w:t xml:space="preserve"> na klinike </w:t>
      </w:r>
      <w:proofErr w:type="spellStart"/>
      <w:r w:rsidRPr="001E6D8B">
        <w:rPr>
          <w:rFonts w:ascii="Palatino Linotype" w:hAnsi="Palatino Linotype"/>
          <w:sz w:val="22"/>
          <w:szCs w:val="22"/>
        </w:rPr>
        <w:t>Tatry</w:t>
      </w:r>
      <w:r w:rsidR="001E6D8B">
        <w:rPr>
          <w:rFonts w:ascii="Palatino Linotype" w:hAnsi="Palatino Linotype"/>
          <w:sz w:val="22"/>
          <w:szCs w:val="22"/>
        </w:rPr>
        <w:t>Vet</w:t>
      </w:r>
      <w:proofErr w:type="spellEnd"/>
      <w:r w:rsidR="000D56FC">
        <w:rPr>
          <w:rFonts w:ascii="Palatino Linotype" w:hAnsi="Palatino Linotype"/>
          <w:sz w:val="22"/>
          <w:szCs w:val="22"/>
        </w:rPr>
        <w:t xml:space="preserve">, s.r.o. – </w:t>
      </w:r>
      <w:r w:rsidRPr="001E6D8B">
        <w:rPr>
          <w:rFonts w:ascii="Palatino Linotype" w:hAnsi="Palatino Linotype"/>
          <w:sz w:val="22"/>
          <w:szCs w:val="22"/>
        </w:rPr>
        <w:t xml:space="preserve">hravý </w:t>
      </w:r>
      <w:r w:rsidR="000D56FC">
        <w:rPr>
          <w:rFonts w:ascii="Palatino Linotype" w:hAnsi="Palatino Linotype"/>
          <w:sz w:val="22"/>
          <w:szCs w:val="22"/>
        </w:rPr>
        <w:t xml:space="preserve">a zároveň edukačný </w:t>
      </w:r>
      <w:r w:rsidRPr="001E6D8B">
        <w:rPr>
          <w:rFonts w:ascii="Palatino Linotype" w:hAnsi="Palatino Linotype"/>
          <w:sz w:val="22"/>
          <w:szCs w:val="22"/>
        </w:rPr>
        <w:t>program so zvieratkami</w:t>
      </w:r>
    </w:p>
    <w:p w:rsidR="00F43A13" w:rsidRPr="001E6D8B" w:rsidRDefault="00F43A13" w:rsidP="00F43A13">
      <w:pPr>
        <w:pStyle w:val="Odsekzoznamu"/>
        <w:numPr>
          <w:ilvl w:val="0"/>
          <w:numId w:val="33"/>
        </w:numPr>
        <w:jc w:val="both"/>
        <w:rPr>
          <w:rFonts w:ascii="Palatino Linotype" w:hAnsi="Palatino Linotype"/>
          <w:sz w:val="22"/>
          <w:szCs w:val="22"/>
        </w:rPr>
      </w:pPr>
      <w:r w:rsidRPr="001E6D8B">
        <w:rPr>
          <w:rFonts w:ascii="Palatino Linotype" w:hAnsi="Palatino Linotype"/>
          <w:sz w:val="22"/>
          <w:szCs w:val="22"/>
        </w:rPr>
        <w:t xml:space="preserve">Poskytnutie bezplatných úkonov pri </w:t>
      </w:r>
      <w:r w:rsidR="000D56FC">
        <w:rPr>
          <w:rFonts w:ascii="Palatino Linotype" w:hAnsi="Palatino Linotype"/>
          <w:sz w:val="22"/>
          <w:szCs w:val="22"/>
        </w:rPr>
        <w:t>kastrácii</w:t>
      </w:r>
      <w:r w:rsidR="000D56FC" w:rsidRPr="000D56FC">
        <w:rPr>
          <w:rFonts w:ascii="Palatino Linotype" w:hAnsi="Palatino Linotype"/>
          <w:sz w:val="22"/>
          <w:szCs w:val="22"/>
        </w:rPr>
        <w:t xml:space="preserve"> </w:t>
      </w:r>
      <w:proofErr w:type="spellStart"/>
      <w:r w:rsidR="000D56FC" w:rsidRPr="000D56FC">
        <w:rPr>
          <w:rFonts w:ascii="Palatino Linotype" w:hAnsi="Palatino Linotype"/>
          <w:sz w:val="22"/>
          <w:szCs w:val="22"/>
        </w:rPr>
        <w:t>ferálnych</w:t>
      </w:r>
      <w:proofErr w:type="spellEnd"/>
      <w:r w:rsidR="000D56FC" w:rsidRPr="000D56FC">
        <w:rPr>
          <w:rFonts w:ascii="Palatino Linotype" w:hAnsi="Palatino Linotype"/>
          <w:sz w:val="22"/>
          <w:szCs w:val="22"/>
        </w:rPr>
        <w:t xml:space="preserve"> mačiek v opatere JUDr. </w:t>
      </w:r>
      <w:proofErr w:type="spellStart"/>
      <w:r w:rsidR="000D56FC" w:rsidRPr="000D56FC">
        <w:rPr>
          <w:rFonts w:ascii="Palatino Linotype" w:hAnsi="Palatino Linotype"/>
          <w:sz w:val="22"/>
          <w:szCs w:val="22"/>
        </w:rPr>
        <w:t>Grandelisa</w:t>
      </w:r>
      <w:proofErr w:type="spellEnd"/>
      <w:r w:rsidR="000D56FC" w:rsidRPr="000D56FC">
        <w:rPr>
          <w:rFonts w:ascii="Palatino Linotype" w:hAnsi="Palatino Linotype"/>
          <w:sz w:val="22"/>
          <w:szCs w:val="22"/>
        </w:rPr>
        <w:t xml:space="preserve"> v čase od 4.11.-21.11.2019</w:t>
      </w:r>
      <w:r w:rsidR="000D56FC" w:rsidRPr="00D755A4">
        <w:rPr>
          <w:rFonts w:ascii="Palatino Linotype" w:hAnsi="Palatino Linotype"/>
          <w:i/>
          <w:color w:val="FF0000"/>
          <w:sz w:val="22"/>
          <w:szCs w:val="22"/>
        </w:rPr>
        <w:tab/>
      </w:r>
      <w:r w:rsidR="000D56FC" w:rsidRPr="00D755A4">
        <w:rPr>
          <w:rFonts w:ascii="Palatino Linotype" w:hAnsi="Palatino Linotype"/>
          <w:i/>
          <w:color w:val="FF0000"/>
          <w:sz w:val="22"/>
          <w:szCs w:val="22"/>
        </w:rPr>
        <w:tab/>
      </w:r>
      <w:r w:rsidR="000D56FC" w:rsidRPr="00D755A4">
        <w:rPr>
          <w:rFonts w:ascii="Palatino Linotype" w:hAnsi="Palatino Linotype"/>
          <w:i/>
          <w:color w:val="FF0000"/>
          <w:sz w:val="22"/>
          <w:szCs w:val="22"/>
        </w:rPr>
        <w:tab/>
      </w:r>
    </w:p>
    <w:p w:rsidR="00F43A13" w:rsidRPr="001E6D8B" w:rsidRDefault="00F43A13" w:rsidP="00F43A13">
      <w:pPr>
        <w:pStyle w:val="Odsekzoznamu"/>
        <w:numPr>
          <w:ilvl w:val="0"/>
          <w:numId w:val="33"/>
        </w:numPr>
        <w:jc w:val="both"/>
        <w:rPr>
          <w:rFonts w:ascii="Palatino Linotype" w:hAnsi="Palatino Linotype"/>
          <w:sz w:val="22"/>
          <w:szCs w:val="22"/>
        </w:rPr>
      </w:pPr>
      <w:r w:rsidRPr="001E6D8B">
        <w:rPr>
          <w:rFonts w:ascii="Palatino Linotype" w:hAnsi="Palatino Linotype"/>
          <w:sz w:val="22"/>
          <w:szCs w:val="22"/>
        </w:rPr>
        <w:t>Podporné aktivity pri sprostredkovaní adopcie zvierat prostredníctvom útulku Šťastný psík.</w:t>
      </w:r>
    </w:p>
    <w:p w:rsidR="00F43A13" w:rsidRDefault="00F43A13" w:rsidP="00F43A13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lastRenderedPageBreak/>
        <w:t>V podobných aktivitách plánuje vede</w:t>
      </w:r>
      <w:r w:rsidR="00265F34">
        <w:rPr>
          <w:rFonts w:ascii="Palatino Linotype" w:hAnsi="Palatino Linotype"/>
          <w:sz w:val="22"/>
          <w:szCs w:val="22"/>
        </w:rPr>
        <w:t>nie fondu pokračovať aj v r. 2020</w:t>
      </w:r>
      <w:r>
        <w:rPr>
          <w:rFonts w:ascii="Palatino Linotype" w:hAnsi="Palatino Linotype"/>
          <w:sz w:val="22"/>
          <w:szCs w:val="22"/>
        </w:rPr>
        <w:t>, najmä so zreteľom naplnenia charitatívneho poslania fondu.</w:t>
      </w:r>
    </w:p>
    <w:p w:rsidR="001E6D8B" w:rsidRDefault="001E6D8B" w:rsidP="00F43A13">
      <w:pPr>
        <w:jc w:val="both"/>
        <w:rPr>
          <w:rFonts w:ascii="Palatino Linotype" w:hAnsi="Palatino Linotype"/>
          <w:sz w:val="22"/>
          <w:szCs w:val="22"/>
        </w:rPr>
      </w:pPr>
    </w:p>
    <w:p w:rsidR="00EF72D4" w:rsidRPr="00FB6A13" w:rsidRDefault="00EF72D4" w:rsidP="00226C23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Palatino Linotype" w:hAnsi="Palatino Linotype" w:cs="ComicSansMS-Bold"/>
          <w:b/>
          <w:bCs/>
          <w:color w:val="0000FF"/>
        </w:rPr>
      </w:pPr>
      <w:r w:rsidRPr="005E42DB">
        <w:rPr>
          <w:rFonts w:ascii="Palatino Linotype" w:hAnsi="Palatino Linotype" w:cs="ComicSansMS-Bold"/>
          <w:b/>
          <w:bCs/>
          <w:color w:val="548DD4" w:themeColor="text2" w:themeTint="99"/>
        </w:rPr>
        <w:t>Ročná účtovná</w:t>
      </w:r>
      <w:r w:rsidR="00BD2061">
        <w:rPr>
          <w:rFonts w:ascii="Palatino Linotype" w:hAnsi="Palatino Linotype" w:cs="ComicSansMS-Bold"/>
          <w:b/>
          <w:bCs/>
          <w:color w:val="548DD4" w:themeColor="text2" w:themeTint="99"/>
        </w:rPr>
        <w:t xml:space="preserve"> </w:t>
      </w:r>
      <w:r w:rsidRPr="00FB6A13">
        <w:rPr>
          <w:rFonts w:ascii="Palatino Linotype" w:hAnsi="Palatino Linotype" w:cs="ComicSansMS-Bold"/>
          <w:b/>
          <w:bCs/>
          <w:color w:val="0000FF"/>
        </w:rPr>
        <w:t>závierka a zhodnotenie základných údajov v</w:t>
      </w:r>
      <w:r w:rsidR="00226C23" w:rsidRPr="00FB6A13">
        <w:rPr>
          <w:rFonts w:ascii="Palatino Linotype" w:hAnsi="Palatino Linotype" w:cs="ComicSansMS-Bold"/>
          <w:b/>
          <w:bCs/>
          <w:color w:val="0000FF"/>
        </w:rPr>
        <w:t> </w:t>
      </w:r>
      <w:r w:rsidRPr="00FB6A13">
        <w:rPr>
          <w:rFonts w:ascii="Palatino Linotype" w:hAnsi="Palatino Linotype" w:cs="ComicSansMS-Bold"/>
          <w:b/>
          <w:bCs/>
          <w:color w:val="0000FF"/>
        </w:rPr>
        <w:t>nej</w:t>
      </w:r>
    </w:p>
    <w:p w:rsidR="00F62D43" w:rsidRPr="00FB6A13" w:rsidRDefault="007D2097" w:rsidP="007D2097">
      <w:pPr>
        <w:autoSpaceDE w:val="0"/>
        <w:autoSpaceDN w:val="0"/>
        <w:adjustRightInd w:val="0"/>
        <w:ind w:left="720"/>
        <w:jc w:val="both"/>
        <w:rPr>
          <w:rFonts w:ascii="Palatino Linotype" w:hAnsi="Palatino Linotype" w:cs="ComicSansMS-Bold"/>
          <w:b/>
          <w:bCs/>
          <w:color w:val="0000FF"/>
        </w:rPr>
      </w:pPr>
      <w:r w:rsidRPr="00FB6A13">
        <w:rPr>
          <w:rFonts w:ascii="Palatino Linotype" w:hAnsi="Palatino Linotype" w:cs="ComicSansMS-Bold"/>
          <w:b/>
          <w:bCs/>
          <w:color w:val="0000FF"/>
        </w:rPr>
        <w:t>o</w:t>
      </w:r>
      <w:r w:rsidR="00EF72D4" w:rsidRPr="00FB6A13">
        <w:rPr>
          <w:rFonts w:ascii="Palatino Linotype" w:hAnsi="Palatino Linotype" w:cs="ComicSansMS-Bold"/>
          <w:b/>
          <w:bCs/>
          <w:color w:val="0000FF"/>
        </w:rPr>
        <w:t>bsiahnutých</w:t>
      </w:r>
    </w:p>
    <w:p w:rsidR="00DB3EC1" w:rsidRDefault="00DB3EC1" w:rsidP="00072049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Prehľad základných ukazovateľov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>účtovnej závierky neinvestičného fondu k 31.12.201</w:t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>9</w:t>
      </w:r>
    </w:p>
    <w:p w:rsidR="00D22765" w:rsidRDefault="00D22765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</w:pPr>
    </w:p>
    <w:p w:rsidR="004D2C23" w:rsidRPr="00FB6A13" w:rsidRDefault="004D2C23" w:rsidP="00072049">
      <w:pPr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N</w:t>
      </w:r>
      <w:r w:rsidR="00FC6D05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ÁKLADY</w:t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 xml:space="preserve"> celkom</w:t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17534C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ab/>
      </w:r>
      <w:r w:rsidR="00AF5ABA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V</w:t>
      </w:r>
      <w:r w:rsidR="00FC6D05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>ÝNOSY</w:t>
      </w:r>
      <w:r w:rsidR="00AF5ABA" w:rsidRPr="00FB6A13">
        <w:rPr>
          <w:rFonts w:ascii="Palatino Linotype" w:hAnsi="Palatino Linotype" w:cs="TimesNewRoman"/>
          <w:b/>
          <w:color w:val="000000"/>
          <w:sz w:val="22"/>
          <w:szCs w:val="22"/>
          <w:u w:val="single"/>
        </w:rPr>
        <w:t xml:space="preserve"> celkom:</w:t>
      </w:r>
      <w:r w:rsidR="0012443A"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>___________________</w:t>
      </w:r>
    </w:p>
    <w:p w:rsidR="00BC5F67" w:rsidRPr="00FB6A13" w:rsidRDefault="00813603" w:rsidP="00FC6D05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Bankové poplatky</w:t>
      </w:r>
      <w:r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A125B4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C32257">
        <w:rPr>
          <w:rFonts w:ascii="Palatino Linotype" w:hAnsi="Palatino Linotype" w:cs="TimesNewRoman"/>
          <w:color w:val="000000"/>
          <w:sz w:val="22"/>
          <w:szCs w:val="22"/>
        </w:rPr>
        <w:t>8</w:t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>5,98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>€</w:t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C5F67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>Príspevky od fyzických osôb     6</w:t>
      </w:r>
      <w:r w:rsidR="00C32257">
        <w:rPr>
          <w:rFonts w:ascii="Palatino Linotype" w:hAnsi="Palatino Linotype" w:cs="TimesNewRoman"/>
          <w:color w:val="000000"/>
          <w:sz w:val="22"/>
          <w:szCs w:val="22"/>
        </w:rPr>
        <w:t>0,00</w:t>
      </w:r>
      <w:r w:rsidR="00FB6A13">
        <w:rPr>
          <w:rFonts w:ascii="Palatino Linotype" w:hAnsi="Palatino Linotype" w:cs="TimesNewRoman"/>
          <w:color w:val="000000"/>
          <w:sz w:val="22"/>
          <w:szCs w:val="22"/>
        </w:rPr>
        <w:t xml:space="preserve"> €</w:t>
      </w:r>
    </w:p>
    <w:p w:rsidR="00A125B4" w:rsidRDefault="00FB6A13" w:rsidP="00FC6D05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>
        <w:rPr>
          <w:rFonts w:ascii="Palatino Linotype" w:hAnsi="Palatino Linotype" w:cs="TimesNewRoman"/>
          <w:color w:val="000000"/>
          <w:sz w:val="22"/>
          <w:szCs w:val="22"/>
        </w:rPr>
        <w:t>Ostatné služby</w:t>
      </w:r>
      <w:r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          </w:t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>414,55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>
        <w:rPr>
          <w:rFonts w:ascii="Palatino Linotype" w:hAnsi="Palatino Linotype" w:cs="TimesNewRoman"/>
          <w:color w:val="000000"/>
          <w:sz w:val="22"/>
          <w:szCs w:val="22"/>
        </w:rPr>
        <w:t>€</w:t>
      </w:r>
      <w:r w:rsidR="0065602E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65602E" w:rsidRPr="00FB6A13">
        <w:rPr>
          <w:rFonts w:ascii="Palatino Linotype" w:hAnsi="Palatino Linotype" w:cs="TimesNewRoman"/>
          <w:color w:val="000000"/>
          <w:sz w:val="22"/>
          <w:szCs w:val="22"/>
        </w:rPr>
        <w:tab/>
      </w:r>
      <w:r w:rsidR="00750CC0">
        <w:rPr>
          <w:rFonts w:ascii="Palatino Linotype" w:hAnsi="Palatino Linotype" w:cs="TimesNewRoman"/>
          <w:color w:val="000000"/>
          <w:sz w:val="22"/>
          <w:szCs w:val="22"/>
        </w:rPr>
        <w:t xml:space="preserve">Príspevky z podielu 2%       </w:t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 xml:space="preserve">   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 </w:t>
      </w:r>
      <w:r w:rsidR="005E42DB">
        <w:rPr>
          <w:rFonts w:ascii="Palatino Linotype" w:hAnsi="Palatino Linotype" w:cs="TimesNewRoman"/>
          <w:color w:val="000000"/>
          <w:sz w:val="22"/>
          <w:szCs w:val="22"/>
        </w:rPr>
        <w:t xml:space="preserve"> 643,04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</w:t>
      </w:r>
      <w:r>
        <w:rPr>
          <w:rFonts w:ascii="Palatino Linotype" w:hAnsi="Palatino Linotype" w:cs="TimesNewRoman"/>
          <w:color w:val="000000"/>
          <w:sz w:val="22"/>
          <w:szCs w:val="22"/>
        </w:rPr>
        <w:t>€</w:t>
      </w:r>
    </w:p>
    <w:p w:rsidR="00750CC0" w:rsidRPr="00FB6A13" w:rsidRDefault="005E42DB" w:rsidP="00FC6D05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>
        <w:rPr>
          <w:rFonts w:ascii="Palatino Linotype" w:hAnsi="Palatino Linotype" w:cs="TimesNewRoman"/>
          <w:color w:val="000000"/>
          <w:sz w:val="22"/>
          <w:szCs w:val="22"/>
        </w:rPr>
        <w:t xml:space="preserve">Spotreba materiálu             </w:t>
      </w:r>
      <w:r w:rsidR="00BD2061">
        <w:rPr>
          <w:rFonts w:ascii="Palatino Linotype" w:hAnsi="Palatino Linotype" w:cs="TimesNewRoman"/>
          <w:color w:val="000000"/>
          <w:sz w:val="22"/>
          <w:szCs w:val="22"/>
        </w:rPr>
        <w:t xml:space="preserve">   </w:t>
      </w:r>
      <w:r>
        <w:rPr>
          <w:rFonts w:ascii="Palatino Linotype" w:hAnsi="Palatino Linotype" w:cs="TimesNewRoman"/>
          <w:color w:val="000000"/>
          <w:sz w:val="22"/>
          <w:szCs w:val="22"/>
        </w:rPr>
        <w:t xml:space="preserve">   0</w:t>
      </w:r>
      <w:r w:rsidR="004462B8">
        <w:rPr>
          <w:rFonts w:ascii="Palatino Linotype" w:hAnsi="Palatino Linotype" w:cs="TimesNewRoman"/>
          <w:color w:val="000000"/>
          <w:sz w:val="22"/>
          <w:szCs w:val="22"/>
        </w:rPr>
        <w:t>,00</w:t>
      </w:r>
      <w:r w:rsidR="00750CC0">
        <w:rPr>
          <w:rFonts w:ascii="Palatino Linotype" w:hAnsi="Palatino Linotype" w:cs="TimesNewRoman"/>
          <w:color w:val="000000"/>
          <w:sz w:val="22"/>
          <w:szCs w:val="22"/>
        </w:rPr>
        <w:t xml:space="preserve"> €</w:t>
      </w:r>
    </w:p>
    <w:p w:rsidR="00FB6A13" w:rsidRDefault="0012443A" w:rsidP="00FC6D05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softHyphen/>
      </w:r>
      <w:r w:rsidR="00D22765">
        <w:rPr>
          <w:rFonts w:ascii="Palatino Linotype" w:hAnsi="Palatino Linotype" w:cs="TimesNewRoman"/>
          <w:b/>
          <w:color w:val="000000"/>
          <w:sz w:val="22"/>
          <w:szCs w:val="22"/>
        </w:rPr>
        <w:t>__________________________________________________________________</w:t>
      </w:r>
      <w:r w:rsidR="00C32257">
        <w:rPr>
          <w:rFonts w:ascii="Palatino Linotype" w:hAnsi="Palatino Linotype" w:cs="TimesNewRoman"/>
          <w:b/>
          <w:color w:val="000000"/>
          <w:sz w:val="22"/>
          <w:szCs w:val="22"/>
        </w:rPr>
        <w:t>_____</w:t>
      </w:r>
      <w:r w:rsidR="00D22765">
        <w:rPr>
          <w:rFonts w:ascii="Palatino Linotype" w:hAnsi="Palatino Linotype" w:cs="TimesNewRoman"/>
          <w:b/>
          <w:color w:val="000000"/>
          <w:sz w:val="22"/>
          <w:szCs w:val="22"/>
        </w:rPr>
        <w:t>__________</w:t>
      </w:r>
    </w:p>
    <w:p w:rsidR="0012443A" w:rsidRPr="00FB6A13" w:rsidRDefault="0012443A" w:rsidP="00FC6D05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Náklady </w:t>
      </w:r>
      <w:r w:rsidRPr="00FB6A13">
        <w:rPr>
          <w:rFonts w:ascii="Palatino Linotype" w:hAnsi="Palatino Linotype"/>
          <w:b/>
          <w:color w:val="000000"/>
          <w:sz w:val="22"/>
          <w:szCs w:val="22"/>
        </w:rPr>
        <w:t>∑</w:t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5E42DB">
        <w:rPr>
          <w:rFonts w:ascii="Palatino Linotype" w:hAnsi="Palatino Linotype" w:cs="TimesNewRoman"/>
          <w:b/>
          <w:color w:val="000000"/>
          <w:sz w:val="22"/>
          <w:szCs w:val="22"/>
        </w:rPr>
        <w:tab/>
        <w:t>500,53</w:t>
      </w:r>
      <w:r w:rsidR="00FB6A13">
        <w:rPr>
          <w:rFonts w:ascii="Palatino Linotype" w:hAnsi="Palatino Linotype" w:cs="TimesNewRoman"/>
          <w:b/>
          <w:color w:val="000000"/>
          <w:sz w:val="22"/>
          <w:szCs w:val="22"/>
        </w:rPr>
        <w:t>€</w:t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Výnosy </w:t>
      </w:r>
      <w:r w:rsidRPr="00FB6A13">
        <w:rPr>
          <w:rFonts w:ascii="Palatino Linotype" w:hAnsi="Palatino Linotype"/>
          <w:b/>
          <w:color w:val="000000"/>
          <w:sz w:val="22"/>
          <w:szCs w:val="22"/>
        </w:rPr>
        <w:t>∑</w:t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5E42DB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5E42DB">
        <w:rPr>
          <w:rFonts w:ascii="Palatino Linotype" w:hAnsi="Palatino Linotype" w:cs="TimesNewRoman"/>
          <w:b/>
          <w:color w:val="000000"/>
          <w:sz w:val="22"/>
          <w:szCs w:val="22"/>
        </w:rPr>
        <w:tab/>
        <w:t xml:space="preserve">     703,04</w:t>
      </w:r>
      <w:r w:rsid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€</w:t>
      </w:r>
    </w:p>
    <w:p w:rsidR="000D56FC" w:rsidRDefault="000D56FC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</w:p>
    <w:p w:rsidR="00836F93" w:rsidRPr="00FB6A13" w:rsidRDefault="00FC6D05" w:rsidP="00072049">
      <w:pPr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>H</w:t>
      </w:r>
      <w:r w:rsidR="00836F93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>ospodársky výsledok po zdanení:</w:t>
      </w:r>
      <w:r w:rsidR="00334A26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ab/>
      </w:r>
      <w:r w:rsidR="00C32257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  zisk </w:t>
      </w:r>
      <w:r w:rsidR="005E42DB">
        <w:rPr>
          <w:rFonts w:ascii="Palatino Linotype" w:hAnsi="Palatino Linotype" w:cs="TimesNewRoman"/>
          <w:b/>
          <w:color w:val="000000"/>
          <w:sz w:val="22"/>
          <w:szCs w:val="22"/>
        </w:rPr>
        <w:t>202,51</w:t>
      </w:r>
      <w:r w:rsidR="00BC5F67" w:rsidRPr="00FB6A13">
        <w:rPr>
          <w:rFonts w:ascii="Palatino Linotype" w:hAnsi="Palatino Linotype" w:cs="TimesNewRoman"/>
          <w:b/>
          <w:color w:val="000000"/>
          <w:sz w:val="22"/>
          <w:szCs w:val="22"/>
        </w:rPr>
        <w:t xml:space="preserve"> €       </w:t>
      </w:r>
    </w:p>
    <w:p w:rsidR="00943167" w:rsidRPr="00FB6A13" w:rsidRDefault="00943167" w:rsidP="00943167">
      <w:pPr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Ročná účtovná závierka je prílohou tejto výročnej správy. </w:t>
      </w:r>
    </w:p>
    <w:p w:rsidR="00092260" w:rsidRPr="00FB6A13" w:rsidRDefault="00092260" w:rsidP="00766020">
      <w:pPr>
        <w:autoSpaceDE w:val="0"/>
        <w:autoSpaceDN w:val="0"/>
        <w:adjustRightInd w:val="0"/>
        <w:ind w:firstLine="360"/>
        <w:jc w:val="both"/>
        <w:rPr>
          <w:rFonts w:ascii="Palatino Linotype" w:hAnsi="Palatino Linotype"/>
          <w:sz w:val="22"/>
          <w:szCs w:val="22"/>
        </w:rPr>
      </w:pPr>
    </w:p>
    <w:p w:rsidR="00EF72D4" w:rsidRPr="005164B2" w:rsidRDefault="00EF72D4" w:rsidP="000D56FC">
      <w:pPr>
        <w:numPr>
          <w:ilvl w:val="0"/>
          <w:numId w:val="1"/>
        </w:numPr>
        <w:autoSpaceDE w:val="0"/>
        <w:autoSpaceDN w:val="0"/>
        <w:adjustRightInd w:val="0"/>
        <w:ind w:left="714" w:hanging="357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 xml:space="preserve">Prehľad </w:t>
      </w:r>
      <w:r w:rsidR="00CD0FF4" w:rsidRPr="005164B2">
        <w:rPr>
          <w:rFonts w:ascii="Palatino Linotype" w:hAnsi="Palatino Linotype" w:cs="PalatinoLinotype-Roman"/>
          <w:b/>
          <w:color w:val="0000FF"/>
        </w:rPr>
        <w:t>o daroch a príspevkoch poskytnutých fondu</w:t>
      </w:r>
      <w:r w:rsidR="008864C6" w:rsidRPr="005164B2">
        <w:rPr>
          <w:rFonts w:ascii="Palatino Linotype" w:hAnsi="Palatino Linotype" w:cs="PalatinoLinotype-Roman"/>
          <w:b/>
          <w:color w:val="0000FF"/>
        </w:rPr>
        <w:t xml:space="preserve"> a prehľad podľa zdrojov ich pôvodu</w:t>
      </w:r>
      <w:r w:rsidRPr="005164B2">
        <w:rPr>
          <w:rFonts w:ascii="Palatino Linotype" w:hAnsi="Palatino Linotype" w:cs="PalatinoLinotype-Roman"/>
          <w:b/>
          <w:color w:val="0000FF"/>
        </w:rPr>
        <w:t>:</w:t>
      </w:r>
    </w:p>
    <w:p w:rsidR="009577DD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  <w:u w:val="single"/>
        </w:rPr>
      </w:pPr>
      <w:r w:rsidRPr="00FB6A13">
        <w:rPr>
          <w:rFonts w:ascii="Palatino Linotype" w:hAnsi="Palatino Linotype"/>
          <w:sz w:val="22"/>
          <w:szCs w:val="22"/>
          <w:u w:val="single"/>
        </w:rPr>
        <w:t>Prehľad o daroch a príspevkoch poskytnutých fondu:</w:t>
      </w:r>
      <w:r w:rsidR="005F3CF6" w:rsidRPr="00FB6A13">
        <w:rPr>
          <w:rFonts w:ascii="Palatino Linotype" w:hAnsi="Palatino Linotype"/>
          <w:sz w:val="22"/>
          <w:szCs w:val="22"/>
          <w:u w:val="single"/>
        </w:rPr>
        <w:t xml:space="preserve"> (</w:t>
      </w:r>
      <w:r w:rsidR="00A16E25" w:rsidRPr="00FB6A13">
        <w:rPr>
          <w:rFonts w:ascii="Palatino Linotype" w:hAnsi="Palatino Linotype"/>
          <w:sz w:val="22"/>
          <w:szCs w:val="22"/>
          <w:u w:val="single"/>
        </w:rPr>
        <w:t xml:space="preserve">v € </w:t>
      </w:r>
      <w:r w:rsidR="005F3CF6" w:rsidRPr="00FB6A13">
        <w:rPr>
          <w:rFonts w:ascii="Palatino Linotype" w:hAnsi="Palatino Linotype"/>
          <w:sz w:val="22"/>
          <w:szCs w:val="22"/>
          <w:u w:val="single"/>
        </w:rPr>
        <w:t>)</w:t>
      </w:r>
    </w:p>
    <w:p w:rsidR="009577DD" w:rsidRDefault="009577DD" w:rsidP="009577DD">
      <w:pPr>
        <w:numPr>
          <w:ilvl w:val="0"/>
          <w:numId w:val="32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Príspevok od darcu 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 </w:t>
      </w:r>
      <w:r w:rsidR="00750CC0">
        <w:rPr>
          <w:rFonts w:ascii="Palatino Linotype" w:hAnsi="Palatino Linotype"/>
          <w:sz w:val="22"/>
          <w:szCs w:val="22"/>
        </w:rPr>
        <w:tab/>
      </w:r>
      <w:r w:rsidR="00750CC0">
        <w:rPr>
          <w:rFonts w:ascii="Palatino Linotype" w:hAnsi="Palatino Linotype"/>
          <w:sz w:val="22"/>
          <w:szCs w:val="22"/>
        </w:rPr>
        <w:tab/>
      </w:r>
      <w:r w:rsidR="005E42DB">
        <w:rPr>
          <w:rFonts w:ascii="Palatino Linotype" w:hAnsi="Palatino Linotype"/>
          <w:sz w:val="22"/>
          <w:szCs w:val="22"/>
        </w:rPr>
        <w:t xml:space="preserve">  6</w:t>
      </w:r>
      <w:r>
        <w:rPr>
          <w:rFonts w:ascii="Palatino Linotype" w:hAnsi="Palatino Linotype"/>
          <w:sz w:val="22"/>
          <w:szCs w:val="22"/>
        </w:rPr>
        <w:t>0,00 €</w:t>
      </w:r>
    </w:p>
    <w:p w:rsidR="009577DD" w:rsidRDefault="00750CC0" w:rsidP="009577DD">
      <w:pPr>
        <w:numPr>
          <w:ilvl w:val="0"/>
          <w:numId w:val="32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Príspevky z podielu zaplatenej dane – 2%</w:t>
      </w:r>
      <w:r w:rsidR="008712F8">
        <w:rPr>
          <w:rFonts w:ascii="Palatino Linotype" w:hAnsi="Palatino Linotype"/>
          <w:sz w:val="22"/>
          <w:szCs w:val="22"/>
        </w:rPr>
        <w:tab/>
      </w:r>
      <w:r w:rsidR="008712F8">
        <w:rPr>
          <w:rFonts w:ascii="Palatino Linotype" w:hAnsi="Palatino Linotype"/>
          <w:sz w:val="22"/>
          <w:szCs w:val="22"/>
        </w:rPr>
        <w:tab/>
      </w:r>
      <w:r w:rsidR="005E42DB">
        <w:rPr>
          <w:rFonts w:ascii="Palatino Linotype" w:hAnsi="Palatino Linotype"/>
          <w:sz w:val="22"/>
          <w:szCs w:val="22"/>
        </w:rPr>
        <w:t>643,04</w:t>
      </w:r>
      <w:r w:rsidR="009577DD">
        <w:rPr>
          <w:rFonts w:ascii="Palatino Linotype" w:hAnsi="Palatino Linotype"/>
          <w:sz w:val="22"/>
          <w:szCs w:val="22"/>
        </w:rPr>
        <w:t xml:space="preserve"> €</w:t>
      </w:r>
    </w:p>
    <w:p w:rsidR="009577DD" w:rsidRDefault="009577DD" w:rsidP="009577DD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</w:p>
    <w:p w:rsidR="009577DD" w:rsidRPr="000D56FC" w:rsidRDefault="009577DD" w:rsidP="009577DD">
      <w:p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0D56FC">
        <w:rPr>
          <w:rFonts w:ascii="Palatino Linotype" w:hAnsi="Palatino Linotype"/>
          <w:b/>
          <w:sz w:val="22"/>
          <w:szCs w:val="22"/>
        </w:rPr>
        <w:t xml:space="preserve">CELKOM                                                 </w:t>
      </w:r>
      <w:r w:rsidR="008712F8" w:rsidRPr="000D56FC">
        <w:rPr>
          <w:rFonts w:ascii="Palatino Linotype" w:hAnsi="Palatino Linotype"/>
          <w:b/>
          <w:sz w:val="22"/>
          <w:szCs w:val="22"/>
        </w:rPr>
        <w:tab/>
      </w:r>
      <w:r w:rsidR="00750CC0" w:rsidRPr="000D56FC">
        <w:rPr>
          <w:rFonts w:ascii="Palatino Linotype" w:hAnsi="Palatino Linotype"/>
          <w:b/>
          <w:sz w:val="22"/>
          <w:szCs w:val="22"/>
        </w:rPr>
        <w:tab/>
      </w:r>
      <w:r w:rsidR="00750CC0" w:rsidRPr="000D56FC">
        <w:rPr>
          <w:rFonts w:ascii="Palatino Linotype" w:hAnsi="Palatino Linotype"/>
          <w:b/>
          <w:sz w:val="22"/>
          <w:szCs w:val="22"/>
        </w:rPr>
        <w:tab/>
      </w:r>
      <w:r w:rsidR="005E42DB" w:rsidRPr="000D56FC">
        <w:rPr>
          <w:rFonts w:ascii="Palatino Linotype" w:hAnsi="Palatino Linotype"/>
          <w:b/>
          <w:sz w:val="22"/>
          <w:szCs w:val="22"/>
        </w:rPr>
        <w:t>703,04</w:t>
      </w:r>
      <w:r w:rsidRPr="000D56FC">
        <w:rPr>
          <w:rFonts w:ascii="Palatino Linotype" w:hAnsi="Palatino Linotype"/>
          <w:b/>
          <w:sz w:val="22"/>
          <w:szCs w:val="22"/>
        </w:rPr>
        <w:t xml:space="preserve"> €</w:t>
      </w:r>
    </w:p>
    <w:p w:rsidR="009724D0" w:rsidRPr="000D56FC" w:rsidRDefault="009724D0" w:rsidP="00114B55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b/>
          <w:color w:val="000000"/>
          <w:sz w:val="22"/>
          <w:szCs w:val="22"/>
        </w:rPr>
      </w:pPr>
    </w:p>
    <w:p w:rsidR="00CD0FF4" w:rsidRPr="005164B2" w:rsidRDefault="00CD0FF4" w:rsidP="00FB6A13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>Stav majetku a záväzkov fondu k 31. decembru</w:t>
      </w:r>
      <w:r w:rsidR="00334A26" w:rsidRPr="005164B2">
        <w:rPr>
          <w:rFonts w:ascii="Palatino Linotype" w:hAnsi="Palatino Linotype" w:cs="PalatinoLinotype-Roman"/>
          <w:b/>
          <w:color w:val="0000FF"/>
        </w:rPr>
        <w:t xml:space="preserve"> 201</w:t>
      </w:r>
      <w:r w:rsidR="005E42DB">
        <w:rPr>
          <w:rFonts w:ascii="Palatino Linotype" w:hAnsi="Palatino Linotype" w:cs="PalatinoLinotype-Roman"/>
          <w:b/>
          <w:color w:val="0000FF"/>
        </w:rPr>
        <w:t xml:space="preserve">9 </w:t>
      </w:r>
      <w:r w:rsidR="00A16E25" w:rsidRPr="005164B2">
        <w:rPr>
          <w:rFonts w:ascii="Palatino Linotype" w:hAnsi="Palatino Linotype" w:cs="PalatinoLinotype-Roman"/>
          <w:b/>
          <w:color w:val="0000FF"/>
        </w:rPr>
        <w:t>( v €</w:t>
      </w:r>
      <w:r w:rsidR="00282638" w:rsidRPr="005164B2">
        <w:rPr>
          <w:rFonts w:ascii="Palatino Linotype" w:hAnsi="Palatino Linotype" w:cs="PalatinoLinotype-Roman"/>
          <w:b/>
          <w:color w:val="0000FF"/>
        </w:rPr>
        <w:t>)</w:t>
      </w:r>
    </w:p>
    <w:p w:rsidR="00CD2BC0" w:rsidRPr="005164B2" w:rsidRDefault="00CD2BC0" w:rsidP="00CD2BC0">
      <w:p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</w:p>
    <w:p w:rsidR="007F038F" w:rsidRPr="00FB6A13" w:rsidRDefault="007F038F" w:rsidP="00CD2BC0">
      <w:pPr>
        <w:autoSpaceDE w:val="0"/>
        <w:autoSpaceDN w:val="0"/>
        <w:adjustRightInd w:val="0"/>
        <w:jc w:val="center"/>
        <w:rPr>
          <w:rFonts w:ascii="Palatino Linotype" w:hAnsi="Palatino Linotype" w:cs="PalatinoLinotype-Roman"/>
          <w:b/>
          <w:i/>
          <w:sz w:val="22"/>
          <w:szCs w:val="22"/>
        </w:rPr>
      </w:pPr>
      <w:r w:rsidRPr="00FB6A13">
        <w:rPr>
          <w:rFonts w:ascii="Palatino Linotype" w:hAnsi="Palatino Linotype" w:cs="PalatinoLinotype-Roman"/>
          <w:b/>
          <w:i/>
          <w:sz w:val="22"/>
          <w:szCs w:val="22"/>
        </w:rPr>
        <w:t>AKTÍVA</w:t>
      </w:r>
    </w:p>
    <w:p w:rsidR="009724D0" w:rsidRPr="00FB6A13" w:rsidRDefault="009724D0" w:rsidP="009724D0">
      <w:pPr>
        <w:autoSpaceDE w:val="0"/>
        <w:autoSpaceDN w:val="0"/>
        <w:adjustRightInd w:val="0"/>
        <w:ind w:left="360"/>
        <w:jc w:val="center"/>
        <w:rPr>
          <w:rFonts w:ascii="Palatino Linotype" w:hAnsi="Palatino Linotype" w:cs="PalatinoLinotype-Roman"/>
          <w:b/>
          <w:sz w:val="22"/>
          <w:szCs w:val="22"/>
        </w:rPr>
      </w:pPr>
    </w:p>
    <w:p w:rsidR="00282638" w:rsidRPr="00FB6A13" w:rsidRDefault="00CD2BC0" w:rsidP="00CD2BC0">
      <w:pPr>
        <w:numPr>
          <w:ilvl w:val="0"/>
          <w:numId w:val="22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Peňažné prostriedky v hotovosti (pokladňa)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E42DB">
        <w:rPr>
          <w:rFonts w:ascii="Palatino Linotype" w:hAnsi="Palatino Linotype"/>
          <w:sz w:val="22"/>
          <w:szCs w:val="22"/>
        </w:rPr>
        <w:t xml:space="preserve">   16,41 </w:t>
      </w:r>
      <w:r w:rsidRPr="00FB6A13">
        <w:rPr>
          <w:rFonts w:ascii="Palatino Linotype" w:hAnsi="Palatino Linotype"/>
          <w:sz w:val="22"/>
          <w:szCs w:val="22"/>
        </w:rPr>
        <w:t>€</w:t>
      </w:r>
    </w:p>
    <w:p w:rsidR="00CD2BC0" w:rsidRPr="00FB6A13" w:rsidRDefault="00CD2BC0" w:rsidP="00CD2BC0">
      <w:pPr>
        <w:numPr>
          <w:ilvl w:val="0"/>
          <w:numId w:val="22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Peňažné prostriedky na bankovom účte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E42DB">
        <w:rPr>
          <w:rFonts w:ascii="Palatino Linotype" w:hAnsi="Palatino Linotype"/>
          <w:sz w:val="22"/>
          <w:szCs w:val="22"/>
        </w:rPr>
        <w:t xml:space="preserve"> 782,90</w:t>
      </w:r>
      <w:r w:rsidRPr="00FB6A13">
        <w:rPr>
          <w:rFonts w:ascii="Palatino Linotype" w:hAnsi="Palatino Linotype"/>
          <w:sz w:val="22"/>
          <w:szCs w:val="22"/>
        </w:rPr>
        <w:t xml:space="preserve"> €</w:t>
      </w:r>
    </w:p>
    <w:p w:rsidR="00CD2BC0" w:rsidRPr="00FB6A13" w:rsidRDefault="00CD2BC0" w:rsidP="00CD2BC0">
      <w:pPr>
        <w:ind w:left="72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>MAJETOK SPOLU: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="005164B2">
        <w:rPr>
          <w:rFonts w:ascii="Palatino Linotype" w:hAnsi="Palatino Linotype"/>
          <w:b/>
          <w:sz w:val="22"/>
          <w:szCs w:val="22"/>
        </w:rPr>
        <w:tab/>
      </w:r>
      <w:r w:rsidR="005E42DB">
        <w:rPr>
          <w:rFonts w:ascii="Palatino Linotype" w:hAnsi="Palatino Linotype"/>
          <w:b/>
          <w:sz w:val="22"/>
          <w:szCs w:val="22"/>
        </w:rPr>
        <w:t xml:space="preserve"> 799,31</w:t>
      </w:r>
      <w:r w:rsidRPr="00FB6A13">
        <w:rPr>
          <w:rFonts w:ascii="Palatino Linotype" w:hAnsi="Palatino Linotype"/>
          <w:b/>
          <w:sz w:val="22"/>
          <w:szCs w:val="22"/>
        </w:rPr>
        <w:t xml:space="preserve"> €</w:t>
      </w:r>
    </w:p>
    <w:p w:rsidR="00CD2BC0" w:rsidRPr="00FB6A13" w:rsidRDefault="00CD2BC0" w:rsidP="009724D0">
      <w:pPr>
        <w:rPr>
          <w:rFonts w:ascii="Palatino Linotype" w:hAnsi="Palatino Linotype"/>
          <w:b/>
          <w:i/>
          <w:sz w:val="22"/>
          <w:szCs w:val="22"/>
        </w:rPr>
      </w:pPr>
    </w:p>
    <w:p w:rsidR="007F038F" w:rsidRPr="00FB6A13" w:rsidRDefault="007F038F" w:rsidP="00CD2BC0">
      <w:pPr>
        <w:jc w:val="center"/>
        <w:rPr>
          <w:rFonts w:ascii="Palatino Linotype" w:hAnsi="Palatino Linotype"/>
          <w:b/>
          <w:i/>
          <w:sz w:val="22"/>
          <w:szCs w:val="22"/>
        </w:rPr>
      </w:pPr>
      <w:r w:rsidRPr="00FB6A13">
        <w:rPr>
          <w:rFonts w:ascii="Palatino Linotype" w:hAnsi="Palatino Linotype"/>
          <w:b/>
          <w:i/>
          <w:sz w:val="22"/>
          <w:szCs w:val="22"/>
        </w:rPr>
        <w:t>PASÍVA</w:t>
      </w:r>
    </w:p>
    <w:p w:rsidR="009724D0" w:rsidRPr="00FB6A13" w:rsidRDefault="009724D0" w:rsidP="009724D0">
      <w:pPr>
        <w:jc w:val="center"/>
        <w:rPr>
          <w:rFonts w:ascii="Palatino Linotype" w:hAnsi="Palatino Linotype"/>
          <w:b/>
          <w:sz w:val="22"/>
          <w:szCs w:val="22"/>
        </w:rPr>
      </w:pP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Základné imanie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>132,00 €</w:t>
      </w:r>
    </w:p>
    <w:p w:rsidR="00CD2BC0" w:rsidRDefault="005164B2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Neuhradená účtovná strata r. 2013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 w:rsidR="00CD2BC0" w:rsidRPr="00FB6A13">
        <w:rPr>
          <w:rFonts w:ascii="Palatino Linotype" w:hAnsi="Palatino Linotype"/>
          <w:sz w:val="22"/>
          <w:szCs w:val="22"/>
        </w:rPr>
        <w:t xml:space="preserve"> - 13,08 €</w:t>
      </w: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Fond darovací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>192,89 €</w:t>
      </w:r>
    </w:p>
    <w:p w:rsidR="00CD2BC0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Zisk r. 2014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>16,08 €</w:t>
      </w:r>
    </w:p>
    <w:p w:rsidR="008712F8" w:rsidRDefault="008712F8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Zisk r. 2015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>209,20 €</w:t>
      </w:r>
    </w:p>
    <w:p w:rsidR="00750CC0" w:rsidRDefault="00750C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Neuhradená účtovn</w:t>
      </w:r>
      <w:r w:rsidR="00C32257">
        <w:rPr>
          <w:rFonts w:ascii="Palatino Linotype" w:hAnsi="Palatino Linotype"/>
          <w:sz w:val="22"/>
          <w:szCs w:val="22"/>
        </w:rPr>
        <w:t>á strata r. 2016</w:t>
      </w:r>
      <w:r w:rsidR="00C32257">
        <w:rPr>
          <w:rFonts w:ascii="Palatino Linotype" w:hAnsi="Palatino Linotype"/>
          <w:sz w:val="22"/>
          <w:szCs w:val="22"/>
        </w:rPr>
        <w:tab/>
      </w:r>
      <w:r w:rsidR="00C32257"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>- 190,08 €</w:t>
      </w:r>
    </w:p>
    <w:p w:rsidR="00CE1B5F" w:rsidRDefault="00C32257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Zisk r. 2017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10,49 €</w:t>
      </w:r>
    </w:p>
    <w:p w:rsidR="005E42DB" w:rsidRDefault="00CE1B5F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Zisk r. 2018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 31,32 €</w:t>
      </w:r>
    </w:p>
    <w:p w:rsidR="00C32257" w:rsidRPr="00FB6A13" w:rsidRDefault="005E42DB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Zisk r. 2019</w:t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</w:r>
      <w:r>
        <w:rPr>
          <w:rFonts w:ascii="Palatino Linotype" w:hAnsi="Palatino Linotype"/>
          <w:sz w:val="22"/>
          <w:szCs w:val="22"/>
        </w:rPr>
        <w:tab/>
        <w:t xml:space="preserve">  202,51 €</w:t>
      </w:r>
      <w:r>
        <w:rPr>
          <w:rFonts w:ascii="Palatino Linotype" w:hAnsi="Palatino Linotype"/>
          <w:sz w:val="22"/>
          <w:szCs w:val="22"/>
        </w:rPr>
        <w:tab/>
      </w:r>
      <w:r w:rsidR="00C32257">
        <w:rPr>
          <w:rFonts w:ascii="Palatino Linotype" w:hAnsi="Palatino Linotype"/>
          <w:sz w:val="22"/>
          <w:szCs w:val="22"/>
        </w:rPr>
        <w:tab/>
      </w:r>
    </w:p>
    <w:p w:rsidR="00CD2BC0" w:rsidRPr="00FB6A13" w:rsidRDefault="00CD2BC0" w:rsidP="00CD2BC0">
      <w:pPr>
        <w:numPr>
          <w:ilvl w:val="0"/>
          <w:numId w:val="24"/>
        </w:numPr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Záväzky z obchodného </w:t>
      </w:r>
      <w:r w:rsidR="005164B2">
        <w:rPr>
          <w:rFonts w:ascii="Palatino Linotype" w:hAnsi="Palatino Linotype"/>
          <w:sz w:val="22"/>
          <w:szCs w:val="22"/>
        </w:rPr>
        <w:t>styku</w:t>
      </w:r>
      <w:r w:rsidR="005164B2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="008712F8">
        <w:rPr>
          <w:rFonts w:ascii="Palatino Linotype" w:hAnsi="Palatino Linotype"/>
          <w:sz w:val="22"/>
          <w:szCs w:val="22"/>
        </w:rPr>
        <w:t>207,98</w:t>
      </w:r>
      <w:r w:rsidRPr="00FB6A13">
        <w:rPr>
          <w:rFonts w:ascii="Palatino Linotype" w:hAnsi="Palatino Linotype"/>
          <w:sz w:val="22"/>
          <w:szCs w:val="22"/>
        </w:rPr>
        <w:t xml:space="preserve"> €</w:t>
      </w:r>
    </w:p>
    <w:p w:rsidR="00896E65" w:rsidRPr="00FB6A13" w:rsidRDefault="00CD2BC0" w:rsidP="00CD2BC0">
      <w:pPr>
        <w:ind w:left="72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>ZDROJE SPOLU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="005164B2">
        <w:rPr>
          <w:rFonts w:ascii="Palatino Linotype" w:hAnsi="Palatino Linotype"/>
          <w:b/>
          <w:sz w:val="22"/>
          <w:szCs w:val="22"/>
        </w:rPr>
        <w:tab/>
      </w:r>
      <w:r w:rsidR="005E42DB">
        <w:rPr>
          <w:rFonts w:ascii="Palatino Linotype" w:hAnsi="Palatino Linotype"/>
          <w:b/>
          <w:sz w:val="22"/>
          <w:szCs w:val="22"/>
        </w:rPr>
        <w:t xml:space="preserve">  799,31</w:t>
      </w:r>
      <w:r w:rsidRPr="00FB6A13">
        <w:rPr>
          <w:rFonts w:ascii="Palatino Linotype" w:hAnsi="Palatino Linotype"/>
          <w:b/>
          <w:sz w:val="22"/>
          <w:szCs w:val="22"/>
        </w:rPr>
        <w:t xml:space="preserve"> €</w:t>
      </w:r>
      <w:r w:rsidRPr="00FB6A13">
        <w:rPr>
          <w:rFonts w:ascii="Palatino Linotype" w:hAnsi="Palatino Linotype"/>
          <w:b/>
          <w:sz w:val="22"/>
          <w:szCs w:val="22"/>
        </w:rPr>
        <w:tab/>
      </w:r>
      <w:r w:rsidRPr="00FB6A13">
        <w:rPr>
          <w:rFonts w:ascii="Palatino Linotype" w:hAnsi="Palatino Linotype"/>
          <w:b/>
          <w:sz w:val="22"/>
          <w:szCs w:val="22"/>
        </w:rPr>
        <w:tab/>
      </w:r>
    </w:p>
    <w:p w:rsidR="00083ADA" w:rsidRDefault="00083ADA" w:rsidP="00CD2BC0">
      <w:pPr>
        <w:jc w:val="both"/>
        <w:rPr>
          <w:rFonts w:ascii="Palatino Linotype" w:hAnsi="Palatino Linotype" w:cs="PalatinoLinotype-Roman"/>
          <w:b/>
          <w:color w:val="0000FF"/>
          <w:sz w:val="22"/>
          <w:szCs w:val="22"/>
        </w:rPr>
      </w:pPr>
    </w:p>
    <w:p w:rsidR="00DB3EC1" w:rsidRPr="005164B2" w:rsidRDefault="00DB3EC1" w:rsidP="00DB3EC1">
      <w:pPr>
        <w:autoSpaceDE w:val="0"/>
        <w:autoSpaceDN w:val="0"/>
        <w:adjustRightInd w:val="0"/>
        <w:rPr>
          <w:rFonts w:ascii="Palatino Linotype" w:hAnsi="Palatino Linotype" w:cs="ComicSansMS-Bold"/>
          <w:b/>
          <w:bCs/>
          <w:color w:val="0000FF"/>
        </w:rPr>
      </w:pPr>
      <w:r w:rsidRPr="005164B2">
        <w:rPr>
          <w:rFonts w:ascii="Palatino Linotype" w:hAnsi="Palatino Linotype" w:cs="ComicSansMS-Bold"/>
          <w:b/>
          <w:bCs/>
          <w:color w:val="0000FF"/>
        </w:rPr>
        <w:lastRenderedPageBreak/>
        <w:t>Výrok audítora k ročnej účtovnej závierke:</w:t>
      </w:r>
    </w:p>
    <w:p w:rsidR="00DB3EC1" w:rsidRDefault="00DB3EC1" w:rsidP="008B509B">
      <w:pPr>
        <w:autoSpaceDE w:val="0"/>
        <w:autoSpaceDN w:val="0"/>
        <w:adjustRightInd w:val="0"/>
        <w:ind w:firstLine="36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V súlade s ustanovením § 33 ods. 3 citovaného zákona ročná účtovná závierka nepodlieha  overeniu audítorom. </w:t>
      </w:r>
    </w:p>
    <w:p w:rsidR="000D56FC" w:rsidRPr="00FB6A13" w:rsidRDefault="000D56FC" w:rsidP="008B509B">
      <w:pPr>
        <w:autoSpaceDE w:val="0"/>
        <w:autoSpaceDN w:val="0"/>
        <w:adjustRightInd w:val="0"/>
        <w:ind w:firstLine="36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EF72D4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>Celkové výdavky v členení na výdavky podľa jednotlivých druhov činností fondu a osobitne výška výdavkov na správu fondu: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PalatinoLinotype-Roman"/>
          <w:sz w:val="22"/>
          <w:szCs w:val="22"/>
        </w:rPr>
      </w:pPr>
    </w:p>
    <w:p w:rsidR="00FB6A13" w:rsidRPr="00A54C94" w:rsidRDefault="00EF72D4" w:rsidP="00FB6A13">
      <w:pPr>
        <w:numPr>
          <w:ilvl w:val="0"/>
          <w:numId w:val="26"/>
        </w:num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A54C94">
        <w:rPr>
          <w:rFonts w:ascii="Palatino Linotype" w:hAnsi="Palatino Linotype"/>
          <w:b/>
          <w:sz w:val="22"/>
          <w:szCs w:val="22"/>
        </w:rPr>
        <w:t xml:space="preserve">Výdavky </w:t>
      </w:r>
      <w:proofErr w:type="spellStart"/>
      <w:r w:rsidRPr="00A54C94">
        <w:rPr>
          <w:rFonts w:ascii="Palatino Linotype" w:hAnsi="Palatino Linotype"/>
          <w:b/>
          <w:sz w:val="22"/>
          <w:szCs w:val="22"/>
        </w:rPr>
        <w:t>fondu</w:t>
      </w:r>
      <w:r w:rsidR="008D75F6" w:rsidRPr="00A54C94">
        <w:rPr>
          <w:rFonts w:ascii="Palatino Linotype" w:hAnsi="Palatino Linotype"/>
          <w:b/>
          <w:sz w:val="22"/>
          <w:szCs w:val="22"/>
        </w:rPr>
        <w:t>na</w:t>
      </w:r>
      <w:proofErr w:type="spellEnd"/>
      <w:r w:rsidR="008D75F6" w:rsidRPr="00A54C94">
        <w:rPr>
          <w:rFonts w:ascii="Palatino Linotype" w:hAnsi="Palatino Linotype"/>
          <w:b/>
          <w:sz w:val="22"/>
          <w:szCs w:val="22"/>
        </w:rPr>
        <w:t xml:space="preserve"> financovanie účelu v súlade so štatútom </w:t>
      </w:r>
      <w:proofErr w:type="spellStart"/>
      <w:r w:rsidR="008F72C7" w:rsidRPr="00A54C94">
        <w:rPr>
          <w:rFonts w:ascii="Palatino Linotype" w:hAnsi="Palatino Linotype"/>
          <w:b/>
          <w:sz w:val="22"/>
          <w:szCs w:val="22"/>
        </w:rPr>
        <w:t>n.f</w:t>
      </w:r>
      <w:proofErr w:type="spellEnd"/>
      <w:r w:rsidR="008F72C7" w:rsidRPr="00A54C94">
        <w:rPr>
          <w:rFonts w:ascii="Palatino Linotype" w:hAnsi="Palatino Linotype"/>
          <w:b/>
          <w:sz w:val="22"/>
          <w:szCs w:val="22"/>
        </w:rPr>
        <w:t>.</w:t>
      </w:r>
      <w:r w:rsidRPr="00A54C94">
        <w:rPr>
          <w:rFonts w:ascii="Palatino Linotype" w:hAnsi="Palatino Linotype"/>
          <w:b/>
          <w:sz w:val="22"/>
          <w:szCs w:val="22"/>
        </w:rPr>
        <w:t>:</w:t>
      </w:r>
      <w:r w:rsidR="00A16E25" w:rsidRPr="00A54C94">
        <w:rPr>
          <w:rFonts w:ascii="Palatino Linotype" w:hAnsi="Palatino Linotype"/>
          <w:b/>
          <w:sz w:val="22"/>
          <w:szCs w:val="22"/>
        </w:rPr>
        <w:t xml:space="preserve">  ( v € </w:t>
      </w:r>
      <w:r w:rsidR="00C545D5" w:rsidRPr="00A54C94">
        <w:rPr>
          <w:rFonts w:ascii="Palatino Linotype" w:hAnsi="Palatino Linotype"/>
          <w:b/>
          <w:sz w:val="22"/>
          <w:szCs w:val="22"/>
        </w:rPr>
        <w:t>)</w:t>
      </w:r>
    </w:p>
    <w:p w:rsidR="00D755A4" w:rsidRPr="00A54C94" w:rsidRDefault="000D56FC" w:rsidP="000D56FC">
      <w:p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A54C94">
        <w:rPr>
          <w:rFonts w:ascii="Palatino Linotype" w:hAnsi="Palatino Linotype"/>
          <w:sz w:val="22"/>
          <w:szCs w:val="22"/>
        </w:rPr>
        <w:t xml:space="preserve">a/ </w:t>
      </w:r>
      <w:r w:rsidR="00CE1B5F" w:rsidRPr="00A54C94">
        <w:rPr>
          <w:rFonts w:ascii="Palatino Linotype" w:hAnsi="Palatino Linotype"/>
          <w:sz w:val="22"/>
          <w:szCs w:val="22"/>
        </w:rPr>
        <w:t>Nákup krmiva pre OZ LZD „Občianske združenie Cesta za domovom“</w:t>
      </w:r>
      <w:r w:rsidR="00E834EE" w:rsidRPr="00A54C94">
        <w:rPr>
          <w:rFonts w:ascii="Palatino Linotype" w:hAnsi="Palatino Linotype"/>
          <w:sz w:val="22"/>
          <w:szCs w:val="22"/>
        </w:rPr>
        <w:t>(použité finančné prostriedky získané z 2% dane)</w:t>
      </w:r>
      <w:r w:rsidR="00E834EE" w:rsidRPr="00A54C94">
        <w:rPr>
          <w:rFonts w:ascii="Palatino Linotype" w:hAnsi="Palatino Linotype"/>
          <w:sz w:val="22"/>
          <w:szCs w:val="22"/>
        </w:rPr>
        <w:tab/>
      </w:r>
      <w:r w:rsidR="00E834EE"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="00E834EE" w:rsidRPr="00A54C94">
        <w:rPr>
          <w:rFonts w:ascii="Palatino Linotype" w:hAnsi="Palatino Linotype"/>
          <w:sz w:val="22"/>
          <w:szCs w:val="22"/>
        </w:rPr>
        <w:t>379,00 €</w:t>
      </w:r>
      <w:r w:rsidR="00AA7C3D" w:rsidRPr="00A54C94">
        <w:rPr>
          <w:rFonts w:ascii="Palatino Linotype" w:hAnsi="Palatino Linotype"/>
          <w:sz w:val="22"/>
          <w:szCs w:val="22"/>
        </w:rPr>
        <w:tab/>
      </w:r>
    </w:p>
    <w:p w:rsidR="00604BC7" w:rsidRPr="00A54C94" w:rsidRDefault="00A54C94" w:rsidP="00A54C94">
      <w:p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A54C94">
        <w:rPr>
          <w:rFonts w:ascii="Palatino Linotype" w:hAnsi="Palatino Linotype"/>
          <w:sz w:val="22"/>
          <w:szCs w:val="22"/>
        </w:rPr>
        <w:t xml:space="preserve">b/ </w:t>
      </w:r>
      <w:r w:rsidR="00D755A4" w:rsidRPr="00A54C94">
        <w:rPr>
          <w:rFonts w:ascii="Palatino Linotype" w:hAnsi="Palatino Linotype"/>
          <w:sz w:val="22"/>
          <w:szCs w:val="22"/>
        </w:rPr>
        <w:t xml:space="preserve">V r. 2019 DF – kastrácia </w:t>
      </w:r>
      <w:proofErr w:type="spellStart"/>
      <w:r w:rsidR="00D755A4" w:rsidRPr="00A54C94">
        <w:rPr>
          <w:rFonts w:ascii="Palatino Linotype" w:hAnsi="Palatino Linotype"/>
          <w:sz w:val="22"/>
          <w:szCs w:val="22"/>
        </w:rPr>
        <w:t>ferálnych</w:t>
      </w:r>
      <w:proofErr w:type="spellEnd"/>
      <w:r w:rsidR="00D755A4" w:rsidRPr="00A54C94">
        <w:rPr>
          <w:rFonts w:ascii="Palatino Linotype" w:hAnsi="Palatino Linotype"/>
          <w:sz w:val="22"/>
          <w:szCs w:val="22"/>
        </w:rPr>
        <w:t xml:space="preserve"> mačiek v opatere JUDr. </w:t>
      </w:r>
      <w:proofErr w:type="spellStart"/>
      <w:r w:rsidR="00D755A4" w:rsidRPr="00A54C94">
        <w:rPr>
          <w:rFonts w:ascii="Palatino Linotype" w:hAnsi="Palatino Linotype"/>
          <w:sz w:val="22"/>
          <w:szCs w:val="22"/>
        </w:rPr>
        <w:t>Grandelisa</w:t>
      </w:r>
      <w:proofErr w:type="spellEnd"/>
      <w:r w:rsidR="00D755A4" w:rsidRPr="00A54C94">
        <w:rPr>
          <w:rFonts w:ascii="Palatino Linotype" w:hAnsi="Palatino Linotype"/>
          <w:sz w:val="22"/>
          <w:szCs w:val="22"/>
        </w:rPr>
        <w:t xml:space="preserve"> v čase od 4.11.-21.11.2019 – jed</w:t>
      </w:r>
      <w:r w:rsidRPr="00A54C94">
        <w:rPr>
          <w:rFonts w:ascii="Palatino Linotype" w:hAnsi="Palatino Linotype"/>
          <w:sz w:val="22"/>
          <w:szCs w:val="22"/>
        </w:rPr>
        <w:t>notková cena 30,00 € x 10 „ks“</w:t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Pr="00A54C94">
        <w:rPr>
          <w:rFonts w:ascii="Palatino Linotype" w:hAnsi="Palatino Linotype"/>
          <w:sz w:val="22"/>
          <w:szCs w:val="22"/>
        </w:rPr>
        <w:tab/>
      </w:r>
      <w:r w:rsidR="00D755A4" w:rsidRPr="00A54C94">
        <w:rPr>
          <w:rFonts w:ascii="Palatino Linotype" w:hAnsi="Palatino Linotype"/>
          <w:sz w:val="22"/>
          <w:szCs w:val="22"/>
        </w:rPr>
        <w:t>360,00 €</w:t>
      </w:r>
      <w:r w:rsidR="00AA7C3D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CE1B5F" w:rsidRPr="00A54C94">
        <w:rPr>
          <w:rFonts w:ascii="Palatino Linotype" w:hAnsi="Palatino Linotype"/>
          <w:sz w:val="22"/>
          <w:szCs w:val="22"/>
        </w:rPr>
        <w:tab/>
      </w:r>
      <w:r w:rsidR="00604BC7" w:rsidRPr="00A54C94">
        <w:rPr>
          <w:rFonts w:ascii="Palatino Linotype" w:hAnsi="Palatino Linotype"/>
          <w:sz w:val="22"/>
          <w:szCs w:val="22"/>
        </w:rPr>
        <w:tab/>
      </w:r>
    </w:p>
    <w:p w:rsidR="00EF72D4" w:rsidRPr="00FB6A13" w:rsidRDefault="00FB6A13" w:rsidP="00FB6A13">
      <w:pPr>
        <w:autoSpaceDE w:val="0"/>
        <w:autoSpaceDN w:val="0"/>
        <w:adjustRightInd w:val="0"/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/>
          <w:b/>
          <w:sz w:val="22"/>
          <w:szCs w:val="22"/>
        </w:rPr>
        <w:t xml:space="preserve">      2.   </w:t>
      </w:r>
      <w:r w:rsidR="00F55884" w:rsidRPr="00FB6A13">
        <w:rPr>
          <w:rFonts w:ascii="Palatino Linotype" w:hAnsi="Palatino Linotype"/>
          <w:b/>
          <w:sz w:val="22"/>
          <w:szCs w:val="22"/>
        </w:rPr>
        <w:t>V</w:t>
      </w:r>
      <w:r w:rsidR="00EF72D4" w:rsidRPr="00FB6A13">
        <w:rPr>
          <w:rFonts w:ascii="Palatino Linotype" w:hAnsi="Palatino Linotype"/>
          <w:b/>
          <w:sz w:val="22"/>
          <w:szCs w:val="22"/>
        </w:rPr>
        <w:t>ýdavky na správu fondu</w:t>
      </w:r>
      <w:r w:rsidR="00A16E25" w:rsidRPr="00FB6A13">
        <w:rPr>
          <w:rFonts w:ascii="Palatino Linotype" w:hAnsi="Palatino Linotype"/>
          <w:b/>
          <w:sz w:val="22"/>
          <w:szCs w:val="22"/>
        </w:rPr>
        <w:t xml:space="preserve"> ( € </w:t>
      </w:r>
      <w:r w:rsidR="00860E12" w:rsidRPr="00FB6A13">
        <w:rPr>
          <w:rFonts w:ascii="Palatino Linotype" w:hAnsi="Palatino Linotype"/>
          <w:b/>
          <w:sz w:val="22"/>
          <w:szCs w:val="22"/>
        </w:rPr>
        <w:t>)</w:t>
      </w:r>
      <w:r w:rsidR="00EF72D4" w:rsidRPr="00FB6A13">
        <w:rPr>
          <w:rFonts w:ascii="Palatino Linotype" w:hAnsi="Palatino Linotype"/>
          <w:sz w:val="22"/>
          <w:szCs w:val="22"/>
        </w:rPr>
        <w:t>:</w:t>
      </w:r>
    </w:p>
    <w:p w:rsidR="00D24516" w:rsidRDefault="00FB6A13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 xml:space="preserve">            - bankové poplatky</w:t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bookmarkStart w:id="0" w:name="_GoBack"/>
      <w:bookmarkEnd w:id="0"/>
      <w:r w:rsidRPr="00FB6A13">
        <w:rPr>
          <w:rFonts w:ascii="Palatino Linotype" w:hAnsi="Palatino Linotype"/>
          <w:sz w:val="22"/>
          <w:szCs w:val="22"/>
        </w:rPr>
        <w:tab/>
      </w:r>
      <w:r w:rsidRPr="00FB6A13">
        <w:rPr>
          <w:rFonts w:ascii="Palatino Linotype" w:hAnsi="Palatino Linotype"/>
          <w:sz w:val="22"/>
          <w:szCs w:val="22"/>
        </w:rPr>
        <w:tab/>
      </w:r>
      <w:r w:rsidR="005164B2">
        <w:rPr>
          <w:rFonts w:ascii="Palatino Linotype" w:hAnsi="Palatino Linotype"/>
          <w:sz w:val="22"/>
          <w:szCs w:val="22"/>
        </w:rPr>
        <w:tab/>
      </w:r>
      <w:r w:rsidR="00E834EE">
        <w:rPr>
          <w:rFonts w:ascii="Palatino Linotype" w:hAnsi="Palatino Linotype"/>
          <w:sz w:val="22"/>
          <w:szCs w:val="22"/>
        </w:rPr>
        <w:t xml:space="preserve">            8</w:t>
      </w:r>
      <w:r w:rsidR="0017421F">
        <w:rPr>
          <w:rFonts w:ascii="Palatino Linotype" w:hAnsi="Palatino Linotype"/>
          <w:sz w:val="22"/>
          <w:szCs w:val="22"/>
        </w:rPr>
        <w:t>5</w:t>
      </w:r>
      <w:r w:rsidR="00E834EE">
        <w:rPr>
          <w:rFonts w:ascii="Palatino Linotype" w:hAnsi="Palatino Linotype"/>
          <w:sz w:val="22"/>
          <w:szCs w:val="22"/>
        </w:rPr>
        <w:t>,</w:t>
      </w:r>
      <w:r w:rsidR="0017421F">
        <w:rPr>
          <w:rFonts w:ascii="Palatino Linotype" w:hAnsi="Palatino Linotype"/>
          <w:sz w:val="22"/>
          <w:szCs w:val="22"/>
        </w:rPr>
        <w:t>98</w:t>
      </w:r>
      <w:r w:rsidR="00A16E25" w:rsidRPr="00FB6A13">
        <w:rPr>
          <w:rFonts w:ascii="Palatino Linotype" w:hAnsi="Palatino Linotype"/>
          <w:sz w:val="22"/>
          <w:szCs w:val="22"/>
        </w:rPr>
        <w:t>€</w:t>
      </w:r>
    </w:p>
    <w:p w:rsidR="00CA6B69" w:rsidRDefault="00CA6B69" w:rsidP="00EF72D4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</w:p>
    <w:p w:rsidR="00B627DB" w:rsidRPr="00FB6A13" w:rsidRDefault="00B627DB" w:rsidP="00A54C9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Neinvestičný fond účtuje v sústave podvojného účtovníctva. Všetky poskytnuté finančné prostriedky boli použité v súlade s účelom a sú preukázateľne dokladované.</w:t>
      </w:r>
    </w:p>
    <w:p w:rsidR="003452F4" w:rsidRPr="00FB6A13" w:rsidRDefault="003452F4" w:rsidP="00D24516">
      <w:p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</w:p>
    <w:p w:rsidR="000029BC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Palatino Linotype" w:hAnsi="Palatino Linotype" w:cs="ComicSansMS-Bold"/>
          <w:b/>
          <w:bCs/>
          <w:color w:val="33339B"/>
        </w:rPr>
      </w:pPr>
      <w:r w:rsidRPr="005164B2">
        <w:rPr>
          <w:rFonts w:ascii="Palatino Linotype" w:hAnsi="Palatino Linotype" w:cs="ComicSansMS-Bold"/>
          <w:b/>
          <w:bCs/>
          <w:color w:val="0000FF"/>
        </w:rPr>
        <w:t xml:space="preserve">Zmeny </w:t>
      </w:r>
      <w:r w:rsidRPr="005164B2">
        <w:rPr>
          <w:rFonts w:ascii="Palatino Linotype" w:hAnsi="Palatino Linotype" w:cs="PalatinoLinotype-Roman"/>
          <w:b/>
          <w:color w:val="0000FF"/>
        </w:rPr>
        <w:t>vykonané v štatúte a v zložení orgánov, ku ktorým došlo v období roka 20</w:t>
      </w:r>
      <w:r w:rsidR="004F7CF0" w:rsidRPr="005164B2">
        <w:rPr>
          <w:rFonts w:ascii="Palatino Linotype" w:hAnsi="Palatino Linotype" w:cs="PalatinoLinotype-Roman"/>
          <w:b/>
          <w:color w:val="0000FF"/>
        </w:rPr>
        <w:t>1</w:t>
      </w:r>
      <w:r w:rsidR="000D56FC">
        <w:rPr>
          <w:rFonts w:ascii="Palatino Linotype" w:hAnsi="Palatino Linotype" w:cs="PalatinoLinotype-Roman"/>
          <w:b/>
          <w:color w:val="0000FF"/>
        </w:rPr>
        <w:t>9</w:t>
      </w:r>
    </w:p>
    <w:p w:rsidR="00155B03" w:rsidRPr="00FB6A13" w:rsidRDefault="00155B03" w:rsidP="00AC1D93">
      <w:pPr>
        <w:jc w:val="both"/>
        <w:rPr>
          <w:rFonts w:ascii="Palatino Linotype" w:hAnsi="Palatino Linotype"/>
          <w:b/>
          <w:sz w:val="22"/>
          <w:szCs w:val="22"/>
        </w:rPr>
      </w:pPr>
      <w:r w:rsidRPr="00FB6A13">
        <w:rPr>
          <w:rFonts w:ascii="Palatino Linotype" w:hAnsi="Palatino Linotype" w:cs="TimesNewRoman"/>
          <w:sz w:val="22"/>
          <w:szCs w:val="22"/>
        </w:rPr>
        <w:t>Zmeny v štatúte „</w:t>
      </w:r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Fondu </w:t>
      </w:r>
      <w:proofErr w:type="spellStart"/>
      <w:r w:rsidR="00334A26" w:rsidRPr="00FB6A13">
        <w:rPr>
          <w:rFonts w:ascii="Palatino Linotype" w:hAnsi="Palatino Linotype" w:cs="TimesNewRoman"/>
          <w:sz w:val="22"/>
          <w:szCs w:val="22"/>
        </w:rPr>
        <w:t>TatryVet</w:t>
      </w:r>
      <w:proofErr w:type="spellEnd"/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, </w:t>
      </w:r>
      <w:proofErr w:type="spellStart"/>
      <w:r w:rsidR="00334A26" w:rsidRPr="00FB6A13">
        <w:rPr>
          <w:rFonts w:ascii="Palatino Linotype" w:hAnsi="Palatino Linotype" w:cs="TimesNewRoman"/>
          <w:sz w:val="22"/>
          <w:szCs w:val="22"/>
        </w:rPr>
        <w:t>n.f</w:t>
      </w:r>
      <w:proofErr w:type="spellEnd"/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.“ </w:t>
      </w:r>
      <w:r w:rsidR="00A649F8" w:rsidRPr="00FB6A13">
        <w:rPr>
          <w:rFonts w:ascii="Palatino Linotype" w:hAnsi="Palatino Linotype" w:cs="TimesNewRoman"/>
          <w:sz w:val="22"/>
          <w:szCs w:val="22"/>
        </w:rPr>
        <w:t>v r.</w:t>
      </w:r>
      <w:r w:rsidR="00334A26" w:rsidRPr="00FB6A13">
        <w:rPr>
          <w:rFonts w:ascii="Palatino Linotype" w:hAnsi="Palatino Linotype" w:cs="TimesNewRoman"/>
          <w:sz w:val="22"/>
          <w:szCs w:val="22"/>
        </w:rPr>
        <w:t xml:space="preserve"> 201</w:t>
      </w:r>
      <w:r w:rsidR="00265F34">
        <w:rPr>
          <w:rFonts w:ascii="Palatino Linotype" w:hAnsi="Palatino Linotype" w:cs="TimesNewRoman"/>
          <w:sz w:val="22"/>
          <w:szCs w:val="22"/>
        </w:rPr>
        <w:t>9</w:t>
      </w:r>
      <w:r w:rsidR="00823AC0" w:rsidRPr="00FB6A13">
        <w:rPr>
          <w:rFonts w:ascii="Palatino Linotype" w:hAnsi="Palatino Linotype" w:cs="TimesNewRoman"/>
          <w:sz w:val="22"/>
          <w:szCs w:val="22"/>
        </w:rPr>
        <w:t>neboli.</w:t>
      </w:r>
    </w:p>
    <w:p w:rsidR="004F7CF0" w:rsidRPr="00FB6A13" w:rsidRDefault="004F7CF0" w:rsidP="00E94D56">
      <w:pPr>
        <w:jc w:val="both"/>
        <w:rPr>
          <w:rFonts w:ascii="Palatino Linotype" w:hAnsi="Palatino Linotype"/>
          <w:sz w:val="22"/>
          <w:szCs w:val="22"/>
        </w:rPr>
      </w:pPr>
    </w:p>
    <w:p w:rsidR="00EF72D4" w:rsidRPr="005164B2" w:rsidRDefault="00EF72D4" w:rsidP="005164B2">
      <w:pPr>
        <w:numPr>
          <w:ilvl w:val="0"/>
          <w:numId w:val="1"/>
        </w:numPr>
        <w:autoSpaceDE w:val="0"/>
        <w:autoSpaceDN w:val="0"/>
        <w:adjustRightInd w:val="0"/>
        <w:rPr>
          <w:rFonts w:ascii="Palatino Linotype" w:hAnsi="Palatino Linotype" w:cs="PalatinoLinotype-Roman"/>
          <w:b/>
          <w:color w:val="0000FF"/>
        </w:rPr>
      </w:pPr>
      <w:r w:rsidRPr="005164B2">
        <w:rPr>
          <w:rFonts w:ascii="Palatino Linotype" w:hAnsi="Palatino Linotype" w:cs="PalatinoLinotype-Roman"/>
          <w:b/>
          <w:color w:val="0000FF"/>
        </w:rPr>
        <w:t xml:space="preserve">Ďalšie údaje určené správnou radou : </w:t>
      </w:r>
    </w:p>
    <w:p w:rsidR="00EF72D4" w:rsidRPr="00FB6A13" w:rsidRDefault="00EF72D4" w:rsidP="00EF72D4">
      <w:pPr>
        <w:autoSpaceDE w:val="0"/>
        <w:autoSpaceDN w:val="0"/>
        <w:adjustRightInd w:val="0"/>
        <w:rPr>
          <w:rFonts w:ascii="Palatino Linotype" w:hAnsi="Palatino Linotype" w:cs="PalatinoLinotype-Roman"/>
          <w:sz w:val="22"/>
          <w:szCs w:val="22"/>
        </w:rPr>
      </w:pPr>
      <w:r w:rsidRPr="00FB6A13">
        <w:rPr>
          <w:rFonts w:ascii="Palatino Linotype" w:hAnsi="Palatino Linotype" w:cs="PalatinoLinotype-Roman"/>
          <w:sz w:val="22"/>
          <w:szCs w:val="22"/>
        </w:rPr>
        <w:t xml:space="preserve">Ďalšie údaje určené </w:t>
      </w:r>
      <w:r w:rsidR="00FB6A13" w:rsidRPr="00FB6A13">
        <w:rPr>
          <w:rFonts w:ascii="Palatino Linotype" w:hAnsi="Palatino Linotype" w:cs="PalatinoLinotype-Roman"/>
          <w:sz w:val="22"/>
          <w:szCs w:val="22"/>
        </w:rPr>
        <w:t>s</w:t>
      </w:r>
      <w:r w:rsidRPr="00FB6A13">
        <w:rPr>
          <w:rFonts w:ascii="Palatino Linotype" w:hAnsi="Palatino Linotype" w:cs="PalatinoLinotype-Roman"/>
          <w:sz w:val="22"/>
          <w:szCs w:val="22"/>
        </w:rPr>
        <w:t>právnou radou neboli.</w:t>
      </w:r>
    </w:p>
    <w:p w:rsidR="00967688" w:rsidRPr="00FB6A13" w:rsidRDefault="00967688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9734C0" w:rsidRPr="00FB6A13" w:rsidRDefault="009734C0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9734C0" w:rsidRPr="00FB6A13" w:rsidRDefault="009734C0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EF72D4" w:rsidRPr="00FB6A13" w:rsidRDefault="0099793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V Spišskom Bystrom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, dňa </w:t>
      </w:r>
      <w:r w:rsidR="00265F34">
        <w:rPr>
          <w:rFonts w:ascii="Palatino Linotype" w:hAnsi="Palatino Linotype" w:cs="TimesNewRoman"/>
          <w:color w:val="000000"/>
          <w:sz w:val="22"/>
          <w:szCs w:val="22"/>
        </w:rPr>
        <w:t>10.07.2020</w:t>
      </w:r>
    </w:p>
    <w:p w:rsidR="00BE5EEF" w:rsidRPr="00FB6A13" w:rsidRDefault="00BE5EEF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711954" w:rsidRPr="00FB6A13" w:rsidRDefault="0071195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823AC0" w:rsidRPr="00FB6A13" w:rsidRDefault="0099793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MVDr. Pavol Jurčo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>, správca fondu</w:t>
      </w:r>
      <w:r w:rsidR="00823AC0" w:rsidRPr="00FB6A13">
        <w:rPr>
          <w:rFonts w:ascii="Palatino Linotype" w:hAnsi="Palatino Linotype" w:cs="TimesNewRoman"/>
          <w:color w:val="000000"/>
          <w:sz w:val="22"/>
          <w:szCs w:val="22"/>
        </w:rPr>
        <w:t>, predseda SR</w:t>
      </w:r>
    </w:p>
    <w:p w:rsidR="00EF72D4" w:rsidRPr="00FB6A13" w:rsidRDefault="00EF72D4" w:rsidP="00823AC0">
      <w:pPr>
        <w:autoSpaceDE w:val="0"/>
        <w:autoSpaceDN w:val="0"/>
        <w:adjustRightInd w:val="0"/>
        <w:ind w:left="6372" w:firstLine="708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..........................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podpis</w:t>
      </w: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</w:p>
    <w:p w:rsidR="00AC1D93" w:rsidRPr="00FB6A13" w:rsidRDefault="00823AC0" w:rsidP="00AC1D93">
      <w:pPr>
        <w:rPr>
          <w:rFonts w:ascii="Palatino Linotype" w:hAnsi="Palatino Linotype"/>
          <w:sz w:val="22"/>
          <w:szCs w:val="22"/>
        </w:rPr>
      </w:pPr>
      <w:r w:rsidRPr="00FB6A13">
        <w:rPr>
          <w:rFonts w:ascii="Palatino Linotype" w:hAnsi="Palatino Linotype"/>
          <w:sz w:val="22"/>
          <w:szCs w:val="22"/>
        </w:rPr>
        <w:t>Mgr. Adriána Jurčová</w:t>
      </w:r>
      <w:r w:rsidR="00997933" w:rsidRPr="00FB6A13">
        <w:rPr>
          <w:rFonts w:ascii="Palatino Linotype" w:hAnsi="Palatino Linotype"/>
          <w:sz w:val="22"/>
          <w:szCs w:val="22"/>
        </w:rPr>
        <w:t xml:space="preserve">, </w:t>
      </w:r>
      <w:r w:rsidR="00AC1D93" w:rsidRPr="00FB6A13">
        <w:rPr>
          <w:rFonts w:ascii="Palatino Linotype" w:hAnsi="Palatino Linotype"/>
          <w:sz w:val="22"/>
          <w:szCs w:val="22"/>
        </w:rPr>
        <w:t>člen SR</w:t>
      </w:r>
    </w:p>
    <w:p w:rsidR="00AC1D93" w:rsidRPr="00FB6A13" w:rsidRDefault="00AC1D93" w:rsidP="00AC1D93">
      <w:pPr>
        <w:rPr>
          <w:rFonts w:ascii="Palatino Linotype" w:hAnsi="Palatino Linotype"/>
          <w:sz w:val="22"/>
          <w:szCs w:val="22"/>
        </w:rPr>
      </w:pPr>
    </w:p>
    <w:p w:rsidR="00EF72D4" w:rsidRPr="00FB6A13" w:rsidRDefault="00EF72D4" w:rsidP="00AC1D93">
      <w:pPr>
        <w:autoSpaceDE w:val="0"/>
        <w:autoSpaceDN w:val="0"/>
        <w:adjustRightInd w:val="0"/>
        <w:ind w:left="6372" w:firstLine="708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..........................</w:t>
      </w:r>
    </w:p>
    <w:p w:rsidR="00155B03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>podpis</w:t>
      </w: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155B03" w:rsidRPr="00FB6A13" w:rsidRDefault="00155B03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EF72D4" w:rsidRPr="00FB6A13" w:rsidRDefault="00EF72D4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  <w:u w:val="single"/>
        </w:rPr>
        <w:t>Prílohy:</w:t>
      </w:r>
    </w:p>
    <w:p w:rsidR="00BE5EEF" w:rsidRPr="00FB6A13" w:rsidRDefault="00BE5EEF" w:rsidP="00EF72D4">
      <w:p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  <w:u w:val="single"/>
        </w:rPr>
      </w:pPr>
    </w:p>
    <w:p w:rsidR="00EF72D4" w:rsidRPr="00FB6A13" w:rsidRDefault="00FB6A13" w:rsidP="007C2D9A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Účtovná závierka </w:t>
      </w:r>
      <w:r w:rsidR="00EF72D4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k</w:t>
      </w:r>
      <w:r w:rsidR="00334A26"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 31.12.201</w:t>
      </w:r>
      <w:r w:rsidR="0017421F">
        <w:rPr>
          <w:rFonts w:ascii="Palatino Linotype" w:hAnsi="Palatino Linotype" w:cs="TimesNewRoman"/>
          <w:color w:val="000000"/>
          <w:sz w:val="22"/>
          <w:szCs w:val="22"/>
        </w:rPr>
        <w:t>9</w:t>
      </w:r>
    </w:p>
    <w:p w:rsidR="00AC281E" w:rsidRPr="00FB6A13" w:rsidRDefault="00AC1D93" w:rsidP="00AC281E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 w:cs="TimesNewRoman"/>
          <w:color w:val="000000"/>
          <w:sz w:val="22"/>
          <w:szCs w:val="22"/>
        </w:rPr>
      </w:pPr>
      <w:r w:rsidRPr="00FB6A13">
        <w:rPr>
          <w:rFonts w:ascii="Palatino Linotype" w:hAnsi="Palatino Linotype" w:cs="TimesNewRoman"/>
          <w:color w:val="000000"/>
          <w:sz w:val="22"/>
          <w:szCs w:val="22"/>
        </w:rPr>
        <w:t xml:space="preserve">Poznámky </w:t>
      </w:r>
      <w:r w:rsidR="00334A26" w:rsidRPr="00FB6A13">
        <w:rPr>
          <w:rFonts w:ascii="Palatino Linotype" w:hAnsi="Palatino Linotype" w:cs="TimesNewRoman"/>
          <w:color w:val="000000"/>
          <w:sz w:val="22"/>
          <w:szCs w:val="22"/>
        </w:rPr>
        <w:t>k účtovnej závierke k 31.12.201</w:t>
      </w:r>
      <w:r w:rsidR="0017421F">
        <w:rPr>
          <w:rFonts w:ascii="Palatino Linotype" w:hAnsi="Palatino Linotype" w:cs="TimesNewRoman"/>
          <w:color w:val="000000"/>
          <w:sz w:val="22"/>
          <w:szCs w:val="22"/>
        </w:rPr>
        <w:t>9</w:t>
      </w:r>
    </w:p>
    <w:p w:rsidR="00461D16" w:rsidRPr="007D4AFA" w:rsidRDefault="00FB6A13" w:rsidP="005F3CF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Palatino Linotype" w:hAnsi="Palatino Linotype"/>
          <w:sz w:val="22"/>
          <w:szCs w:val="22"/>
        </w:rPr>
      </w:pPr>
      <w:r w:rsidRPr="007D4AFA">
        <w:rPr>
          <w:rFonts w:ascii="Palatino Linotype" w:hAnsi="Palatino Linotype" w:cs="TimesNewRoman"/>
          <w:color w:val="000000"/>
          <w:sz w:val="22"/>
          <w:szCs w:val="22"/>
        </w:rPr>
        <w:t>Daňové priznanie k dani z príjmov</w:t>
      </w:r>
      <w:r w:rsidR="00CC47B2" w:rsidRPr="007D4AFA">
        <w:rPr>
          <w:rFonts w:ascii="Palatino Linotype" w:hAnsi="Palatino Linotype" w:cs="TimesNewRoman"/>
          <w:color w:val="000000"/>
          <w:sz w:val="22"/>
          <w:szCs w:val="22"/>
        </w:rPr>
        <w:t xml:space="preserve"> PO k 31.12.201</w:t>
      </w:r>
      <w:r w:rsidR="0017421F">
        <w:rPr>
          <w:rFonts w:ascii="Palatino Linotype" w:hAnsi="Palatino Linotype" w:cs="TimesNewRoman"/>
          <w:color w:val="000000"/>
          <w:sz w:val="22"/>
          <w:szCs w:val="22"/>
        </w:rPr>
        <w:t>9</w:t>
      </w:r>
    </w:p>
    <w:sectPr w:rsidR="00461D16" w:rsidRPr="007D4AFA" w:rsidSect="00836F93">
      <w:footerReference w:type="even" r:id="rId7"/>
      <w:footerReference w:type="default" r:id="rId8"/>
      <w:pgSz w:w="11906" w:h="16838"/>
      <w:pgMar w:top="1258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0A09" w:rsidRDefault="00AE0A09">
      <w:r>
        <w:separator/>
      </w:r>
    </w:p>
  </w:endnote>
  <w:endnote w:type="continuationSeparator" w:id="1">
    <w:p w:rsidR="00AE0A09" w:rsidRDefault="00AE0A0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micSansMS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PalatinoLinotype-Roman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micSansMS-Bold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74B" w:rsidRDefault="00D727D9" w:rsidP="00EF72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174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2174B" w:rsidRDefault="000217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174B" w:rsidRDefault="00D727D9" w:rsidP="00EF72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2174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D2061">
      <w:rPr>
        <w:rStyle w:val="slostrany"/>
        <w:noProof/>
      </w:rPr>
      <w:t>4</w:t>
    </w:r>
    <w:r>
      <w:rPr>
        <w:rStyle w:val="slostrany"/>
      </w:rPr>
      <w:fldChar w:fldCharType="end"/>
    </w:r>
  </w:p>
  <w:p w:rsidR="0002174B" w:rsidRDefault="000217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0A09" w:rsidRDefault="00AE0A09">
      <w:r>
        <w:separator/>
      </w:r>
    </w:p>
  </w:footnote>
  <w:footnote w:type="continuationSeparator" w:id="1">
    <w:p w:rsidR="00AE0A09" w:rsidRDefault="00AE0A0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23D88"/>
    <w:multiLevelType w:val="hybridMultilevel"/>
    <w:tmpl w:val="6D92E1C2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076A57"/>
    <w:multiLevelType w:val="multilevel"/>
    <w:tmpl w:val="6634767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876A28"/>
    <w:multiLevelType w:val="hybridMultilevel"/>
    <w:tmpl w:val="933282E4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E441D6"/>
    <w:multiLevelType w:val="hybridMultilevel"/>
    <w:tmpl w:val="C368DDAE"/>
    <w:lvl w:ilvl="0" w:tplc="46C8BA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0E67284C"/>
    <w:multiLevelType w:val="hybridMultilevel"/>
    <w:tmpl w:val="81A869FC"/>
    <w:lvl w:ilvl="0" w:tplc="7D6623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916430"/>
    <w:multiLevelType w:val="hybridMultilevel"/>
    <w:tmpl w:val="B74C7A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8531FC"/>
    <w:multiLevelType w:val="hybridMultilevel"/>
    <w:tmpl w:val="7CF68232"/>
    <w:lvl w:ilvl="0" w:tplc="DFDC7E52">
      <w:start w:val="1"/>
      <w:numFmt w:val="bullet"/>
      <w:lvlText w:val="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2DB0369"/>
    <w:multiLevelType w:val="hybridMultilevel"/>
    <w:tmpl w:val="17FEDF8A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1BD917EE"/>
    <w:multiLevelType w:val="hybridMultilevel"/>
    <w:tmpl w:val="05A608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331E3A"/>
    <w:multiLevelType w:val="hybridMultilevel"/>
    <w:tmpl w:val="D114950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D8A38DA"/>
    <w:multiLevelType w:val="hybridMultilevel"/>
    <w:tmpl w:val="66347674"/>
    <w:lvl w:ilvl="0" w:tplc="46720A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F2631C"/>
    <w:multiLevelType w:val="hybridMultilevel"/>
    <w:tmpl w:val="0EBA7660"/>
    <w:lvl w:ilvl="0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ED01E63"/>
    <w:multiLevelType w:val="multilevel"/>
    <w:tmpl w:val="0032FB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15705E6"/>
    <w:multiLevelType w:val="hybridMultilevel"/>
    <w:tmpl w:val="649E5F46"/>
    <w:lvl w:ilvl="0" w:tplc="A000CF7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7D3961"/>
    <w:multiLevelType w:val="hybridMultilevel"/>
    <w:tmpl w:val="F1780BD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60D2383"/>
    <w:multiLevelType w:val="multilevel"/>
    <w:tmpl w:val="17FEDF8A"/>
    <w:lvl w:ilvl="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48DA1EF3"/>
    <w:multiLevelType w:val="hybridMultilevel"/>
    <w:tmpl w:val="F61A0D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614108"/>
    <w:multiLevelType w:val="hybridMultilevel"/>
    <w:tmpl w:val="4120FC3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D0B4985"/>
    <w:multiLevelType w:val="hybridMultilevel"/>
    <w:tmpl w:val="4AB6A1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DAE377E"/>
    <w:multiLevelType w:val="multilevel"/>
    <w:tmpl w:val="2CC61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FFA49FF"/>
    <w:multiLevelType w:val="hybridMultilevel"/>
    <w:tmpl w:val="20140E9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853192"/>
    <w:multiLevelType w:val="hybridMultilevel"/>
    <w:tmpl w:val="735C0396"/>
    <w:lvl w:ilvl="0" w:tplc="041B0001">
      <w:start w:val="1"/>
      <w:numFmt w:val="bullet"/>
      <w:lvlText w:val=""/>
      <w:lvlJc w:val="left"/>
      <w:pPr>
        <w:tabs>
          <w:tab w:val="num" w:pos="888"/>
        </w:tabs>
        <w:ind w:left="88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08"/>
        </w:tabs>
        <w:ind w:left="16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28"/>
        </w:tabs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48"/>
        </w:tabs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68"/>
        </w:tabs>
        <w:ind w:left="37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88"/>
        </w:tabs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08"/>
        </w:tabs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28"/>
        </w:tabs>
        <w:ind w:left="59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48"/>
        </w:tabs>
        <w:ind w:left="6648" w:hanging="360"/>
      </w:pPr>
      <w:rPr>
        <w:rFonts w:ascii="Wingdings" w:hAnsi="Wingdings" w:hint="default"/>
      </w:rPr>
    </w:lvl>
  </w:abstractNum>
  <w:abstractNum w:abstractNumId="22">
    <w:nsid w:val="67975D0B"/>
    <w:multiLevelType w:val="hybridMultilevel"/>
    <w:tmpl w:val="65CCAF5A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690C3CCF"/>
    <w:multiLevelType w:val="multilevel"/>
    <w:tmpl w:val="FB2669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ind w:left="1440" w:hanging="360"/>
      </w:pPr>
      <w:rPr>
        <w:rFonts w:ascii="Palatino Linotype" w:eastAsia="Times New Roman" w:hAnsi="Palatino Linotype" w:cs="Times New Roman" w:hint="default"/>
        <w:b w:val="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6F345E2F"/>
    <w:multiLevelType w:val="hybridMultilevel"/>
    <w:tmpl w:val="5010DA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4D096F"/>
    <w:multiLevelType w:val="hybridMultilevel"/>
    <w:tmpl w:val="7DEC2E72"/>
    <w:lvl w:ilvl="0" w:tplc="041B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>
    <w:nsid w:val="7146478D"/>
    <w:multiLevelType w:val="hybridMultilevel"/>
    <w:tmpl w:val="D80867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E83423"/>
    <w:multiLevelType w:val="hybridMultilevel"/>
    <w:tmpl w:val="CF6273B8"/>
    <w:lvl w:ilvl="0" w:tplc="3A9265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B841D9"/>
    <w:multiLevelType w:val="hybridMultilevel"/>
    <w:tmpl w:val="6FD6EFAE"/>
    <w:lvl w:ilvl="0" w:tplc="EF9CC81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CD30F62"/>
    <w:multiLevelType w:val="multilevel"/>
    <w:tmpl w:val="4AB6A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247CEC"/>
    <w:multiLevelType w:val="hybridMultilevel"/>
    <w:tmpl w:val="60703E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F0E0F94"/>
    <w:multiLevelType w:val="hybridMultilevel"/>
    <w:tmpl w:val="9B582C14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292E4C3E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F8C6081"/>
    <w:multiLevelType w:val="hybridMultilevel"/>
    <w:tmpl w:val="8A58D79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8"/>
  </w:num>
  <w:num w:numId="3">
    <w:abstractNumId w:val="7"/>
  </w:num>
  <w:num w:numId="4">
    <w:abstractNumId w:val="2"/>
  </w:num>
  <w:num w:numId="5">
    <w:abstractNumId w:val="31"/>
  </w:num>
  <w:num w:numId="6">
    <w:abstractNumId w:val="0"/>
  </w:num>
  <w:num w:numId="7">
    <w:abstractNumId w:val="10"/>
  </w:num>
  <w:num w:numId="8">
    <w:abstractNumId w:val="21"/>
  </w:num>
  <w:num w:numId="9">
    <w:abstractNumId w:val="9"/>
  </w:num>
  <w:num w:numId="10">
    <w:abstractNumId w:val="25"/>
  </w:num>
  <w:num w:numId="11">
    <w:abstractNumId w:val="32"/>
  </w:num>
  <w:num w:numId="12">
    <w:abstractNumId w:val="11"/>
  </w:num>
  <w:num w:numId="13">
    <w:abstractNumId w:val="22"/>
  </w:num>
  <w:num w:numId="14">
    <w:abstractNumId w:val="1"/>
  </w:num>
  <w:num w:numId="15">
    <w:abstractNumId w:val="18"/>
  </w:num>
  <w:num w:numId="16">
    <w:abstractNumId w:val="15"/>
  </w:num>
  <w:num w:numId="17">
    <w:abstractNumId w:val="6"/>
  </w:num>
  <w:num w:numId="18">
    <w:abstractNumId w:val="29"/>
  </w:num>
  <w:num w:numId="19">
    <w:abstractNumId w:val="17"/>
  </w:num>
  <w:num w:numId="20">
    <w:abstractNumId w:val="20"/>
  </w:num>
  <w:num w:numId="21">
    <w:abstractNumId w:val="3"/>
  </w:num>
  <w:num w:numId="22">
    <w:abstractNumId w:val="5"/>
  </w:num>
  <w:num w:numId="23">
    <w:abstractNumId w:val="14"/>
  </w:num>
  <w:num w:numId="24">
    <w:abstractNumId w:val="30"/>
  </w:num>
  <w:num w:numId="25">
    <w:abstractNumId w:val="8"/>
  </w:num>
  <w:num w:numId="26">
    <w:abstractNumId w:val="26"/>
  </w:num>
  <w:num w:numId="27">
    <w:abstractNumId w:val="27"/>
  </w:num>
  <w:num w:numId="28">
    <w:abstractNumId w:val="19"/>
  </w:num>
  <w:num w:numId="29">
    <w:abstractNumId w:val="23"/>
  </w:num>
  <w:num w:numId="30">
    <w:abstractNumId w:val="12"/>
  </w:num>
  <w:num w:numId="31">
    <w:abstractNumId w:val="13"/>
  </w:num>
  <w:num w:numId="32">
    <w:abstractNumId w:val="16"/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F72D4"/>
    <w:rsid w:val="000029BC"/>
    <w:rsid w:val="0002174B"/>
    <w:rsid w:val="00022817"/>
    <w:rsid w:val="00040F0F"/>
    <w:rsid w:val="00057BA4"/>
    <w:rsid w:val="00072049"/>
    <w:rsid w:val="00083ADA"/>
    <w:rsid w:val="00092260"/>
    <w:rsid w:val="000978F2"/>
    <w:rsid w:val="000A3056"/>
    <w:rsid w:val="000A77D0"/>
    <w:rsid w:val="000B01B0"/>
    <w:rsid w:val="000B4B11"/>
    <w:rsid w:val="000B5AFE"/>
    <w:rsid w:val="000D56FC"/>
    <w:rsid w:val="000F73DD"/>
    <w:rsid w:val="00102D9A"/>
    <w:rsid w:val="00114B55"/>
    <w:rsid w:val="001169B3"/>
    <w:rsid w:val="00117BBF"/>
    <w:rsid w:val="0012443A"/>
    <w:rsid w:val="00130449"/>
    <w:rsid w:val="00150B6B"/>
    <w:rsid w:val="00153201"/>
    <w:rsid w:val="00155264"/>
    <w:rsid w:val="00155B03"/>
    <w:rsid w:val="00173184"/>
    <w:rsid w:val="0017421F"/>
    <w:rsid w:val="0017534C"/>
    <w:rsid w:val="0018785F"/>
    <w:rsid w:val="001A632C"/>
    <w:rsid w:val="001B1E17"/>
    <w:rsid w:val="001B1EED"/>
    <w:rsid w:val="001B2996"/>
    <w:rsid w:val="001B61DE"/>
    <w:rsid w:val="001C06F0"/>
    <w:rsid w:val="001D4378"/>
    <w:rsid w:val="001E6D8B"/>
    <w:rsid w:val="001F79C0"/>
    <w:rsid w:val="00212313"/>
    <w:rsid w:val="00212427"/>
    <w:rsid w:val="002163B4"/>
    <w:rsid w:val="00226C23"/>
    <w:rsid w:val="00244ED5"/>
    <w:rsid w:val="00245C5F"/>
    <w:rsid w:val="00260750"/>
    <w:rsid w:val="00265F34"/>
    <w:rsid w:val="00266A86"/>
    <w:rsid w:val="00273581"/>
    <w:rsid w:val="00277310"/>
    <w:rsid w:val="00282638"/>
    <w:rsid w:val="00290C94"/>
    <w:rsid w:val="002A0779"/>
    <w:rsid w:val="002A7E03"/>
    <w:rsid w:val="002B3FE7"/>
    <w:rsid w:val="002D0B02"/>
    <w:rsid w:val="002D18E8"/>
    <w:rsid w:val="002D43FE"/>
    <w:rsid w:val="002E09DA"/>
    <w:rsid w:val="002E179B"/>
    <w:rsid w:val="002F08AD"/>
    <w:rsid w:val="003275FF"/>
    <w:rsid w:val="003331AD"/>
    <w:rsid w:val="00334A26"/>
    <w:rsid w:val="003418B7"/>
    <w:rsid w:val="003452F4"/>
    <w:rsid w:val="00352D9F"/>
    <w:rsid w:val="0035433E"/>
    <w:rsid w:val="00355EAD"/>
    <w:rsid w:val="0036417D"/>
    <w:rsid w:val="00365610"/>
    <w:rsid w:val="00370254"/>
    <w:rsid w:val="00392AE3"/>
    <w:rsid w:val="003A2833"/>
    <w:rsid w:val="003A4EAC"/>
    <w:rsid w:val="003A70E7"/>
    <w:rsid w:val="003C43E1"/>
    <w:rsid w:val="003D4198"/>
    <w:rsid w:val="003E312E"/>
    <w:rsid w:val="003F2706"/>
    <w:rsid w:val="003F28EF"/>
    <w:rsid w:val="003F5B45"/>
    <w:rsid w:val="00412B7F"/>
    <w:rsid w:val="00413B59"/>
    <w:rsid w:val="00444217"/>
    <w:rsid w:val="004462B8"/>
    <w:rsid w:val="00461D16"/>
    <w:rsid w:val="00473844"/>
    <w:rsid w:val="004773DA"/>
    <w:rsid w:val="00477A81"/>
    <w:rsid w:val="0048263E"/>
    <w:rsid w:val="004832C4"/>
    <w:rsid w:val="00495AE5"/>
    <w:rsid w:val="004A70B9"/>
    <w:rsid w:val="004A7557"/>
    <w:rsid w:val="004C0E17"/>
    <w:rsid w:val="004C2802"/>
    <w:rsid w:val="004C2E5F"/>
    <w:rsid w:val="004C373E"/>
    <w:rsid w:val="004D2C23"/>
    <w:rsid w:val="004F7CF0"/>
    <w:rsid w:val="005164B2"/>
    <w:rsid w:val="00525FE7"/>
    <w:rsid w:val="005322B8"/>
    <w:rsid w:val="00533AA9"/>
    <w:rsid w:val="00540CE1"/>
    <w:rsid w:val="005428C9"/>
    <w:rsid w:val="00544439"/>
    <w:rsid w:val="00546177"/>
    <w:rsid w:val="00554BDC"/>
    <w:rsid w:val="00554D09"/>
    <w:rsid w:val="00566CF1"/>
    <w:rsid w:val="00584C20"/>
    <w:rsid w:val="00596648"/>
    <w:rsid w:val="005A2F96"/>
    <w:rsid w:val="005C10DE"/>
    <w:rsid w:val="005E377C"/>
    <w:rsid w:val="005E42DB"/>
    <w:rsid w:val="005F3CF6"/>
    <w:rsid w:val="005F7C6F"/>
    <w:rsid w:val="00603CD9"/>
    <w:rsid w:val="00604BC7"/>
    <w:rsid w:val="00606A04"/>
    <w:rsid w:val="00610B27"/>
    <w:rsid w:val="00614593"/>
    <w:rsid w:val="00624221"/>
    <w:rsid w:val="0065602E"/>
    <w:rsid w:val="00657583"/>
    <w:rsid w:val="00675EC2"/>
    <w:rsid w:val="006839D2"/>
    <w:rsid w:val="00687D7F"/>
    <w:rsid w:val="006A731C"/>
    <w:rsid w:val="006A73A4"/>
    <w:rsid w:val="006C048B"/>
    <w:rsid w:val="006C6FA0"/>
    <w:rsid w:val="006D3E49"/>
    <w:rsid w:val="006E3E74"/>
    <w:rsid w:val="006E7318"/>
    <w:rsid w:val="006F3022"/>
    <w:rsid w:val="006F3F07"/>
    <w:rsid w:val="00711954"/>
    <w:rsid w:val="00740EB1"/>
    <w:rsid w:val="00744317"/>
    <w:rsid w:val="0074790A"/>
    <w:rsid w:val="00750CC0"/>
    <w:rsid w:val="007545DA"/>
    <w:rsid w:val="00766020"/>
    <w:rsid w:val="007843FC"/>
    <w:rsid w:val="00792344"/>
    <w:rsid w:val="00794C39"/>
    <w:rsid w:val="00795B14"/>
    <w:rsid w:val="0079757A"/>
    <w:rsid w:val="007C2D9A"/>
    <w:rsid w:val="007C6BBD"/>
    <w:rsid w:val="007D2097"/>
    <w:rsid w:val="007D2AC9"/>
    <w:rsid w:val="007D4AFA"/>
    <w:rsid w:val="007E2650"/>
    <w:rsid w:val="007E4107"/>
    <w:rsid w:val="007E6D49"/>
    <w:rsid w:val="007F038F"/>
    <w:rsid w:val="007F45E5"/>
    <w:rsid w:val="00806C73"/>
    <w:rsid w:val="008102ED"/>
    <w:rsid w:val="0081125D"/>
    <w:rsid w:val="00813603"/>
    <w:rsid w:val="00813E74"/>
    <w:rsid w:val="008175B7"/>
    <w:rsid w:val="00823AC0"/>
    <w:rsid w:val="00824D46"/>
    <w:rsid w:val="00834163"/>
    <w:rsid w:val="008346D4"/>
    <w:rsid w:val="00836F93"/>
    <w:rsid w:val="00837EC4"/>
    <w:rsid w:val="00840C40"/>
    <w:rsid w:val="008437FF"/>
    <w:rsid w:val="00844DE4"/>
    <w:rsid w:val="00856D50"/>
    <w:rsid w:val="00860E12"/>
    <w:rsid w:val="00861B6A"/>
    <w:rsid w:val="00861D82"/>
    <w:rsid w:val="00864BD8"/>
    <w:rsid w:val="008712F8"/>
    <w:rsid w:val="008802E9"/>
    <w:rsid w:val="008825DD"/>
    <w:rsid w:val="008864C6"/>
    <w:rsid w:val="00892346"/>
    <w:rsid w:val="008960CA"/>
    <w:rsid w:val="00896E65"/>
    <w:rsid w:val="00897EF6"/>
    <w:rsid w:val="008B509B"/>
    <w:rsid w:val="008D75F6"/>
    <w:rsid w:val="008F0258"/>
    <w:rsid w:val="008F72C7"/>
    <w:rsid w:val="00904219"/>
    <w:rsid w:val="00932694"/>
    <w:rsid w:val="00932824"/>
    <w:rsid w:val="00932DCD"/>
    <w:rsid w:val="00943167"/>
    <w:rsid w:val="00944047"/>
    <w:rsid w:val="009507C8"/>
    <w:rsid w:val="009577DD"/>
    <w:rsid w:val="00962144"/>
    <w:rsid w:val="00962BEC"/>
    <w:rsid w:val="00967688"/>
    <w:rsid w:val="009724D0"/>
    <w:rsid w:val="009734C0"/>
    <w:rsid w:val="00980CA8"/>
    <w:rsid w:val="00980CED"/>
    <w:rsid w:val="00995983"/>
    <w:rsid w:val="00997933"/>
    <w:rsid w:val="009C2205"/>
    <w:rsid w:val="009E4341"/>
    <w:rsid w:val="009F1CD6"/>
    <w:rsid w:val="00A07E50"/>
    <w:rsid w:val="00A125B4"/>
    <w:rsid w:val="00A13C35"/>
    <w:rsid w:val="00A15412"/>
    <w:rsid w:val="00A16E25"/>
    <w:rsid w:val="00A33BE6"/>
    <w:rsid w:val="00A368F7"/>
    <w:rsid w:val="00A43029"/>
    <w:rsid w:val="00A54C94"/>
    <w:rsid w:val="00A643BF"/>
    <w:rsid w:val="00A649F8"/>
    <w:rsid w:val="00A660E8"/>
    <w:rsid w:val="00A67D7C"/>
    <w:rsid w:val="00A71F15"/>
    <w:rsid w:val="00A90FC1"/>
    <w:rsid w:val="00A92DEB"/>
    <w:rsid w:val="00A969FC"/>
    <w:rsid w:val="00AA67B4"/>
    <w:rsid w:val="00AA7C3D"/>
    <w:rsid w:val="00AC0BB3"/>
    <w:rsid w:val="00AC1D93"/>
    <w:rsid w:val="00AC281E"/>
    <w:rsid w:val="00AC686D"/>
    <w:rsid w:val="00AD35A3"/>
    <w:rsid w:val="00AE0A09"/>
    <w:rsid w:val="00AE7385"/>
    <w:rsid w:val="00AF1D7D"/>
    <w:rsid w:val="00AF2785"/>
    <w:rsid w:val="00AF5ABA"/>
    <w:rsid w:val="00B04F21"/>
    <w:rsid w:val="00B111FF"/>
    <w:rsid w:val="00B146B2"/>
    <w:rsid w:val="00B2437A"/>
    <w:rsid w:val="00B24F17"/>
    <w:rsid w:val="00B25ECB"/>
    <w:rsid w:val="00B312DC"/>
    <w:rsid w:val="00B37678"/>
    <w:rsid w:val="00B42419"/>
    <w:rsid w:val="00B627DB"/>
    <w:rsid w:val="00B67D49"/>
    <w:rsid w:val="00B82D61"/>
    <w:rsid w:val="00B85A28"/>
    <w:rsid w:val="00B918B6"/>
    <w:rsid w:val="00BA5362"/>
    <w:rsid w:val="00BA71AA"/>
    <w:rsid w:val="00BB0AEE"/>
    <w:rsid w:val="00BC14A9"/>
    <w:rsid w:val="00BC3DB1"/>
    <w:rsid w:val="00BC5F67"/>
    <w:rsid w:val="00BD2061"/>
    <w:rsid w:val="00BD3474"/>
    <w:rsid w:val="00BD458F"/>
    <w:rsid w:val="00BD45E4"/>
    <w:rsid w:val="00BD7813"/>
    <w:rsid w:val="00BE29F0"/>
    <w:rsid w:val="00BE5EEF"/>
    <w:rsid w:val="00BF0118"/>
    <w:rsid w:val="00C06043"/>
    <w:rsid w:val="00C06FAB"/>
    <w:rsid w:val="00C32257"/>
    <w:rsid w:val="00C545D5"/>
    <w:rsid w:val="00C562E9"/>
    <w:rsid w:val="00C72402"/>
    <w:rsid w:val="00C739E4"/>
    <w:rsid w:val="00C761E9"/>
    <w:rsid w:val="00C86EFE"/>
    <w:rsid w:val="00C9742A"/>
    <w:rsid w:val="00CA6967"/>
    <w:rsid w:val="00CA6B69"/>
    <w:rsid w:val="00CB5EE3"/>
    <w:rsid w:val="00CC0382"/>
    <w:rsid w:val="00CC0DC1"/>
    <w:rsid w:val="00CC47B2"/>
    <w:rsid w:val="00CC53CD"/>
    <w:rsid w:val="00CD0FF4"/>
    <w:rsid w:val="00CD2BC0"/>
    <w:rsid w:val="00CE1B5F"/>
    <w:rsid w:val="00CE2E30"/>
    <w:rsid w:val="00D04666"/>
    <w:rsid w:val="00D22765"/>
    <w:rsid w:val="00D23419"/>
    <w:rsid w:val="00D24516"/>
    <w:rsid w:val="00D25E16"/>
    <w:rsid w:val="00D27AA7"/>
    <w:rsid w:val="00D317F2"/>
    <w:rsid w:val="00D406C5"/>
    <w:rsid w:val="00D5021E"/>
    <w:rsid w:val="00D6018A"/>
    <w:rsid w:val="00D60689"/>
    <w:rsid w:val="00D6350E"/>
    <w:rsid w:val="00D727D9"/>
    <w:rsid w:val="00D755A4"/>
    <w:rsid w:val="00D81358"/>
    <w:rsid w:val="00D82810"/>
    <w:rsid w:val="00DA35E6"/>
    <w:rsid w:val="00DB0DDC"/>
    <w:rsid w:val="00DB3EC1"/>
    <w:rsid w:val="00DC46A7"/>
    <w:rsid w:val="00DD4B2A"/>
    <w:rsid w:val="00DF07C4"/>
    <w:rsid w:val="00DF52A5"/>
    <w:rsid w:val="00E03926"/>
    <w:rsid w:val="00E125C2"/>
    <w:rsid w:val="00E163AB"/>
    <w:rsid w:val="00E17BC5"/>
    <w:rsid w:val="00E17FF9"/>
    <w:rsid w:val="00E213CD"/>
    <w:rsid w:val="00E24CBC"/>
    <w:rsid w:val="00E45AED"/>
    <w:rsid w:val="00E50A46"/>
    <w:rsid w:val="00E602D0"/>
    <w:rsid w:val="00E65B2E"/>
    <w:rsid w:val="00E7653D"/>
    <w:rsid w:val="00E834EE"/>
    <w:rsid w:val="00E9073F"/>
    <w:rsid w:val="00E932C4"/>
    <w:rsid w:val="00E94D56"/>
    <w:rsid w:val="00EA1E8C"/>
    <w:rsid w:val="00EB094E"/>
    <w:rsid w:val="00ED2070"/>
    <w:rsid w:val="00EE35DA"/>
    <w:rsid w:val="00EF72D4"/>
    <w:rsid w:val="00F24090"/>
    <w:rsid w:val="00F24E30"/>
    <w:rsid w:val="00F261FF"/>
    <w:rsid w:val="00F43A13"/>
    <w:rsid w:val="00F5404E"/>
    <w:rsid w:val="00F55884"/>
    <w:rsid w:val="00F61EB4"/>
    <w:rsid w:val="00F62D43"/>
    <w:rsid w:val="00F66A3A"/>
    <w:rsid w:val="00F81CD8"/>
    <w:rsid w:val="00FA067A"/>
    <w:rsid w:val="00FA275F"/>
    <w:rsid w:val="00FB6A13"/>
    <w:rsid w:val="00FC1E01"/>
    <w:rsid w:val="00FC3764"/>
    <w:rsid w:val="00FC3B19"/>
    <w:rsid w:val="00FC3CA0"/>
    <w:rsid w:val="00FC5FAF"/>
    <w:rsid w:val="00FC6D05"/>
    <w:rsid w:val="00FC6E52"/>
    <w:rsid w:val="00FD459B"/>
    <w:rsid w:val="00FE393E"/>
    <w:rsid w:val="00FF25CF"/>
    <w:rsid w:val="00FF2F16"/>
    <w:rsid w:val="00FF66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72D4"/>
    <w:rPr>
      <w:sz w:val="24"/>
      <w:szCs w:val="24"/>
    </w:rPr>
  </w:style>
  <w:style w:type="paragraph" w:styleId="Nadpis1">
    <w:name w:val="heading 1"/>
    <w:basedOn w:val="Normlny"/>
    <w:next w:val="Normlny"/>
    <w:qFormat/>
    <w:rsid w:val="00EF72D4"/>
    <w:pPr>
      <w:keepNext/>
      <w:autoSpaceDE w:val="0"/>
      <w:autoSpaceDN w:val="0"/>
      <w:adjustRightInd w:val="0"/>
      <w:jc w:val="both"/>
      <w:outlineLvl w:val="0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EF72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F72D4"/>
  </w:style>
  <w:style w:type="paragraph" w:styleId="Textbubliny">
    <w:name w:val="Balloon Text"/>
    <w:basedOn w:val="Normlny"/>
    <w:semiHidden/>
    <w:rsid w:val="003331A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B67D49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5164B2"/>
    <w:rPr>
      <w:color w:val="0000FF"/>
      <w:u w:val="single"/>
    </w:rPr>
  </w:style>
  <w:style w:type="character" w:customStyle="1" w:styleId="object">
    <w:name w:val="object"/>
    <w:basedOn w:val="Predvolenpsmoodseku"/>
    <w:rsid w:val="005164B2"/>
  </w:style>
  <w:style w:type="paragraph" w:styleId="Odsekzoznamu">
    <w:name w:val="List Paragraph"/>
    <w:basedOn w:val="Normlny"/>
    <w:uiPriority w:val="34"/>
    <w:qFormat/>
    <w:rsid w:val="00604BC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65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4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4340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27495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870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776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Neinvestičný fond</vt:lpstr>
    </vt:vector>
  </TitlesOfParts>
  <Company>Katolicka Univerzita</Company>
  <LinksUpToDate>false</LinksUpToDate>
  <CharactersWithSpaces>5559</CharactersWithSpaces>
  <SharedDoc>false</SharedDoc>
  <HLinks>
    <vt:vector size="12" baseType="variant">
      <vt:variant>
        <vt:i4>4194306</vt:i4>
      </vt:variant>
      <vt:variant>
        <vt:i4>3</vt:i4>
      </vt:variant>
      <vt:variant>
        <vt:i4>0</vt:i4>
      </vt:variant>
      <vt:variant>
        <vt:i4>5</vt:i4>
      </vt:variant>
      <vt:variant>
        <vt:lpwstr>http://www.fond.tatryvet.sk/</vt:lpwstr>
      </vt:variant>
      <vt:variant>
        <vt:lpwstr/>
      </vt:variant>
      <vt:variant>
        <vt:i4>4194306</vt:i4>
      </vt:variant>
      <vt:variant>
        <vt:i4>0</vt:i4>
      </vt:variant>
      <vt:variant>
        <vt:i4>0</vt:i4>
      </vt:variant>
      <vt:variant>
        <vt:i4>5</vt:i4>
      </vt:variant>
      <vt:variant>
        <vt:lpwstr>http://www.fond.tatryvet.sk/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Neinvestičný fond</dc:title>
  <dc:creator>Ing.Jurčová Anna</dc:creator>
  <cp:lastModifiedBy>Tatiana</cp:lastModifiedBy>
  <cp:revision>3</cp:revision>
  <cp:lastPrinted>2014-04-02T18:56:00Z</cp:lastPrinted>
  <dcterms:created xsi:type="dcterms:W3CDTF">2020-07-13T18:32:00Z</dcterms:created>
  <dcterms:modified xsi:type="dcterms:W3CDTF">2020-07-13T18:43:00Z</dcterms:modified>
</cp:coreProperties>
</file>