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numPr>
          <w:ilvl w:val="0"/>
          <w:numId w:val="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č. 3 časti A. písm. c) o počte zamestnancov</w:t>
      </w:r>
    </w:p>
    <w:tbl>
      <w:tblPr>
        <w:tblInd w:w="50" w:type="dxa"/>
      </w:tblPr>
      <w:tblGrid>
        <w:gridCol w:w="3693"/>
        <w:gridCol w:w="2645"/>
        <w:gridCol w:w="2874"/>
      </w:tblGrid>
      <w:tr>
        <w:trPr>
          <w:trHeight w:val="0" w:hRule="atLeast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prepočítaný počet zamestnancov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počet vedúcich zamestnancov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</w:pP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Informácie k prílohe 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8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Informácie k prílohe č. 3 časti F. písm. c) o dlhodobom nehmotnom majetku </w:t>
      </w:r>
    </w:p>
    <w:tbl>
      <w:tblPr>
        <w:tblInd w:w="50" w:type="dxa"/>
      </w:tblPr>
      <w:tblGrid>
        <w:gridCol w:w="6449"/>
        <w:gridCol w:w="2763"/>
      </w:tblGrid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Informácie k prílohe 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ťažné zvieratá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Informácie k prílohe č. 3 časti F. písm. c) o dlhodobom hmotnom majetku </w:t>
      </w:r>
    </w:p>
    <w:tbl>
      <w:tblPr>
        <w:tblInd w:w="50" w:type="dxa"/>
      </w:tblPr>
      <w:tblGrid>
        <w:gridCol w:w="6166"/>
        <w:gridCol w:w="3046"/>
      </w:tblGrid>
      <w:tr>
        <w:trPr>
          <w:trHeight w:val="0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Informácie k prílohe 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</w:t>
        <w:tab/>
        <w:t xml:space="preserve">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prílohe č. 3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časti F. písm. m) o dlhodobom finančnom majetku </w:t>
      </w:r>
    </w:p>
    <w:tbl>
      <w:tblPr>
        <w:tblInd w:w="50" w:type="dxa"/>
      </w:tblPr>
      <w:tblGrid>
        <w:gridCol w:w="6307"/>
        <w:gridCol w:w="2905"/>
      </w:tblGrid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</w:t>
        <w:tab/>
        <w:t xml:space="preserve">Informácie k prílohe č. 3  časti F. písm. i) o štruktúre dlhodobého finančného majetku</w:t>
      </w:r>
    </w:p>
    <w:tbl>
      <w:tblPr>
        <w:tblInd w:w="50" w:type="dxa"/>
      </w:tblPr>
      <w:tblGrid>
        <w:gridCol w:w="1923"/>
        <w:gridCol w:w="1124"/>
        <w:gridCol w:w="1701"/>
        <w:gridCol w:w="1452"/>
        <w:gridCol w:w="1667"/>
        <w:gridCol w:w="1345"/>
      </w:tblGrid>
      <w:tr>
        <w:trPr>
          <w:trHeight w:val="0" w:hRule="atLeast"/>
          <w:jc w:val="center"/>
        </w:trPr>
        <w:tc>
          <w:tcPr>
            <w:tcW w:w="192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  <w:br/>
              <w:t xml:space="preserve">DFM</w:t>
            </w:r>
          </w:p>
        </w:tc>
      </w:tr>
      <w:tr>
        <w:trPr>
          <w:trHeight w:val="-227" w:hRule="atLeast"/>
          <w:jc w:val="center"/>
        </w:trPr>
        <w:tc>
          <w:tcPr>
            <w:tcW w:w="19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9.</w:t>
        <w:tab/>
        <w:t xml:space="preserve">Informácie k prílohe č. 3 časti F. písm. j) a l) o dlhových CP držaných do splatnosti </w:t>
      </w:r>
    </w:p>
    <w:tbl>
      <w:tblPr>
        <w:tblInd w:w="50" w:type="dxa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účtovnom období</w:t>
            </w:r>
          </w:p>
        </w:tc>
        <w:tc>
          <w:tcPr>
            <w:tcW w:w="10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účtov-ného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4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päť rokov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</w:t>
        <w:tab/>
        <w:t xml:space="preserve">Informácie k prílohe č. 3 časti F. písm. j) a l) o poskytnutých dlhodobých pôžičkách</w:t>
      </w:r>
    </w:p>
    <w:tbl>
      <w:tblPr>
        <w:tblInd w:w="64" w:type="dxa"/>
      </w:tblPr>
      <w:tblGrid>
        <w:gridCol w:w="2778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začiatku účtovného obdobia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pôžičky z účtovníctva v účtovnom období</w:t>
            </w: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účtovného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7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 spolu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</w:t>
        <w:tab/>
        <w:t xml:space="preserve">Informácie k prílohe 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2349"/>
        <w:gridCol w:w="1407"/>
        <w:gridCol w:w="992"/>
        <w:gridCol w:w="1701"/>
        <w:gridCol w:w="1569"/>
        <w:gridCol w:w="1194"/>
      </w:tblGrid>
      <w:tr>
        <w:trPr>
          <w:trHeight w:val="0" w:hRule="atLeast"/>
          <w:jc w:val="center"/>
        </w:trPr>
        <w:tc>
          <w:tcPr>
            <w:tcW w:w="234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349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opodstatnenosti</w:t>
            </w:r>
          </w:p>
        </w:tc>
        <w:tc>
          <w:tcPr>
            <w:tcW w:w="15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</w:t>
              <w:br/>
              <w:t xml:space="preserve">z účtovníctva</w:t>
            </w:r>
          </w:p>
        </w:tc>
        <w:tc>
          <w:tcPr>
            <w:tcW w:w="11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-277" w:hRule="atLeast"/>
          <w:jc w:val="center"/>
        </w:trPr>
        <w:tc>
          <w:tcPr>
            <w:tcW w:w="23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a polotovary vlastnej výroby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nehnuteľnosti na predaj od začiatku obstarávania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</w:t>
        <w:tab/>
        <w:t xml:space="preserve">Informácie k prílohe č. 3  časti F. písm. p) o zásobách, na ktoré je zriadené záložné právo </w:t>
      </w:r>
    </w:p>
    <w:tbl>
      <w:tblPr>
        <w:tblInd w:w="50" w:type="dxa"/>
      </w:tblPr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</w:t>
        <w:tab/>
        <w:t xml:space="preserve">Informácie k prílohe 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3227"/>
        <w:gridCol w:w="1701"/>
        <w:gridCol w:w="2160"/>
        <w:gridCol w:w="2200"/>
      </w:tblGrid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4077"/>
        <w:gridCol w:w="2410"/>
        <w:gridCol w:w="2801"/>
      </w:tblGrid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3</w:t>
      </w:r>
    </w:p>
    <w:tbl>
      <w:tblPr>
        <w:tblInd w:w="50" w:type="dxa"/>
      </w:tblPr>
      <w:tblGrid>
        <w:gridCol w:w="2802"/>
        <w:gridCol w:w="1984"/>
        <w:gridCol w:w="1843"/>
        <w:gridCol w:w="2659"/>
      </w:tblGrid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nehnuteľnosti určenej na predaj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4</w:t>
      </w:r>
    </w:p>
    <w:tbl>
      <w:tblPr>
        <w:tblInd w:w="50" w:type="dxa"/>
      </w:tblPr>
      <w:tblGrid>
        <w:gridCol w:w="4361"/>
        <w:gridCol w:w="2410"/>
        <w:gridCol w:w="2517"/>
      </w:tblGrid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</w:t>
        <w:tab/>
        <w:t xml:space="preserve">Informácie k prílohe č. 3 časti F. písm. r) o vývoji opravnej položky k pohľadávkam </w:t>
      </w:r>
    </w:p>
    <w:tbl>
      <w:tblPr>
        <w:tblInd w:w="50" w:type="dxa"/>
      </w:tblPr>
      <w:tblGrid>
        <w:gridCol w:w="2055"/>
        <w:gridCol w:w="1276"/>
        <w:gridCol w:w="1219"/>
        <w:gridCol w:w="1693"/>
        <w:gridCol w:w="1663"/>
        <w:gridCol w:w="1306"/>
      </w:tblGrid>
      <w:tr>
        <w:trPr>
          <w:trHeight w:val="0" w:hRule="atLeast"/>
          <w:jc w:val="center"/>
        </w:trPr>
        <w:tc>
          <w:tcPr>
            <w:tcW w:w="20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7157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začiatku účtovného obdobia</w:t>
            </w:r>
          </w:p>
        </w:tc>
        <w:tc>
          <w:tcPr>
            <w:tcW w:w="1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</w:t>
              <w:br/>
              <w:t xml:space="preserve">OP z dôvodu vyradenia majetku </w:t>
              <w:br/>
              <w:t xml:space="preserve">z účtovníctva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 MÚJ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</w:t>
        <w:tab/>
        <w:t xml:space="preserve">Informácie k prílohe č. 3 časti F. písm. s) o vekovej štruktúre pohľadávok </w:t>
      </w:r>
    </w:p>
    <w:tbl>
      <w:tblPr>
        <w:tblInd w:w="50" w:type="dxa"/>
      </w:tblPr>
      <w:tblGrid>
        <w:gridCol w:w="3510"/>
        <w:gridCol w:w="1985"/>
        <w:gridCol w:w="1843"/>
        <w:gridCol w:w="1950"/>
      </w:tblGrid>
      <w:tr>
        <w:trPr>
          <w:trHeight w:val="0" w:hRule="atLeast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</w:tr>
      <w:tr>
        <w:trPr>
          <w:trHeight w:val="-227" w:hRule="atLeast"/>
          <w:jc w:val="center"/>
        </w:trPr>
        <w:tc>
          <w:tcPr>
            <w:tcW w:w="35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5880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5880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pohľadávky a dotácie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174971</w:t>
            </w: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174971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</w:t>
        <w:tab/>
        <w:t xml:space="preserve">Informácie k prílohe č. 3 časti F. písm. t) a u) o pohľadávkach zabezpečených záložným právom alebo inou formou zabezpečenia  </w:t>
      </w:r>
    </w:p>
    <w:tbl>
      <w:tblPr>
        <w:tblInd w:w="50" w:type="dxa"/>
      </w:tblPr>
      <w:tblGrid>
        <w:gridCol w:w="4748"/>
        <w:gridCol w:w="2268"/>
        <w:gridCol w:w="2196"/>
      </w:tblGrid>
      <w:tr>
        <w:trPr>
          <w:trHeight w:val="0" w:hRule="atLeast"/>
          <w:jc w:val="center"/>
        </w:trPr>
        <w:tc>
          <w:tcPr>
            <w:tcW w:w="474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474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pohľadávky</w:t>
            </w:r>
          </w:p>
        </w:tc>
      </w:tr>
      <w:tr>
        <w:trPr>
          <w:trHeight w:val="510" w:hRule="auto"/>
          <w:jc w:val="center"/>
        </w:trPr>
        <w:tc>
          <w:tcPr>
            <w:tcW w:w="47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pohľadávok, na ktoré sa zriadilo záložné právo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</w:t>
        <w:tab/>
        <w:t xml:space="preserve">Informácie k prílohe 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 </w:t>
      </w:r>
    </w:p>
    <w:tbl>
      <w:tblPr>
        <w:tblInd w:w="50" w:type="dxa"/>
      </w:tblPr>
      <w:tblGrid>
        <w:gridCol w:w="4240"/>
        <w:gridCol w:w="2643"/>
        <w:gridCol w:w="2405"/>
      </w:tblGrid>
      <w:tr>
        <w:trPr>
          <w:trHeight w:val="0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33528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22445</w:t>
            </w:r>
          </w:p>
        </w:tc>
      </w:tr>
      <w:tr>
        <w:trPr>
          <w:trHeight w:val="-52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účty v banke alebo v pobočke zahraničnej banky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57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účty v banke alebo v pobočke zahraničnej banky termínované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33528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22445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2828"/>
        <w:gridCol w:w="1463"/>
        <w:gridCol w:w="1161"/>
        <w:gridCol w:w="937"/>
        <w:gridCol w:w="1215"/>
        <w:gridCol w:w="1608"/>
      </w:tblGrid>
      <w:tr>
        <w:trPr>
          <w:trHeight w:val="0" w:hRule="atLeast"/>
          <w:jc w:val="center"/>
        </w:trPr>
        <w:tc>
          <w:tcPr>
            <w:tcW w:w="282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6384" w:type="dxa"/>
            <w:gridSpan w:val="5"/>
            <w:tcBorders>
              <w:top w:val="single" w:color="836967" w:sz="15"/>
              <w:left w:val="single" w:color="836967" w:sz="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82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začiatku účtovného obdobia</w:t>
            </w:r>
          </w:p>
        </w:tc>
        <w:tc>
          <w:tcPr>
            <w:tcW w:w="11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splatnosťou do  jedného roka držané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</w:t>
        <w:tab/>
        <w:t xml:space="preserve">Informácie k prílohe č. 3  časti  F. písm. x) o vývoji opravnej položky ku krátkodobému finančnému majetku</w:t>
      </w:r>
    </w:p>
    <w:tbl>
      <w:tblPr>
        <w:tblInd w:w="50" w:type="dxa"/>
      </w:tblPr>
      <w:tblGrid>
        <w:gridCol w:w="2744"/>
        <w:gridCol w:w="1437"/>
        <w:gridCol w:w="992"/>
        <w:gridCol w:w="1418"/>
        <w:gridCol w:w="1417"/>
        <w:gridCol w:w="1204"/>
      </w:tblGrid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</w:t>
        <w:tab/>
        <w:t xml:space="preserve">Informácie k prílohe č. 3 časti F. písm. y) o krátkodobom finančnom majetku, na ktorý bolo zriadené záložné právo </w:t>
      </w:r>
    </w:p>
    <w:tbl>
      <w:tblPr>
        <w:tblInd w:w="50" w:type="dxa"/>
      </w:tblPr>
      <w:tblGrid>
        <w:gridCol w:w="6874"/>
        <w:gridCol w:w="2338"/>
      </w:tblGrid>
      <w:tr>
        <w:trPr>
          <w:trHeight w:val="397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</w:t>
        <w:tab/>
        <w:t xml:space="preserve">Informácie k prílohe č. 3 časti F. písm.  za) o ocenení krátkodobého finančného  majetku, ku dňu ku ktorému sa zostavuje účtovná závierka reálnou hodnotou</w:t>
      </w:r>
    </w:p>
    <w:tbl>
      <w:tblPr>
        <w:tblInd w:w="50" w:type="dxa"/>
      </w:tblPr>
      <w:tblGrid>
        <w:gridCol w:w="3400"/>
        <w:gridCol w:w="1811"/>
        <w:gridCol w:w="2268"/>
        <w:gridCol w:w="1809"/>
      </w:tblGrid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 majetok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účtovného obdobia</w:t>
            </w:r>
          </w:p>
        </w:tc>
        <w:tc>
          <w:tcPr>
            <w:tcW w:w="18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</w:t>
        <w:tab/>
        <w:t xml:space="preserve">Informácie k prílohe č. 3 časti F. písm. zc) o majetku prenajatom formou finančného prenájmu</w:t>
      </w:r>
    </w:p>
    <w:tbl>
      <w:tblPr>
        <w:tblInd w:w="50" w:type="dxa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uto"/>
          <w:jc w:val="center"/>
        </w:trPr>
        <w:tc>
          <w:tcPr>
            <w:tcW w:w="153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74" w:hRule="auto"/>
          <w:jc w:val="center"/>
        </w:trPr>
        <w:tc>
          <w:tcPr>
            <w:tcW w:w="15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výnos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</w:t>
        <w:tab/>
        <w:t xml:space="preserve">Informácie k prílohe 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účtovného zisku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spoločníkom, členom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strata</w:t>
            </w: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účtovnej straty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spoločníkmi, členmi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účet neuhradenej straty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</w:t>
        <w:tab/>
        <w:t xml:space="preserve">Informácie k prílohe 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48" w:type="dxa"/>
      </w:tblPr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48" w:type="dxa"/>
      </w:tblPr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</w:t>
        <w:tab/>
        <w:t xml:space="preserve">Informácie k prílohe č. 3  časti G. písm. c) a d) o záväzkoch</w:t>
      </w:r>
    </w:p>
    <w:tbl>
      <w:tblPr>
        <w:tblInd w:w="50" w:type="dxa"/>
      </w:tblPr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päť rokov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päť rokov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18531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7917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18531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7917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</w:t>
        <w:tab/>
        <w:t xml:space="preserve">Informácie k prílohe č. 3 časti F. písm. v) a časti G. písm. f) o odloženej daňovej pohľadávke alebo o odloženom daňovom záväzku</w:t>
      </w:r>
    </w:p>
    <w:tbl>
      <w:tblPr>
        <w:tblInd w:w="50" w:type="dxa"/>
      </w:tblPr>
      <w:tblGrid>
        <w:gridCol w:w="4985"/>
        <w:gridCol w:w="2211"/>
        <w:gridCol w:w="2092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umorovať daňovú stratu v budúcnosti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previesť nevyužité daňové odpočty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daňový záväzok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daňového záväzku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</w:t>
        <w:tab/>
        <w:t xml:space="preserve">Informácie k prílohe č. 3 časti G. písm. g) o záväzkoch zo sociálneho fondu</w:t>
      </w:r>
    </w:p>
    <w:tbl>
      <w:tblPr>
        <w:tblInd w:w="50" w:type="dxa"/>
      </w:tblPr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 sociálneho fondu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ťarchu nákladov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 sociálneho fondu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</w:t>
        <w:tab/>
        <w:t xml:space="preserve">Informácie k prílohe č. 3 časti G. písm. h) o vydaných dlhopisoch</w:t>
      </w:r>
    </w:p>
    <w:tbl>
      <w:tblPr>
        <w:tblInd w:w="50" w:type="dxa"/>
      </w:tblPr>
      <w:tblGrid>
        <w:gridCol w:w="2192"/>
        <w:gridCol w:w="1420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Počet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</w:t>
        <w:tab/>
        <w:t xml:space="preserve">Informácie k prílohe 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</w:t>
        <w:tab/>
        <w:t xml:space="preserve">Informácie k prílohe 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3963"/>
        <w:gridCol w:w="1491"/>
        <w:gridCol w:w="14"/>
        <w:gridCol w:w="1617"/>
        <w:gridCol w:w="2203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2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</w:t>
            </w:r>
          </w:p>
        </w:tc>
        <w:tc>
          <w:tcPr>
            <w:tcW w:w="220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31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 obchodovanie, z toho: 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3955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 obchodovanie, z toho: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 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</w:t>
        <w:tab/>
        <w:t xml:space="preserve">Informácie k prílohe č. 3 časti G. písm. l) o položkách zabezpečených derivátmi</w:t>
      </w:r>
    </w:p>
    <w:tbl>
      <w:tblPr>
        <w:tblInd w:w="50" w:type="dxa"/>
      </w:tblPr>
      <w:tblGrid>
        <w:gridCol w:w="5300"/>
        <w:gridCol w:w="1984"/>
        <w:gridCol w:w="2004"/>
      </w:tblGrid>
      <w:tr>
        <w:trPr>
          <w:trHeight w:val="352" w:hRule="auto"/>
          <w:jc w:val="center"/>
        </w:trPr>
        <w:tc>
          <w:tcPr>
            <w:tcW w:w="530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Zabezpečovaná položka</w:t>
            </w:r>
          </w:p>
        </w:tc>
        <w:tc>
          <w:tcPr>
            <w:tcW w:w="398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30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neúčtujú na súvahových účtoch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Očakávané budúce obchody dosiaľ zmluvne nezabezpečené</w:t>
            </w:r>
          </w:p>
        </w:tc>
        <w:tc>
          <w:tcPr>
            <w:tcW w:w="19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</w:t>
        <w:tab/>
        <w:t xml:space="preserve">Informácie k prílohe č. 3 časti G. písm. m) o majetku prenajatom formou finančného prenájmu</w:t>
      </w:r>
    </w:p>
    <w:tbl>
      <w:tblPr>
        <w:tblInd w:w="50" w:type="dxa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6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151" w:hRule="auto"/>
          <w:jc w:val="center"/>
        </w:trPr>
        <w:tc>
          <w:tcPr>
            <w:tcW w:w="16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náklad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</w:t>
        <w:tab/>
        <w:t xml:space="preserve">Informácie k prílohe č. 3 časti H. písm. b) o zmene stavu vnútroorganizačných zásob</w:t>
      </w:r>
    </w:p>
    <w:tbl>
      <w:tblPr>
        <w:tblInd w:w="50" w:type="dxa"/>
      </w:tblPr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Reprezentačné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</w:t>
        <w:tab/>
        <w:t xml:space="preserve">Informácie k prílohe č. 3 časti H. písm. g) o čistom obrate</w:t>
      </w:r>
    </w:p>
    <w:tbl>
      <w:tblPr>
        <w:tblInd w:w="50" w:type="dxa"/>
      </w:tblPr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činnosťou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</w:t>
        <w:tab/>
        <w:t xml:space="preserve">Informácie k prílohe č. 3 časti I. o nákladoch voči audítorovi, audítorskej spoločnosti</w:t>
      </w:r>
    </w:p>
    <w:tbl>
      <w:tblPr>
        <w:tblInd w:w="50" w:type="dxa"/>
      </w:tblPr>
      <w:tblGrid>
        <w:gridCol w:w="5494"/>
        <w:gridCol w:w="1845"/>
        <w:gridCol w:w="1949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voči audítorovi, audítorskej spoločnosti, z toho: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účtovnej závierky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uisťovacie audítorské služby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poradenstvo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</w:t>
        <w:tab/>
        <w:t xml:space="preserve">Informácie k prílohe č. 3 časti J. písm. a) až e) o daniach z príjmov</w:t>
      </w:r>
    </w:p>
    <w:tbl>
      <w:tblPr>
        <w:tblInd w:w="50" w:type="dxa"/>
      </w:tblPr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záväzku, ktorý vznikol </w:t>
              <w:br/>
              <w:t xml:space="preserve"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</w:t>
        <w:tab/>
        <w:t xml:space="preserve">Informácie k prílohe č. 3  časti J.  písm. f) a g) o daniach z príjmov</w:t>
      </w:r>
    </w:p>
    <w:tbl>
      <w:tblPr>
        <w:tblInd w:w="50" w:type="dxa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32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Daňovo neuznané náklady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daňovej pohľadávky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daňovej straty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daň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 z príjmov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37.</w:t>
        <w:tab/>
        <w:t xml:space="preserve">Informácie k prílohe 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 upísané vlastné imanie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účtovného obdobia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osoby- podnikateľa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2153"/>
        <w:gridCol w:w="1427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5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15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za upísané vlastné imanie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 majetku a záväzkov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kapitálových účastín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Nedeliteľný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účtovného obdobia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Účet 491 - Vlastné imanie fyzickej osoby –podnikateľa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Vysvetlivky k poznámkam:</w:t>
      </w:r>
    </w:p>
    <w:p>
      <w:pPr>
        <w:numPr>
          <w:ilvl w:val="0"/>
          <w:numId w:val="1686"/>
        </w:num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Daňové identifikačné číslo sa vyplňuje, ak ho má účtovná jednotka pridelené.</w:t>
      </w:r>
    </w:p>
    <w:p>
      <w:pPr>
        <w:numPr>
          <w:ilvl w:val="0"/>
          <w:numId w:val="1686"/>
        </w:num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Identifikačné číslo organizácie (IČO) sa vyplňuje podľa Registra organizácií vedeného Štatistickým úradom Slovenskej republiky.</w:t>
      </w:r>
    </w:p>
    <w:p>
      <w:pPr>
        <w:numPr>
          <w:ilvl w:val="0"/>
          <w:numId w:val="1686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Kód SK NACE sa vypĺňa podľa vyhlášky Štatistického úradu Slovenskej republiky </w:t>
        <w:br/>
        <w:t xml:space="preserve">č. 306/2007 Z. z., ktorou sa vydáva Štatistická klasifikácia ekonomických činností.</w:t>
      </w:r>
    </w:p>
    <w:p>
      <w:pPr>
        <w:numPr>
          <w:ilvl w:val="0"/>
          <w:numId w:val="1686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numPr>
          <w:ilvl w:val="0"/>
          <w:numId w:val="1686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bodoch č. 2, 4 a 6 sa prvotným ocenením majetku rozumie jeho ocenenie podľa § 25 zákona.</w:t>
      </w:r>
    </w:p>
    <w:p>
      <w:pPr>
        <w:numPr>
          <w:ilvl w:val="0"/>
          <w:numId w:val="1686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bodoch č. 8, 23, 27, 28 a 29 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-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–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MÚJ – materská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p. a. – per annum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num w:numId="1">
    <w:abstractNumId w:val="7"/>
  </w:num>
  <w:num w:numId="1686">
    <w:abstractNumId w:val="1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