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64C55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426B2096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22CDEDD1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proofErr w:type="spellStart"/>
      <w:r w:rsidR="00243E85">
        <w:rPr>
          <w:sz w:val="22"/>
          <w:szCs w:val="22"/>
        </w:rPr>
        <w:t>LUK.</w:t>
      </w:r>
      <w:r w:rsidR="00697255">
        <w:rPr>
          <w:sz w:val="22"/>
          <w:szCs w:val="22"/>
        </w:rPr>
        <w:t>dance</w:t>
      </w:r>
      <w:proofErr w:type="spellEnd"/>
      <w:r w:rsidRPr="008B3CAC">
        <w:rPr>
          <w:sz w:val="22"/>
          <w:szCs w:val="22"/>
        </w:rPr>
        <w:t xml:space="preserve">, </w:t>
      </w:r>
      <w:proofErr w:type="spellStart"/>
      <w:r w:rsidRPr="008B3CAC">
        <w:rPr>
          <w:sz w:val="22"/>
          <w:szCs w:val="22"/>
        </w:rPr>
        <w:t>s.r.o</w:t>
      </w:r>
      <w:proofErr w:type="spellEnd"/>
      <w:r w:rsidRPr="008B3CAC">
        <w:rPr>
          <w:sz w:val="22"/>
          <w:szCs w:val="22"/>
        </w:rPr>
        <w:t>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697255">
        <w:rPr>
          <w:sz w:val="22"/>
          <w:szCs w:val="22"/>
        </w:rPr>
        <w:t>10.11.2010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697255">
        <w:rPr>
          <w:sz w:val="22"/>
          <w:szCs w:val="22"/>
        </w:rPr>
        <w:t>24.11.2010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Sro</w:t>
      </w:r>
      <w:proofErr w:type="spellEnd"/>
      <w:r w:rsidRPr="008B3CAC">
        <w:rPr>
          <w:sz w:val="22"/>
          <w:szCs w:val="22"/>
        </w:rPr>
        <w:t xml:space="preserve">, vložka </w:t>
      </w:r>
      <w:r w:rsidR="00697255">
        <w:rPr>
          <w:sz w:val="22"/>
          <w:szCs w:val="22"/>
        </w:rPr>
        <w:t>68812</w:t>
      </w:r>
      <w:r w:rsidRPr="008B3CAC">
        <w:rPr>
          <w:sz w:val="22"/>
          <w:szCs w:val="22"/>
        </w:rPr>
        <w:t xml:space="preserve">/B). </w:t>
      </w:r>
    </w:p>
    <w:p w14:paraId="51291DCD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31692820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2A35279F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</w:t>
      </w:r>
    </w:p>
    <w:p w14:paraId="543DC9FD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služieb </w:t>
      </w:r>
    </w:p>
    <w:p w14:paraId="617AD6D5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výroby </w:t>
      </w:r>
    </w:p>
    <w:p w14:paraId="4090A71C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0867AF12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prevádzkovanie kultúrnych, spoločenských a zábavných zariadení </w:t>
      </w:r>
    </w:p>
    <w:p w14:paraId="0CB40D79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organizovanie kultúrnych a iných spoločenských podujatí </w:t>
      </w:r>
    </w:p>
    <w:p w14:paraId="72759CD1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reklamné a marketingové služby </w:t>
      </w:r>
    </w:p>
    <w:p w14:paraId="250DF12B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služby súvisiace so skrášľovaním tela </w:t>
      </w:r>
    </w:p>
    <w:p w14:paraId="22E9C02F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služby súvisiace s produkciou filmov alebo videozáznamov </w:t>
      </w:r>
    </w:p>
    <w:p w14:paraId="7C7EA270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ozvučovanie a osvetľovanie kultúrnych a spoločenských podujatí </w:t>
      </w:r>
    </w:p>
    <w:p w14:paraId="212A9AF3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prevádzkovanie zariadení slúžiacich na regeneráciu a rekondíciu </w:t>
      </w:r>
    </w:p>
    <w:p w14:paraId="7A872448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vykonávanie mimoškolskej vzdelávacej činnosti </w:t>
      </w:r>
    </w:p>
    <w:p w14:paraId="2D87CD5A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poskytovanie obslužných služieb pri kultúrnych a iných spoločenských podujatiach </w:t>
      </w:r>
    </w:p>
    <w:p w14:paraId="4DDDBE73" w14:textId="77777777" w:rsidR="008B3CAC" w:rsidRPr="008B3CAC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>vyučovanie tanca</w:t>
      </w:r>
      <w:r w:rsidR="008B3CAC" w:rsidRPr="008B3CAC">
        <w:rPr>
          <w:sz w:val="22"/>
          <w:szCs w:val="22"/>
        </w:rPr>
        <w:t xml:space="preserve">. </w:t>
      </w:r>
    </w:p>
    <w:p w14:paraId="4EE029ED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08B5555F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2F98E30C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174B0C6B" w14:textId="2F7E13B9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C02528">
        <w:rPr>
          <w:sz w:val="22"/>
          <w:szCs w:val="22"/>
        </w:rPr>
        <w:t>2019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C02528">
        <w:rPr>
          <w:sz w:val="22"/>
          <w:szCs w:val="22"/>
        </w:rPr>
        <w:t>2019</w:t>
      </w:r>
      <w:r w:rsidRPr="008B3CAC">
        <w:rPr>
          <w:sz w:val="22"/>
          <w:szCs w:val="22"/>
        </w:rPr>
        <w:t xml:space="preserve"> do 31. decembra </w:t>
      </w:r>
      <w:r w:rsidR="00C02528">
        <w:rPr>
          <w:sz w:val="22"/>
          <w:szCs w:val="22"/>
        </w:rPr>
        <w:t>2019</w:t>
      </w:r>
      <w:r w:rsidRPr="008B3CAC">
        <w:rPr>
          <w:sz w:val="22"/>
          <w:szCs w:val="22"/>
        </w:rPr>
        <w:t xml:space="preserve">. </w:t>
      </w:r>
    </w:p>
    <w:p w14:paraId="35281C2B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5ECD7968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0BB7782E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Účtovná závierka bola zostavená za predpokladu nepretržitého trvania Spoločnosti (</w:t>
      </w:r>
      <w:proofErr w:type="spellStart"/>
      <w:r w:rsidRPr="008B3CAC">
        <w:rPr>
          <w:sz w:val="22"/>
          <w:szCs w:val="22"/>
        </w:rPr>
        <w:t>going</w:t>
      </w:r>
      <w:proofErr w:type="spellEnd"/>
      <w:r w:rsidRPr="008B3CAC">
        <w:rPr>
          <w:sz w:val="22"/>
          <w:szCs w:val="22"/>
        </w:rPr>
        <w:t xml:space="preserve"> </w:t>
      </w:r>
      <w:proofErr w:type="spellStart"/>
      <w:r w:rsidRPr="008B3CAC">
        <w:rPr>
          <w:sz w:val="22"/>
          <w:szCs w:val="22"/>
        </w:rPr>
        <w:t>concern</w:t>
      </w:r>
      <w:proofErr w:type="spellEnd"/>
      <w:r w:rsidRPr="008B3CAC">
        <w:rPr>
          <w:sz w:val="22"/>
          <w:szCs w:val="22"/>
        </w:rPr>
        <w:t xml:space="preserve">). </w:t>
      </w:r>
    </w:p>
    <w:p w14:paraId="188A37AF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0986E62E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17392FA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07E500D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75D16C8" w14:textId="77777777" w:rsid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93FF416" w14:textId="77777777" w:rsidR="00697255" w:rsidRDefault="0069725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583CC88" w14:textId="77777777" w:rsidR="00697255" w:rsidRDefault="0069725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C4A3D66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7222A2D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4B8DC10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62DF11E0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2BDA3D4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042D39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7EBCC81B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B55BC1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131E1AD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4F9A64C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86D5772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5C0A634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1AB4E10D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282A6021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7CB69280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031F2167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5C512B48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30F65236" w14:textId="77777777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74BC9F0E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032EDA32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37755840" w14:textId="77777777" w:rsidR="00697255" w:rsidRDefault="0069725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2BC76FE9" w14:textId="77777777" w:rsidR="00697255" w:rsidRDefault="0069725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1D1D1444" w14:textId="77777777" w:rsidR="00697255" w:rsidRDefault="0069725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7F9F2747" w14:textId="77777777" w:rsidR="00697255" w:rsidRDefault="0069725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17B2BFF0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(d) Pohľadávky</w:t>
      </w:r>
    </w:p>
    <w:p w14:paraId="3F7A1874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4A08F1C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431599B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04476D1F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4332019F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07515EA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56D69416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0FC075B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FB2EF18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6E8B5F0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73C9B01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B762C44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1F8CFD8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7EE7E3A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116AC22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7DD65C0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23967EC6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F8A24CE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51B2D97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554E6467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3B6EB50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122F5A8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5536DF09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35172E2B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552EF8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69BCDC72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0D61F4A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1F39273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7845E8D7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2D02809C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40CBED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0802BDC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6C36B263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96663EC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3814143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7557BC9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1EB0BC7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ÚDAJOCH NA PODSÚVAHOVÝCH ÚČTOCH </w:t>
      </w:r>
    </w:p>
    <w:p w14:paraId="712FB52B" w14:textId="08CA59BC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Spoločnosť k 31.12.</w:t>
      </w:r>
      <w:r w:rsidR="00C02528">
        <w:rPr>
          <w:sz w:val="18"/>
          <w:szCs w:val="18"/>
        </w:rPr>
        <w:t>2019</w:t>
      </w:r>
      <w:r>
        <w:rPr>
          <w:sz w:val="18"/>
          <w:szCs w:val="18"/>
        </w:rPr>
        <w:t xml:space="preserve"> a ani za bezprostredne predchádzajúce obdobie neeviduje žiadne podsúvahové účty. </w:t>
      </w:r>
    </w:p>
    <w:p w14:paraId="4E4637B1" w14:textId="77777777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</w:p>
    <w:p w14:paraId="76D371EA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INÝCH AKTÍVACH A INÝCH PASÍVACH </w:t>
      </w:r>
    </w:p>
    <w:p w14:paraId="28C61E70" w14:textId="3BF47EA1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k 31.12. </w:t>
      </w:r>
      <w:r w:rsidR="00C02528">
        <w:rPr>
          <w:sz w:val="18"/>
          <w:szCs w:val="18"/>
        </w:rPr>
        <w:t>2019</w:t>
      </w:r>
      <w:r>
        <w:rPr>
          <w:sz w:val="18"/>
          <w:szCs w:val="18"/>
        </w:rPr>
        <w:t xml:space="preserve"> a ani za bezprostredne predchádzajúce obdobie neeviduje žiadne iné aktíva a iné pasíva.</w:t>
      </w:r>
    </w:p>
    <w:p w14:paraId="538A6F0D" w14:textId="77777777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00D320B1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SKUTOČNOSTIACH, KTORÉ NASTALI PO DNI, KU KTORÉMU SA ZOSTAVUJE ÚČTOVNÁ ZÁVIERKA, DO DŇA ZOSTAVENIA ÚČTOVNEJ ZÁVIERKY </w:t>
      </w:r>
    </w:p>
    <w:p w14:paraId="3E99C70B" w14:textId="07DB2822" w:rsidR="00A371C5" w:rsidRPr="008B3CAC" w:rsidRDefault="00A371C5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Po 31. decembri </w:t>
      </w:r>
      <w:r w:rsidR="00C02528">
        <w:rPr>
          <w:sz w:val="18"/>
          <w:szCs w:val="18"/>
        </w:rPr>
        <w:t>2019</w:t>
      </w:r>
      <w:r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sectPr w:rsidR="00A371C5" w:rsidRPr="008B3CAC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B0364" w14:textId="77777777" w:rsidR="005525D1" w:rsidRDefault="005525D1" w:rsidP="008B3CAC">
      <w:pPr>
        <w:spacing w:after="0" w:line="240" w:lineRule="auto"/>
      </w:pPr>
      <w:r>
        <w:separator/>
      </w:r>
    </w:p>
  </w:endnote>
  <w:endnote w:type="continuationSeparator" w:id="0">
    <w:p w14:paraId="1C5E85BC" w14:textId="77777777" w:rsidR="005525D1" w:rsidRDefault="005525D1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65FB4" w14:textId="77777777" w:rsidR="005525D1" w:rsidRDefault="005525D1" w:rsidP="008B3CAC">
      <w:pPr>
        <w:spacing w:after="0" w:line="240" w:lineRule="auto"/>
      </w:pPr>
      <w:r>
        <w:separator/>
      </w:r>
    </w:p>
  </w:footnote>
  <w:footnote w:type="continuationSeparator" w:id="0">
    <w:p w14:paraId="30AB0443" w14:textId="77777777" w:rsidR="005525D1" w:rsidRDefault="005525D1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17D39" w14:textId="77777777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proofErr w:type="spellStart"/>
    <w:r>
      <w:rPr>
        <w:rFonts w:ascii="Times New Roman" w:hAnsi="Times New Roman" w:cs="Times New Roman"/>
        <w:b/>
        <w:bCs/>
        <w:sz w:val="20"/>
        <w:szCs w:val="20"/>
      </w:rPr>
      <w:t>LUK.</w:t>
    </w:r>
    <w:r w:rsidR="00697255">
      <w:rPr>
        <w:rFonts w:ascii="Times New Roman" w:hAnsi="Times New Roman" w:cs="Times New Roman"/>
        <w:b/>
        <w:bCs/>
        <w:sz w:val="20"/>
        <w:szCs w:val="20"/>
      </w:rPr>
      <w:t>dance</w:t>
    </w:r>
    <w:proofErr w:type="spellEnd"/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s.ro. </w:t>
    </w:r>
  </w:p>
  <w:p w14:paraId="69FDEDFD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 xml:space="preserve">Poznámky </w:t>
    </w:r>
    <w:proofErr w:type="spellStart"/>
    <w:r w:rsidRPr="008B3CAC">
      <w:rPr>
        <w:rFonts w:ascii="Times New Roman" w:hAnsi="Times New Roman" w:cs="Times New Roman"/>
        <w:b/>
        <w:bCs/>
        <w:sz w:val="20"/>
        <w:szCs w:val="20"/>
      </w:rPr>
      <w:t>Úč</w:t>
    </w:r>
    <w:proofErr w:type="spellEnd"/>
    <w:r w:rsidRPr="008B3CAC">
      <w:rPr>
        <w:rFonts w:ascii="Times New Roman" w:hAnsi="Times New Roman" w:cs="Times New Roman"/>
        <w:b/>
        <w:bCs/>
        <w:sz w:val="20"/>
        <w:szCs w:val="20"/>
      </w:rPr>
      <w:t xml:space="preserve">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697255">
      <w:rPr>
        <w:rFonts w:ascii="Times New Roman" w:hAnsi="Times New Roman" w:cs="Times New Roman"/>
        <w:b/>
        <w:bCs/>
        <w:sz w:val="20"/>
        <w:szCs w:val="20"/>
      </w:rPr>
      <w:t>45936005</w:t>
    </w:r>
  </w:p>
  <w:p w14:paraId="4D9FED88" w14:textId="3DD2646B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 xml:space="preserve">individuálnej účtovnej závierky zostavenej k 31. decembru </w:t>
    </w:r>
    <w:r w:rsidR="00CA44FA">
      <w:rPr>
        <w:rFonts w:ascii="Times New Roman" w:hAnsi="Times New Roman" w:cs="Times New Roman"/>
        <w:sz w:val="20"/>
        <w:szCs w:val="20"/>
      </w:rPr>
      <w:t>201</w:t>
    </w:r>
    <w:r w:rsidR="00576CC8">
      <w:rPr>
        <w:rFonts w:ascii="Times New Roman" w:hAnsi="Times New Roman" w:cs="Times New Roman"/>
        <w:sz w:val="20"/>
        <w:szCs w:val="20"/>
      </w:rPr>
      <w:t>9</w:t>
    </w:r>
    <w:r w:rsidRPr="008B3CAC">
      <w:rPr>
        <w:rFonts w:ascii="Times New Roman" w:hAnsi="Times New Roman" w:cs="Times New Roman"/>
        <w:sz w:val="20"/>
        <w:szCs w:val="20"/>
      </w:rPr>
      <w:t xml:space="preserve"> 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697255">
      <w:rPr>
        <w:rFonts w:ascii="Times New Roman" w:hAnsi="Times New Roman" w:cs="Times New Roman"/>
        <w:b/>
        <w:bCs/>
        <w:sz w:val="20"/>
        <w:szCs w:val="20"/>
      </w:rPr>
      <w:t>023141604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146DDA"/>
    <w:rsid w:val="001E67B4"/>
    <w:rsid w:val="00243E85"/>
    <w:rsid w:val="003A1E87"/>
    <w:rsid w:val="005525D1"/>
    <w:rsid w:val="00576CC8"/>
    <w:rsid w:val="005C4E5F"/>
    <w:rsid w:val="00697255"/>
    <w:rsid w:val="006F6D98"/>
    <w:rsid w:val="007C743C"/>
    <w:rsid w:val="00864FE5"/>
    <w:rsid w:val="008B3CAC"/>
    <w:rsid w:val="00A371C5"/>
    <w:rsid w:val="00A87F77"/>
    <w:rsid w:val="00BA7EA3"/>
    <w:rsid w:val="00C02528"/>
    <w:rsid w:val="00CA44FA"/>
    <w:rsid w:val="00D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3A1B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8</cp:revision>
  <dcterms:created xsi:type="dcterms:W3CDTF">2018-06-24T11:45:00Z</dcterms:created>
  <dcterms:modified xsi:type="dcterms:W3CDTF">2020-06-28T20:32:00Z</dcterms:modified>
</cp:coreProperties>
</file>