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E4BF4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FOOD UNION,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48266833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Veľký Lég </w:t>
            </w:r>
            <w:r w:rsidR="007B6044">
              <w:rPr>
                <w:rFonts w:ascii="Arial" w:hAnsi="Arial" w:cs="Arial"/>
              </w:rPr>
              <w:t>1412, 930 37 Lehnice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B60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960D6A">
        <w:rPr>
          <w:rFonts w:ascii="Arial" w:hAnsi="Arial" w:cs="Arial"/>
          <w:spacing w:val="-5"/>
          <w:sz w:val="22"/>
          <w:szCs w:val="22"/>
        </w:rPr>
        <w:t>nevstupuje do konsolidácie so žiadnou účtovnou jednotkou.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E4B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3342" w:type="dxa"/>
          </w:tcPr>
          <w:p w:rsidR="002D7E6D" w:rsidRPr="00A55E63" w:rsidRDefault="007B60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6449A7">
        <w:rPr>
          <w:rFonts w:ascii="Arial" w:hAnsi="Arial" w:cs="Arial"/>
          <w:sz w:val="22"/>
          <w:szCs w:val="22"/>
        </w:rPr>
        <w:t>Účtovná závierka bola zostavená za predpokladu nepretržitého trvania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9A7">
        <w:rPr>
          <w:rFonts w:ascii="Arial" w:hAnsi="Arial" w:cs="Arial"/>
          <w:sz w:val="22"/>
          <w:szCs w:val="22"/>
        </w:rPr>
        <w:t xml:space="preserve"> 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</w:t>
      </w:r>
      <w:r w:rsidR="00AE05C4">
        <w:rPr>
          <w:rFonts w:ascii="Arial" w:hAnsi="Arial" w:cs="Arial"/>
          <w:spacing w:val="-5"/>
          <w:sz w:val="22"/>
          <w:szCs w:val="22"/>
        </w:rPr>
        <w:t xml:space="preserve">V priebehu účtovného obdobia  nenastali 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žiadne zmeny účtovných zásadách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35463">
        <w:rPr>
          <w:rFonts w:ascii="Arial" w:hAnsi="Arial" w:cs="Arial"/>
          <w:spacing w:val="-1"/>
          <w:sz w:val="22"/>
          <w:szCs w:val="22"/>
        </w:rPr>
        <w:t xml:space="preserve"> bola poskytnutá dotácia na inve</w:t>
      </w:r>
      <w:r w:rsidR="00BE4BF4">
        <w:rPr>
          <w:rFonts w:ascii="Arial" w:hAnsi="Arial" w:cs="Arial"/>
          <w:spacing w:val="-1"/>
          <w:sz w:val="22"/>
          <w:szCs w:val="22"/>
        </w:rPr>
        <w:t>stičné účely v hodnote 359616,02</w:t>
      </w:r>
      <w:r w:rsidR="00835463">
        <w:rPr>
          <w:rFonts w:ascii="Arial" w:hAnsi="Arial" w:cs="Arial"/>
          <w:spacing w:val="-1"/>
          <w:sz w:val="22"/>
          <w:szCs w:val="22"/>
        </w:rPr>
        <w:t xml:space="preserve"> Eur Dotácia zo štátneho rozpočtu sú ocenené v skutočných cenách.</w:t>
      </w:r>
    </w:p>
    <w:p w:rsidR="00835463" w:rsidRDefault="008354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 xml:space="preserve">Spoločnosť nemá </w:t>
      </w:r>
      <w:r w:rsidR="007B6044">
        <w:rPr>
          <w:rFonts w:ascii="Arial" w:hAnsi="Arial" w:cs="Arial"/>
          <w:sz w:val="22"/>
          <w:szCs w:val="22"/>
        </w:rPr>
        <w:t xml:space="preserve">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>Spoločnosť n</w:t>
      </w:r>
      <w:r w:rsidR="007B6044">
        <w:rPr>
          <w:rFonts w:ascii="Arial" w:hAnsi="Arial" w:cs="Arial"/>
          <w:sz w:val="22"/>
          <w:szCs w:val="22"/>
        </w:rPr>
        <w:t>emá náplň pre túto</w:t>
      </w:r>
      <w:r w:rsidR="00AE4582">
        <w:rPr>
          <w:rFonts w:ascii="Arial" w:hAnsi="Arial" w:cs="Arial"/>
          <w:sz w:val="22"/>
          <w:szCs w:val="22"/>
        </w:rPr>
        <w:t xml:space="preserve"> </w:t>
      </w:r>
      <w:r w:rsidR="007B6044">
        <w:rPr>
          <w:rFonts w:ascii="Arial" w:hAnsi="Arial" w:cs="Arial"/>
          <w:sz w:val="22"/>
          <w:szCs w:val="22"/>
        </w:rPr>
        <w:t>položku</w:t>
      </w:r>
      <w:r w:rsidR="00AE4582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3407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</w:t>
      </w:r>
      <w:r w:rsidR="00B73407">
        <w:rPr>
          <w:rFonts w:ascii="Arial" w:hAnsi="Arial" w:cs="Arial"/>
          <w:spacing w:val="-5"/>
          <w:sz w:val="22"/>
          <w:szCs w:val="22"/>
        </w:rPr>
        <w:t>l</w:t>
      </w:r>
      <w:r w:rsidR="00AE4582">
        <w:rPr>
          <w:rFonts w:ascii="Arial" w:hAnsi="Arial" w:cs="Arial"/>
          <w:spacing w:val="-5"/>
          <w:sz w:val="22"/>
          <w:szCs w:val="22"/>
        </w:rPr>
        <w:t>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spoločnosť.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788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03EB" w:rsidRDefault="00D403EB">
      <w:r>
        <w:separator/>
      </w:r>
    </w:p>
  </w:endnote>
  <w:endnote w:type="continuationSeparator" w:id="0">
    <w:p w:rsidR="00D403EB" w:rsidRDefault="00D403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C48DB">
    <w:pPr>
      <w:spacing w:line="200" w:lineRule="exact"/>
      <w:rPr>
        <w:sz w:val="20"/>
        <w:szCs w:val="20"/>
      </w:rPr>
    </w:pPr>
    <w:r w:rsidRPr="00DC48D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C48D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C48DB">
                  <w:fldChar w:fldCharType="separate"/>
                </w:r>
                <w:r w:rsidR="00D403EB">
                  <w:rPr>
                    <w:rFonts w:cs="Times New Roman"/>
                    <w:noProof/>
                  </w:rPr>
                  <w:t>1</w:t>
                </w:r>
                <w:r w:rsidR="00DC48D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03EB" w:rsidRDefault="00D403EB">
      <w:r>
        <w:separator/>
      </w:r>
    </w:p>
  </w:footnote>
  <w:footnote w:type="continuationSeparator" w:id="0">
    <w:p w:rsidR="00D403EB" w:rsidRDefault="00D403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B6044">
      <w:rPr>
        <w:rFonts w:ascii="Arial" w:hAnsi="Arial" w:cs="Arial"/>
        <w:sz w:val="22"/>
        <w:szCs w:val="22"/>
        <w:bdr w:val="single" w:sz="4" w:space="0" w:color="auto"/>
      </w:rPr>
      <w:t>ČO: 48266833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6044">
      <w:rPr>
        <w:rFonts w:ascii="Arial" w:hAnsi="Arial" w:cs="Arial"/>
        <w:sz w:val="22"/>
        <w:szCs w:val="22"/>
        <w:bdr w:val="single" w:sz="4" w:space="0" w:color="auto"/>
      </w:rPr>
      <w:t>2120116988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065"/>
    <w:rsid w:val="001406AD"/>
    <w:rsid w:val="001A1B05"/>
    <w:rsid w:val="002401F1"/>
    <w:rsid w:val="002526D9"/>
    <w:rsid w:val="002C12B4"/>
    <w:rsid w:val="002D7E6D"/>
    <w:rsid w:val="002F04C6"/>
    <w:rsid w:val="002F6682"/>
    <w:rsid w:val="003657F5"/>
    <w:rsid w:val="00373635"/>
    <w:rsid w:val="003D056F"/>
    <w:rsid w:val="003E2A0D"/>
    <w:rsid w:val="00401155"/>
    <w:rsid w:val="0042788F"/>
    <w:rsid w:val="00451ED3"/>
    <w:rsid w:val="004A2BF3"/>
    <w:rsid w:val="004F792C"/>
    <w:rsid w:val="0055784D"/>
    <w:rsid w:val="00560DB1"/>
    <w:rsid w:val="00623868"/>
    <w:rsid w:val="00637F73"/>
    <w:rsid w:val="006449A7"/>
    <w:rsid w:val="00676DB4"/>
    <w:rsid w:val="006831DF"/>
    <w:rsid w:val="006C7AF8"/>
    <w:rsid w:val="00734F5D"/>
    <w:rsid w:val="007B6044"/>
    <w:rsid w:val="00835463"/>
    <w:rsid w:val="00861175"/>
    <w:rsid w:val="008771A6"/>
    <w:rsid w:val="00913435"/>
    <w:rsid w:val="00916772"/>
    <w:rsid w:val="00960D6A"/>
    <w:rsid w:val="009A27D0"/>
    <w:rsid w:val="009D5C84"/>
    <w:rsid w:val="00A55E63"/>
    <w:rsid w:val="00AD6C8A"/>
    <w:rsid w:val="00AD749D"/>
    <w:rsid w:val="00AE05C4"/>
    <w:rsid w:val="00AE4582"/>
    <w:rsid w:val="00B15E67"/>
    <w:rsid w:val="00B73407"/>
    <w:rsid w:val="00B7440A"/>
    <w:rsid w:val="00BE4BF4"/>
    <w:rsid w:val="00C01CB7"/>
    <w:rsid w:val="00C71636"/>
    <w:rsid w:val="00CC3205"/>
    <w:rsid w:val="00CD545D"/>
    <w:rsid w:val="00D149DA"/>
    <w:rsid w:val="00D403EB"/>
    <w:rsid w:val="00DC48DB"/>
    <w:rsid w:val="00E1750C"/>
    <w:rsid w:val="00E532AD"/>
    <w:rsid w:val="00E56B1E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2788F"/>
    <w:rPr>
      <w:lang w:val="sk-SK"/>
    </w:rPr>
  </w:style>
  <w:style w:type="paragraph" w:styleId="Nadpis1">
    <w:name w:val="heading 1"/>
    <w:basedOn w:val="Normlny"/>
    <w:uiPriority w:val="1"/>
    <w:qFormat/>
    <w:rsid w:val="00427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788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7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788F"/>
  </w:style>
  <w:style w:type="paragraph" w:customStyle="1" w:styleId="TableParagraph">
    <w:name w:val="Table Paragraph"/>
    <w:basedOn w:val="Normlny"/>
    <w:uiPriority w:val="1"/>
    <w:qFormat/>
    <w:rsid w:val="0042788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441B95-5C40-4714-8928-E4BAD5B03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1083</Words>
  <Characters>6177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10</cp:revision>
  <dcterms:created xsi:type="dcterms:W3CDTF">2017-03-28T10:16:00Z</dcterms:created>
  <dcterms:modified xsi:type="dcterms:W3CDTF">2020-08-03T08:57:00Z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