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  <w:bookmarkStart w:id="0" w:name="_GoBack"/>
      <w:bookmarkEnd w:id="0"/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M E S T O    H U R B A N O V O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2 0 </w:t>
      </w:r>
      <w:r w:rsidR="002B3B8A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1</w:t>
      </w:r>
      <w:r w:rsidR="007D1320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 </w:t>
      </w:r>
      <w:r w:rsidR="006F5DBA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9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VÝROČNÁ SPRÁVA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KU KONSOLIDOVANEJ ÚČTOVNEJ ZÁVIERKE</w:t>
      </w:r>
    </w:p>
    <w:p w:rsidR="00902481" w:rsidRP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spracovala: </w:t>
      </w:r>
      <w:r w:rsidR="00B2122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Kollárovičová Alica</w:t>
      </w:r>
    </w:p>
    <w:p w:rsidR="00AD6429" w:rsidRDefault="00AD6429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b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s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a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h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: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Úvod 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3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Konsolidovaný celok 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5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Konsolidovaná závierka 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6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Záver ......................................................................................................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9</w:t>
      </w: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3C5F60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Pr="00902481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Pr="00902481" w:rsidRDefault="00902481" w:rsidP="00902481">
      <w:pPr>
        <w:spacing w:after="240" w:line="240" w:lineRule="auto"/>
        <w:ind w:firstLine="708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lastRenderedPageBreak/>
        <w:t xml:space="preserve">I. </w:t>
      </w:r>
      <w:r w:rsidR="0026700B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Úvod</w:t>
      </w: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EE517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333333"/>
          <w:sz w:val="15"/>
          <w:szCs w:val="15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Hurbanovo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sa nachádza na juhu západného Slovenska v Podunajskej nížine, pri sútoku riek Žitavy a Nitry. Najstaršia zmienka pod názvom possesio "Gyalla" pochádza už z roku 1357.</w:t>
      </w:r>
    </w:p>
    <w:p w:rsidR="00902481" w:rsidRPr="00EE5171" w:rsidRDefault="00902481" w:rsidP="009024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 leží v nadmorskej výške 115 m nad morom, na najteplejšom mieste Podunajskej nížiny, čo spolu s miestnou klímou a vhodnými pôdnymi podmienkami predurčuje tejto oblasti poľnohospodársky charakter.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má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sedem mest</w:t>
      </w:r>
      <w:r w:rsidR="00B32EA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ských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 xml:space="preserve"> častí, </w:t>
      </w:r>
      <w:r w:rsidRPr="00EE5171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sk-SK"/>
        </w:rPr>
        <w:t>a to: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Bohatá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Zelený Háj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Nová Trstená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Konkoľ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Holanovo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Vík 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         ktoré ležia v katastrálnych územiach: Hurbanovo a Bohatá.</w:t>
      </w:r>
    </w:p>
    <w:p w:rsidR="003C5F60" w:rsidRPr="00EE5171" w:rsidRDefault="00902481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Počet obyvateľov k 1.1.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dosiahol počet 7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585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čo je oproti roku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8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pokles o 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118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občanov.</w:t>
      </w:r>
    </w:p>
    <w:p w:rsidR="003C5F60" w:rsidRPr="00EE5171" w:rsidRDefault="003C5F60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je sídlom škôl a školských zariadení. Do organizačnej štruktúry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esta patria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nasledovné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rozpočtové organizácie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: Zákl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adná škola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Základná škola s materskou školou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 vyučovacím jazykom maďarským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Základná umelecká škola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Materská škola.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Okrem škôl má mesto vo svojej zriaďovateľskej pôsobnosti aj Zariadenie pre seniorov SMARAGD. Vnútroorganizačn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ou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jednotk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ou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Centrum voľného času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Okrem škôl a školských zariadení, ktorých zriaďovateľom je Mesto, pôsobí v Hurbanove aj Stredná priemyselná škola stavebná a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Stredn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á 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odborn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 škola-Szakközépiskola,Ul.1.mája 1.</w:t>
      </w:r>
    </w:p>
    <w:p w:rsidR="00460B36" w:rsidRPr="00EE5171" w:rsidRDefault="00460B36" w:rsidP="00DC0F84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m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vo svojej zriaďovateľskej kompetencii od 1.7. 2004 obchodn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so 100% majetkovou účasťou mesta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 to: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MsVaK – Vodárne a kanalizácie mesta Hurbanovo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s.r.o.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31572F" w:rsidRPr="00EE5171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je v zmysle zákona č. 369/1990 Zb. O obecnom zriadení samostatný územný samosprávny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správny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celok Slovenskej republiky, združuje osoby, ktoré majú na jeho území trvalý pobyt. Je právnickou osobou, ktorá za podmienok ustanovených zákonom samostatne hospodári s vlastným majetkom a vlastnými príjmami. Jeho základnou úlohou pri výkone samosprávy je starostlivosť o všestranný rozvoj jeho územia a o potreby jeho obyvateľov.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460B36" w:rsidRPr="00EE5171" w:rsidRDefault="00147E42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Mestu 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pri výkone samosprávy možno ukladať povinnosti a obmedzenia len zákonom a na základe medzinárodnej zmluvy. Základom finančného hospodárenia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 rozpočet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460B36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Samosprávu mesta Hurbanovo vykonávajú jeho obyvatelia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predovšetkým prostredníctvom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orgán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Mesta, ktorými sú Mestské zastupiteľstvo a primátor mesta Hurbanovo. Mestské zastupiteľstvo mesta Hurbanovo tvorí v tomto funkčnom období 11 poslancov. Mesto má zo štatistického úradu pridelené samostatné IČO. Mesto Hurbanovo vykonáva popri svojej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základnej hlavnej činnosti aj podnikateľskú činnosť,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rámci ktorej je platcom DPH 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 toho dôvodu bolo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daňovým úradom pridelené aj DIČ pre DPH pod číslom SK2021029296.</w:t>
      </w:r>
    </w:p>
    <w:p w:rsidR="0031572F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     Kompetencie samosprávy sa rozšírili v zmysle zákona č.416/2001 Z.z.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 prechode niektorých pôsobností z orgánov štátnej správy na obce a na vyššie územné celky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znení zmien a doplnkov, keď prešli kompetencie štátu na mestá a obce, čo malo výrazný dopad aj na rozpočet Mesta už od roku 2002. Postupne prechádzali na Mesto od 1.2.2002 nasledovné kompetencie zo štátu:</w:t>
      </w:r>
    </w:p>
    <w:p w:rsidR="0031572F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matrika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školstvo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(základné školy, ZUŠ, MŠ, CVČ)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školský úrad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starostlivosť o životné prostredie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hlásenie pobytu občanov a register obyvateľstva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sociálne služby (Zariadenie pre seniorov Smaragd)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stavebný úrad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atď.</w:t>
      </w:r>
    </w:p>
    <w:p w:rsidR="008C614B" w:rsidRDefault="008C614B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Kompetencie, ktoré v zmysle zákona prešli na jednotlivé mestá a obce sa členia na originálne a prenesené. P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renesené kompetencie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financované cez štátn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rozpočet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(OÚ, resp. KÚ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MF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riginálne kompetencie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sú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financované v rámci fiškálnej decentralizácie priamo cez podielové dane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t.j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podiel obcí a miest na dani z príjmu FO v zmysle Nariadenia vlády č. 668/2004 O rozdeľovaní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zák.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č 564/2004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Z.z.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 rozpočtovom určení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 o zmene a doplnení niektorých zákonov 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 znení zmien a doplnkov. </w:t>
      </w:r>
    </w:p>
    <w:p w:rsidR="00ED46AF" w:rsidRPr="00EE5171" w:rsidRDefault="00F51DD1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hospodári s jemu zverenými prostriedkami v zmysle platných právnych predpisov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Základný nástroj finančného hospodárenia v príslušnom rozpočtovom roku, ktorý je zhodný s kalendárnym rokom, je rozpočet mesta schválený mestským zastupiteľstvom. V zmysle zákona č. 583/2004</w:t>
      </w:r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Z.z. o rozpočtových pravidlách územnej samosprávy a o zmene a doplnení niektorých zákonov sa zostavuje viacročný rozpočet (najmenej na tri roky), pričom príjmy a výdavky rozpočtov nasledujúcich po príslušnom rozpočtovom roku nie sú záväzné.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vedie akruálne účtovníctvo, pripravuje aj programový rozpočet s cieľmi a zámermi, ktoré sa hodnotia polročne, od 1.1.2009 v mene euro (€).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Výdavková časť rozpočtu sa člení na programy, podprogramy a prvky, ktoré obsahujú jednotlivé položky v súlade s platnou rozpočtovou klasifikáciou. Výdavková časť rozpočtu členila na 14 programov: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plánovanie, manažment a kontrola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propagácia a marketing</w:t>
      </w:r>
    </w:p>
    <w:p w:rsidR="008C614B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interné služby (právne služby, vzdelávanie zamestnancov, geom.plány, znalecké posudky, údržba budov-nebyt.priestory, odkúpenie pozemkov, príprava projektov, zabezpečenie volieb)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služby občanov (matričný úrad, klientske centrum, informácie pre občanov, stavebný úrad, starostlivosť o životné prostredie</w:t>
      </w:r>
      <w:r w:rsidR="00DC55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bezpečnosť a poriadok (mestská polícia, požiarna ochrana, odchyt túlavých psov)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odpadové hospodárstvo (nakladanie s TKO, separácia odpadu, rekultivácia skládky TKO, zefektívnenie separovaného zberu)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komunikácie (oprava miestnych komunikácií)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doprava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vzdelávanie (materské školy, základné školy-rozpočtové organizácie, základná umelecká škola, voľnočasové aktivity, školské jedálne, spoločný školský úrad, ostatné školské zariadenia)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šport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(podpora grantovým systémom,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ďalšie výdavky týkajúce sa športovej činnosti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:rsidR="00E44D02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kultúra (mestské kultúrne akcie, kultúrne stredisko, kronika mesta, ost.aktivity v obl.kultúry, dotácie právnickým osobám)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prostredie pre život (údržba verejnej zelene a MK, aktivačná činnosť, verejné osvetlenie, vodné hospodárstvo, údržba cintorínov a domov smútku, splácanie úrokov, úverov, investičný rozvoj mesta)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sociálna oblasť (opatrovateľská služba, stravovanie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dôchodcov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kluby dôchodcov, sociálna pomoc deťom, zariadenie pre seniorov SMARAGD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dávky v hmotnej núdzi)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administratíva (verejná správa,  poplatky za vedenie účtov)</w:t>
      </w:r>
    </w:p>
    <w:p w:rsidR="0026700B" w:rsidRPr="00EE5171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Výročná správa Mesta Hurbanovo za individuálnu účtovnú závierku je samostatným materiálom, takže táto Výročná správa je spracovaná len za konsolidovaný celok.</w:t>
      </w:r>
    </w:p>
    <w:p w:rsidR="0026700B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26700B" w:rsidRDefault="0026700B" w:rsidP="0026700B">
      <w:pPr>
        <w:spacing w:after="240" w:line="240" w:lineRule="auto"/>
        <w:ind w:left="360" w:firstLine="348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II. Konsolidovaný celok</w:t>
      </w:r>
    </w:p>
    <w:p w:rsidR="0026700B" w:rsidRDefault="00EE5171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ako účtovná jednotka verejnej správy (ďalej ÚJ VS) v zmysle platných právnych predpisov mala prvýkrát za rok 2009 povinnosť zostaviť konsolidovanú účtovnú závierku (ďalej KÚZ) ako konsolidujúca ÚJ VS. Konsolidovanými účtovnými jednotkami Mesta Hurbanovo sú tieto ním zriadené  organizácie:</w:t>
      </w:r>
    </w:p>
    <w:p w:rsidR="00EE5171" w:rsidRPr="0021650E" w:rsidRDefault="009C57E5" w:rsidP="00EE5171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1650E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rozpočtové organizácie, ktorých zriaďovateľom je Mesto Hurbanovo:</w:t>
      </w:r>
    </w:p>
    <w:p w:rsidR="009C57E5" w:rsidRDefault="00093F7E" w:rsidP="009C57E5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Nám.Konkolyho Thege 2, 947 01 Hurbanovo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37861123</w:t>
      </w:r>
    </w:p>
    <w:p w:rsidR="001B73F8" w:rsidRDefault="001B73F8" w:rsidP="001B73F8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správy na obce a na vyššie územné celky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 s materskou školou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vyučovacím jazykom maďarským, Športová 7, 947 01 Hurbanovo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37861158</w:t>
      </w:r>
    </w:p>
    <w:p w:rsidR="00093F7E" w:rsidRDefault="001B73F8" w:rsidP="00093F7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účinnosťou od 1.7.2002 v zmysle zák.č. 416/2001 Z.z. o prechode niektorých pôsobností z orgánov štátnej správy na obce a na vyššie územné celky prešla zriaďovateľská funkcia na Mesto Hurbanovo.</w:t>
      </w:r>
    </w:p>
    <w:p w:rsidR="001B73F8" w:rsidRPr="00093F7E" w:rsidRDefault="001B73F8" w:rsidP="00093F7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umelecká škola, Komárňanská 116,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37867091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odborné umelecké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ie. 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 zmysle zák.č. 416/2001 Z.z. o prechode niektorých pôsobností z orgánov štátnej správy na obce a na vyššie územné celky prešla zriaďovateľská funkcia na Mesto Hurbanovo.</w:t>
      </w:r>
    </w:p>
    <w:p w:rsidR="002C52EB" w:rsidRDefault="002C52EB" w:rsidP="002C52EB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Materská škola, Nový Diel 50, 947 01 Hurbanovo, IČO: 42337062</w:t>
      </w:r>
    </w:p>
    <w:p w:rsidR="00195821" w:rsidRDefault="00195821" w:rsidP="0019582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predprimárne vzdelávanie. S účinnosťou od 1.1.2014 v zmysle zák.č. 416/1991 Z.z. o prechode niektorých pôsobnosti z orgánov štátnej</w:t>
      </w:r>
    </w:p>
    <w:p w:rsidR="002C52EB" w:rsidRDefault="00195821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správy na obce a na vyššie územné celky 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Zariadenie pre seniorov SMARAGD, Sládkovičova 30,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31194231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sociálna starostlivosť občanov. </w:t>
      </w:r>
      <w:r w:rsidR="0021650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právy na obce a na vyššie územné celky prešla zriaďovateľská funkcia na Mesto Hurbanovo.</w:t>
      </w:r>
    </w:p>
    <w:p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obchodn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á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ť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:</w:t>
      </w:r>
    </w:p>
    <w:p w:rsidR="00A35DB7" w:rsidRDefault="00A35DB7" w:rsidP="00A35DB7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MsVaK – Vodárne a kanalizácie mesta Hurbanovo, </w:t>
      </w:r>
      <w:r w:rsidR="0025151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Komárňanská 69, 947 01</w:t>
      </w:r>
    </w:p>
    <w:p w:rsidR="0025151A" w:rsidRDefault="0025151A" w:rsidP="00A35DB7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36561193</w:t>
      </w:r>
    </w:p>
    <w:p w:rsidR="004C1E71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Jedná sa o spoločnosť s ručením obmedzeným so 100% majetkovou účasťou </w:t>
      </w:r>
    </w:p>
    <w:p w:rsidR="00307C5E" w:rsidRDefault="004C1E71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mesta. Hlavnou činnosťou tejto organizácie je výroba a predaj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pitnej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</w:p>
    <w:p w:rsidR="00307C5E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čist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enie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dpadových vôd. Vznikla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1.7. 2004 uznesením č.228/2004-MZ zo dňa </w:t>
      </w:r>
    </w:p>
    <w:p w:rsidR="0025151A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6.4.2004.</w:t>
      </w:r>
    </w:p>
    <w:p w:rsidR="004C1E71" w:rsidRDefault="004C1E71" w:rsidP="004C1E7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4C1E71" w:rsidRDefault="004C1E71" w:rsidP="004C1E7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 zmysle zákona č. 431/2002 Z.z. o účtovníctve v z.n.p. (ďalej len „zákon o účtovníctve“), §22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 §22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 a 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patren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MF SR č. MF/27526/2008-31, ktorým sa ustanovujú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podrobnosti o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metódach a postupoch konsolidácie vo verejnej správe a podrobnosti o usporiadaní a označovaní položiek konsolidovanej účtovnej závierky vo verejnej správe boli konsolidované účtovné jednotky Mesta Hurbanovo oboznámené s povinnosťou Mesta Hurbanovo vykonať konsolidovanú závierku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spracovalo zoznam konsolidovaných účtovných jednotiek, a aj konsolidovanú účtovnú závierku na základe poskytnutých informácií potrebných na zostavenie konsolidovanej účtovnej závierky od jednotlivých účtovných jednotiek zahrnutých do konsolidácie.</w:t>
      </w:r>
    </w:p>
    <w:p w:rsidR="0025151A" w:rsidRDefault="001D0CD2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Vzhľadom na štruktúru konsolidovaných účtovných jednotiek a majetkovú účasť Mesta Hurbanovo je použitá </w:t>
      </w:r>
      <w:r w:rsidRPr="001D0CD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sk-SK"/>
        </w:rPr>
        <w:t>metóda úplnej konsolidácie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III. Konsolidovaná závierka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Pozostáva z týchto častí, ktoré sú prílohou tejto Výročnej správy: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konsolidovaná súvaha ÚJ VS – Mesta Hurbanovo k 31.12.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88486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konsolidovaný výkaz ziskov a strát ÚJ VS – Mesta Hurbanovo k 31.12.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88486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poznámky ku KÚZ</w:t>
      </w:r>
    </w:p>
    <w:p w:rsidR="002A5A3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sectPr w:rsidR="002A5A34" w:rsidSect="00AD6429">
          <w:footerReference w:type="default" r:id="rId8"/>
          <w:pgSz w:w="11906" w:h="16838"/>
          <w:pgMar w:top="1417" w:right="1417" w:bottom="1276" w:left="1417" w:header="708" w:footer="708" w:gutter="0"/>
          <w:cols w:space="708"/>
          <w:titlePg/>
          <w:docGrid w:linePitch="360"/>
        </w:sectPr>
      </w:pPr>
    </w:p>
    <w:p w:rsidR="001B73F8" w:rsidRPr="0083700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>Vybrané ukazovatele  z výkazov v €:</w:t>
      </w:r>
    </w:p>
    <w:tbl>
      <w:tblPr>
        <w:tblpPr w:leftFromText="141" w:rightFromText="141" w:vertAnchor="page" w:horzAnchor="margin" w:tblpXSpec="center" w:tblpY="2146"/>
        <w:tblW w:w="148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4"/>
        <w:gridCol w:w="1276"/>
        <w:gridCol w:w="1134"/>
        <w:gridCol w:w="1134"/>
        <w:gridCol w:w="1134"/>
        <w:gridCol w:w="1134"/>
        <w:gridCol w:w="1134"/>
        <w:gridCol w:w="1134"/>
        <w:gridCol w:w="1276"/>
        <w:gridCol w:w="1276"/>
        <w:gridCol w:w="709"/>
        <w:gridCol w:w="1275"/>
      </w:tblGrid>
      <w:tr w:rsidR="00065DBA" w:rsidRPr="00837004" w:rsidTr="00BF49D9">
        <w:trPr>
          <w:trHeight w:val="600"/>
        </w:trPr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ind w:left="-284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6B4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B4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8758513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96580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523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50678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C0A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252</w:t>
            </w:r>
            <w:r w:rsidR="001C0A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C0A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485F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50362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B02C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  <w:r w:rsidR="004B02C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4B02C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B02C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175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5284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5040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  <w:r w:rsidR="005040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376009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040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-28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42942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0533066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6B4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485F90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5040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040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040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  <w:r w:rsidR="006B4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010696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82511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523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C0A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1C0A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485F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13190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C74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33376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271332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8785404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7083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8778321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804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C1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-1620120,00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6B40A3" w:rsidP="006B4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9232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52332" w:rsidP="008523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C74E1" w:rsidP="004C74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4490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2AB0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E46F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47E01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1192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523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485F90" w:rsidP="00485F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7776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C74E1" w:rsidP="004C74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5470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33254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D0007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381248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9595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8486C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371653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E46F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88808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47E01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190504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-11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88808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8486C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Fin.účty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2E46F3" w:rsidP="002E46F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673084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47E01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109489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523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1997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101C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101C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8846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101C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485F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9394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C74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2AB0" w:rsidP="00C62A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338762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308388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308388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E46F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8283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E46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47E01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C74E1" w:rsidP="004C74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2AB0" w:rsidP="00DB0B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B0B4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B0B4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D0007" w:rsidP="00CD000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41460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7335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4125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Prij.návr.f.výp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B4C5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E18B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:rsidR="002A5A34" w:rsidRPr="00837004" w:rsidRDefault="002A5A34" w:rsidP="001B092B">
      <w:pPr>
        <w:spacing w:after="240" w:line="240" w:lineRule="auto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1) zo súvahy</w:t>
      </w:r>
    </w:p>
    <w:p w:rsidR="00837004" w:rsidRPr="00837004" w:rsidRDefault="0083700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4175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275"/>
        <w:gridCol w:w="1134"/>
        <w:gridCol w:w="1134"/>
        <w:gridCol w:w="1134"/>
        <w:gridCol w:w="1134"/>
        <w:gridCol w:w="1134"/>
        <w:gridCol w:w="1134"/>
        <w:gridCol w:w="1257"/>
        <w:gridCol w:w="585"/>
        <w:gridCol w:w="1276"/>
        <w:gridCol w:w="1276"/>
      </w:tblGrid>
      <w:tr w:rsidR="00065DBA" w:rsidRPr="00837004" w:rsidTr="00065DBA">
        <w:trPr>
          <w:trHeight w:val="92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200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Vl.im.a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51E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8758513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96580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50678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252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8F421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F421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50362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F421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175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5284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376009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ind w:right="-123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-28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42942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0533066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vlast.im.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51E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4149468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1822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Default="008F421C" w:rsidP="008F421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15138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2943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,5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837622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7339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210282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</w:t>
            </w:r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51E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4609044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25875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41157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Default="00065DBA" w:rsidP="00441E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F421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  <w:r w:rsidR="00441EC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41EC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24552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7538386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-12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15602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6322784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4452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4452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-170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4452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Nevysp.HV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51E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946890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E21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E213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51CF9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3551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441EC7" w:rsidP="00441E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86,98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4332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992209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7B64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HV 201</w:t>
            </w:r>
            <w:r w:rsidR="007B64F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B64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B64F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8,</w:t>
            </w:r>
            <w:r w:rsidR="007B64F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1605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51CF9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-957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441EC7" w:rsidP="00441E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1549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4566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6944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7219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12153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6100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8058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35359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12153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35359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17324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374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  <w:r w:rsidR="003374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9481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74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51CF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3764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6292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A3399E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104406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120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6132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-11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88808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12153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17324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Dlhodobé záv.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765640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374E3" w:rsidP="003374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E2139" w:rsidP="001E21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3888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11403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812,24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8449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120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03175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1215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03311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Krátkodobé záv.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436804,2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374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374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28623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74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E21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1E213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1589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E213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6830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536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A339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58993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2120F6" w:rsidP="002120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820644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26930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93714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6564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Bank. úvery a výp.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003378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8343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120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003378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003378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215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359794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374E3" w:rsidP="003374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996613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E2139" w:rsidP="001E21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56632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9536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196630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E4099D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8650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4099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120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3669694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9183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1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6669694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</w:tr>
    </w:tbl>
    <w:p w:rsidR="00ED0ACE" w:rsidRPr="00837004" w:rsidRDefault="00ED0ACE" w:rsidP="002A5A34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2) z výkazu ziskov a</w:t>
      </w: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 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strát</w:t>
      </w:r>
    </w:p>
    <w:tbl>
      <w:tblPr>
        <w:tblW w:w="13892" w:type="dxa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276"/>
        <w:gridCol w:w="708"/>
        <w:gridCol w:w="1276"/>
      </w:tblGrid>
      <w:tr w:rsidR="00BF49D9" w:rsidRPr="00837004" w:rsidTr="00D972AA">
        <w:trPr>
          <w:trHeight w:val="6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Materiál, energie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69438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1354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25815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86719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6563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129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101456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112726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506998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2093F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31923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D43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7363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D43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,8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0336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45537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79864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Osob.náklady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712049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2093F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864776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90817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320214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DC7B58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79655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534701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210451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713357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3616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3616,36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Ost.náklady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594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195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7701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92523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-10575,42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81947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Odpisy, rezervy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814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652,75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2,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7160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5305,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DC7B58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17565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39928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39839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F2D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</w:t>
            </w:r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nákl.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DC7B58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32093F" w:rsidP="003209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1001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468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FB340F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2015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58612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58612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Mimoriad.nákl.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5197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11B84" w:rsidP="00311B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69828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34293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36118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53444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77220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206102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134305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1797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0B6DF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5289827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311B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135300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212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317,17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DD2FDB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34353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83536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33190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784738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3679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7461059,24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02578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311B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1605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-957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-1728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15496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2A670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4566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6944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225293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7219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218073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</w:tr>
      <w:tr w:rsidR="00BF49D9" w:rsidRPr="00837004" w:rsidTr="00D972A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Kontrolný súčet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AB6D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311B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133695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D732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902254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4D43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403588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49850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88102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40134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E45653" w:rsidP="00E456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10010031,6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330898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679133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</w:tbl>
    <w:p w:rsidR="001B73F8" w:rsidRPr="00837004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4051" w:type="dxa"/>
        <w:tblInd w:w="-7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103"/>
        <w:gridCol w:w="1103"/>
        <w:gridCol w:w="1001"/>
        <w:gridCol w:w="1001"/>
        <w:gridCol w:w="1001"/>
        <w:gridCol w:w="1108"/>
        <w:gridCol w:w="1001"/>
        <w:gridCol w:w="1204"/>
        <w:gridCol w:w="708"/>
        <w:gridCol w:w="1276"/>
        <w:gridCol w:w="1843"/>
      </w:tblGrid>
      <w:tr w:rsidR="00BF49D9" w:rsidRPr="00837004" w:rsidTr="00360DE9">
        <w:trPr>
          <w:trHeight w:val="60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Tržby-výkony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54237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0224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72BA5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26062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0115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52328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8246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68433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-6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4619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203814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Zmena stavu vn.z.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-30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-30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-30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759426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759426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4021,21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755404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Ostat.výnosy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85492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7984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72BA5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5869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13741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107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1888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85382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829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4553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Zúčt.rezerv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32481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33921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33921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Mimoriadne výn.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779,43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61020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72BA5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1055486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870322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69732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97414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709142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763120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201429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561690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</w:tr>
      <w:tr w:rsidR="00BF49D9" w:rsidRPr="00837004" w:rsidTr="00360DE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6562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672B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133695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72B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902254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403588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49850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88102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40134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91C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10010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330898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6651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679133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</w:tbl>
    <w:p w:rsidR="0081419A" w:rsidRPr="00837004" w:rsidRDefault="0081419A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sectPr w:rsidR="0081419A" w:rsidRPr="00837004" w:rsidSect="002A5A34">
          <w:pgSz w:w="16838" w:h="11906" w:orient="landscape"/>
          <w:pgMar w:top="851" w:right="851" w:bottom="851" w:left="1134" w:header="709" w:footer="709" w:gutter="0"/>
          <w:cols w:space="708"/>
          <w:docGrid w:linePitch="360"/>
        </w:sectPr>
      </w:pPr>
    </w:p>
    <w:p w:rsidR="001B73F8" w:rsidRPr="00A2780F" w:rsidRDefault="006551D3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="00F057B6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rámci konsolidačných úprav sa </w:t>
      </w:r>
      <w:r w:rsidR="00692B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vylúčili vzájomné vzťahy z aktív a z pasív konsolidujúcich účtovných jednotiek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2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8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42942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04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€,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 vzájomné náklady 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vylúčili 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 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2222025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02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výnos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y sa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vylúčili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450F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330898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</w:t>
      </w:r>
      <w:r w:rsidR="00450F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čím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dopad na výšku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hospodárskeho výsledku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EE16C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7219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EE16C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57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:rsidR="001B73F8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BF417A" w:rsidRPr="00BF417A" w:rsidRDefault="00BF417A" w:rsidP="00BF417A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BF417A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Záver</w:t>
      </w:r>
    </w:p>
    <w:p w:rsidR="00BF417A" w:rsidRPr="00BF417A" w:rsidRDefault="00BF417A" w:rsidP="00BF417A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Mesto Hurbanovo ako konsolidujúca ÚJ a ním konsolidované ÚJ tvoria celok, ktorým Mesto zabezpečuje výkon samosprávnych činností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ako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aj činností prenesených kompetencií štátu na mesto v zmysle platných právnych predpisov. Sledovanie hospodárenia mesta ako konsolidovaného celku je stále vo dvoch líniach: rozpočtovej a účtovnej. Pre sledovanie toku peňazí a rozpočtu mesta je dôležitá rozpočtová oblasť, ktorá je sledovaná za mesto, 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jeho rozpočtové organizácie ako súčasť rozpočtu mesta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Obchodn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vstupuj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 rozpočtu mesta cez fakturáciu svojich výkonov.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zahrňované boli jednou ekonomickou jednotkou akoby boli len vnútropodnikovými útvarmi aj keď majú právnu subjektivitu. Umožňuje komplexný pohľad na konsolidovaný celok s možnosťou riadenia súčasnej situácie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ale aj perspektívy a plánovania všetkých súčastí mesta ako jedného celku.</w:t>
      </w:r>
    </w:p>
    <w:p w:rsidR="0031572F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460B36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Hurbanove, dňa </w:t>
      </w:r>
      <w:r w:rsidR="007A739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  <w:r w:rsidR="002630D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BD177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</w:t>
      </w:r>
      <w:r w:rsidR="007C27B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20</w:t>
      </w:r>
      <w:r w:rsidR="00EE16C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Mgr.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Peter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Závodský</w:t>
      </w:r>
    </w:p>
    <w:p w:rsidR="00DA5D9F" w:rsidRDefault="00AD6429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DA5D9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primátor mesta</w:t>
      </w:r>
    </w:p>
    <w:p w:rsidR="00DA5D9F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</w:p>
    <w:p w:rsidR="00902481" w:rsidRPr="00902481" w:rsidRDefault="003C5F60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902481"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240A2B" w:rsidRDefault="00240A2B"/>
    <w:sectPr w:rsidR="00240A2B" w:rsidSect="00AD64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43A" w:rsidRDefault="00CF143A" w:rsidP="00DA5D9F">
      <w:pPr>
        <w:spacing w:after="0" w:line="240" w:lineRule="auto"/>
      </w:pPr>
      <w:r>
        <w:separator/>
      </w:r>
    </w:p>
  </w:endnote>
  <w:endnote w:type="continuationSeparator" w:id="0">
    <w:p w:rsidR="00CF143A" w:rsidRDefault="00CF143A" w:rsidP="00DA5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2704"/>
      <w:docPartObj>
        <w:docPartGallery w:val="Page Numbers (Bottom of Page)"/>
        <w:docPartUnique/>
      </w:docPartObj>
    </w:sdtPr>
    <w:sdtEndPr/>
    <w:sdtContent>
      <w:p w:rsidR="00450F7C" w:rsidRDefault="00450F7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839A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450F7C" w:rsidRDefault="00450F7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43A" w:rsidRDefault="00CF143A" w:rsidP="00DA5D9F">
      <w:pPr>
        <w:spacing w:after="0" w:line="240" w:lineRule="auto"/>
      </w:pPr>
      <w:r>
        <w:separator/>
      </w:r>
    </w:p>
  </w:footnote>
  <w:footnote w:type="continuationSeparator" w:id="0">
    <w:p w:rsidR="00CF143A" w:rsidRDefault="00CF143A" w:rsidP="00DA5D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01956"/>
    <w:multiLevelType w:val="hybridMultilevel"/>
    <w:tmpl w:val="AA1EAD32"/>
    <w:lvl w:ilvl="0" w:tplc="CAA0F356">
      <w:start w:val="8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2B05E5"/>
    <w:multiLevelType w:val="hybridMultilevel"/>
    <w:tmpl w:val="66F05F3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D5909"/>
    <w:multiLevelType w:val="hybridMultilevel"/>
    <w:tmpl w:val="C304E656"/>
    <w:lvl w:ilvl="0" w:tplc="15D4C78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E2939"/>
    <w:multiLevelType w:val="multilevel"/>
    <w:tmpl w:val="3E4EB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A1639B"/>
    <w:multiLevelType w:val="hybridMultilevel"/>
    <w:tmpl w:val="0640103E"/>
    <w:lvl w:ilvl="0" w:tplc="D2B4CC88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E45B4E"/>
    <w:multiLevelType w:val="multilevel"/>
    <w:tmpl w:val="1EA6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355CF9"/>
    <w:multiLevelType w:val="hybridMultilevel"/>
    <w:tmpl w:val="7B54B14A"/>
    <w:lvl w:ilvl="0" w:tplc="5066D5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1C2487"/>
    <w:multiLevelType w:val="hybridMultilevel"/>
    <w:tmpl w:val="1916A17E"/>
    <w:lvl w:ilvl="0" w:tplc="13B2E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E6CF4"/>
    <w:multiLevelType w:val="hybridMultilevel"/>
    <w:tmpl w:val="4614BE54"/>
    <w:lvl w:ilvl="0" w:tplc="E6D0386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50512D"/>
    <w:multiLevelType w:val="hybridMultilevel"/>
    <w:tmpl w:val="706A01CA"/>
    <w:lvl w:ilvl="0" w:tplc="680E52A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4276"/>
    <w:multiLevelType w:val="hybridMultilevel"/>
    <w:tmpl w:val="781675DE"/>
    <w:lvl w:ilvl="0" w:tplc="D6A05C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A0496F"/>
    <w:multiLevelType w:val="multilevel"/>
    <w:tmpl w:val="00F2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4"/>
  </w:num>
  <w:num w:numId="10">
    <w:abstractNumId w:val="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481"/>
    <w:rsid w:val="00001179"/>
    <w:rsid w:val="00001D68"/>
    <w:rsid w:val="0001625F"/>
    <w:rsid w:val="0002298E"/>
    <w:rsid w:val="000372D5"/>
    <w:rsid w:val="000413E9"/>
    <w:rsid w:val="00054405"/>
    <w:rsid w:val="000560B7"/>
    <w:rsid w:val="00065DBA"/>
    <w:rsid w:val="0006705D"/>
    <w:rsid w:val="00072FE1"/>
    <w:rsid w:val="00073768"/>
    <w:rsid w:val="000876C6"/>
    <w:rsid w:val="00093F7E"/>
    <w:rsid w:val="00095DE5"/>
    <w:rsid w:val="000A798F"/>
    <w:rsid w:val="000A7E67"/>
    <w:rsid w:val="000B6DF0"/>
    <w:rsid w:val="000C1CA2"/>
    <w:rsid w:val="000C6CBB"/>
    <w:rsid w:val="000D1D81"/>
    <w:rsid w:val="000D4D66"/>
    <w:rsid w:val="000E4C4A"/>
    <w:rsid w:val="000F0021"/>
    <w:rsid w:val="000F3DC8"/>
    <w:rsid w:val="001051BB"/>
    <w:rsid w:val="001056A5"/>
    <w:rsid w:val="001056E7"/>
    <w:rsid w:val="0010679C"/>
    <w:rsid w:val="00114BB1"/>
    <w:rsid w:val="00120676"/>
    <w:rsid w:val="00126FD0"/>
    <w:rsid w:val="00131CA2"/>
    <w:rsid w:val="00134410"/>
    <w:rsid w:val="00140EAF"/>
    <w:rsid w:val="00143416"/>
    <w:rsid w:val="00147E42"/>
    <w:rsid w:val="00165060"/>
    <w:rsid w:val="00184D33"/>
    <w:rsid w:val="0018631C"/>
    <w:rsid w:val="00191C03"/>
    <w:rsid w:val="00195343"/>
    <w:rsid w:val="00195821"/>
    <w:rsid w:val="00195C8D"/>
    <w:rsid w:val="001A2F22"/>
    <w:rsid w:val="001B092B"/>
    <w:rsid w:val="001B6489"/>
    <w:rsid w:val="001B73F8"/>
    <w:rsid w:val="001C0A36"/>
    <w:rsid w:val="001C3C72"/>
    <w:rsid w:val="001C54C1"/>
    <w:rsid w:val="001D0CD2"/>
    <w:rsid w:val="001E2139"/>
    <w:rsid w:val="001F3B86"/>
    <w:rsid w:val="002005B7"/>
    <w:rsid w:val="002101C4"/>
    <w:rsid w:val="002120F6"/>
    <w:rsid w:val="00212F69"/>
    <w:rsid w:val="0021524C"/>
    <w:rsid w:val="0021650E"/>
    <w:rsid w:val="00235E07"/>
    <w:rsid w:val="00236D11"/>
    <w:rsid w:val="00237690"/>
    <w:rsid w:val="00240559"/>
    <w:rsid w:val="0024058F"/>
    <w:rsid w:val="00240A2B"/>
    <w:rsid w:val="00240F66"/>
    <w:rsid w:val="0024324C"/>
    <w:rsid w:val="0025151A"/>
    <w:rsid w:val="00251E97"/>
    <w:rsid w:val="00253373"/>
    <w:rsid w:val="00261305"/>
    <w:rsid w:val="002630D2"/>
    <w:rsid w:val="0026700B"/>
    <w:rsid w:val="00271698"/>
    <w:rsid w:val="00275AB2"/>
    <w:rsid w:val="00277364"/>
    <w:rsid w:val="00277A04"/>
    <w:rsid w:val="00283A18"/>
    <w:rsid w:val="00283FAF"/>
    <w:rsid w:val="002901E7"/>
    <w:rsid w:val="002A3566"/>
    <w:rsid w:val="002A5A34"/>
    <w:rsid w:val="002A6703"/>
    <w:rsid w:val="002A6F16"/>
    <w:rsid w:val="002B1DE7"/>
    <w:rsid w:val="002B3B8A"/>
    <w:rsid w:val="002B4C9A"/>
    <w:rsid w:val="002B5F38"/>
    <w:rsid w:val="002C52EB"/>
    <w:rsid w:val="002D0E2C"/>
    <w:rsid w:val="002D5903"/>
    <w:rsid w:val="002E18B9"/>
    <w:rsid w:val="002E3F1B"/>
    <w:rsid w:val="002E46F3"/>
    <w:rsid w:val="002E7F95"/>
    <w:rsid w:val="00307C5E"/>
    <w:rsid w:val="00311B84"/>
    <w:rsid w:val="0031572F"/>
    <w:rsid w:val="0031685E"/>
    <w:rsid w:val="00316C03"/>
    <w:rsid w:val="00316CE4"/>
    <w:rsid w:val="0031716D"/>
    <w:rsid w:val="0032093F"/>
    <w:rsid w:val="00324016"/>
    <w:rsid w:val="00324F54"/>
    <w:rsid w:val="00325A77"/>
    <w:rsid w:val="00334C49"/>
    <w:rsid w:val="00334EBD"/>
    <w:rsid w:val="003352C0"/>
    <w:rsid w:val="003374E3"/>
    <w:rsid w:val="0034304B"/>
    <w:rsid w:val="003475E1"/>
    <w:rsid w:val="00347E01"/>
    <w:rsid w:val="003604A0"/>
    <w:rsid w:val="00360770"/>
    <w:rsid w:val="00360DE9"/>
    <w:rsid w:val="00361ED9"/>
    <w:rsid w:val="00364752"/>
    <w:rsid w:val="00391DA0"/>
    <w:rsid w:val="00393BE3"/>
    <w:rsid w:val="00395A79"/>
    <w:rsid w:val="003C3E7E"/>
    <w:rsid w:val="003C5330"/>
    <w:rsid w:val="003C5F60"/>
    <w:rsid w:val="003D7634"/>
    <w:rsid w:val="003E3059"/>
    <w:rsid w:val="003F345B"/>
    <w:rsid w:val="003F358B"/>
    <w:rsid w:val="0040441B"/>
    <w:rsid w:val="00404F5F"/>
    <w:rsid w:val="0041086F"/>
    <w:rsid w:val="0041391F"/>
    <w:rsid w:val="00427613"/>
    <w:rsid w:val="0042771D"/>
    <w:rsid w:val="00441EC7"/>
    <w:rsid w:val="00450F7C"/>
    <w:rsid w:val="00451CF9"/>
    <w:rsid w:val="0045325F"/>
    <w:rsid w:val="00460B36"/>
    <w:rsid w:val="00460DBD"/>
    <w:rsid w:val="004626A6"/>
    <w:rsid w:val="0046585B"/>
    <w:rsid w:val="00465C3F"/>
    <w:rsid w:val="00470462"/>
    <w:rsid w:val="004719CF"/>
    <w:rsid w:val="00482F31"/>
    <w:rsid w:val="00485F90"/>
    <w:rsid w:val="00487462"/>
    <w:rsid w:val="00487A5F"/>
    <w:rsid w:val="00490B84"/>
    <w:rsid w:val="00491818"/>
    <w:rsid w:val="0049773B"/>
    <w:rsid w:val="00497EEC"/>
    <w:rsid w:val="004A085C"/>
    <w:rsid w:val="004A74E8"/>
    <w:rsid w:val="004B02C8"/>
    <w:rsid w:val="004B17AF"/>
    <w:rsid w:val="004B3917"/>
    <w:rsid w:val="004B7FB3"/>
    <w:rsid w:val="004C1211"/>
    <w:rsid w:val="004C1E71"/>
    <w:rsid w:val="004C3904"/>
    <w:rsid w:val="004C74E1"/>
    <w:rsid w:val="004D435F"/>
    <w:rsid w:val="004E3CF7"/>
    <w:rsid w:val="004E64B5"/>
    <w:rsid w:val="004E747C"/>
    <w:rsid w:val="004F01B2"/>
    <w:rsid w:val="004F57AC"/>
    <w:rsid w:val="00504065"/>
    <w:rsid w:val="00511903"/>
    <w:rsid w:val="00521409"/>
    <w:rsid w:val="00526C00"/>
    <w:rsid w:val="00531C88"/>
    <w:rsid w:val="0053483D"/>
    <w:rsid w:val="00545501"/>
    <w:rsid w:val="005478C1"/>
    <w:rsid w:val="005515FB"/>
    <w:rsid w:val="00553E22"/>
    <w:rsid w:val="00561CAE"/>
    <w:rsid w:val="005652BF"/>
    <w:rsid w:val="0057581E"/>
    <w:rsid w:val="00582573"/>
    <w:rsid w:val="00585A2F"/>
    <w:rsid w:val="005A1E6E"/>
    <w:rsid w:val="005B1B59"/>
    <w:rsid w:val="005B56A1"/>
    <w:rsid w:val="005C36A4"/>
    <w:rsid w:val="005C3D32"/>
    <w:rsid w:val="005E0102"/>
    <w:rsid w:val="005F05BF"/>
    <w:rsid w:val="006161B3"/>
    <w:rsid w:val="006316EE"/>
    <w:rsid w:val="0063596C"/>
    <w:rsid w:val="00641BB7"/>
    <w:rsid w:val="006425FF"/>
    <w:rsid w:val="00650321"/>
    <w:rsid w:val="00652217"/>
    <w:rsid w:val="00653434"/>
    <w:rsid w:val="00654DA8"/>
    <w:rsid w:val="006551D3"/>
    <w:rsid w:val="00656468"/>
    <w:rsid w:val="00657327"/>
    <w:rsid w:val="00660E9B"/>
    <w:rsid w:val="0066511D"/>
    <w:rsid w:val="0066516F"/>
    <w:rsid w:val="00672BA5"/>
    <w:rsid w:val="0067327A"/>
    <w:rsid w:val="00690959"/>
    <w:rsid w:val="006920E1"/>
    <w:rsid w:val="00692BE2"/>
    <w:rsid w:val="006A03C9"/>
    <w:rsid w:val="006A3724"/>
    <w:rsid w:val="006A3885"/>
    <w:rsid w:val="006A4E2D"/>
    <w:rsid w:val="006A5237"/>
    <w:rsid w:val="006A6FE4"/>
    <w:rsid w:val="006B211A"/>
    <w:rsid w:val="006B40A3"/>
    <w:rsid w:val="006D05CD"/>
    <w:rsid w:val="006D0A32"/>
    <w:rsid w:val="006D1A53"/>
    <w:rsid w:val="006D309C"/>
    <w:rsid w:val="006E1EE7"/>
    <w:rsid w:val="006E50A0"/>
    <w:rsid w:val="006E6B17"/>
    <w:rsid w:val="006E7FB2"/>
    <w:rsid w:val="006F0348"/>
    <w:rsid w:val="006F36F1"/>
    <w:rsid w:val="006F40EA"/>
    <w:rsid w:val="006F5DBA"/>
    <w:rsid w:val="007005F7"/>
    <w:rsid w:val="007061F3"/>
    <w:rsid w:val="00715745"/>
    <w:rsid w:val="007254B7"/>
    <w:rsid w:val="00726F76"/>
    <w:rsid w:val="007311F5"/>
    <w:rsid w:val="00737DEA"/>
    <w:rsid w:val="00761F74"/>
    <w:rsid w:val="00762698"/>
    <w:rsid w:val="007634DA"/>
    <w:rsid w:val="00765C06"/>
    <w:rsid w:val="0077241A"/>
    <w:rsid w:val="00781A9E"/>
    <w:rsid w:val="00783EAF"/>
    <w:rsid w:val="00787B35"/>
    <w:rsid w:val="00787D6D"/>
    <w:rsid w:val="007901BD"/>
    <w:rsid w:val="00790F3E"/>
    <w:rsid w:val="0079102C"/>
    <w:rsid w:val="00791CFB"/>
    <w:rsid w:val="007A1646"/>
    <w:rsid w:val="007A1E5D"/>
    <w:rsid w:val="007A57DF"/>
    <w:rsid w:val="007A7396"/>
    <w:rsid w:val="007B4A26"/>
    <w:rsid w:val="007B64F1"/>
    <w:rsid w:val="007B72E9"/>
    <w:rsid w:val="007C22A2"/>
    <w:rsid w:val="007C27BC"/>
    <w:rsid w:val="007C2D67"/>
    <w:rsid w:val="007D1320"/>
    <w:rsid w:val="007D1AF6"/>
    <w:rsid w:val="007F48F7"/>
    <w:rsid w:val="007F70D2"/>
    <w:rsid w:val="00806AF8"/>
    <w:rsid w:val="0081419A"/>
    <w:rsid w:val="00814B9C"/>
    <w:rsid w:val="00816E3F"/>
    <w:rsid w:val="008216C7"/>
    <w:rsid w:val="00832E79"/>
    <w:rsid w:val="00834331"/>
    <w:rsid w:val="00837004"/>
    <w:rsid w:val="00852332"/>
    <w:rsid w:val="00864FF7"/>
    <w:rsid w:val="00872355"/>
    <w:rsid w:val="0088486C"/>
    <w:rsid w:val="00892DA6"/>
    <w:rsid w:val="008A2F8F"/>
    <w:rsid w:val="008B1B3D"/>
    <w:rsid w:val="008B249B"/>
    <w:rsid w:val="008B3034"/>
    <w:rsid w:val="008C012F"/>
    <w:rsid w:val="008C4DC5"/>
    <w:rsid w:val="008C614B"/>
    <w:rsid w:val="008D2244"/>
    <w:rsid w:val="008D3295"/>
    <w:rsid w:val="008E2AC9"/>
    <w:rsid w:val="008E6C15"/>
    <w:rsid w:val="008F1FE9"/>
    <w:rsid w:val="008F421C"/>
    <w:rsid w:val="008F7654"/>
    <w:rsid w:val="00902481"/>
    <w:rsid w:val="00902B5E"/>
    <w:rsid w:val="00903C66"/>
    <w:rsid w:val="00910D7C"/>
    <w:rsid w:val="0092157F"/>
    <w:rsid w:val="00923AB2"/>
    <w:rsid w:val="0093031B"/>
    <w:rsid w:val="009368A1"/>
    <w:rsid w:val="00940278"/>
    <w:rsid w:val="009435B4"/>
    <w:rsid w:val="0095033D"/>
    <w:rsid w:val="0095368E"/>
    <w:rsid w:val="0096413C"/>
    <w:rsid w:val="00964F31"/>
    <w:rsid w:val="00973154"/>
    <w:rsid w:val="009839A5"/>
    <w:rsid w:val="00991837"/>
    <w:rsid w:val="009A331B"/>
    <w:rsid w:val="009A60DD"/>
    <w:rsid w:val="009A72A5"/>
    <w:rsid w:val="009C08DE"/>
    <w:rsid w:val="009C1EB8"/>
    <w:rsid w:val="009C57E5"/>
    <w:rsid w:val="009D6C0A"/>
    <w:rsid w:val="009E3A4C"/>
    <w:rsid w:val="009F0D9A"/>
    <w:rsid w:val="009F1730"/>
    <w:rsid w:val="009F4792"/>
    <w:rsid w:val="009F5CFE"/>
    <w:rsid w:val="00A04BC9"/>
    <w:rsid w:val="00A12F55"/>
    <w:rsid w:val="00A21E42"/>
    <w:rsid w:val="00A22144"/>
    <w:rsid w:val="00A225D5"/>
    <w:rsid w:val="00A2680B"/>
    <w:rsid w:val="00A27139"/>
    <w:rsid w:val="00A2780F"/>
    <w:rsid w:val="00A30DB4"/>
    <w:rsid w:val="00A3399E"/>
    <w:rsid w:val="00A35DB7"/>
    <w:rsid w:val="00A4543C"/>
    <w:rsid w:val="00A50881"/>
    <w:rsid w:val="00A8103A"/>
    <w:rsid w:val="00A81547"/>
    <w:rsid w:val="00A817E4"/>
    <w:rsid w:val="00AA67AC"/>
    <w:rsid w:val="00AB1562"/>
    <w:rsid w:val="00AB6D6C"/>
    <w:rsid w:val="00AC14B0"/>
    <w:rsid w:val="00AC447A"/>
    <w:rsid w:val="00AD56A2"/>
    <w:rsid w:val="00AD6429"/>
    <w:rsid w:val="00AE0791"/>
    <w:rsid w:val="00AE091A"/>
    <w:rsid w:val="00AE1CBC"/>
    <w:rsid w:val="00AE5A53"/>
    <w:rsid w:val="00AE7262"/>
    <w:rsid w:val="00B02BDB"/>
    <w:rsid w:val="00B04361"/>
    <w:rsid w:val="00B058FA"/>
    <w:rsid w:val="00B13A3C"/>
    <w:rsid w:val="00B21228"/>
    <w:rsid w:val="00B2426F"/>
    <w:rsid w:val="00B25C50"/>
    <w:rsid w:val="00B32EAF"/>
    <w:rsid w:val="00B33C94"/>
    <w:rsid w:val="00B37603"/>
    <w:rsid w:val="00B4035C"/>
    <w:rsid w:val="00B4126E"/>
    <w:rsid w:val="00B46552"/>
    <w:rsid w:val="00B6562E"/>
    <w:rsid w:val="00B72BBA"/>
    <w:rsid w:val="00B73648"/>
    <w:rsid w:val="00B76E2B"/>
    <w:rsid w:val="00B82F91"/>
    <w:rsid w:val="00B867F4"/>
    <w:rsid w:val="00B90117"/>
    <w:rsid w:val="00B91D4A"/>
    <w:rsid w:val="00B92AC0"/>
    <w:rsid w:val="00BA3633"/>
    <w:rsid w:val="00BA6C99"/>
    <w:rsid w:val="00BA7DD9"/>
    <w:rsid w:val="00BB0D90"/>
    <w:rsid w:val="00BB3199"/>
    <w:rsid w:val="00BB4BBF"/>
    <w:rsid w:val="00BB5A3A"/>
    <w:rsid w:val="00BD1773"/>
    <w:rsid w:val="00BE1595"/>
    <w:rsid w:val="00BE217B"/>
    <w:rsid w:val="00BE5C72"/>
    <w:rsid w:val="00BF417A"/>
    <w:rsid w:val="00BF49B2"/>
    <w:rsid w:val="00BF49D9"/>
    <w:rsid w:val="00C1395D"/>
    <w:rsid w:val="00C26CE4"/>
    <w:rsid w:val="00C37419"/>
    <w:rsid w:val="00C37C28"/>
    <w:rsid w:val="00C43AA0"/>
    <w:rsid w:val="00C44005"/>
    <w:rsid w:val="00C604D2"/>
    <w:rsid w:val="00C62AB0"/>
    <w:rsid w:val="00C62D10"/>
    <w:rsid w:val="00C71C81"/>
    <w:rsid w:val="00C72BA4"/>
    <w:rsid w:val="00C76721"/>
    <w:rsid w:val="00C804CC"/>
    <w:rsid w:val="00C94ACD"/>
    <w:rsid w:val="00C94D50"/>
    <w:rsid w:val="00CA5ADE"/>
    <w:rsid w:val="00CA7C9F"/>
    <w:rsid w:val="00CB252A"/>
    <w:rsid w:val="00CB5FFB"/>
    <w:rsid w:val="00CC0579"/>
    <w:rsid w:val="00CD0007"/>
    <w:rsid w:val="00CD3CD0"/>
    <w:rsid w:val="00CD5D65"/>
    <w:rsid w:val="00CE52FE"/>
    <w:rsid w:val="00CE586E"/>
    <w:rsid w:val="00CF143A"/>
    <w:rsid w:val="00CF2D0D"/>
    <w:rsid w:val="00CF3E4B"/>
    <w:rsid w:val="00CF53C2"/>
    <w:rsid w:val="00D0358D"/>
    <w:rsid w:val="00D060E8"/>
    <w:rsid w:val="00D06AF3"/>
    <w:rsid w:val="00D1047B"/>
    <w:rsid w:val="00D11533"/>
    <w:rsid w:val="00D12153"/>
    <w:rsid w:val="00D16420"/>
    <w:rsid w:val="00D165A9"/>
    <w:rsid w:val="00D168E1"/>
    <w:rsid w:val="00D20BAF"/>
    <w:rsid w:val="00D215FF"/>
    <w:rsid w:val="00D231E2"/>
    <w:rsid w:val="00D27512"/>
    <w:rsid w:val="00D475A1"/>
    <w:rsid w:val="00D51A9B"/>
    <w:rsid w:val="00D5488B"/>
    <w:rsid w:val="00D60C80"/>
    <w:rsid w:val="00D732C9"/>
    <w:rsid w:val="00D80C99"/>
    <w:rsid w:val="00D8699B"/>
    <w:rsid w:val="00D93F7E"/>
    <w:rsid w:val="00D972AA"/>
    <w:rsid w:val="00DA26DD"/>
    <w:rsid w:val="00DA444B"/>
    <w:rsid w:val="00DA5D9F"/>
    <w:rsid w:val="00DB0B44"/>
    <w:rsid w:val="00DB4405"/>
    <w:rsid w:val="00DB4F57"/>
    <w:rsid w:val="00DB62B5"/>
    <w:rsid w:val="00DC0F84"/>
    <w:rsid w:val="00DC15CC"/>
    <w:rsid w:val="00DC5568"/>
    <w:rsid w:val="00DC7B58"/>
    <w:rsid w:val="00DD2FDB"/>
    <w:rsid w:val="00DD40CC"/>
    <w:rsid w:val="00DD67E8"/>
    <w:rsid w:val="00DE24D3"/>
    <w:rsid w:val="00DF0221"/>
    <w:rsid w:val="00E4099D"/>
    <w:rsid w:val="00E426D1"/>
    <w:rsid w:val="00E44D02"/>
    <w:rsid w:val="00E45653"/>
    <w:rsid w:val="00E504FD"/>
    <w:rsid w:val="00E66D4A"/>
    <w:rsid w:val="00E6771D"/>
    <w:rsid w:val="00E72F0C"/>
    <w:rsid w:val="00E748B3"/>
    <w:rsid w:val="00E92F77"/>
    <w:rsid w:val="00EA08FB"/>
    <w:rsid w:val="00EA4EBB"/>
    <w:rsid w:val="00EB0C91"/>
    <w:rsid w:val="00EB12FD"/>
    <w:rsid w:val="00EB4C59"/>
    <w:rsid w:val="00EB6E55"/>
    <w:rsid w:val="00EB7906"/>
    <w:rsid w:val="00EC1470"/>
    <w:rsid w:val="00ED0ACE"/>
    <w:rsid w:val="00ED342F"/>
    <w:rsid w:val="00ED46AF"/>
    <w:rsid w:val="00EE16CE"/>
    <w:rsid w:val="00EE5171"/>
    <w:rsid w:val="00F057B6"/>
    <w:rsid w:val="00F10006"/>
    <w:rsid w:val="00F10268"/>
    <w:rsid w:val="00F13CCA"/>
    <w:rsid w:val="00F21BAC"/>
    <w:rsid w:val="00F40863"/>
    <w:rsid w:val="00F421C1"/>
    <w:rsid w:val="00F51DD1"/>
    <w:rsid w:val="00F63647"/>
    <w:rsid w:val="00F849D7"/>
    <w:rsid w:val="00F92684"/>
    <w:rsid w:val="00F93304"/>
    <w:rsid w:val="00F94544"/>
    <w:rsid w:val="00F949FF"/>
    <w:rsid w:val="00FA0E1F"/>
    <w:rsid w:val="00FA2458"/>
    <w:rsid w:val="00FA35C3"/>
    <w:rsid w:val="00FA6537"/>
    <w:rsid w:val="00FA7782"/>
    <w:rsid w:val="00FB340F"/>
    <w:rsid w:val="00FB60C8"/>
    <w:rsid w:val="00FD3CC7"/>
    <w:rsid w:val="00FD6BC6"/>
    <w:rsid w:val="00FE0801"/>
    <w:rsid w:val="00FE352C"/>
    <w:rsid w:val="00FE71F0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F191AE-ACC4-44E2-9609-FDF74E85C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A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0248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2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024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D9F"/>
  </w:style>
  <w:style w:type="paragraph" w:styleId="Pta">
    <w:name w:val="footer"/>
    <w:basedOn w:val="Normlny"/>
    <w:link w:val="PtaChar"/>
    <w:uiPriority w:val="99"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5D9F"/>
  </w:style>
  <w:style w:type="paragraph" w:styleId="Textbubliny">
    <w:name w:val="Balloon Text"/>
    <w:basedOn w:val="Normlny"/>
    <w:link w:val="TextbublinyChar"/>
    <w:uiPriority w:val="99"/>
    <w:semiHidden/>
    <w:unhideWhenUsed/>
    <w:rsid w:val="00902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2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42289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0174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31988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013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96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880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399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362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589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0159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25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65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6934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02042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954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0539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11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83453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89256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111093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2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171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D8E04D-A6D8-48E5-9101-A2E4692C0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2582</Words>
  <Characters>14718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kuruczova</dc:creator>
  <cp:keywords/>
  <dc:description/>
  <cp:lastModifiedBy>Alica Kollárovičová</cp:lastModifiedBy>
  <cp:revision>3</cp:revision>
  <cp:lastPrinted>2019-06-18T08:13:00Z</cp:lastPrinted>
  <dcterms:created xsi:type="dcterms:W3CDTF">2020-08-11T07:32:00Z</dcterms:created>
  <dcterms:modified xsi:type="dcterms:W3CDTF">2020-08-11T07:32:00Z</dcterms:modified>
</cp:coreProperties>
</file>