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6B125A">
        <w:rPr>
          <w:rFonts w:ascii="Book Antiqua" w:hAnsi="Book Antiqua" w:cs="Arial"/>
          <w:b/>
          <w:bCs/>
          <w:sz w:val="24"/>
          <w:szCs w:val="24"/>
        </w:rPr>
        <w:t>2019</w:t>
      </w:r>
    </w:p>
    <w:p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9D33C9">
        <w:rPr>
          <w:rFonts w:ascii="Book Antiqua" w:hAnsi="Book Antiqua" w:cs="Arial"/>
          <w:b/>
          <w:bCs/>
          <w:i/>
          <w:sz w:val="28"/>
          <w:szCs w:val="28"/>
        </w:rPr>
        <w:t>Hronec</w:t>
      </w:r>
    </w:p>
    <w:p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9D33C9">
              <w:rPr>
                <w:rFonts w:ascii="Book Antiqua" w:hAnsi="Book Antiqua" w:cs="Arial"/>
                <w:i/>
                <w:sz w:val="24"/>
                <w:szCs w:val="24"/>
              </w:rPr>
              <w:t>Hronec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9D33C9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Zlievarenská 516, 976 45 Hronec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9D33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9D33C9">
        <w:rPr>
          <w:rFonts w:ascii="Book Antiqua" w:hAnsi="Book Antiqua" w:cs="Arial"/>
          <w:b/>
          <w:i/>
          <w:sz w:val="24"/>
          <w:szCs w:val="24"/>
        </w:rPr>
        <w:t>rozpočtovej organizáci</w:t>
      </w:r>
      <w:r w:rsidR="00F33E67">
        <w:rPr>
          <w:rFonts w:ascii="Book Antiqua" w:hAnsi="Book Antiqua" w:cs="Arial"/>
          <w:b/>
          <w:i/>
          <w:sz w:val="24"/>
          <w:szCs w:val="24"/>
        </w:rPr>
        <w:t>e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402A07" w:rsidRDefault="009D33C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MŠ Hronec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C836D2" w:rsidRPr="00402A07" w:rsidRDefault="00B0324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29. augusta 64, 976 45 Hronec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402A07" w:rsidRDefault="00B0324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01.01.2010</w:t>
            </w:r>
          </w:p>
        </w:tc>
      </w:tr>
    </w:tbl>
    <w:p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bookmarkStart w:id="0" w:name="_Hlk514149613"/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  <w:bookmarkEnd w:id="0"/>
          </w:p>
        </w:tc>
        <w:tc>
          <w:tcPr>
            <w:tcW w:w="5479" w:type="dxa"/>
          </w:tcPr>
          <w:p w:rsidR="00524E49" w:rsidRPr="00F33E67" w:rsidRDefault="00F33E67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F33E67">
              <w:rPr>
                <w:rFonts w:ascii="Book Antiqua" w:hAnsi="Book Antiqua" w:cs="Arial"/>
                <w:i/>
                <w:sz w:val="24"/>
                <w:szCs w:val="24"/>
              </w:rPr>
              <w:t>10</w:t>
            </w:r>
          </w:p>
        </w:tc>
      </w:tr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0A5748" w:rsidRDefault="00543B2C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3</w:t>
            </w:r>
          </w:p>
        </w:tc>
      </w:tr>
    </w:tbl>
    <w:p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 zostavení individuálnej účtovnej závierky konsolidovanej účtovnej jednotky – obchodnej spoločnosti, ak je iný ako 31.12.</w:t>
      </w:r>
      <w:r w:rsidR="006B125A">
        <w:rPr>
          <w:rFonts w:ascii="Book Antiqua" w:hAnsi="Book Antiqua" w:cs="Arial"/>
          <w:b/>
          <w:i/>
          <w:sz w:val="24"/>
          <w:szCs w:val="24"/>
        </w:rPr>
        <w:t>2019</w:t>
      </w: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E9707C" w:rsidRPr="00402A07" w:rsidRDefault="00E9707C" w:rsidP="00F33E67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9D33C9">
        <w:rPr>
          <w:rFonts w:ascii="Book Antiqua" w:hAnsi="Book Antiqua" w:cs="Arial"/>
          <w:b/>
          <w:i/>
          <w:sz w:val="24"/>
          <w:szCs w:val="24"/>
        </w:rPr>
        <w:t>Hronec</w:t>
      </w:r>
    </w:p>
    <w:p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9D33C9">
        <w:rPr>
          <w:rFonts w:ascii="Book Antiqua" w:hAnsi="Book Antiqua" w:cs="Arial"/>
          <w:b/>
          <w:i/>
          <w:sz w:val="24"/>
          <w:szCs w:val="24"/>
        </w:rPr>
        <w:t>Hronec</w:t>
      </w:r>
      <w:r w:rsidR="00F33E6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>zahŕňa</w:t>
      </w:r>
      <w:r w:rsidR="00F33E67">
        <w:rPr>
          <w:rFonts w:ascii="Book Antiqua" w:hAnsi="Book Antiqua" w:cs="Arial"/>
          <w:b/>
          <w:sz w:val="24"/>
          <w:szCs w:val="24"/>
        </w:rPr>
        <w:t xml:space="preserve">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B03240">
        <w:rPr>
          <w:rFonts w:ascii="Book Antiqua" w:hAnsi="Book Antiqua" w:cs="Arial"/>
          <w:b/>
          <w:sz w:val="24"/>
          <w:szCs w:val="24"/>
        </w:rPr>
        <w:t>rozpočtovú organizáciu</w:t>
      </w:r>
      <w:r w:rsidR="00786946">
        <w:rPr>
          <w:rFonts w:ascii="Book Antiqua" w:hAnsi="Book Antiqua" w:cs="Arial"/>
          <w:b/>
          <w:sz w:val="24"/>
          <w:szCs w:val="24"/>
        </w:rPr>
        <w:t>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D5417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9D33C9">
        <w:rPr>
          <w:rFonts w:ascii="Book Antiqua" w:hAnsi="Book Antiqua" w:cs="Arial"/>
          <w:i/>
          <w:sz w:val="24"/>
          <w:szCs w:val="24"/>
        </w:rPr>
        <w:t>Hronec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>v súlade s Opatrením Ministerstva financií Slovenskej repu</w:t>
      </w:r>
      <w:r w:rsidR="00167FE7">
        <w:rPr>
          <w:rFonts w:ascii="Book Antiqua" w:hAnsi="Book Antiqua" w:cs="Arial"/>
          <w:sz w:val="24"/>
          <w:szCs w:val="24"/>
        </w:rPr>
        <w:t>bliky  zo dňa 17. decembra 2008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:rsidTr="009314B1">
        <w:tc>
          <w:tcPr>
            <w:tcW w:w="510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B03240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Materská škola Hronec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</w:tcPr>
          <w:p w:rsidR="00C82159" w:rsidRPr="00402A07" w:rsidRDefault="009314B1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:rsidR="00AE0EA6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:rsidR="006B125A" w:rsidRDefault="006B125A" w:rsidP="006B125A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6B125A" w:rsidRPr="006B125A" w:rsidRDefault="006B125A" w:rsidP="006B125A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</w:t>
      </w:r>
    </w:p>
    <w:p w:rsidR="006B125A" w:rsidRPr="00402A07" w:rsidRDefault="006B125A" w:rsidP="006B125A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sz w:val="24"/>
          <w:szCs w:val="24"/>
        </w:rPr>
      </w:pPr>
      <w:r w:rsidRPr="006B125A">
        <w:rPr>
          <w:rFonts w:ascii="Book Antiqua" w:hAnsi="Book Antiqua" w:cs="Arial"/>
          <w:noProof/>
          <w:sz w:val="24"/>
          <w:szCs w:val="24"/>
        </w:rPr>
        <w:drawing>
          <wp:inline distT="0" distB="0" distL="0" distR="0">
            <wp:extent cx="6120130" cy="116205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A07" w:rsidRP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0B082D" w:rsidRPr="00402A07">
        <w:rPr>
          <w:rFonts w:ascii="Book Antiqua" w:hAnsi="Book Antiqua" w:cs="Arial"/>
          <w:b/>
          <w:i/>
          <w:sz w:val="24"/>
          <w:szCs w:val="24"/>
        </w:rPr>
        <w:t> </w:t>
      </w:r>
      <w:proofErr w:type="spellStart"/>
      <w:r w:rsidRPr="00402A07">
        <w:rPr>
          <w:rFonts w:ascii="Book Antiqua" w:hAnsi="Book Antiqua" w:cs="Arial"/>
          <w:b/>
          <w:i/>
          <w:sz w:val="24"/>
          <w:szCs w:val="24"/>
        </w:rPr>
        <w:t>goodwille</w:t>
      </w:r>
      <w:proofErr w:type="spellEnd"/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lastRenderedPageBreak/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rozpočtová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príspevková 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založení konsolidovanej účtovnej  jednotky, ktorou je obchodná spoločnosť. 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vzniká pri kúpe už existujúcej konsolidovanej účtovnej  jednotky, ktorou je obchodná spoločnosť.</w:t>
      </w:r>
    </w:p>
    <w:p w:rsidR="00402A07" w:rsidRPr="00AE3A8B" w:rsidRDefault="000B082D" w:rsidP="00423928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hanging="1156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sa odpisuje do 5 rokov.</w:t>
      </w:r>
    </w:p>
    <w:p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:rsidR="00A4312C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</w:t>
      </w:r>
      <w:r w:rsidR="00CE5157" w:rsidRPr="00402A07">
        <w:rPr>
          <w:rFonts w:ascii="Book Antiqua" w:hAnsi="Book Antiqua" w:cs="Arial"/>
          <w:b/>
          <w:sz w:val="24"/>
          <w:szCs w:val="24"/>
        </w:rPr>
        <w:t xml:space="preserve"> údajoch </w:t>
      </w:r>
      <w:r w:rsidR="00AA4068" w:rsidRPr="00402A07">
        <w:rPr>
          <w:rFonts w:ascii="Book Antiqua" w:hAnsi="Book Antiqua" w:cs="Arial"/>
          <w:b/>
          <w:sz w:val="24"/>
          <w:szCs w:val="24"/>
        </w:rPr>
        <w:t>aktív a pasív</w:t>
      </w:r>
    </w:p>
    <w:p w:rsidR="00A4312C" w:rsidRPr="00402A07" w:rsidRDefault="00B03240" w:rsidP="00B03240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Tabuľková časť tvorí samostatnú časť konsolidovaných poznámok</w:t>
      </w:r>
      <w:r w:rsidR="00167FE7">
        <w:rPr>
          <w:rFonts w:ascii="Book Antiqua" w:hAnsi="Book Antiqua" w:cs="Arial"/>
          <w:b/>
          <w:sz w:val="24"/>
          <w:szCs w:val="24"/>
        </w:rPr>
        <w:t>.</w:t>
      </w:r>
    </w:p>
    <w:sectPr w:rsidR="00A4312C" w:rsidRPr="00402A07" w:rsidSect="005E267B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B16CF" w:rsidRDefault="002B16CF">
      <w:r>
        <w:separator/>
      </w:r>
    </w:p>
  </w:endnote>
  <w:endnote w:type="continuationSeparator" w:id="0">
    <w:p w:rsidR="002B16CF" w:rsidRDefault="002B1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14E04" w:rsidRDefault="00724CA1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43B2C">
      <w:rPr>
        <w:rStyle w:val="slostrany"/>
        <w:noProof/>
      </w:rPr>
      <w:t>4</w:t>
    </w:r>
    <w:r>
      <w:rPr>
        <w:rStyle w:val="slostrany"/>
      </w:rPr>
      <w:fldChar w:fldCharType="end"/>
    </w:r>
  </w:p>
  <w:p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B16CF" w:rsidRDefault="002B16CF">
      <w:r>
        <w:separator/>
      </w:r>
    </w:p>
  </w:footnote>
  <w:footnote w:type="continuationSeparator" w:id="0">
    <w:p w:rsidR="002B16CF" w:rsidRDefault="002B16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67FE7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16CF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3A9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5D7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2AB5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3B2C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29C"/>
    <w:rsid w:val="0060060A"/>
    <w:rsid w:val="006010B6"/>
    <w:rsid w:val="0060186F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40C9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0F10"/>
    <w:rsid w:val="006617F2"/>
    <w:rsid w:val="00671BD2"/>
    <w:rsid w:val="00672250"/>
    <w:rsid w:val="00674275"/>
    <w:rsid w:val="006753AF"/>
    <w:rsid w:val="006779A5"/>
    <w:rsid w:val="006807C7"/>
    <w:rsid w:val="00683161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25A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4CA1"/>
    <w:rsid w:val="007259D1"/>
    <w:rsid w:val="007329A6"/>
    <w:rsid w:val="00732C9E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5EE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09F1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26E49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8F304C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33C9"/>
    <w:rsid w:val="009D58CC"/>
    <w:rsid w:val="009D68B1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1469"/>
    <w:rsid w:val="00AB3B16"/>
    <w:rsid w:val="00AB54CA"/>
    <w:rsid w:val="00AB66E9"/>
    <w:rsid w:val="00AC077E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3A8B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3240"/>
    <w:rsid w:val="00B077B5"/>
    <w:rsid w:val="00B117F1"/>
    <w:rsid w:val="00B120E5"/>
    <w:rsid w:val="00B17B7E"/>
    <w:rsid w:val="00B20C9B"/>
    <w:rsid w:val="00B21289"/>
    <w:rsid w:val="00B2557D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3E05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1A59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BF748E"/>
    <w:rsid w:val="00C01347"/>
    <w:rsid w:val="00C013C4"/>
    <w:rsid w:val="00C015F7"/>
    <w:rsid w:val="00C039B9"/>
    <w:rsid w:val="00C0439A"/>
    <w:rsid w:val="00C04D62"/>
    <w:rsid w:val="00C067CC"/>
    <w:rsid w:val="00C122A6"/>
    <w:rsid w:val="00C1333F"/>
    <w:rsid w:val="00C15453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7F42"/>
    <w:rsid w:val="00CE0413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29A2"/>
    <w:rsid w:val="00F22BC0"/>
    <w:rsid w:val="00F257E8"/>
    <w:rsid w:val="00F25BED"/>
    <w:rsid w:val="00F27A1A"/>
    <w:rsid w:val="00F312D4"/>
    <w:rsid w:val="00F33BDC"/>
    <w:rsid w:val="00F33E67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24E9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2195B4"/>
  <w15:docId w15:val="{E5B0261D-FC0E-4D17-BD04-ACBCC2629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34"/>
    <w:qFormat/>
    <w:rsid w:val="006B12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856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3</cp:revision>
  <cp:lastPrinted>2013-05-31T09:48:00Z</cp:lastPrinted>
  <dcterms:created xsi:type="dcterms:W3CDTF">2020-06-23T08:29:00Z</dcterms:created>
  <dcterms:modified xsi:type="dcterms:W3CDTF">2020-06-23T08:31:00Z</dcterms:modified>
</cp:coreProperties>
</file>