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143DD3" w14:textId="77777777" w:rsidR="001C74D1" w:rsidRDefault="00D05356"/>
    <w:sectPr w:rsidR="001C74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356"/>
    <w:rsid w:val="00033C5B"/>
    <w:rsid w:val="00956074"/>
    <w:rsid w:val="00B34735"/>
    <w:rsid w:val="00D05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15AFA"/>
  <w15:chartTrackingRefBased/>
  <w15:docId w15:val="{431FB860-12E4-42D3-A843-0010072D3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 Stanekova</dc:creator>
  <cp:keywords/>
  <dc:description/>
  <cp:lastModifiedBy>Zuzka Stanekova</cp:lastModifiedBy>
  <cp:revision>1</cp:revision>
  <dcterms:created xsi:type="dcterms:W3CDTF">2020-09-25T04:42:00Z</dcterms:created>
  <dcterms:modified xsi:type="dcterms:W3CDTF">2020-09-25T04:42:00Z</dcterms:modified>
</cp:coreProperties>
</file>