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 xml:space="preserve"> mikro </w:t>
      </w:r>
      <w:r w:rsidR="009022EE">
        <w:rPr>
          <w:rFonts w:ascii="Times New Roman" w:hAnsi="Times New Roman"/>
          <w:b/>
          <w:sz w:val="18"/>
          <w:szCs w:val="18"/>
        </w:rPr>
        <w:t>účtovnej závierke k 31.8.2020</w:t>
      </w:r>
    </w:p>
    <w:p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913435">
      <w:pPr>
        <w:pStyle w:val="Heading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401F1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  <w:r w:rsidR="007A4809" w:rsidRPr="007A4809">
        <w:rPr>
          <w:rFonts w:ascii="Arial" w:hAnsi="Arial" w:cs="Arial"/>
          <w:b/>
          <w:bCs/>
          <w:color w:val="000000"/>
        </w:rPr>
        <w:t xml:space="preserve"> </w:t>
      </w:r>
    </w:p>
    <w:p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MEVETO, spol. s r.o.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31 445 047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7A4809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Kellenbergerova 1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900 01 Modra</w:t>
            </w:r>
          </w:p>
        </w:tc>
      </w:tr>
    </w:tbl>
    <w:p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AD6C8A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nemá náplň</w:t>
      </w:r>
    </w:p>
    <w:p w:rsidR="00AD6C8A" w:rsidRPr="00105290" w:rsidRDefault="00AD6C8A" w:rsidP="00AD6C8A">
      <w:pPr>
        <w:pStyle w:val="Body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:rsidR="00F404E8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126"/>
        <w:gridCol w:w="3909"/>
      </w:tblGrid>
      <w:tr w:rsidR="00A55E63" w:rsidRPr="00105290" w:rsidTr="002F4725">
        <w:tc>
          <w:tcPr>
            <w:tcW w:w="3652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2D7E6D" w:rsidP="002F4725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  <w:r w:rsidR="002F472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90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:rsidTr="002F4725">
        <w:tc>
          <w:tcPr>
            <w:tcW w:w="3652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09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105290" w:rsidRPr="00105290" w:rsidRDefault="00105290" w:rsidP="00105290">
      <w:pPr>
        <w:pStyle w:val="BodyText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</w:t>
      </w:r>
      <w:r w:rsidR="00912336">
        <w:rPr>
          <w:rFonts w:ascii="Times New Roman" w:hAnsi="Times New Roman"/>
          <w:sz w:val="18"/>
          <w:szCs w:val="18"/>
        </w:rPr>
        <w:t>ierka Spoločnosti k</w:t>
      </w:r>
      <w:r w:rsidR="009022EE">
        <w:rPr>
          <w:rFonts w:ascii="Times New Roman" w:hAnsi="Times New Roman"/>
          <w:sz w:val="18"/>
          <w:szCs w:val="18"/>
        </w:rPr>
        <w:t> </w:t>
      </w:r>
      <w:r w:rsidR="00912336">
        <w:rPr>
          <w:rFonts w:ascii="Times New Roman" w:hAnsi="Times New Roman"/>
          <w:sz w:val="18"/>
          <w:szCs w:val="18"/>
        </w:rPr>
        <w:t>31</w:t>
      </w:r>
      <w:r w:rsidR="009022EE">
        <w:rPr>
          <w:rFonts w:ascii="Times New Roman" w:hAnsi="Times New Roman"/>
          <w:sz w:val="18"/>
          <w:szCs w:val="18"/>
        </w:rPr>
        <w:t>.augustu 2020</w:t>
      </w:r>
      <w:r w:rsidR="00912336">
        <w:rPr>
          <w:rFonts w:ascii="Times New Roman" w:hAnsi="Times New Roman"/>
          <w:sz w:val="18"/>
          <w:szCs w:val="18"/>
        </w:rPr>
        <w:t xml:space="preserve"> je zostavená ako mimoriadna</w:t>
      </w:r>
      <w:r w:rsidRPr="00105290">
        <w:rPr>
          <w:rFonts w:ascii="Times New Roman" w:hAnsi="Times New Roman"/>
          <w:sz w:val="18"/>
          <w:szCs w:val="18"/>
        </w:rPr>
        <w:t xml:space="preserve"> účtovná závierka podľa § 17 ods. 6 zákona NR SR č. 431/2002 Z. z. o účt</w:t>
      </w:r>
      <w:r w:rsidR="009022EE">
        <w:rPr>
          <w:rFonts w:ascii="Times New Roman" w:hAnsi="Times New Roman"/>
          <w:sz w:val="18"/>
          <w:szCs w:val="18"/>
        </w:rPr>
        <w:t xml:space="preserve">ovníctve za účtovné obdobie od </w:t>
      </w:r>
      <w:r w:rsidR="00C25C1D">
        <w:rPr>
          <w:rFonts w:ascii="Times New Roman" w:hAnsi="Times New Roman"/>
          <w:sz w:val="18"/>
          <w:szCs w:val="18"/>
        </w:rPr>
        <w:t>1.6.</w:t>
      </w:r>
      <w:r w:rsidRPr="00105290">
        <w:rPr>
          <w:rFonts w:ascii="Times New Roman" w:hAnsi="Times New Roman"/>
          <w:sz w:val="18"/>
          <w:szCs w:val="18"/>
        </w:rPr>
        <w:t xml:space="preserve"> 01</w:t>
      </w:r>
      <w:r w:rsidR="00912336">
        <w:rPr>
          <w:rFonts w:ascii="Times New Roman" w:hAnsi="Times New Roman"/>
          <w:sz w:val="18"/>
          <w:szCs w:val="18"/>
        </w:rPr>
        <w:t>9</w:t>
      </w:r>
      <w:r w:rsidR="00C25C1D">
        <w:rPr>
          <w:rFonts w:ascii="Times New Roman" w:hAnsi="Times New Roman"/>
          <w:sz w:val="18"/>
          <w:szCs w:val="18"/>
        </w:rPr>
        <w:t xml:space="preserve"> do 31.8.</w:t>
      </w:r>
      <w:r w:rsidR="00912336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20</w:t>
      </w:r>
      <w:r w:rsidR="009022EE">
        <w:rPr>
          <w:rFonts w:ascii="Times New Roman" w:hAnsi="Times New Roman"/>
          <w:sz w:val="18"/>
          <w:szCs w:val="18"/>
        </w:rPr>
        <w:t>20</w:t>
      </w:r>
      <w:r w:rsidRPr="00105290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:rsidR="00105290" w:rsidRPr="00105290" w:rsidRDefault="00C25C1D" w:rsidP="00105290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Mimoriadna ú</w:t>
      </w:r>
      <w:r w:rsidR="00105290" w:rsidRPr="00105290">
        <w:rPr>
          <w:rFonts w:ascii="Times New Roman" w:hAnsi="Times New Roman"/>
          <w:sz w:val="18"/>
          <w:szCs w:val="18"/>
        </w:rPr>
        <w:t>čtovná závierka Spoločnosti k 3</w:t>
      </w:r>
      <w:r w:rsidR="00CA5365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.</w:t>
      </w:r>
      <w:r w:rsidR="00CA5365">
        <w:rPr>
          <w:rFonts w:ascii="Times New Roman" w:hAnsi="Times New Roman"/>
          <w:sz w:val="18"/>
          <w:szCs w:val="18"/>
        </w:rPr>
        <w:t>5</w:t>
      </w:r>
      <w:r w:rsidR="00105290" w:rsidRPr="00105290">
        <w:rPr>
          <w:rFonts w:ascii="Times New Roman" w:hAnsi="Times New Roman"/>
          <w:sz w:val="18"/>
          <w:szCs w:val="18"/>
        </w:rPr>
        <w:t xml:space="preserve"> 201</w:t>
      </w:r>
      <w:r w:rsidR="009022EE">
        <w:rPr>
          <w:rFonts w:ascii="Times New Roman" w:hAnsi="Times New Roman"/>
          <w:sz w:val="18"/>
          <w:szCs w:val="18"/>
        </w:rPr>
        <w:t>9</w:t>
      </w:r>
      <w:r w:rsidR="00105290" w:rsidRPr="00105290">
        <w:rPr>
          <w:rFonts w:ascii="Times New Roman" w:hAnsi="Times New Roman"/>
          <w:sz w:val="18"/>
          <w:szCs w:val="18"/>
        </w:rPr>
        <w:t>, za predchádzajúce účtovné obdobie, bola schválená valným zhromaždením Spoločnosti</w:t>
      </w:r>
      <w:r>
        <w:rPr>
          <w:rFonts w:ascii="Times New Roman" w:hAnsi="Times New Roman"/>
          <w:sz w:val="18"/>
          <w:szCs w:val="18"/>
        </w:rPr>
        <w:t xml:space="preserve"> 22.9.2020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:rsidR="00105290" w:rsidRPr="00105290" w:rsidRDefault="00C25C1D" w:rsidP="00105290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Mimoriadna účtovná</w:t>
      </w:r>
      <w:r w:rsidR="00105290" w:rsidRPr="00105290">
        <w:rPr>
          <w:rFonts w:ascii="Times New Roman" w:hAnsi="Times New Roman"/>
          <w:sz w:val="18"/>
          <w:szCs w:val="18"/>
        </w:rPr>
        <w:t xml:space="preserve"> závierka Spoločn</w:t>
      </w:r>
      <w:r>
        <w:rPr>
          <w:rFonts w:ascii="Times New Roman" w:hAnsi="Times New Roman"/>
          <w:sz w:val="18"/>
          <w:szCs w:val="18"/>
        </w:rPr>
        <w:t>osti k</w:t>
      </w:r>
      <w:r w:rsidR="00CA5365">
        <w:rPr>
          <w:rFonts w:ascii="Times New Roman" w:hAnsi="Times New Roman"/>
          <w:sz w:val="18"/>
          <w:szCs w:val="18"/>
        </w:rPr>
        <w:t> 31.5.2019</w:t>
      </w:r>
      <w:r w:rsidR="00912336">
        <w:rPr>
          <w:rFonts w:ascii="Times New Roman" w:hAnsi="Times New Roman"/>
          <w:sz w:val="18"/>
          <w:szCs w:val="18"/>
        </w:rPr>
        <w:t xml:space="preserve"> </w:t>
      </w:r>
      <w:r w:rsidR="00105290" w:rsidRPr="00105290">
        <w:rPr>
          <w:rFonts w:ascii="Times New Roman" w:hAnsi="Times New Roman"/>
          <w:sz w:val="18"/>
          <w:szCs w:val="18"/>
        </w:rPr>
        <w:t xml:space="preserve">bola uložená do registra účtovných </w:t>
      </w:r>
      <w:r w:rsidR="00105290" w:rsidRPr="007A4809">
        <w:rPr>
          <w:rFonts w:ascii="Times New Roman" w:hAnsi="Times New Roman"/>
          <w:sz w:val="18"/>
          <w:szCs w:val="18"/>
        </w:rPr>
        <w:t>závierok</w:t>
      </w:r>
      <w:r w:rsidR="00CA5365">
        <w:rPr>
          <w:rFonts w:ascii="Times New Roman" w:hAnsi="Times New Roman"/>
          <w:sz w:val="18"/>
          <w:szCs w:val="18"/>
        </w:rPr>
        <w:t xml:space="preserve"> 26.9.2020</w:t>
      </w:r>
      <w:r w:rsidR="00105290" w:rsidRPr="007A4809">
        <w:rPr>
          <w:rFonts w:ascii="Times New Roman" w:hAnsi="Times New Roman"/>
          <w:sz w:val="18"/>
          <w:szCs w:val="18"/>
        </w:rPr>
        <w:t>.</w:t>
      </w:r>
      <w:r w:rsidR="00105290" w:rsidRPr="00105290">
        <w:rPr>
          <w:rFonts w:ascii="Times New Roman" w:hAnsi="Times New Roman"/>
          <w:sz w:val="18"/>
          <w:szCs w:val="18"/>
        </w:rPr>
        <w:t xml:space="preserve"> </w:t>
      </w:r>
    </w:p>
    <w:bookmarkEnd w:id="0"/>
    <w:bookmarkEnd w:id="1"/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EB55FA">
      <w:pPr>
        <w:pStyle w:val="Heading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áno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7A4809">
        <w:rPr>
          <w:sz w:val="18"/>
          <w:szCs w:val="18"/>
        </w:rPr>
        <w:t xml:space="preserve"> </w:t>
      </w:r>
    </w:p>
    <w:p w:rsidR="002F4725" w:rsidRDefault="002F4725" w:rsidP="002F4725">
      <w:pPr>
        <w:jc w:val="both"/>
        <w:rPr>
          <w:rFonts w:ascii="Times New Roman" w:hAnsi="Times New Roman"/>
          <w:sz w:val="18"/>
          <w:szCs w:val="18"/>
        </w:rPr>
      </w:pPr>
    </w:p>
    <w:p w:rsidR="007A4809" w:rsidRPr="007A4809" w:rsidRDefault="007A4809" w:rsidP="002F4725">
      <w:pPr>
        <w:jc w:val="both"/>
        <w:rPr>
          <w:rFonts w:ascii="Times New Roman" w:hAnsi="Times New Roman"/>
          <w:sz w:val="18"/>
          <w:szCs w:val="18"/>
        </w:rPr>
      </w:pPr>
      <w:r w:rsidRPr="007A4809">
        <w:rPr>
          <w:rFonts w:ascii="Times New Roman" w:hAnsi="Times New Roman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Súčasťou obstarávacej ceny nie sú úroky z cudzích zdrojov ani realizované kurzové </w:t>
      </w:r>
      <w:r w:rsidRPr="007A4809">
        <w:rPr>
          <w:rFonts w:ascii="Times New Roman" w:hAnsi="Times New Roman"/>
          <w:sz w:val="18"/>
          <w:szCs w:val="18"/>
        </w:rPr>
        <w:lastRenderedPageBreak/>
        <w:t>rozdiely, ktoré vznikli do momentu uvedenia d</w:t>
      </w:r>
      <w:r>
        <w:rPr>
          <w:rFonts w:ascii="Times New Roman" w:hAnsi="Times New Roman"/>
          <w:sz w:val="18"/>
          <w:szCs w:val="18"/>
        </w:rPr>
        <w:t>lhodobého majetku do používania</w:t>
      </w:r>
      <w:r w:rsidRPr="007A4809">
        <w:rPr>
          <w:rFonts w:ascii="Times New Roman" w:hAnsi="Times New Roman"/>
          <w:sz w:val="18"/>
          <w:szCs w:val="18"/>
        </w:rPr>
        <w:t>.</w:t>
      </w:r>
    </w:p>
    <w:p w:rsidR="002F4725" w:rsidRDefault="002F4725" w:rsidP="002F4725">
      <w:pPr>
        <w:jc w:val="both"/>
        <w:rPr>
          <w:rFonts w:ascii="Times New Roman" w:hAnsi="Times New Roman"/>
          <w:sz w:val="18"/>
          <w:szCs w:val="18"/>
        </w:rPr>
      </w:pPr>
    </w:p>
    <w:p w:rsidR="007A4809" w:rsidRPr="007A4809" w:rsidRDefault="007A4809" w:rsidP="002F4725">
      <w:pPr>
        <w:jc w:val="both"/>
        <w:rPr>
          <w:rFonts w:ascii="Times New Roman" w:hAnsi="Times New Roman"/>
          <w:sz w:val="18"/>
          <w:szCs w:val="18"/>
        </w:rPr>
      </w:pPr>
      <w:r w:rsidRPr="007A4809">
        <w:rPr>
          <w:rFonts w:ascii="Times New Roman" w:hAnsi="Times New Roman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 1 700 EUR,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ročná odpisová</w:t>
            </w:r>
          </w:p>
        </w:tc>
      </w:tr>
      <w:tr w:rsidR="007A4809" w:rsidRPr="007A4809" w:rsidTr="007A04F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426" w:type="dxa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odpisovania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sadzba v %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4 až 6 rokov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1/4 a 1/6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lineárne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1/4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jednorazový odpis do nákladov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tabs>
                <w:tab w:val="left" w:pos="630"/>
                <w:tab w:val="center" w:pos="820"/>
              </w:tabs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ab/>
            </w:r>
          </w:p>
        </w:tc>
      </w:tr>
    </w:tbl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bez zmeny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F404E8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401155">
      <w:pPr>
        <w:pStyle w:val="Heading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:rsidR="00F404E8" w:rsidRPr="00105290" w:rsidRDefault="002C12B4" w:rsidP="00401155">
      <w:pPr>
        <w:ind w:right="157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:rsidR="001304E7" w:rsidRDefault="001304E7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2C12B4" w:rsidRPr="00105290">
        <w:rPr>
          <w:spacing w:val="45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Default="00373635" w:rsidP="00CA5365">
      <w:pPr>
        <w:pStyle w:val="BodyText"/>
        <w:tabs>
          <w:tab w:val="left" w:pos="668"/>
        </w:tabs>
        <w:ind w:left="101" w:right="116" w:firstLine="0"/>
        <w:rPr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A5365">
        <w:rPr>
          <w:b/>
          <w:sz w:val="18"/>
          <w:szCs w:val="18"/>
        </w:rPr>
        <w:t>nemá náplň</w:t>
      </w:r>
      <w:bookmarkStart w:id="2" w:name="_MON_1392967285"/>
      <w:bookmarkEnd w:id="2"/>
      <w:r w:rsidR="00CA5365">
        <w:object w:dxaOrig="8959" w:dyaOrig="2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155.9pt" o:ole="" o:preferrelative="f">
            <v:imagedata r:id="rId7" o:title=""/>
            <o:lock v:ext="edit" aspectratio="f"/>
          </v:shape>
          <o:OLEObject Type="Embed" ProgID="Excel.Sheet.12" ShapeID="_x0000_i1025" DrawAspect="Content" ObjectID="_1662622601" r:id="rId8"/>
        </w:object>
      </w:r>
    </w:p>
    <w:p w:rsidR="006F0133" w:rsidRPr="00CA5365" w:rsidRDefault="006F0133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bookmarkStart w:id="3" w:name="_MON_1394173877"/>
      <w:bookmarkStart w:id="4" w:name="_MON_1454040502"/>
      <w:bookmarkStart w:id="5" w:name="_GoBack"/>
      <w:bookmarkEnd w:id="3"/>
      <w:bookmarkEnd w:id="4"/>
      <w:bookmarkEnd w:id="5"/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CA536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A5365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menovitá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2C12B4" w:rsidRPr="00105290">
        <w:rPr>
          <w:spacing w:val="4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2C12B4" w:rsidRPr="00105290">
        <w:rPr>
          <w:sz w:val="18"/>
          <w:szCs w:val="18"/>
        </w:rPr>
        <w:t>a hodnote,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912336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912336">
        <w:rPr>
          <w:b/>
          <w:spacing w:val="-2"/>
          <w:sz w:val="18"/>
          <w:szCs w:val="18"/>
        </w:rPr>
        <w:t>:</w:t>
      </w:r>
      <w:r w:rsidR="006F0133" w:rsidRPr="00912336">
        <w:rPr>
          <w:b/>
          <w:spacing w:val="-2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912336" w:rsidRDefault="00637F73" w:rsidP="006F013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912336">
        <w:rPr>
          <w:b/>
          <w:sz w:val="18"/>
          <w:szCs w:val="18"/>
        </w:rPr>
        <w:t>nemá náplň</w:t>
      </w:r>
    </w:p>
    <w:p w:rsidR="006F0133" w:rsidRPr="00105290" w:rsidRDefault="006F013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F404E8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A55E63" w:rsidRPr="00105290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9D5C84" w:rsidRPr="00912336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sectPr w:rsidR="009D5C84" w:rsidRPr="00912336" w:rsidSect="00534E18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AD2" w:rsidRDefault="00136AD2">
      <w:r>
        <w:separator/>
      </w:r>
    </w:p>
  </w:endnote>
  <w:endnote w:type="continuationSeparator" w:id="0">
    <w:p w:rsidR="00136AD2" w:rsidRDefault="0013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752F">
    <w:pPr>
      <w:spacing w:line="200" w:lineRule="exact"/>
      <w:rPr>
        <w:sz w:val="20"/>
        <w:szCs w:val="20"/>
      </w:rPr>
    </w:pPr>
    <w:r w:rsidRPr="00B4752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Pr="006F0133" w:rsidRDefault="002C12B4">
                <w:pPr>
                  <w:pStyle w:val="BodyText"/>
                  <w:spacing w:line="265" w:lineRule="exact"/>
                  <w:ind w:left="20" w:firstLine="0"/>
                  <w:rPr>
                    <w:sz w:val="18"/>
                    <w:szCs w:val="18"/>
                  </w:rPr>
                </w:pPr>
                <w:r w:rsidRPr="006F0133">
                  <w:rPr>
                    <w:sz w:val="18"/>
                    <w:szCs w:val="18"/>
                  </w:rPr>
                  <w:t>Str</w:t>
                </w:r>
                <w:r w:rsidRPr="006F0133">
                  <w:rPr>
                    <w:spacing w:val="-2"/>
                    <w:sz w:val="18"/>
                    <w:szCs w:val="18"/>
                  </w:rPr>
                  <w:t>a</w:t>
                </w:r>
                <w:r w:rsidRPr="006F0133">
                  <w:rPr>
                    <w:sz w:val="18"/>
                    <w:szCs w:val="18"/>
                  </w:rPr>
                  <w:t>na</w:t>
                </w:r>
                <w:r w:rsidRPr="006F0133">
                  <w:rPr>
                    <w:spacing w:val="-1"/>
                    <w:sz w:val="18"/>
                    <w:szCs w:val="18"/>
                  </w:rPr>
                  <w:t xml:space="preserve"> </w:t>
                </w:r>
                <w:r w:rsidR="00B4752F" w:rsidRPr="006F0133">
                  <w:rPr>
                    <w:sz w:val="18"/>
                    <w:szCs w:val="18"/>
                  </w:rPr>
                  <w:fldChar w:fldCharType="begin"/>
                </w:r>
                <w:r w:rsidRPr="006F0133">
                  <w:rPr>
                    <w:sz w:val="18"/>
                    <w:szCs w:val="18"/>
                  </w:rPr>
                  <w:instrText xml:space="preserve"> PAGE </w:instrText>
                </w:r>
                <w:r w:rsidR="00B4752F" w:rsidRPr="006F0133">
                  <w:rPr>
                    <w:sz w:val="18"/>
                    <w:szCs w:val="18"/>
                  </w:rPr>
                  <w:fldChar w:fldCharType="separate"/>
                </w:r>
                <w:r w:rsidR="00136AD2">
                  <w:rPr>
                    <w:noProof/>
                    <w:sz w:val="18"/>
                    <w:szCs w:val="18"/>
                  </w:rPr>
                  <w:t>1</w:t>
                </w:r>
                <w:r w:rsidR="00B4752F" w:rsidRPr="006F0133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AD2" w:rsidRDefault="00136AD2">
      <w:r>
        <w:separator/>
      </w:r>
    </w:p>
  </w:footnote>
  <w:footnote w:type="continuationSeparator" w:id="0">
    <w:p w:rsidR="00136AD2" w:rsidRDefault="00136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Pr="00105290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105290">
      <w:rPr>
        <w:sz w:val="18"/>
        <w:szCs w:val="18"/>
        <w:bdr w:val="single" w:sz="4" w:space="0" w:color="auto"/>
      </w:rPr>
      <w:t>Po</w:t>
    </w:r>
    <w:r w:rsidRPr="00105290">
      <w:rPr>
        <w:spacing w:val="1"/>
        <w:sz w:val="18"/>
        <w:szCs w:val="18"/>
        <w:bdr w:val="single" w:sz="4" w:space="0" w:color="auto"/>
      </w:rPr>
      <w:t>z</w:t>
    </w:r>
    <w:r w:rsidRPr="00105290">
      <w:rPr>
        <w:sz w:val="18"/>
        <w:szCs w:val="18"/>
        <w:bdr w:val="single" w:sz="4" w:space="0" w:color="auto"/>
      </w:rPr>
      <w:t>n</w:t>
    </w:r>
    <w:r w:rsidRPr="00105290">
      <w:rPr>
        <w:spacing w:val="-1"/>
        <w:sz w:val="18"/>
        <w:szCs w:val="18"/>
        <w:bdr w:val="single" w:sz="4" w:space="0" w:color="auto"/>
      </w:rPr>
      <w:t>á</w:t>
    </w:r>
    <w:r w:rsidRPr="00105290">
      <w:rPr>
        <w:sz w:val="18"/>
        <w:szCs w:val="18"/>
        <w:bdr w:val="single" w:sz="4" w:space="0" w:color="auto"/>
      </w:rPr>
      <w:t>m</w:t>
    </w:r>
    <w:r w:rsidRPr="00105290">
      <w:rPr>
        <w:spacing w:val="2"/>
        <w:sz w:val="18"/>
        <w:szCs w:val="18"/>
        <w:bdr w:val="single" w:sz="4" w:space="0" w:color="auto"/>
      </w:rPr>
      <w:t>k</w:t>
    </w:r>
    <w:r w:rsidRPr="00105290">
      <w:rPr>
        <w:sz w:val="18"/>
        <w:szCs w:val="18"/>
        <w:bdr w:val="single" w:sz="4" w:space="0" w:color="auto"/>
      </w:rPr>
      <w:t>y</w:t>
    </w:r>
    <w:r w:rsidRPr="00105290">
      <w:rPr>
        <w:spacing w:val="-8"/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Ú</w:t>
    </w:r>
    <w:r w:rsidRPr="00105290">
      <w:rPr>
        <w:sz w:val="18"/>
        <w:szCs w:val="18"/>
        <w:bdr w:val="single" w:sz="4" w:space="0" w:color="auto"/>
      </w:rPr>
      <w:t xml:space="preserve">č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Pr="00105290">
      <w:rPr>
        <w:sz w:val="18"/>
        <w:szCs w:val="18"/>
        <w:bdr w:val="single" w:sz="4" w:space="0" w:color="auto"/>
      </w:rPr>
      <w:t>3 –</w:t>
    </w:r>
    <w:r w:rsidRPr="00105290">
      <w:rPr>
        <w:spacing w:val="-1"/>
        <w:sz w:val="18"/>
        <w:szCs w:val="18"/>
        <w:bdr w:val="single" w:sz="4" w:space="0" w:color="auto"/>
      </w:rPr>
      <w:t xml:space="preserve"> </w:t>
    </w:r>
    <w:r w:rsidRPr="00105290">
      <w:rPr>
        <w:sz w:val="18"/>
        <w:szCs w:val="18"/>
        <w:bdr w:val="single" w:sz="4" w:space="0" w:color="auto"/>
      </w:rPr>
      <w:t>01</w:t>
    </w:r>
    <w:r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   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 w:rsidR="007A4809">
      <w:rPr>
        <w:sz w:val="18"/>
        <w:szCs w:val="18"/>
        <w:bdr w:val="single" w:sz="4" w:space="0" w:color="auto"/>
      </w:rPr>
      <w:t>31445047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Pr="00105290">
      <w:rPr>
        <w:sz w:val="18"/>
        <w:szCs w:val="18"/>
      </w:rPr>
      <w:t xml:space="preserve">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 w:rsidR="007A4809">
      <w:rPr>
        <w:sz w:val="18"/>
        <w:szCs w:val="18"/>
        <w:bdr w:val="single" w:sz="4" w:space="0" w:color="auto"/>
      </w:rPr>
      <w:t>2020679177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1C42934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CA065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E80B4C4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68B09384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968050E2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2282A40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41E8C5A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C9C349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4F0AA0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C7FA399E">
      <w:start w:val="1"/>
      <w:numFmt w:val="lowerLetter"/>
      <w:lvlText w:val="%1)"/>
      <w:lvlJc w:val="left"/>
      <w:pPr>
        <w:ind w:left="821" w:hanging="360"/>
      </w:pPr>
    </w:lvl>
    <w:lvl w:ilvl="1" w:tplc="AFCA4D56" w:tentative="1">
      <w:start w:val="1"/>
      <w:numFmt w:val="lowerLetter"/>
      <w:lvlText w:val="%2."/>
      <w:lvlJc w:val="left"/>
      <w:pPr>
        <w:ind w:left="1541" w:hanging="360"/>
      </w:pPr>
    </w:lvl>
    <w:lvl w:ilvl="2" w:tplc="4C68B860" w:tentative="1">
      <w:start w:val="1"/>
      <w:numFmt w:val="lowerRoman"/>
      <w:lvlText w:val="%3."/>
      <w:lvlJc w:val="right"/>
      <w:pPr>
        <w:ind w:left="2261" w:hanging="180"/>
      </w:pPr>
    </w:lvl>
    <w:lvl w:ilvl="3" w:tplc="F3C21EBC" w:tentative="1">
      <w:start w:val="1"/>
      <w:numFmt w:val="decimal"/>
      <w:lvlText w:val="%4."/>
      <w:lvlJc w:val="left"/>
      <w:pPr>
        <w:ind w:left="2981" w:hanging="360"/>
      </w:pPr>
    </w:lvl>
    <w:lvl w:ilvl="4" w:tplc="6D4A0DDC" w:tentative="1">
      <w:start w:val="1"/>
      <w:numFmt w:val="lowerLetter"/>
      <w:lvlText w:val="%5."/>
      <w:lvlJc w:val="left"/>
      <w:pPr>
        <w:ind w:left="3701" w:hanging="360"/>
      </w:pPr>
    </w:lvl>
    <w:lvl w:ilvl="5" w:tplc="1270C4B4" w:tentative="1">
      <w:start w:val="1"/>
      <w:numFmt w:val="lowerRoman"/>
      <w:lvlText w:val="%6."/>
      <w:lvlJc w:val="right"/>
      <w:pPr>
        <w:ind w:left="4421" w:hanging="180"/>
      </w:pPr>
    </w:lvl>
    <w:lvl w:ilvl="6" w:tplc="E2C2D31A" w:tentative="1">
      <w:start w:val="1"/>
      <w:numFmt w:val="decimal"/>
      <w:lvlText w:val="%7."/>
      <w:lvlJc w:val="left"/>
      <w:pPr>
        <w:ind w:left="5141" w:hanging="360"/>
      </w:pPr>
    </w:lvl>
    <w:lvl w:ilvl="7" w:tplc="184EB55A" w:tentative="1">
      <w:start w:val="1"/>
      <w:numFmt w:val="lowerLetter"/>
      <w:lvlText w:val="%8."/>
      <w:lvlJc w:val="left"/>
      <w:pPr>
        <w:ind w:left="5861" w:hanging="360"/>
      </w:pPr>
    </w:lvl>
    <w:lvl w:ilvl="8" w:tplc="B4C0CDBC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7496"/>
    <w:rsid w:val="00066576"/>
    <w:rsid w:val="00105290"/>
    <w:rsid w:val="00106E7F"/>
    <w:rsid w:val="001304E7"/>
    <w:rsid w:val="00136AD2"/>
    <w:rsid w:val="001406AD"/>
    <w:rsid w:val="001C07E4"/>
    <w:rsid w:val="001F37E8"/>
    <w:rsid w:val="00231CB7"/>
    <w:rsid w:val="002401F1"/>
    <w:rsid w:val="002C12B4"/>
    <w:rsid w:val="002D7E6D"/>
    <w:rsid w:val="002F4725"/>
    <w:rsid w:val="00312A12"/>
    <w:rsid w:val="003657F5"/>
    <w:rsid w:val="00373635"/>
    <w:rsid w:val="003D056F"/>
    <w:rsid w:val="003F7581"/>
    <w:rsid w:val="00401155"/>
    <w:rsid w:val="004A2BF3"/>
    <w:rsid w:val="00534E18"/>
    <w:rsid w:val="0055784D"/>
    <w:rsid w:val="00614DE0"/>
    <w:rsid w:val="00623868"/>
    <w:rsid w:val="00637F73"/>
    <w:rsid w:val="00676DB4"/>
    <w:rsid w:val="006901AC"/>
    <w:rsid w:val="006F0133"/>
    <w:rsid w:val="007A4809"/>
    <w:rsid w:val="0081213F"/>
    <w:rsid w:val="008771A6"/>
    <w:rsid w:val="009022EE"/>
    <w:rsid w:val="00904349"/>
    <w:rsid w:val="00912336"/>
    <w:rsid w:val="00913435"/>
    <w:rsid w:val="00916772"/>
    <w:rsid w:val="009A27D0"/>
    <w:rsid w:val="009A36D6"/>
    <w:rsid w:val="009D5C84"/>
    <w:rsid w:val="00A3336B"/>
    <w:rsid w:val="00A342F8"/>
    <w:rsid w:val="00A55E63"/>
    <w:rsid w:val="00AD6C8A"/>
    <w:rsid w:val="00AD749D"/>
    <w:rsid w:val="00B15E67"/>
    <w:rsid w:val="00B4752F"/>
    <w:rsid w:val="00B7440A"/>
    <w:rsid w:val="00B91F84"/>
    <w:rsid w:val="00C01CB7"/>
    <w:rsid w:val="00C25C1D"/>
    <w:rsid w:val="00C3078C"/>
    <w:rsid w:val="00CA5365"/>
    <w:rsid w:val="00CC3205"/>
    <w:rsid w:val="00CD545D"/>
    <w:rsid w:val="00CF7661"/>
    <w:rsid w:val="00E2583B"/>
    <w:rsid w:val="00E44834"/>
    <w:rsid w:val="00EB4798"/>
    <w:rsid w:val="00EB55FA"/>
    <w:rsid w:val="00EE5474"/>
    <w:rsid w:val="00F0577F"/>
    <w:rsid w:val="00F404E8"/>
    <w:rsid w:val="00F817B0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4E18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534E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34E1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34E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534E18"/>
  </w:style>
  <w:style w:type="paragraph" w:customStyle="1" w:styleId="TableParagraph">
    <w:name w:val="Table Paragraph"/>
    <w:basedOn w:val="Normal"/>
    <w:uiPriority w:val="1"/>
    <w:qFormat/>
    <w:rsid w:val="00534E18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Tabulka">
    <w:name w:val="Tabulka"/>
    <w:basedOn w:val="Normal"/>
    <w:rsid w:val="007A4809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1273</Words>
  <Characters>7262</Characters>
  <Application>Microsoft Office Word</Application>
  <DocSecurity>0</DocSecurity>
  <Lines>60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Názov</vt:lpstr>
      </vt:variant>
      <vt:variant>
        <vt:i4>1</vt:i4>
      </vt:variant>
    </vt:vector>
  </HeadingPairs>
  <TitlesOfParts>
    <vt:vector size="5" baseType="lpstr">
      <vt:lpstr>Opatrenie</vt:lpstr>
      <vt:lpstr>Článok I</vt:lpstr>
      <vt:lpstr>Článok II</vt:lpstr>
      <vt:lpstr>Článok III</vt:lpstr>
      <vt:lpstr>Opatrenie</vt:lpstr>
    </vt:vector>
  </TitlesOfParts>
  <Company>PKF Slovensko s.r.o.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</cp:lastModifiedBy>
  <cp:revision>6</cp:revision>
  <cp:lastPrinted>2019-03-27T15:58:00Z</cp:lastPrinted>
  <dcterms:created xsi:type="dcterms:W3CDTF">2019-08-06T09:55:00Z</dcterms:created>
  <dcterms:modified xsi:type="dcterms:W3CDTF">2020-09-26T08:50:00Z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