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w:t>
      </w:r>
      <w:r w:rsidR="009017A9">
        <w:rPr>
          <w:rFonts w:ascii="Calibri" w:eastAsia="Calibri" w:hAnsi="Calibri" w:cs="Times New Roman"/>
          <w:b/>
          <w:sz w:val="52"/>
          <w:szCs w:val="40"/>
        </w:rPr>
        <w:t>2</w:t>
      </w:r>
      <w:r w:rsidR="00874FBE">
        <w:rPr>
          <w:rFonts w:ascii="Calibri" w:eastAsia="Calibri" w:hAnsi="Calibri" w:cs="Times New Roman"/>
          <w:b/>
          <w:sz w:val="52"/>
          <w:szCs w:val="40"/>
        </w:rPr>
        <w:t>5.9</w:t>
      </w:r>
      <w:r w:rsidR="009017A9">
        <w:rPr>
          <w:rFonts w:ascii="Calibri" w:eastAsia="Calibri" w:hAnsi="Calibri" w:cs="Times New Roman"/>
          <w:b/>
          <w:sz w:val="52"/>
          <w:szCs w:val="40"/>
        </w:rPr>
        <w:t>.2020</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874FBE">
        <w:rPr>
          <w:rFonts w:ascii="Calibri" w:eastAsia="Calibri" w:hAnsi="Calibri" w:cs="Times New Roman"/>
          <w:b/>
          <w:sz w:val="32"/>
          <w:szCs w:val="40"/>
        </w:rPr>
        <w:t>1.3</w:t>
      </w:r>
      <w:r w:rsidRPr="00057D76">
        <w:rPr>
          <w:rFonts w:ascii="Calibri" w:eastAsia="Calibri" w:hAnsi="Calibri" w:cs="Times New Roman"/>
          <w:b/>
          <w:sz w:val="32"/>
          <w:szCs w:val="40"/>
        </w:rPr>
        <w:t>.</w:t>
      </w:r>
      <w:r w:rsidR="009017A9">
        <w:rPr>
          <w:rFonts w:ascii="Calibri" w:eastAsia="Calibri" w:hAnsi="Calibri" w:cs="Times New Roman"/>
          <w:b/>
          <w:sz w:val="32"/>
          <w:szCs w:val="40"/>
        </w:rPr>
        <w:t>2020</w:t>
      </w:r>
      <w:r w:rsidRPr="00057D76">
        <w:rPr>
          <w:rFonts w:ascii="Calibri" w:eastAsia="Calibri" w:hAnsi="Calibri" w:cs="Times New Roman"/>
          <w:b/>
          <w:sz w:val="32"/>
          <w:szCs w:val="40"/>
        </w:rPr>
        <w:t xml:space="preserve"> DO </w:t>
      </w:r>
      <w:r w:rsidR="009017A9">
        <w:rPr>
          <w:rFonts w:ascii="Calibri" w:eastAsia="Calibri" w:hAnsi="Calibri" w:cs="Times New Roman"/>
          <w:b/>
          <w:sz w:val="32"/>
          <w:szCs w:val="40"/>
        </w:rPr>
        <w:t>2</w:t>
      </w:r>
      <w:r w:rsidR="00874FBE">
        <w:rPr>
          <w:rFonts w:ascii="Calibri" w:eastAsia="Calibri" w:hAnsi="Calibri" w:cs="Times New Roman"/>
          <w:b/>
          <w:sz w:val="32"/>
          <w:szCs w:val="40"/>
        </w:rPr>
        <w:t>5.9</w:t>
      </w:r>
      <w:r w:rsidR="009017A9">
        <w:rPr>
          <w:rFonts w:ascii="Calibri" w:eastAsia="Calibri" w:hAnsi="Calibri" w:cs="Times New Roman"/>
          <w:b/>
          <w:sz w:val="32"/>
          <w:szCs w:val="40"/>
        </w:rPr>
        <w:t>.2020</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Obchodné meno: </w:t>
      </w:r>
      <w:r w:rsidR="009017A9" w:rsidRPr="00FF1938">
        <w:rPr>
          <w:rFonts w:ascii="Calibri" w:eastAsia="Calibri" w:hAnsi="Calibri" w:cs="Times New Roman"/>
          <w:b/>
          <w:sz w:val="56"/>
          <w:szCs w:val="72"/>
        </w:rPr>
        <w:t>GARANCE, s.r.o., v likvidácii</w:t>
      </w:r>
    </w:p>
    <w:p w:rsidR="00FC4674" w:rsidRPr="00B91B3B" w:rsidRDefault="00FC4674"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FC3DC6">
        <w:rPr>
          <w:rFonts w:ascii="Calibri" w:eastAsia="Calibri" w:hAnsi="Calibri" w:cs="Times New Roman"/>
          <w:b/>
          <w:sz w:val="32"/>
          <w:szCs w:val="32"/>
        </w:rPr>
        <w:t>Karpatské námestie 10A</w:t>
      </w:r>
      <w:r w:rsidR="00F468DE" w:rsidRPr="00F468DE">
        <w:rPr>
          <w:rFonts w:ascii="Calibri" w:eastAsia="Calibri" w:hAnsi="Calibri" w:cs="Times New Roman"/>
          <w:b/>
          <w:sz w:val="32"/>
          <w:szCs w:val="32"/>
        </w:rPr>
        <w:t xml:space="preserve">, Bratislava </w:t>
      </w:r>
      <w:r w:rsidR="00FC3DC6">
        <w:rPr>
          <w:rFonts w:ascii="Calibri" w:eastAsia="Calibri" w:hAnsi="Calibri" w:cs="Times New Roman"/>
          <w:b/>
          <w:sz w:val="32"/>
          <w:szCs w:val="32"/>
        </w:rPr>
        <w:t>83</w:t>
      </w:r>
      <w:r w:rsidR="009E583B">
        <w:rPr>
          <w:rFonts w:ascii="Calibri" w:eastAsia="Calibri" w:hAnsi="Calibri" w:cs="Times New Roman"/>
          <w:b/>
          <w:sz w:val="32"/>
          <w:szCs w:val="32"/>
        </w:rPr>
        <w:t>1 0</w:t>
      </w:r>
      <w:r w:rsidR="00FC3DC6">
        <w:rPr>
          <w:rFonts w:ascii="Calibri" w:eastAsia="Calibri" w:hAnsi="Calibri" w:cs="Times New Roman"/>
          <w:b/>
          <w:sz w:val="32"/>
          <w:szCs w:val="32"/>
        </w:rPr>
        <w:t>6</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FC4674">
      <w:pPr>
        <w:spacing w:after="0"/>
        <w:jc w:val="center"/>
        <w:rPr>
          <w:b/>
          <w:sz w:val="32"/>
          <w:szCs w:val="32"/>
        </w:rPr>
      </w:pPr>
      <w:r w:rsidRPr="00B91B3B">
        <w:rPr>
          <w:rFonts w:ascii="Calibri" w:eastAsia="Calibri" w:hAnsi="Calibri" w:cs="Times New Roman"/>
          <w:sz w:val="32"/>
          <w:szCs w:val="32"/>
        </w:rPr>
        <w:t xml:space="preserve">IČO: </w:t>
      </w:r>
      <w:r w:rsidR="00FC3DC6" w:rsidRPr="00FC3DC6">
        <w:rPr>
          <w:rFonts w:ascii="Calibri" w:eastAsia="Calibri" w:hAnsi="Calibri" w:cs="Times New Roman"/>
          <w:b/>
          <w:sz w:val="32"/>
          <w:szCs w:val="32"/>
        </w:rPr>
        <w:t>46</w:t>
      </w:r>
      <w:r w:rsidR="00FC3DC6">
        <w:rPr>
          <w:rFonts w:ascii="Calibri" w:eastAsia="Calibri" w:hAnsi="Calibri" w:cs="Times New Roman"/>
          <w:b/>
          <w:sz w:val="32"/>
          <w:szCs w:val="32"/>
        </w:rPr>
        <w:t> </w:t>
      </w:r>
      <w:r w:rsidR="00FC3DC6" w:rsidRPr="00FC3DC6">
        <w:rPr>
          <w:rFonts w:ascii="Calibri" w:eastAsia="Calibri" w:hAnsi="Calibri" w:cs="Times New Roman"/>
          <w:b/>
          <w:sz w:val="32"/>
          <w:szCs w:val="32"/>
        </w:rPr>
        <w:t>861</w:t>
      </w:r>
      <w:r w:rsidR="00FC3DC6">
        <w:rPr>
          <w:rFonts w:ascii="Calibri" w:eastAsia="Calibri" w:hAnsi="Calibri" w:cs="Times New Roman"/>
          <w:b/>
          <w:sz w:val="32"/>
          <w:szCs w:val="32"/>
        </w:rPr>
        <w:t xml:space="preserve"> </w:t>
      </w:r>
      <w:r w:rsidR="00FC3DC6" w:rsidRPr="00FC3DC6">
        <w:rPr>
          <w:rFonts w:ascii="Calibri" w:eastAsia="Calibri" w:hAnsi="Calibri" w:cs="Times New Roman"/>
          <w:b/>
          <w:sz w:val="32"/>
          <w:szCs w:val="32"/>
        </w:rPr>
        <w:t>882</w:t>
      </w:r>
    </w:p>
    <w:p w:rsidR="00FC4674" w:rsidRPr="00B02C3E" w:rsidRDefault="00FC4674" w:rsidP="00FC4674">
      <w:pPr>
        <w:spacing w:after="0"/>
        <w:jc w:val="center"/>
        <w:rPr>
          <w:rFonts w:ascii="Calibri" w:eastAsia="Calibri" w:hAnsi="Calibri" w:cs="Times New Roman"/>
          <w:b/>
          <w:sz w:val="32"/>
          <w:szCs w:val="32"/>
        </w:rPr>
      </w:pPr>
    </w:p>
    <w:p w:rsidR="00FC4674" w:rsidRDefault="00FC4674" w:rsidP="00FC4674">
      <w:pPr>
        <w:jc w:val="center"/>
        <w:rPr>
          <w:rFonts w:cs="Times New Roman"/>
          <w:b/>
          <w:sz w:val="28"/>
          <w:lang w:val="sk-SK"/>
        </w:rPr>
      </w:pPr>
      <w:r w:rsidRPr="00B91B3B">
        <w:rPr>
          <w:rFonts w:ascii="Calibri" w:eastAsia="Calibri" w:hAnsi="Calibri" w:cs="Times New Roman"/>
          <w:sz w:val="32"/>
          <w:szCs w:val="32"/>
        </w:rPr>
        <w:t>DIČ:</w:t>
      </w:r>
      <w:r w:rsidRPr="00B91B3B">
        <w:rPr>
          <w:rFonts w:ascii="Calibri" w:eastAsia="Calibri" w:hAnsi="Calibri" w:cs="Times New Roman"/>
          <w:b/>
          <w:sz w:val="32"/>
          <w:szCs w:val="32"/>
        </w:rPr>
        <w:t xml:space="preserve"> </w:t>
      </w:r>
      <w:r>
        <w:rPr>
          <w:rFonts w:ascii="Calibri" w:eastAsia="Calibri" w:hAnsi="Calibri" w:cs="Times New Roman"/>
          <w:b/>
          <w:sz w:val="32"/>
          <w:szCs w:val="32"/>
        </w:rPr>
        <w:t xml:space="preserve">SK </w:t>
      </w:r>
      <w:r w:rsidR="00FC3DC6" w:rsidRPr="00FC3DC6">
        <w:rPr>
          <w:rFonts w:ascii="Calibri" w:eastAsia="Calibri" w:hAnsi="Calibri" w:cs="Times New Roman"/>
          <w:b/>
          <w:sz w:val="32"/>
          <w:szCs w:val="32"/>
        </w:rPr>
        <w:t>20</w:t>
      </w:r>
      <w:r w:rsidR="00FC3DC6">
        <w:rPr>
          <w:rFonts w:ascii="Calibri" w:eastAsia="Calibri" w:hAnsi="Calibri" w:cs="Times New Roman"/>
          <w:b/>
          <w:sz w:val="32"/>
          <w:szCs w:val="32"/>
        </w:rPr>
        <w:t xml:space="preserve"> </w:t>
      </w:r>
      <w:r w:rsidR="00FC3DC6" w:rsidRPr="00FC3DC6">
        <w:rPr>
          <w:rFonts w:ascii="Calibri" w:eastAsia="Calibri" w:hAnsi="Calibri" w:cs="Times New Roman"/>
          <w:b/>
          <w:sz w:val="32"/>
          <w:szCs w:val="32"/>
        </w:rPr>
        <w:t>23</w:t>
      </w:r>
      <w:r w:rsidR="00FC3DC6">
        <w:rPr>
          <w:rFonts w:ascii="Calibri" w:eastAsia="Calibri" w:hAnsi="Calibri" w:cs="Times New Roman"/>
          <w:b/>
          <w:sz w:val="32"/>
          <w:szCs w:val="32"/>
        </w:rPr>
        <w:t xml:space="preserve"> </w:t>
      </w:r>
      <w:r w:rsidR="00FC3DC6" w:rsidRPr="00FC3DC6">
        <w:rPr>
          <w:rFonts w:ascii="Calibri" w:eastAsia="Calibri" w:hAnsi="Calibri" w:cs="Times New Roman"/>
          <w:b/>
          <w:sz w:val="32"/>
          <w:szCs w:val="32"/>
        </w:rPr>
        <w:t>62</w:t>
      </w:r>
      <w:r w:rsidR="00FC3DC6">
        <w:rPr>
          <w:rFonts w:ascii="Calibri" w:eastAsia="Calibri" w:hAnsi="Calibri" w:cs="Times New Roman"/>
          <w:b/>
          <w:sz w:val="32"/>
          <w:szCs w:val="32"/>
        </w:rPr>
        <w:t xml:space="preserve"> </w:t>
      </w:r>
      <w:r w:rsidR="00FC3DC6" w:rsidRPr="00FC3DC6">
        <w:rPr>
          <w:rFonts w:ascii="Calibri" w:eastAsia="Calibri" w:hAnsi="Calibri" w:cs="Times New Roman"/>
          <w:b/>
          <w:sz w:val="32"/>
          <w:szCs w:val="32"/>
        </w:rPr>
        <w:t>93</w:t>
      </w:r>
      <w:r w:rsidR="00FC3DC6">
        <w:rPr>
          <w:rFonts w:ascii="Calibri" w:eastAsia="Calibri" w:hAnsi="Calibri" w:cs="Times New Roman"/>
          <w:b/>
          <w:sz w:val="32"/>
          <w:szCs w:val="32"/>
        </w:rPr>
        <w:t xml:space="preserve"> </w:t>
      </w:r>
      <w:r w:rsidR="00FC3DC6" w:rsidRPr="00FC3DC6">
        <w:rPr>
          <w:rFonts w:ascii="Calibri" w:eastAsia="Calibri" w:hAnsi="Calibri" w:cs="Times New Roman"/>
          <w:b/>
          <w:sz w:val="32"/>
          <w:szCs w:val="32"/>
        </w:rPr>
        <w:t>33</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9C3C40" w:rsidRDefault="00E64C48" w:rsidP="009C3C40">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9017A9">
        <w:rPr>
          <w:rStyle w:val="ra"/>
        </w:rPr>
        <w:t>GARANCE, s.r.o., v likvidácii</w:t>
      </w:r>
      <w:r w:rsidR="00A7467D">
        <w:rPr>
          <w:rStyle w:val="ra"/>
        </w:rPr>
        <w:t xml:space="preserve"> </w:t>
      </w:r>
      <w:r w:rsidRPr="00487EC7">
        <w:rPr>
          <w:rFonts w:cs="Times New Roman"/>
          <w:lang w:val="sk-SK"/>
        </w:rPr>
        <w:t>(ďalej l</w:t>
      </w:r>
      <w:r w:rsidR="00BB2ED3">
        <w:rPr>
          <w:rFonts w:cs="Times New Roman"/>
          <w:lang w:val="sk-SK"/>
        </w:rPr>
        <w:t xml:space="preserve">en Spoločnosť), bola založená </w:t>
      </w:r>
      <w:r w:rsidR="00FC3DC6">
        <w:rPr>
          <w:rFonts w:cs="Times New Roman"/>
          <w:lang w:val="sk-SK"/>
        </w:rPr>
        <w:t>19</w:t>
      </w:r>
      <w:r w:rsidR="00CD7024">
        <w:rPr>
          <w:rFonts w:cs="Times New Roman"/>
          <w:lang w:val="sk-SK"/>
        </w:rPr>
        <w:t xml:space="preserve">. </w:t>
      </w:r>
      <w:r w:rsidR="006D394F">
        <w:rPr>
          <w:rFonts w:cs="Times New Roman"/>
          <w:lang w:val="sk-SK"/>
        </w:rPr>
        <w:t>septembra</w:t>
      </w:r>
      <w:r w:rsidR="00F468DE">
        <w:rPr>
          <w:rFonts w:cs="Times New Roman"/>
          <w:lang w:val="sk-SK"/>
        </w:rPr>
        <w:t xml:space="preserve"> 201</w:t>
      </w:r>
      <w:r w:rsidR="00A7467D">
        <w:rPr>
          <w:rFonts w:cs="Times New Roman"/>
          <w:lang w:val="sk-SK"/>
        </w:rPr>
        <w:t>2</w:t>
      </w:r>
      <w:r w:rsidR="00F468DE">
        <w:rPr>
          <w:rFonts w:cs="Times New Roman"/>
          <w:lang w:val="sk-SK"/>
        </w:rPr>
        <w:t xml:space="preserve"> a do </w:t>
      </w:r>
      <w:r w:rsidRPr="00487EC7">
        <w:rPr>
          <w:rFonts w:cs="Times New Roman"/>
          <w:lang w:val="sk-SK"/>
        </w:rPr>
        <w:t xml:space="preserve">obchodného registra bola zapísaná </w:t>
      </w:r>
      <w:r w:rsidR="00FC3DC6">
        <w:rPr>
          <w:rFonts w:cs="Times New Roman"/>
          <w:lang w:val="sk-SK"/>
        </w:rPr>
        <w:t>30. oktobra 2012</w:t>
      </w:r>
      <w:r w:rsidRPr="00487EC7">
        <w:rPr>
          <w:rFonts w:cs="Times New Roman"/>
          <w:lang w:val="sk-SK"/>
        </w:rPr>
        <w:t xml:space="preserve"> (Obchodný register Okresného súdu Bratislava I v Bratislave,</w:t>
      </w:r>
      <w:r w:rsidR="00BB2ED3">
        <w:rPr>
          <w:rFonts w:cs="Times New Roman"/>
          <w:lang w:val="sk-SK"/>
        </w:rPr>
        <w:t xml:space="preserve"> oddiel Sro, vložka</w:t>
      </w:r>
      <w:r w:rsidR="00FC3DC6">
        <w:rPr>
          <w:rFonts w:cs="Times New Roman"/>
          <w:lang w:val="sk-SK"/>
        </w:rPr>
        <w:t xml:space="preserve"> </w:t>
      </w:r>
      <w:r w:rsidR="00FC3DC6">
        <w:rPr>
          <w:rStyle w:val="ra"/>
        </w:rPr>
        <w:t>85022/B</w:t>
      </w:r>
      <w:r w:rsidRPr="00487EC7">
        <w:rPr>
          <w:rFonts w:cs="Times New Roman"/>
          <w:lang w:val="sk-SK"/>
        </w:rPr>
        <w:t>).</w:t>
      </w:r>
    </w:p>
    <w:p w:rsidR="00E64C48" w:rsidRPr="009C3C40" w:rsidRDefault="00E64C48" w:rsidP="007669E5">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7F3BF6" w:rsidRDefault="0037612F" w:rsidP="007F3BF6">
      <w:pPr>
        <w:numPr>
          <w:ilvl w:val="0"/>
          <w:numId w:val="4"/>
        </w:numPr>
        <w:spacing w:after="0" w:line="360" w:lineRule="auto"/>
        <w:jc w:val="both"/>
        <w:rPr>
          <w:rFonts w:cs="Times New Roman"/>
          <w:lang w:val="sk-SK"/>
        </w:rPr>
      </w:pPr>
      <w:r w:rsidRPr="007F3BF6">
        <w:rPr>
          <w:rFonts w:cs="Times New Roman"/>
          <w:lang w:val="sk-SK"/>
        </w:rPr>
        <w:t>činnosť podnikateľských, organizačných a ekonomických poradcov</w:t>
      </w:r>
    </w:p>
    <w:p w:rsidR="00E64C48" w:rsidRPr="007F3BF6" w:rsidRDefault="00E64C48" w:rsidP="007F3BF6">
      <w:pPr>
        <w:numPr>
          <w:ilvl w:val="0"/>
          <w:numId w:val="4"/>
        </w:numPr>
        <w:spacing w:after="0" w:line="360" w:lineRule="auto"/>
        <w:jc w:val="both"/>
        <w:rPr>
          <w:rFonts w:cs="Times New Roman"/>
          <w:lang w:val="sk-SK"/>
        </w:rPr>
      </w:pPr>
      <w:r w:rsidRPr="007F3BF6">
        <w:rPr>
          <w:rFonts w:cs="Times New Roman"/>
          <w:lang w:val="sk-SK"/>
        </w:rPr>
        <w:t>kúpa tovaru za účely jeho predaja konečnému spotrebiteľovi (maloobchod) alebo iným prevádzkovateľom živnosti (veľkoobchod)</w:t>
      </w:r>
    </w:p>
    <w:p w:rsidR="00E64C48" w:rsidRPr="007F3BF6" w:rsidRDefault="00E64C48" w:rsidP="007F3BF6">
      <w:pPr>
        <w:numPr>
          <w:ilvl w:val="0"/>
          <w:numId w:val="4"/>
        </w:numPr>
        <w:spacing w:after="0" w:line="360" w:lineRule="auto"/>
        <w:jc w:val="both"/>
        <w:rPr>
          <w:rFonts w:cs="Times New Roman"/>
          <w:lang w:val="sk-SK"/>
        </w:rPr>
      </w:pPr>
      <w:r w:rsidRPr="007F3BF6">
        <w:rPr>
          <w:rFonts w:cs="Times New Roman"/>
          <w:lang w:val="sk-SK"/>
        </w:rPr>
        <w:t>sprostredkovateľská činnosť v oblasti obchodu</w:t>
      </w:r>
    </w:p>
    <w:p w:rsidR="00E64C48" w:rsidRPr="007F3BF6" w:rsidRDefault="00E64C48" w:rsidP="007F3BF6">
      <w:pPr>
        <w:numPr>
          <w:ilvl w:val="0"/>
          <w:numId w:val="4"/>
        </w:numPr>
        <w:spacing w:after="0" w:line="360" w:lineRule="auto"/>
        <w:jc w:val="both"/>
        <w:rPr>
          <w:rFonts w:cs="Times New Roman"/>
          <w:lang w:val="sk-SK"/>
        </w:rPr>
      </w:pPr>
      <w:r w:rsidRPr="007F3BF6">
        <w:rPr>
          <w:rFonts w:cs="Times New Roman"/>
          <w:lang w:val="sk-SK"/>
        </w:rPr>
        <w:t>sprostredkovateľská činnosť v oblasti služieb</w:t>
      </w:r>
    </w:p>
    <w:p w:rsidR="0037612F" w:rsidRPr="007F3BF6" w:rsidRDefault="0037612F" w:rsidP="007F3BF6">
      <w:pPr>
        <w:numPr>
          <w:ilvl w:val="0"/>
          <w:numId w:val="4"/>
        </w:numPr>
        <w:spacing w:after="0" w:line="360" w:lineRule="auto"/>
        <w:jc w:val="both"/>
        <w:rPr>
          <w:rStyle w:val="ra"/>
          <w:rFonts w:cs="Times New Roman"/>
          <w:lang w:val="sk-SK"/>
        </w:rPr>
      </w:pPr>
      <w:r w:rsidRPr="007F3BF6">
        <w:rPr>
          <w:rStyle w:val="ra"/>
          <w:lang w:val="sk-SK"/>
        </w:rPr>
        <w:t>reklamné a marketingové služby</w:t>
      </w:r>
    </w:p>
    <w:p w:rsidR="0037612F" w:rsidRPr="007F3BF6" w:rsidRDefault="0037612F" w:rsidP="007F3BF6">
      <w:pPr>
        <w:numPr>
          <w:ilvl w:val="0"/>
          <w:numId w:val="4"/>
        </w:numPr>
        <w:spacing w:after="0" w:line="360" w:lineRule="auto"/>
        <w:jc w:val="both"/>
        <w:rPr>
          <w:rStyle w:val="ra"/>
          <w:rFonts w:cs="Times New Roman"/>
          <w:lang w:val="sk-SK"/>
        </w:rPr>
      </w:pPr>
      <w:r w:rsidRPr="007F3BF6">
        <w:rPr>
          <w:rStyle w:val="ra"/>
          <w:lang w:val="sk-SK"/>
        </w:rPr>
        <w:t>počítačové služby</w:t>
      </w:r>
    </w:p>
    <w:p w:rsidR="0037612F" w:rsidRPr="007F3BF6" w:rsidRDefault="0037612F" w:rsidP="007F3BF6">
      <w:pPr>
        <w:numPr>
          <w:ilvl w:val="0"/>
          <w:numId w:val="4"/>
        </w:numPr>
        <w:spacing w:after="0" w:line="360" w:lineRule="auto"/>
        <w:jc w:val="both"/>
        <w:rPr>
          <w:rStyle w:val="ra"/>
          <w:rFonts w:cs="Times New Roman"/>
          <w:lang w:val="sk-SK"/>
        </w:rPr>
      </w:pPr>
      <w:r w:rsidRPr="007F3BF6">
        <w:rPr>
          <w:rStyle w:val="ra"/>
          <w:lang w:val="sk-SK"/>
        </w:rPr>
        <w:t>obstarávanie služieb spojených so správou bytového a nebytového fondu</w:t>
      </w:r>
    </w:p>
    <w:p w:rsidR="00E64C48" w:rsidRPr="007F3BF6" w:rsidRDefault="0037612F" w:rsidP="007F3BF6">
      <w:pPr>
        <w:numPr>
          <w:ilvl w:val="0"/>
          <w:numId w:val="4"/>
        </w:numPr>
        <w:spacing w:after="0" w:line="360" w:lineRule="auto"/>
        <w:jc w:val="both"/>
        <w:rPr>
          <w:rFonts w:cs="Times New Roman"/>
          <w:lang w:val="sk-SK"/>
        </w:rPr>
      </w:pPr>
      <w:r w:rsidRPr="007F3BF6">
        <w:rPr>
          <w:rStyle w:val="ra"/>
          <w:lang w:val="sk-SK"/>
        </w:rPr>
        <w:t>prenájom hnuteľných vecí</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E238E3" w:rsidRPr="009C3C40" w:rsidRDefault="00C10215" w:rsidP="009C3C40">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Údaje o neobmedzenom ručení</w:t>
      </w:r>
    </w:p>
    <w:p w:rsidR="00E238E3" w:rsidRPr="009C3C40" w:rsidRDefault="00C10215" w:rsidP="009C3C40">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9017A9" w:rsidP="00C10215">
      <w:pPr>
        <w:spacing w:after="0" w:line="360" w:lineRule="auto"/>
        <w:ind w:left="426"/>
        <w:jc w:val="both"/>
        <w:rPr>
          <w:rFonts w:cs="Times New Roman"/>
          <w:lang w:val="sk-SK"/>
        </w:rPr>
      </w:pPr>
      <w:r>
        <w:rPr>
          <w:rFonts w:cs="Times New Roman"/>
          <w:lang w:val="sk-SK"/>
        </w:rPr>
        <w:t>Účtovná závierka Spoločnosti k 2</w:t>
      </w:r>
      <w:r w:rsidR="00874FBE">
        <w:rPr>
          <w:rFonts w:cs="Times New Roman"/>
          <w:lang w:val="sk-SK"/>
        </w:rPr>
        <w:t>5</w:t>
      </w:r>
      <w:r w:rsidR="00C10215" w:rsidRPr="00487EC7">
        <w:rPr>
          <w:rFonts w:cs="Times New Roman"/>
          <w:lang w:val="sk-SK"/>
        </w:rPr>
        <w:t xml:space="preserve">. </w:t>
      </w:r>
      <w:r w:rsidR="00874FBE">
        <w:rPr>
          <w:rFonts w:cs="Times New Roman"/>
          <w:lang w:val="sk-SK"/>
        </w:rPr>
        <w:t>septembru</w:t>
      </w:r>
      <w:r w:rsidR="00C10215" w:rsidRPr="00487EC7">
        <w:rPr>
          <w:rFonts w:cs="Times New Roman"/>
          <w:lang w:val="sk-SK"/>
        </w:rPr>
        <w:t xml:space="preserve"> </w:t>
      </w:r>
      <w:r>
        <w:rPr>
          <w:rFonts w:cs="Times New Roman"/>
          <w:lang w:val="sk-SK"/>
        </w:rPr>
        <w:t>2020</w:t>
      </w:r>
      <w:r w:rsidR="00C10215" w:rsidRPr="00487EC7">
        <w:rPr>
          <w:rFonts w:cs="Times New Roman"/>
          <w:lang w:val="sk-SK"/>
        </w:rPr>
        <w:t xml:space="preserve"> je zostavená ako </w:t>
      </w:r>
      <w:r>
        <w:rPr>
          <w:rFonts w:cs="Times New Roman"/>
          <w:lang w:val="sk-SK"/>
        </w:rPr>
        <w:t>mimo</w:t>
      </w:r>
      <w:r w:rsidR="00C10215" w:rsidRPr="00487EC7">
        <w:rPr>
          <w:rFonts w:cs="Times New Roman"/>
          <w:lang w:val="sk-SK"/>
        </w:rPr>
        <w:t>riadna účtovná závierka podľa §</w:t>
      </w:r>
      <w:r w:rsidR="007F3BF6">
        <w:rPr>
          <w:rFonts w:cs="Times New Roman"/>
          <w:lang w:val="sk-SK"/>
        </w:rPr>
        <w:t> </w:t>
      </w:r>
      <w:r w:rsidR="00C10215" w:rsidRPr="00487EC7">
        <w:rPr>
          <w:rFonts w:cs="Times New Roman"/>
          <w:lang w:val="sk-SK"/>
        </w:rPr>
        <w:t>17 ods. 6 zákona NR SR č. 431/2002 Z. z. o účto</w:t>
      </w:r>
      <w:r w:rsidR="0037612F">
        <w:rPr>
          <w:rFonts w:cs="Times New Roman"/>
          <w:lang w:val="sk-SK"/>
        </w:rPr>
        <w:t>vníctve za účtovné obdobie od </w:t>
      </w:r>
      <w:r w:rsidR="00A7467D">
        <w:rPr>
          <w:rFonts w:cs="Times New Roman"/>
          <w:lang w:val="sk-SK"/>
        </w:rPr>
        <w:t>1. </w:t>
      </w:r>
      <w:r w:rsidR="00874FBE">
        <w:rPr>
          <w:rFonts w:cs="Times New Roman"/>
          <w:lang w:val="sk-SK"/>
        </w:rPr>
        <w:t>m</w:t>
      </w:r>
      <w:r w:rsidR="00A7467D">
        <w:rPr>
          <w:rFonts w:cs="Times New Roman"/>
          <w:lang w:val="sk-SK"/>
        </w:rPr>
        <w:t>a</w:t>
      </w:r>
      <w:r w:rsidR="00874FBE">
        <w:rPr>
          <w:rFonts w:cs="Times New Roman"/>
          <w:lang w:val="sk-SK"/>
        </w:rPr>
        <w:t>rca</w:t>
      </w:r>
      <w:r w:rsidR="0037612F">
        <w:rPr>
          <w:rFonts w:cs="Times New Roman"/>
          <w:lang w:val="sk-SK"/>
        </w:rPr>
        <w:t> </w:t>
      </w:r>
      <w:r>
        <w:rPr>
          <w:rFonts w:cs="Times New Roman"/>
          <w:lang w:val="sk-SK"/>
        </w:rPr>
        <w:t>2020</w:t>
      </w:r>
      <w:r w:rsidR="00874FBE">
        <w:rPr>
          <w:rFonts w:cs="Times New Roman"/>
          <w:lang w:val="sk-SK"/>
        </w:rPr>
        <w:t xml:space="preserve"> do 25</w:t>
      </w:r>
      <w:r w:rsidR="00C10215" w:rsidRPr="00487EC7">
        <w:rPr>
          <w:rFonts w:cs="Times New Roman"/>
          <w:lang w:val="sk-SK"/>
        </w:rPr>
        <w:t xml:space="preserve">. </w:t>
      </w:r>
      <w:r w:rsidR="00874FBE">
        <w:rPr>
          <w:rFonts w:cs="Times New Roman"/>
          <w:lang w:val="sk-SK"/>
        </w:rPr>
        <w:t>septembr</w:t>
      </w:r>
      <w:r w:rsidR="006951CE">
        <w:rPr>
          <w:rFonts w:cs="Times New Roman"/>
          <w:lang w:val="sk-SK"/>
        </w:rPr>
        <w:t>a</w:t>
      </w:r>
      <w:r w:rsidR="00C10215" w:rsidRPr="00487EC7">
        <w:rPr>
          <w:rFonts w:cs="Times New Roman"/>
          <w:lang w:val="sk-SK"/>
        </w:rPr>
        <w:t xml:space="preserve"> </w:t>
      </w:r>
      <w:r>
        <w:rPr>
          <w:rFonts w:cs="Times New Roman"/>
          <w:lang w:val="sk-SK"/>
        </w:rPr>
        <w:t>2020</w:t>
      </w:r>
      <w:r w:rsidR="00C10215" w:rsidRPr="00487EC7">
        <w:rPr>
          <w:rFonts w:cs="Times New Roman"/>
          <w:lang w:val="sk-SK"/>
        </w:rPr>
        <w:t>.</w:t>
      </w:r>
    </w:p>
    <w:p w:rsidR="0037612F" w:rsidRPr="007669E5" w:rsidRDefault="0037612F" w:rsidP="00C10215">
      <w:pPr>
        <w:spacing w:after="0" w:line="360" w:lineRule="auto"/>
        <w:ind w:left="426"/>
        <w:jc w:val="both"/>
        <w:rPr>
          <w:rFonts w:cs="Times New Roman"/>
          <w:sz w:val="24"/>
          <w:lang w:val="sk-SK"/>
        </w:rPr>
      </w:pPr>
    </w:p>
    <w:p w:rsidR="00000BE4" w:rsidRPr="009C3C40" w:rsidRDefault="00E238E3" w:rsidP="009C3C40">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37612F" w:rsidRDefault="00E238E3" w:rsidP="009C3C40">
      <w:pPr>
        <w:spacing w:after="0" w:line="360" w:lineRule="auto"/>
        <w:ind w:left="426"/>
        <w:jc w:val="both"/>
        <w:rPr>
          <w:rFonts w:cs="Times New Roman"/>
          <w:lang w:val="sk-SK"/>
        </w:rPr>
      </w:pPr>
      <w:r w:rsidRPr="00487EC7">
        <w:rPr>
          <w:rFonts w:cs="Times New Roman"/>
          <w:lang w:val="sk-SK"/>
        </w:rPr>
        <w:t>Konateľ</w:t>
      </w:r>
      <w:r w:rsidR="00874FBE">
        <w:rPr>
          <w:rFonts w:cs="Times New Roman"/>
          <w:lang w:val="sk-SK"/>
        </w:rPr>
        <w:t>:</w:t>
      </w:r>
      <w:r w:rsidRPr="00487EC7">
        <w:rPr>
          <w:rFonts w:cs="Times New Roman"/>
          <w:lang w:val="sk-SK"/>
        </w:rPr>
        <w:tab/>
      </w:r>
      <w:r w:rsidR="00FC3DC6">
        <w:rPr>
          <w:rFonts w:cs="Times New Roman"/>
          <w:lang w:val="sk-SK"/>
        </w:rPr>
        <w:tab/>
      </w:r>
      <w:r w:rsidR="00FC3DC6">
        <w:rPr>
          <w:rFonts w:cs="Times New Roman"/>
          <w:lang w:val="sk-SK"/>
        </w:rPr>
        <w:tab/>
        <w:t>Katarína Nikolaou</w:t>
      </w:r>
    </w:p>
    <w:p w:rsidR="009017A9" w:rsidRDefault="009017A9" w:rsidP="009C3C40">
      <w:pPr>
        <w:spacing w:after="0" w:line="360" w:lineRule="auto"/>
        <w:ind w:left="426"/>
        <w:jc w:val="both"/>
        <w:rPr>
          <w:rFonts w:cs="Times New Roman"/>
          <w:lang w:val="sk-SK"/>
        </w:rPr>
      </w:pPr>
      <w:r>
        <w:rPr>
          <w:rFonts w:cs="Times New Roman"/>
          <w:lang w:val="sk-SK"/>
        </w:rPr>
        <w:t>Likvidátor:</w:t>
      </w:r>
      <w:r>
        <w:rPr>
          <w:rFonts w:cs="Times New Roman"/>
          <w:lang w:val="sk-SK"/>
        </w:rPr>
        <w:tab/>
      </w:r>
      <w:r>
        <w:rPr>
          <w:rFonts w:cs="Times New Roman"/>
          <w:lang w:val="sk-SK"/>
        </w:rPr>
        <w:tab/>
      </w:r>
      <w:r>
        <w:rPr>
          <w:rFonts w:cs="Times New Roman"/>
          <w:lang w:val="sk-SK"/>
        </w:rPr>
        <w:tab/>
        <w:t>Katarína Nikolaou</w:t>
      </w:r>
    </w:p>
    <w:p w:rsidR="009C3C40" w:rsidRDefault="009C3C40" w:rsidP="009C3C40">
      <w:pPr>
        <w:spacing w:after="0" w:line="360" w:lineRule="auto"/>
        <w:ind w:left="426"/>
        <w:jc w:val="both"/>
        <w:rPr>
          <w:rFonts w:cs="Times New Roman"/>
          <w:lang w:val="sk-SK"/>
        </w:rPr>
      </w:pPr>
    </w:p>
    <w:p w:rsidR="009C3C40" w:rsidRDefault="009C3C40" w:rsidP="009C3C40">
      <w:pPr>
        <w:spacing w:after="0" w:line="360" w:lineRule="auto"/>
        <w:ind w:left="426"/>
        <w:jc w:val="both"/>
        <w:rPr>
          <w:rFonts w:cs="Times New Roman"/>
          <w:lang w:val="sk-SK"/>
        </w:rPr>
      </w:pPr>
    </w:p>
    <w:p w:rsidR="009C3C40" w:rsidRDefault="009C3C40" w:rsidP="009C3C40">
      <w:pPr>
        <w:spacing w:after="0" w:line="360" w:lineRule="auto"/>
        <w:ind w:left="426"/>
        <w:jc w:val="both"/>
        <w:rPr>
          <w:rFonts w:cs="Times New Roman"/>
          <w:lang w:val="sk-SK"/>
        </w:rPr>
      </w:pPr>
    </w:p>
    <w:p w:rsidR="009C3C40" w:rsidRDefault="009C3C40" w:rsidP="009C3C40">
      <w:pPr>
        <w:spacing w:after="0" w:line="360" w:lineRule="auto"/>
        <w:ind w:left="426"/>
        <w:jc w:val="both"/>
        <w:rPr>
          <w:rFonts w:cs="Times New Roman"/>
          <w:lang w:val="sk-SK"/>
        </w:rPr>
      </w:pPr>
    </w:p>
    <w:p w:rsidR="009C3C40" w:rsidRPr="009C3C40" w:rsidRDefault="009C3C40" w:rsidP="009C3C40">
      <w:pPr>
        <w:spacing w:after="0" w:line="360" w:lineRule="auto"/>
        <w:ind w:left="426"/>
        <w:jc w:val="both"/>
        <w:rPr>
          <w:rFonts w:cs="Times New Roman"/>
          <w:lang w:val="sk-SK"/>
        </w:rPr>
      </w:pP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SPOLOČNÍKOCH ÚČTOVNEJ JEDNOTKY</w:t>
      </w:r>
    </w:p>
    <w:p w:rsidR="007669E5" w:rsidRPr="00487EC7" w:rsidRDefault="009017A9" w:rsidP="007669E5">
      <w:pPr>
        <w:spacing w:after="0" w:line="360" w:lineRule="auto"/>
        <w:ind w:left="426"/>
        <w:jc w:val="both"/>
        <w:rPr>
          <w:rFonts w:cs="Times New Roman"/>
          <w:lang w:val="sk-SK"/>
        </w:rPr>
      </w:pPr>
      <w:r>
        <w:rPr>
          <w:rFonts w:cs="Times New Roman"/>
          <w:lang w:val="sk-SK"/>
        </w:rPr>
        <w:t>Štruktúra spoločníkov k 2</w:t>
      </w:r>
      <w:r w:rsidR="00874FBE">
        <w:rPr>
          <w:rFonts w:cs="Times New Roman"/>
          <w:lang w:val="sk-SK"/>
        </w:rPr>
        <w:t>5</w:t>
      </w:r>
      <w:r w:rsidR="00C27214" w:rsidRPr="00487EC7">
        <w:rPr>
          <w:rFonts w:cs="Times New Roman"/>
          <w:lang w:val="sk-SK"/>
        </w:rPr>
        <w:t xml:space="preserve">. </w:t>
      </w:r>
      <w:r w:rsidR="00874FBE">
        <w:rPr>
          <w:rFonts w:cs="Times New Roman"/>
          <w:lang w:val="sk-SK"/>
        </w:rPr>
        <w:t>septembr</w:t>
      </w:r>
      <w:r>
        <w:rPr>
          <w:rFonts w:cs="Times New Roman"/>
          <w:lang w:val="sk-SK"/>
        </w:rPr>
        <w:t>u</w:t>
      </w:r>
      <w:r w:rsidR="00C27214" w:rsidRPr="00487EC7">
        <w:rPr>
          <w:rFonts w:cs="Times New Roman"/>
          <w:lang w:val="sk-SK"/>
        </w:rPr>
        <w:t xml:space="preserve"> </w:t>
      </w:r>
      <w:r>
        <w:rPr>
          <w:rFonts w:cs="Times New Roman"/>
          <w:lang w:val="sk-SK"/>
        </w:rPr>
        <w:t>2020</w:t>
      </w:r>
      <w:r w:rsidR="00C27214"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225"/>
        <w:gridCol w:w="1569"/>
        <w:gridCol w:w="850"/>
        <w:gridCol w:w="1985"/>
        <w:gridCol w:w="2659"/>
      </w:tblGrid>
      <w:tr w:rsidR="00E238E3" w:rsidRPr="00F31DC3" w:rsidTr="00F468DE">
        <w:trPr>
          <w:trHeight w:val="231"/>
          <w:jc w:val="center"/>
        </w:trPr>
        <w:tc>
          <w:tcPr>
            <w:tcW w:w="2225" w:type="dxa"/>
            <w:vMerge w:val="restart"/>
            <w:tcBorders>
              <w:top w:val="single" w:sz="12" w:space="0" w:color="auto"/>
              <w:bottom w:val="single" w:sz="12" w:space="0" w:color="auto"/>
              <w:right w:val="single" w:sz="12" w:space="0" w:color="auto"/>
            </w:tcBorders>
            <w:vAlign w:val="center"/>
          </w:tcPr>
          <w:p w:rsidR="00E238E3" w:rsidRPr="00F31DC3" w:rsidRDefault="00C27214" w:rsidP="00874FBE">
            <w:pPr>
              <w:spacing w:after="0"/>
              <w:jc w:val="center"/>
              <w:rPr>
                <w:rFonts w:cs="Times New Roman"/>
                <w:b/>
                <w:bCs/>
                <w:sz w:val="20"/>
                <w:lang w:val="sk-SK"/>
              </w:rPr>
            </w:pPr>
            <w:r w:rsidRPr="00F31DC3">
              <w:rPr>
                <w:rFonts w:cs="Times New Roman"/>
                <w:sz w:val="20"/>
                <w:szCs w:val="24"/>
                <w:lang w:val="sk-SK"/>
              </w:rPr>
              <w:t xml:space="preserve"> </w:t>
            </w:r>
            <w:r w:rsidR="00E238E3" w:rsidRPr="00F31DC3">
              <w:rPr>
                <w:rFonts w:cs="Times New Roman"/>
                <w:b/>
                <w:bCs/>
                <w:sz w:val="20"/>
                <w:lang w:val="sk-SK"/>
              </w:rPr>
              <w:t>Spoločník, akcionár</w:t>
            </w:r>
          </w:p>
        </w:tc>
        <w:tc>
          <w:tcPr>
            <w:tcW w:w="2419" w:type="dxa"/>
            <w:gridSpan w:val="2"/>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874FBE">
            <w:pPr>
              <w:spacing w:after="0"/>
              <w:jc w:val="center"/>
              <w:rPr>
                <w:rFonts w:cs="Times New Roman"/>
                <w:b/>
                <w:bCs/>
                <w:sz w:val="20"/>
                <w:lang w:val="sk-SK"/>
              </w:rPr>
            </w:pPr>
            <w:r w:rsidRPr="00F31DC3">
              <w:rPr>
                <w:rFonts w:cs="Times New Roman"/>
                <w:b/>
                <w:bCs/>
                <w:sz w:val="20"/>
                <w:lang w:val="sk-SK"/>
              </w:rPr>
              <w:t>Výška podielu na základnom imaní</w:t>
            </w:r>
          </w:p>
        </w:tc>
        <w:tc>
          <w:tcPr>
            <w:tcW w:w="1985" w:type="dxa"/>
            <w:vMerge w:val="restart"/>
            <w:tcBorders>
              <w:top w:val="single" w:sz="12" w:space="0" w:color="auto"/>
              <w:left w:val="single" w:sz="12" w:space="0" w:color="auto"/>
              <w:bottom w:val="single" w:sz="12" w:space="0" w:color="auto"/>
              <w:right w:val="single" w:sz="12" w:space="0" w:color="auto"/>
            </w:tcBorders>
            <w:vAlign w:val="center"/>
          </w:tcPr>
          <w:p w:rsidR="00E238E3" w:rsidRPr="00F31DC3" w:rsidRDefault="00E238E3" w:rsidP="00874FBE">
            <w:pPr>
              <w:spacing w:after="0"/>
              <w:jc w:val="center"/>
              <w:rPr>
                <w:rFonts w:cs="Times New Roman"/>
                <w:b/>
                <w:bCs/>
                <w:sz w:val="20"/>
                <w:lang w:val="sk-SK"/>
              </w:rPr>
            </w:pPr>
            <w:r w:rsidRPr="00F31DC3">
              <w:rPr>
                <w:rFonts w:cs="Times New Roman"/>
                <w:b/>
                <w:bCs/>
                <w:sz w:val="20"/>
                <w:lang w:val="sk-SK"/>
              </w:rPr>
              <w:t>Podiel na hlasovacích právach v %</w:t>
            </w:r>
          </w:p>
        </w:tc>
        <w:tc>
          <w:tcPr>
            <w:tcW w:w="2659" w:type="dxa"/>
            <w:vMerge w:val="restart"/>
            <w:tcBorders>
              <w:top w:val="single" w:sz="12" w:space="0" w:color="auto"/>
              <w:left w:val="single" w:sz="12" w:space="0" w:color="auto"/>
              <w:bottom w:val="single" w:sz="12" w:space="0" w:color="auto"/>
            </w:tcBorders>
            <w:vAlign w:val="center"/>
          </w:tcPr>
          <w:p w:rsidR="00E238E3" w:rsidRPr="00F31DC3" w:rsidRDefault="00E238E3" w:rsidP="00874FBE">
            <w:pPr>
              <w:spacing w:after="0"/>
              <w:jc w:val="center"/>
              <w:rPr>
                <w:rFonts w:cs="Times New Roman"/>
                <w:b/>
                <w:bCs/>
                <w:sz w:val="20"/>
                <w:lang w:val="sk-SK"/>
              </w:rPr>
            </w:pPr>
            <w:r w:rsidRPr="00F31DC3">
              <w:rPr>
                <w:rFonts w:cs="Times New Roman"/>
                <w:b/>
                <w:bCs/>
                <w:sz w:val="20"/>
                <w:lang w:val="sk-SK"/>
              </w:rPr>
              <w:t>Iný podiel na ostatných položkách VI ako na ZI</w:t>
            </w:r>
          </w:p>
          <w:p w:rsidR="00E238E3" w:rsidRPr="00F31DC3" w:rsidRDefault="00E238E3" w:rsidP="00874FBE">
            <w:pPr>
              <w:spacing w:after="0"/>
              <w:jc w:val="center"/>
              <w:rPr>
                <w:rFonts w:cs="Times New Roman"/>
                <w:b/>
                <w:bCs/>
                <w:sz w:val="20"/>
                <w:lang w:val="sk-SK"/>
              </w:rPr>
            </w:pPr>
            <w:r w:rsidRPr="00F31DC3">
              <w:rPr>
                <w:rFonts w:cs="Times New Roman"/>
                <w:b/>
                <w:bCs/>
                <w:sz w:val="20"/>
                <w:lang w:val="sk-SK"/>
              </w:rPr>
              <w:t>v %</w:t>
            </w:r>
          </w:p>
        </w:tc>
      </w:tr>
      <w:tr w:rsidR="007669E5" w:rsidRPr="00F31DC3" w:rsidTr="00F468DE">
        <w:trPr>
          <w:trHeight w:val="231"/>
          <w:jc w:val="center"/>
        </w:trPr>
        <w:tc>
          <w:tcPr>
            <w:tcW w:w="2225" w:type="dxa"/>
            <w:vMerge/>
            <w:tcBorders>
              <w:top w:val="single" w:sz="12" w:space="0" w:color="auto"/>
              <w:bottom w:val="nil"/>
              <w:right w:val="single" w:sz="12" w:space="0" w:color="auto"/>
            </w:tcBorders>
          </w:tcPr>
          <w:p w:rsidR="00E238E3" w:rsidRPr="00F31DC3" w:rsidRDefault="00E238E3" w:rsidP="00874FBE">
            <w:pPr>
              <w:spacing w:after="0"/>
              <w:rPr>
                <w:rFonts w:cs="Times New Roman"/>
                <w:sz w:val="20"/>
                <w:lang w:val="sk-SK"/>
              </w:rPr>
            </w:pPr>
          </w:p>
        </w:tc>
        <w:tc>
          <w:tcPr>
            <w:tcW w:w="1569" w:type="dxa"/>
            <w:tcBorders>
              <w:top w:val="single" w:sz="12" w:space="0" w:color="auto"/>
              <w:left w:val="single" w:sz="12" w:space="0" w:color="auto"/>
              <w:bottom w:val="nil"/>
              <w:right w:val="single" w:sz="12" w:space="0" w:color="auto"/>
            </w:tcBorders>
            <w:vAlign w:val="center"/>
          </w:tcPr>
          <w:p w:rsidR="00E238E3" w:rsidRPr="00F31DC3" w:rsidRDefault="00E238E3" w:rsidP="00874FBE">
            <w:pPr>
              <w:spacing w:after="0"/>
              <w:jc w:val="center"/>
              <w:rPr>
                <w:rFonts w:cs="Times New Roman"/>
                <w:b/>
                <w:bCs/>
                <w:sz w:val="20"/>
                <w:lang w:val="sk-SK"/>
              </w:rPr>
            </w:pPr>
            <w:r w:rsidRPr="00F31DC3">
              <w:rPr>
                <w:rFonts w:cs="Times New Roman"/>
                <w:b/>
                <w:bCs/>
                <w:sz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F31DC3" w:rsidRDefault="00E238E3" w:rsidP="00874FBE">
            <w:pPr>
              <w:spacing w:after="0"/>
              <w:jc w:val="center"/>
              <w:rPr>
                <w:rFonts w:cs="Times New Roman"/>
                <w:b/>
                <w:bCs/>
                <w:sz w:val="20"/>
                <w:lang w:val="sk-SK"/>
              </w:rPr>
            </w:pPr>
            <w:r w:rsidRPr="00F31DC3">
              <w:rPr>
                <w:rFonts w:cs="Times New Roman"/>
                <w:b/>
                <w:bCs/>
                <w:sz w:val="20"/>
                <w:lang w:val="sk-SK"/>
              </w:rPr>
              <w:t>v %</w:t>
            </w:r>
          </w:p>
        </w:tc>
        <w:tc>
          <w:tcPr>
            <w:tcW w:w="1985" w:type="dxa"/>
            <w:vMerge/>
            <w:tcBorders>
              <w:top w:val="single" w:sz="12" w:space="0" w:color="auto"/>
              <w:left w:val="single" w:sz="12" w:space="0" w:color="auto"/>
              <w:bottom w:val="nil"/>
              <w:right w:val="single" w:sz="12" w:space="0" w:color="auto"/>
            </w:tcBorders>
          </w:tcPr>
          <w:p w:rsidR="00E238E3" w:rsidRPr="00F31DC3" w:rsidRDefault="00E238E3" w:rsidP="00874FBE">
            <w:pPr>
              <w:spacing w:after="0"/>
              <w:rPr>
                <w:rFonts w:cs="Times New Roman"/>
                <w:sz w:val="20"/>
                <w:lang w:val="sk-SK"/>
              </w:rPr>
            </w:pPr>
          </w:p>
        </w:tc>
        <w:tc>
          <w:tcPr>
            <w:tcW w:w="2659" w:type="dxa"/>
            <w:vMerge/>
            <w:tcBorders>
              <w:top w:val="single" w:sz="12" w:space="0" w:color="auto"/>
              <w:left w:val="single" w:sz="12" w:space="0" w:color="auto"/>
              <w:bottom w:val="nil"/>
            </w:tcBorders>
          </w:tcPr>
          <w:p w:rsidR="00E238E3" w:rsidRPr="00F31DC3" w:rsidRDefault="00E238E3" w:rsidP="00874FBE">
            <w:pPr>
              <w:spacing w:after="0"/>
              <w:rPr>
                <w:rFonts w:cs="Times New Roman"/>
                <w:sz w:val="20"/>
                <w:lang w:val="sk-SK"/>
              </w:rPr>
            </w:pPr>
          </w:p>
        </w:tc>
      </w:tr>
      <w:tr w:rsidR="007669E5" w:rsidRPr="00F31DC3" w:rsidTr="00F468DE">
        <w:trPr>
          <w:trHeight w:val="278"/>
          <w:jc w:val="center"/>
        </w:trPr>
        <w:tc>
          <w:tcPr>
            <w:tcW w:w="2225" w:type="dxa"/>
            <w:tcBorders>
              <w:top w:val="single" w:sz="12" w:space="0" w:color="auto"/>
              <w:bottom w:val="single" w:sz="6" w:space="0" w:color="auto"/>
              <w:right w:val="single" w:sz="12" w:space="0" w:color="auto"/>
            </w:tcBorders>
            <w:vAlign w:val="bottom"/>
          </w:tcPr>
          <w:p w:rsidR="00E238E3" w:rsidRPr="00F31DC3" w:rsidRDefault="00FC3DC6" w:rsidP="00874FBE">
            <w:pPr>
              <w:spacing w:after="0"/>
              <w:jc w:val="center"/>
              <w:rPr>
                <w:rFonts w:cs="Times New Roman"/>
                <w:sz w:val="20"/>
                <w:lang w:val="sk-SK"/>
              </w:rPr>
            </w:pPr>
            <w:r>
              <w:rPr>
                <w:rFonts w:cs="Times New Roman"/>
                <w:sz w:val="20"/>
                <w:lang w:val="sk-SK"/>
              </w:rPr>
              <w:t>Katarína Nikolaou</w:t>
            </w:r>
          </w:p>
        </w:tc>
        <w:tc>
          <w:tcPr>
            <w:tcW w:w="1569" w:type="dxa"/>
            <w:tcBorders>
              <w:top w:val="single" w:sz="12" w:space="0" w:color="auto"/>
              <w:left w:val="single" w:sz="12" w:space="0" w:color="auto"/>
              <w:bottom w:val="single" w:sz="6" w:space="0" w:color="auto"/>
              <w:right w:val="single" w:sz="6" w:space="0" w:color="auto"/>
            </w:tcBorders>
            <w:vAlign w:val="bottom"/>
          </w:tcPr>
          <w:p w:rsidR="00E238E3" w:rsidRPr="00F31DC3" w:rsidRDefault="00E238E3" w:rsidP="00874FBE">
            <w:pPr>
              <w:spacing w:after="0"/>
              <w:jc w:val="center"/>
              <w:rPr>
                <w:rFonts w:cs="Times New Roman"/>
                <w:sz w:val="20"/>
                <w:lang w:val="sk-SK" w:eastAsia="sk-SK"/>
              </w:rPr>
            </w:pPr>
            <w:r w:rsidRPr="00F31DC3">
              <w:rPr>
                <w:rFonts w:cs="Times New Roman"/>
                <w:sz w:val="20"/>
                <w:lang w:val="sk-SK" w:eastAsia="sk-SK"/>
              </w:rPr>
              <w:t>5</w:t>
            </w:r>
            <w:r w:rsidR="00BB2ED3" w:rsidRPr="00F31DC3">
              <w:rPr>
                <w:rFonts w:cs="Times New Roman"/>
                <w:sz w:val="20"/>
                <w:lang w:val="sk-SK" w:eastAsia="sk-SK"/>
              </w:rPr>
              <w:t xml:space="preserve"> </w:t>
            </w:r>
            <w:r w:rsidRPr="00F31DC3">
              <w:rPr>
                <w:rFonts w:cs="Times New Roman"/>
                <w:sz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874FBE">
            <w:pPr>
              <w:spacing w:after="0"/>
              <w:jc w:val="center"/>
              <w:rPr>
                <w:rFonts w:cs="Times New Roman"/>
                <w:sz w:val="20"/>
                <w:lang w:val="sk-SK" w:eastAsia="sk-SK"/>
              </w:rPr>
            </w:pPr>
            <w:r w:rsidRPr="00F31DC3">
              <w:rPr>
                <w:rFonts w:cs="Times New Roman"/>
                <w:sz w:val="20"/>
                <w:lang w:val="sk-SK" w:eastAsia="sk-SK"/>
              </w:rPr>
              <w:t>100</w:t>
            </w:r>
          </w:p>
        </w:tc>
        <w:tc>
          <w:tcPr>
            <w:tcW w:w="1985" w:type="dxa"/>
            <w:tcBorders>
              <w:top w:val="single" w:sz="12" w:space="0" w:color="auto"/>
              <w:left w:val="single" w:sz="6" w:space="0" w:color="auto"/>
              <w:bottom w:val="single" w:sz="6" w:space="0" w:color="auto"/>
              <w:right w:val="single" w:sz="6" w:space="0" w:color="auto"/>
            </w:tcBorders>
            <w:vAlign w:val="bottom"/>
          </w:tcPr>
          <w:p w:rsidR="00E238E3" w:rsidRPr="00F31DC3" w:rsidRDefault="00E238E3" w:rsidP="00874FBE">
            <w:pPr>
              <w:spacing w:after="0"/>
              <w:jc w:val="center"/>
              <w:rPr>
                <w:rFonts w:cs="Times New Roman"/>
                <w:sz w:val="20"/>
                <w:lang w:val="sk-SK"/>
              </w:rPr>
            </w:pPr>
            <w:r w:rsidRPr="00F31DC3">
              <w:rPr>
                <w:rFonts w:cs="Times New Roman"/>
                <w:sz w:val="20"/>
                <w:lang w:val="sk-SK"/>
              </w:rPr>
              <w:t>100</w:t>
            </w:r>
          </w:p>
        </w:tc>
        <w:tc>
          <w:tcPr>
            <w:tcW w:w="2659" w:type="dxa"/>
            <w:tcBorders>
              <w:top w:val="single" w:sz="12" w:space="0" w:color="auto"/>
              <w:left w:val="single" w:sz="6" w:space="0" w:color="auto"/>
              <w:bottom w:val="single" w:sz="6" w:space="0" w:color="auto"/>
            </w:tcBorders>
            <w:vAlign w:val="bottom"/>
          </w:tcPr>
          <w:p w:rsidR="00E238E3" w:rsidRPr="00F31DC3" w:rsidRDefault="00E238E3" w:rsidP="00874FBE">
            <w:pPr>
              <w:spacing w:after="0"/>
              <w:jc w:val="center"/>
              <w:rPr>
                <w:rFonts w:cs="Times New Roman"/>
                <w:sz w:val="20"/>
                <w:lang w:val="sk-SK"/>
              </w:rPr>
            </w:pPr>
            <w:r w:rsidRPr="00F31DC3">
              <w:rPr>
                <w:rFonts w:cs="Times New Roman"/>
                <w:sz w:val="20"/>
                <w:lang w:val="sk-SK"/>
              </w:rPr>
              <w:t>-</w:t>
            </w:r>
          </w:p>
        </w:tc>
      </w:tr>
      <w:tr w:rsidR="007669E5" w:rsidRPr="00F31DC3" w:rsidTr="00F468DE">
        <w:trPr>
          <w:trHeight w:val="278"/>
          <w:jc w:val="center"/>
        </w:trPr>
        <w:tc>
          <w:tcPr>
            <w:tcW w:w="2225" w:type="dxa"/>
            <w:tcBorders>
              <w:top w:val="single" w:sz="6" w:space="0" w:color="auto"/>
              <w:bottom w:val="single" w:sz="12" w:space="0" w:color="auto"/>
              <w:right w:val="single" w:sz="12" w:space="0" w:color="auto"/>
            </w:tcBorders>
            <w:vAlign w:val="bottom"/>
          </w:tcPr>
          <w:p w:rsidR="00E238E3" w:rsidRPr="00F31DC3" w:rsidRDefault="00E238E3" w:rsidP="00874FBE">
            <w:pPr>
              <w:spacing w:after="0"/>
              <w:jc w:val="center"/>
              <w:rPr>
                <w:rFonts w:cs="Times New Roman"/>
                <w:b/>
                <w:bCs/>
                <w:sz w:val="20"/>
                <w:lang w:val="sk-SK"/>
              </w:rPr>
            </w:pPr>
            <w:r w:rsidRPr="00F31DC3">
              <w:rPr>
                <w:rFonts w:cs="Times New Roman"/>
                <w:b/>
                <w:bCs/>
                <w:sz w:val="20"/>
                <w:lang w:val="sk-SK"/>
              </w:rPr>
              <w:t>Spolu</w:t>
            </w:r>
          </w:p>
        </w:tc>
        <w:tc>
          <w:tcPr>
            <w:tcW w:w="1569" w:type="dxa"/>
            <w:tcBorders>
              <w:top w:val="single" w:sz="6" w:space="0" w:color="auto"/>
              <w:left w:val="single" w:sz="12" w:space="0" w:color="auto"/>
              <w:bottom w:val="single" w:sz="12" w:space="0" w:color="auto"/>
              <w:right w:val="single" w:sz="6" w:space="0" w:color="auto"/>
            </w:tcBorders>
            <w:vAlign w:val="bottom"/>
          </w:tcPr>
          <w:p w:rsidR="00E238E3" w:rsidRPr="00F31DC3" w:rsidRDefault="00E238E3" w:rsidP="00874FBE">
            <w:pPr>
              <w:spacing w:after="0"/>
              <w:jc w:val="center"/>
              <w:rPr>
                <w:rFonts w:cs="Times New Roman"/>
                <w:b/>
                <w:sz w:val="20"/>
                <w:lang w:val="sk-SK" w:eastAsia="sk-SK"/>
              </w:rPr>
            </w:pPr>
            <w:r w:rsidRPr="00F31DC3">
              <w:rPr>
                <w:rFonts w:cs="Times New Roman"/>
                <w:b/>
                <w:sz w:val="20"/>
                <w:lang w:val="sk-SK" w:eastAsia="sk-SK"/>
              </w:rPr>
              <w:t>5</w:t>
            </w:r>
            <w:r w:rsidR="00BB2ED3" w:rsidRPr="00F31DC3">
              <w:rPr>
                <w:rFonts w:cs="Times New Roman"/>
                <w:b/>
                <w:sz w:val="20"/>
                <w:lang w:val="sk-SK" w:eastAsia="sk-SK"/>
              </w:rPr>
              <w:t xml:space="preserve"> </w:t>
            </w:r>
            <w:r w:rsidRPr="00F31DC3">
              <w:rPr>
                <w:rFonts w:cs="Times New Roman"/>
                <w:b/>
                <w:sz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874FBE">
            <w:pPr>
              <w:spacing w:after="0"/>
              <w:jc w:val="center"/>
              <w:rPr>
                <w:rFonts w:cs="Times New Roman"/>
                <w:b/>
                <w:sz w:val="20"/>
                <w:lang w:val="sk-SK" w:eastAsia="sk-SK"/>
              </w:rPr>
            </w:pPr>
            <w:r w:rsidRPr="00F31DC3">
              <w:rPr>
                <w:rFonts w:cs="Times New Roman"/>
                <w:b/>
                <w:sz w:val="20"/>
                <w:lang w:val="sk-SK" w:eastAsia="sk-SK"/>
              </w:rPr>
              <w:t>100</w:t>
            </w:r>
          </w:p>
        </w:tc>
        <w:tc>
          <w:tcPr>
            <w:tcW w:w="1985" w:type="dxa"/>
            <w:tcBorders>
              <w:top w:val="single" w:sz="6" w:space="0" w:color="auto"/>
              <w:left w:val="single" w:sz="6" w:space="0" w:color="auto"/>
              <w:bottom w:val="single" w:sz="12" w:space="0" w:color="auto"/>
              <w:right w:val="single" w:sz="6" w:space="0" w:color="auto"/>
            </w:tcBorders>
            <w:vAlign w:val="bottom"/>
          </w:tcPr>
          <w:p w:rsidR="00E238E3" w:rsidRPr="00F31DC3" w:rsidRDefault="00E238E3" w:rsidP="00874FBE">
            <w:pPr>
              <w:spacing w:after="0"/>
              <w:jc w:val="center"/>
              <w:rPr>
                <w:rFonts w:cs="Times New Roman"/>
                <w:b/>
                <w:sz w:val="20"/>
                <w:lang w:val="sk-SK"/>
              </w:rPr>
            </w:pPr>
            <w:r w:rsidRPr="00F31DC3">
              <w:rPr>
                <w:rFonts w:cs="Times New Roman"/>
                <w:b/>
                <w:sz w:val="20"/>
                <w:lang w:val="sk-SK"/>
              </w:rPr>
              <w:t>100</w:t>
            </w:r>
          </w:p>
        </w:tc>
        <w:tc>
          <w:tcPr>
            <w:tcW w:w="2659" w:type="dxa"/>
            <w:tcBorders>
              <w:top w:val="single" w:sz="6" w:space="0" w:color="auto"/>
              <w:left w:val="single" w:sz="6" w:space="0" w:color="auto"/>
              <w:bottom w:val="single" w:sz="12" w:space="0" w:color="auto"/>
            </w:tcBorders>
            <w:vAlign w:val="bottom"/>
          </w:tcPr>
          <w:p w:rsidR="00E238E3" w:rsidRPr="00F31DC3" w:rsidRDefault="00E238E3" w:rsidP="00874FBE">
            <w:pPr>
              <w:spacing w:after="0"/>
              <w:jc w:val="center"/>
              <w:rPr>
                <w:rFonts w:cs="Times New Roman"/>
                <w:b/>
                <w:sz w:val="20"/>
                <w:lang w:val="sk-SK"/>
              </w:rPr>
            </w:pPr>
            <w:r w:rsidRPr="00F31DC3">
              <w:rPr>
                <w:rFonts w:cs="Times New Roman"/>
                <w:b/>
                <w:sz w:val="20"/>
                <w:lang w:val="sk-SK"/>
              </w:rPr>
              <w:t>-</w:t>
            </w:r>
          </w:p>
        </w:tc>
      </w:tr>
    </w:tbl>
    <w:p w:rsidR="00000BE4" w:rsidRPr="007669E5" w:rsidRDefault="00000BE4" w:rsidP="009C3C40">
      <w:pPr>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7669E5" w:rsidRDefault="00000BE4" w:rsidP="00B35725">
      <w:pPr>
        <w:spacing w:after="0" w:line="360" w:lineRule="auto"/>
        <w:ind w:left="426"/>
        <w:jc w:val="both"/>
      </w:pPr>
      <w:r w:rsidRPr="00487EC7">
        <w:rPr>
          <w:rFonts w:cs="Times New Roman"/>
          <w:lang w:val="sk-SK"/>
        </w:rPr>
        <w:t xml:space="preserve">Účtovná závierka </w:t>
      </w:r>
      <w:r w:rsidR="009017A9">
        <w:rPr>
          <w:rFonts w:cs="Times New Roman"/>
          <w:lang w:val="sk-SK"/>
        </w:rPr>
        <w:t>ne</w:t>
      </w:r>
      <w:r w:rsidRPr="00487EC7">
        <w:rPr>
          <w:rFonts w:cs="Times New Roman"/>
          <w:lang w:val="sk-SK"/>
        </w:rPr>
        <w:t>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r w:rsidR="009017A9">
        <w:t>Spoločnosť ku dňu 1.3.2020 vstúpila do likvidácie.</w:t>
      </w:r>
      <w:r w:rsidR="00874FBE">
        <w:t xml:space="preserve"> Likvidácia bola ku dňu 25.9.2020 ukončena.</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87EC7" w:rsidRDefault="00000BE4" w:rsidP="00000BE4">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87EC7" w:rsidRDefault="004A31B4" w:rsidP="002E2403">
      <w:pPr>
        <w:spacing w:after="0" w:line="360" w:lineRule="auto"/>
        <w:ind w:left="426"/>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87EC7" w:rsidRDefault="002E2403" w:rsidP="002E2403">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D61076" w:rsidRPr="00D61076" w:rsidRDefault="00FC3DC6" w:rsidP="00D61076">
      <w:pPr>
        <w:spacing w:after="0" w:line="360" w:lineRule="auto"/>
        <w:ind w:left="426"/>
        <w:rPr>
          <w:rFonts w:cs="Times New Roman"/>
          <w:b/>
          <w:lang w:val="sk-SK"/>
        </w:rPr>
      </w:pPr>
      <w:r>
        <w:rPr>
          <w:rFonts w:cs="Times New Roman"/>
          <w:lang w:val="sk-SK"/>
        </w:rPr>
        <w:t>Pohľadávky</w:t>
      </w:r>
      <w:r w:rsidR="00D61076" w:rsidRPr="00D61076">
        <w:rPr>
          <w:rFonts w:cs="Times New Roman"/>
          <w:lang w:val="sk-SK"/>
        </w:rPr>
        <w:t xml:space="preserve"> sa oceňujú ich </w:t>
      </w:r>
      <w:r w:rsidR="00D61076" w:rsidRPr="00D61076">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4A31B4" w:rsidRPr="00874FBE" w:rsidRDefault="0037612F" w:rsidP="00874FBE">
      <w:pPr>
        <w:spacing w:after="0"/>
        <w:ind w:left="426"/>
        <w:jc w:val="both"/>
        <w:rPr>
          <w:rFonts w:cs="Times New Roman"/>
          <w:lang w:val="sk-SK"/>
        </w:rPr>
      </w:pPr>
      <w:r>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Záväzky</w:t>
      </w:r>
    </w:p>
    <w:p w:rsidR="002E2403" w:rsidRDefault="002E2403" w:rsidP="002E2403">
      <w:pPr>
        <w:spacing w:after="0" w:line="360" w:lineRule="auto"/>
        <w:ind w:left="426"/>
        <w:rPr>
          <w:rFonts w:cs="Times New Roman"/>
          <w:b/>
          <w:lang w:val="sk-SK"/>
        </w:rPr>
      </w:pPr>
      <w:r w:rsidRPr="00487EC7">
        <w:rPr>
          <w:rFonts w:cs="Times New Roman"/>
          <w:lang w:val="sk-SK"/>
        </w:rPr>
        <w:t xml:space="preserve">Záväzky sa oceňujú ich </w:t>
      </w:r>
      <w:r w:rsidRPr="00487EC7">
        <w:rPr>
          <w:rFonts w:cs="Times New Roman"/>
          <w:b/>
          <w:lang w:val="sk-SK"/>
        </w:rPr>
        <w:t>menovitou hodnotou.</w:t>
      </w:r>
    </w:p>
    <w:p w:rsidR="00874FBE" w:rsidRPr="00487EC7" w:rsidRDefault="00874FBE" w:rsidP="002E2403">
      <w:pPr>
        <w:spacing w:after="0" w:line="360" w:lineRule="auto"/>
        <w:ind w:left="426"/>
        <w:rPr>
          <w:rFonts w:cs="Times New Roman"/>
          <w:b/>
          <w:lang w:val="sk-SK"/>
        </w:rPr>
      </w:pP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Časové rozlíšenie na strane pasív</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2E2403" w:rsidRPr="00487EC7" w:rsidRDefault="002E2403" w:rsidP="002E2403">
      <w:pPr>
        <w:spacing w:after="0" w:line="360" w:lineRule="auto"/>
        <w:ind w:left="426"/>
        <w:jc w:val="both"/>
        <w:rPr>
          <w:rFonts w:cs="Times New Roman"/>
          <w:lang w:val="sk-SK"/>
        </w:rPr>
      </w:pPr>
      <w:r w:rsidRPr="00487EC7">
        <w:rPr>
          <w:rStyle w:val="hps"/>
          <w:lang w:val="sk-SK"/>
        </w:rPr>
        <w:t>Náklad</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daň</w:t>
      </w:r>
      <w:r w:rsidRPr="00487EC7">
        <w:rPr>
          <w:rFonts w:cs="Times New Roman"/>
          <w:lang w:val="sk-SK"/>
        </w:rPr>
        <w:t xml:space="preserve"> </w:t>
      </w:r>
      <w:r w:rsidRPr="00487EC7">
        <w:rPr>
          <w:rStyle w:val="hps"/>
          <w:lang w:val="sk-SK"/>
        </w:rPr>
        <w:t>z príjmov</w:t>
      </w:r>
      <w:r w:rsidRPr="00487EC7">
        <w:rPr>
          <w:rFonts w:cs="Times New Roman"/>
          <w:lang w:val="sk-SK"/>
        </w:rPr>
        <w:t xml:space="preserve"> </w:t>
      </w:r>
      <w:r w:rsidRPr="00487EC7">
        <w:rPr>
          <w:rStyle w:val="hps"/>
          <w:lang w:val="sk-SK"/>
        </w:rPr>
        <w:t>sa</w:t>
      </w:r>
      <w:r w:rsidRPr="00487EC7">
        <w:rPr>
          <w:rFonts w:cs="Times New Roman"/>
          <w:lang w:val="sk-SK"/>
        </w:rPr>
        <w:t xml:space="preserve"> </w:t>
      </w:r>
      <w:r w:rsidRPr="00487EC7">
        <w:rPr>
          <w:rStyle w:val="hps"/>
          <w:lang w:val="sk-SK"/>
        </w:rPr>
        <w:t>počíta</w:t>
      </w:r>
      <w:r w:rsidRPr="00487EC7">
        <w:rPr>
          <w:rFonts w:cs="Times New Roman"/>
          <w:lang w:val="sk-SK"/>
        </w:rPr>
        <w:t xml:space="preserve"> </w:t>
      </w:r>
      <w:r w:rsidRPr="00487EC7">
        <w:rPr>
          <w:rStyle w:val="hps"/>
          <w:lang w:val="sk-SK"/>
        </w:rPr>
        <w:t>za pomoci</w:t>
      </w:r>
      <w:r w:rsidRPr="00487EC7">
        <w:rPr>
          <w:rFonts w:cs="Times New Roman"/>
          <w:lang w:val="sk-SK"/>
        </w:rPr>
        <w:t xml:space="preserve"> </w:t>
      </w:r>
      <w:r w:rsidRPr="00487EC7">
        <w:rPr>
          <w:rStyle w:val="hps"/>
          <w:lang w:val="sk-SK"/>
        </w:rPr>
        <w:t>platnej</w:t>
      </w:r>
      <w:r w:rsidRPr="00487EC7">
        <w:rPr>
          <w:rFonts w:cs="Times New Roman"/>
          <w:lang w:val="sk-SK"/>
        </w:rPr>
        <w:t xml:space="preserve"> </w:t>
      </w:r>
      <w:r w:rsidRPr="00487EC7">
        <w:rPr>
          <w:rStyle w:val="hps"/>
          <w:lang w:val="sk-SK"/>
        </w:rPr>
        <w:t>daňovej</w:t>
      </w:r>
      <w:r w:rsidRPr="00487EC7">
        <w:rPr>
          <w:rFonts w:cs="Times New Roman"/>
          <w:lang w:val="sk-SK"/>
        </w:rPr>
        <w:t xml:space="preserve"> </w:t>
      </w:r>
      <w:r w:rsidRPr="00487EC7">
        <w:rPr>
          <w:rStyle w:val="hps"/>
          <w:lang w:val="sk-SK"/>
        </w:rPr>
        <w:t>sadzby</w:t>
      </w:r>
      <w:r w:rsidRPr="00487EC7">
        <w:rPr>
          <w:rFonts w:cs="Times New Roman"/>
          <w:lang w:val="sk-SK"/>
        </w:rPr>
        <w:t xml:space="preserve"> </w:t>
      </w:r>
      <w:r w:rsidRPr="00487EC7">
        <w:rPr>
          <w:rStyle w:val="hps"/>
          <w:lang w:val="sk-SK"/>
        </w:rPr>
        <w:t>z</w:t>
      </w:r>
      <w:r w:rsidRPr="00487EC7">
        <w:rPr>
          <w:rFonts w:cs="Times New Roman"/>
          <w:lang w:val="sk-SK"/>
        </w:rPr>
        <w:t xml:space="preserve"> </w:t>
      </w:r>
      <w:r w:rsidRPr="00487EC7">
        <w:rPr>
          <w:rStyle w:val="hps"/>
          <w:lang w:val="sk-SK"/>
        </w:rPr>
        <w:t>účtovného</w:t>
      </w:r>
      <w:r w:rsidRPr="00487EC7">
        <w:rPr>
          <w:rFonts w:cs="Times New Roman"/>
          <w:lang w:val="sk-SK"/>
        </w:rPr>
        <w:t xml:space="preserve"> </w:t>
      </w:r>
      <w:r w:rsidRPr="00487EC7">
        <w:rPr>
          <w:rStyle w:val="hps"/>
          <w:lang w:val="sk-SK"/>
        </w:rPr>
        <w:t>zisku</w:t>
      </w:r>
      <w:r w:rsidRPr="00487EC7">
        <w:rPr>
          <w:rFonts w:cs="Times New Roman"/>
          <w:lang w:val="sk-SK"/>
        </w:rPr>
        <w:t xml:space="preserve"> </w:t>
      </w:r>
      <w:r w:rsidRPr="00487EC7">
        <w:rPr>
          <w:rStyle w:val="hps"/>
          <w:lang w:val="sk-SK"/>
        </w:rPr>
        <w:t>zvýšeného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zníženého</w:t>
      </w:r>
      <w:r w:rsidRPr="00487EC7">
        <w:rPr>
          <w:rFonts w:cs="Times New Roman"/>
          <w:lang w:val="sk-SK"/>
        </w:rPr>
        <w:t xml:space="preserve"> </w:t>
      </w:r>
      <w:r w:rsidRPr="00487EC7">
        <w:rPr>
          <w:rStyle w:val="hps"/>
          <w:lang w:val="sk-SK"/>
        </w:rPr>
        <w:t>o</w:t>
      </w:r>
      <w:r w:rsidRPr="00487EC7">
        <w:rPr>
          <w:rFonts w:cs="Times New Roman"/>
          <w:lang w:val="sk-SK"/>
        </w:rPr>
        <w:t xml:space="preserve"> </w:t>
      </w:r>
      <w:r w:rsidRPr="00487EC7">
        <w:rPr>
          <w:rStyle w:val="hps"/>
          <w:lang w:val="sk-SK"/>
        </w:rPr>
        <w:t>trvalo</w:t>
      </w:r>
      <w:r w:rsidRPr="00487EC7">
        <w:rPr>
          <w:rFonts w:cs="Times New Roman"/>
          <w:lang w:val="sk-SK"/>
        </w:rPr>
        <w:t xml:space="preserve"> </w:t>
      </w:r>
      <w:r w:rsidRPr="00487EC7">
        <w:rPr>
          <w:rStyle w:val="hps"/>
          <w:lang w:val="sk-SK"/>
        </w:rPr>
        <w:t>alebo</w:t>
      </w:r>
      <w:r w:rsidRPr="00487EC7">
        <w:rPr>
          <w:rFonts w:cs="Times New Roman"/>
          <w:lang w:val="sk-SK"/>
        </w:rPr>
        <w:t xml:space="preserve"> </w:t>
      </w:r>
      <w:r w:rsidRPr="00487EC7">
        <w:rPr>
          <w:rStyle w:val="hps"/>
          <w:lang w:val="sk-SK"/>
        </w:rPr>
        <w:t>dočasne</w:t>
      </w:r>
      <w:r w:rsidRPr="00487EC7">
        <w:rPr>
          <w:rFonts w:cs="Times New Roman"/>
          <w:lang w:val="sk-SK"/>
        </w:rPr>
        <w:t xml:space="preserve"> </w:t>
      </w:r>
      <w:r w:rsidRPr="00487EC7">
        <w:rPr>
          <w:rStyle w:val="hps"/>
          <w:lang w:val="sk-SK"/>
        </w:rPr>
        <w:t>daňovo</w:t>
      </w:r>
      <w:r w:rsidRPr="00487EC7">
        <w:rPr>
          <w:rFonts w:cs="Times New Roman"/>
          <w:lang w:val="sk-SK"/>
        </w:rPr>
        <w:t xml:space="preserve"> </w:t>
      </w:r>
      <w:r w:rsidRPr="00487EC7">
        <w:rPr>
          <w:rStyle w:val="hps"/>
          <w:lang w:val="sk-SK"/>
        </w:rPr>
        <w:t>neuznateľné</w:t>
      </w:r>
      <w:r w:rsidRPr="00487EC7">
        <w:rPr>
          <w:rFonts w:cs="Times New Roman"/>
          <w:lang w:val="sk-SK"/>
        </w:rPr>
        <w:t xml:space="preserve"> </w:t>
      </w:r>
      <w:r w:rsidRPr="00487EC7">
        <w:rPr>
          <w:rStyle w:val="hps"/>
          <w:lang w:val="sk-SK"/>
        </w:rPr>
        <w:t>náklady</w:t>
      </w:r>
      <w:r w:rsidRPr="00487EC7">
        <w:rPr>
          <w:rFonts w:cs="Times New Roman"/>
          <w:lang w:val="sk-SK"/>
        </w:rPr>
        <w:t xml:space="preserve"> </w:t>
      </w:r>
      <w:r w:rsidRPr="00487EC7">
        <w:rPr>
          <w:rStyle w:val="hps"/>
          <w:lang w:val="sk-SK"/>
        </w:rPr>
        <w:t>alebo výnosy</w:t>
      </w:r>
      <w:r w:rsidRPr="00487EC7">
        <w:rPr>
          <w:rFonts w:cs="Times New Roman"/>
          <w:lang w:val="sk-SK"/>
        </w:rPr>
        <w:t xml:space="preserve"> </w:t>
      </w:r>
      <w:r w:rsidRPr="00487EC7">
        <w:rPr>
          <w:rStyle w:val="hps"/>
          <w:lang w:val="sk-SK"/>
        </w:rPr>
        <w:t>(</w:t>
      </w:r>
      <w:r w:rsidRPr="00487EC7">
        <w:rPr>
          <w:rFonts w:cs="Times New Roman"/>
          <w:lang w:val="sk-SK"/>
        </w:rPr>
        <w:t xml:space="preserve">napr. </w:t>
      </w:r>
      <w:r w:rsidRPr="00487EC7">
        <w:rPr>
          <w:rStyle w:val="hps"/>
          <w:lang w:val="sk-SK"/>
        </w:rPr>
        <w:t>náklady</w:t>
      </w:r>
      <w:r w:rsidRPr="00487EC7">
        <w:rPr>
          <w:rFonts w:cs="Times New Roman"/>
          <w:lang w:val="sk-SK"/>
        </w:rPr>
        <w:t xml:space="preserve"> </w:t>
      </w:r>
      <w:r w:rsidRPr="00487EC7">
        <w:rPr>
          <w:rStyle w:val="hps"/>
          <w:lang w:val="sk-SK"/>
        </w:rPr>
        <w:t>na</w:t>
      </w:r>
      <w:r w:rsidRPr="00487EC7">
        <w:rPr>
          <w:rFonts w:cs="Times New Roman"/>
          <w:lang w:val="sk-SK"/>
        </w:rPr>
        <w:t xml:space="preserve"> </w:t>
      </w:r>
      <w:r w:rsidRPr="00487EC7">
        <w:rPr>
          <w:rStyle w:val="hps"/>
          <w:lang w:val="sk-SK"/>
        </w:rPr>
        <w:t>reprezentáciu</w:t>
      </w:r>
      <w:r w:rsidRPr="00487EC7">
        <w:rPr>
          <w:rFonts w:cs="Times New Roman"/>
          <w:lang w:val="sk-SK"/>
        </w:rPr>
        <w:t xml:space="preserve">, </w:t>
      </w:r>
      <w:r w:rsidRPr="00487EC7">
        <w:rPr>
          <w:rStyle w:val="hps"/>
          <w:lang w:val="sk-SK"/>
        </w:rPr>
        <w:t>rozdiel</w:t>
      </w:r>
      <w:r w:rsidRPr="00487EC7">
        <w:rPr>
          <w:rFonts w:cs="Times New Roman"/>
          <w:lang w:val="sk-SK"/>
        </w:rPr>
        <w:t xml:space="preserve"> </w:t>
      </w:r>
      <w:r w:rsidRPr="00487EC7">
        <w:rPr>
          <w:rStyle w:val="hps"/>
          <w:lang w:val="sk-SK"/>
        </w:rPr>
        <w:t>medzi</w:t>
      </w:r>
      <w:r w:rsidRPr="00487EC7">
        <w:rPr>
          <w:rFonts w:cs="Times New Roman"/>
          <w:lang w:val="sk-SK"/>
        </w:rPr>
        <w:t xml:space="preserve"> </w:t>
      </w:r>
      <w:r w:rsidRPr="00487EC7">
        <w:rPr>
          <w:rStyle w:val="hps"/>
          <w:lang w:val="sk-SK"/>
        </w:rPr>
        <w:t>účtovnými</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daňovými</w:t>
      </w:r>
      <w:r w:rsidRPr="00487EC7">
        <w:rPr>
          <w:rFonts w:cs="Times New Roman"/>
          <w:lang w:val="sk-SK"/>
        </w:rPr>
        <w:t xml:space="preserve"> </w:t>
      </w:r>
      <w:r w:rsidRPr="00487EC7">
        <w:rPr>
          <w:rStyle w:val="hps"/>
          <w:lang w:val="sk-SK"/>
        </w:rPr>
        <w:t>odpismi</w:t>
      </w:r>
      <w:r w:rsidRPr="00487EC7">
        <w:rPr>
          <w:rFonts w:cs="Times New Roman"/>
          <w:lang w:val="sk-SK"/>
        </w:rPr>
        <w:t xml:space="preserve"> a pod.).</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Prepočet údajov v cudzích menách na slovenskú menu</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Majetok a záväzky vyjadrené v cudzej mene prepočítala</w:t>
      </w:r>
      <w:r w:rsidR="00220C8E">
        <w:rPr>
          <w:rFonts w:cs="Times New Roman"/>
          <w:lang w:val="sk-SK"/>
        </w:rPr>
        <w:t xml:space="preserve"> spoločnosť na EUR podľa Zákona </w:t>
      </w:r>
      <w:r w:rsidRPr="00487EC7">
        <w:rPr>
          <w:rFonts w:cs="Times New Roman"/>
          <w:lang w:val="sk-SK"/>
        </w:rPr>
        <w:t>č</w:t>
      </w:r>
      <w:r w:rsidR="00220C8E">
        <w:rPr>
          <w:rFonts w:cs="Times New Roman"/>
          <w:lang w:val="sk-SK"/>
        </w:rPr>
        <w:t>. </w:t>
      </w:r>
      <w:r w:rsidRPr="00487EC7">
        <w:rPr>
          <w:rFonts w:cs="Times New Roman"/>
          <w:lang w:val="sk-SK"/>
        </w:rPr>
        <w:t xml:space="preserve">595/2003 Z.z. §31 </w:t>
      </w:r>
      <w:r w:rsidRPr="00487EC7">
        <w:rPr>
          <w:rFonts w:cs="Times New Roman"/>
          <w:b/>
          <w:lang w:val="sk-SK"/>
        </w:rPr>
        <w:t>kurzom</w:t>
      </w:r>
      <w:r w:rsidRPr="00487EC7">
        <w:rPr>
          <w:rFonts w:cs="Times New Roman"/>
          <w:lang w:val="sk-SK"/>
        </w:rPr>
        <w:t xml:space="preserve"> </w:t>
      </w:r>
      <w:r w:rsidRPr="00487EC7">
        <w:rPr>
          <w:rFonts w:cs="Times New Roman"/>
          <w:b/>
          <w:lang w:val="sk-SK"/>
        </w:rPr>
        <w:t>ECB</w:t>
      </w:r>
      <w:r w:rsidRPr="00487EC7">
        <w:rPr>
          <w:rFonts w:cs="Times New Roman"/>
          <w:lang w:val="sk-SK"/>
        </w:rPr>
        <w:t xml:space="preserve"> ku dňu predchádzajúcemu dňu uskutočnenia účtovného prípadu a ku dňu zostavenia účtovnej závierky.</w:t>
      </w:r>
    </w:p>
    <w:p w:rsidR="00BB2ED3" w:rsidRDefault="002E2403" w:rsidP="00D108CD">
      <w:pPr>
        <w:spacing w:after="0" w:line="360" w:lineRule="auto"/>
        <w:ind w:left="426"/>
        <w:jc w:val="both"/>
        <w:rPr>
          <w:rFonts w:cs="Times New Roman"/>
          <w:lang w:val="sk-SK"/>
        </w:rPr>
      </w:pPr>
      <w:r w:rsidRPr="00487EC7">
        <w:rPr>
          <w:rStyle w:val="hps"/>
          <w:lang w:val="sk-SK"/>
        </w:rPr>
        <w:t>Všetky</w:t>
      </w:r>
      <w:r w:rsidRPr="00487EC7">
        <w:rPr>
          <w:rFonts w:cs="Times New Roman"/>
          <w:lang w:val="sk-SK"/>
        </w:rPr>
        <w:t xml:space="preserve"> </w:t>
      </w:r>
      <w:r w:rsidRPr="00487EC7">
        <w:rPr>
          <w:rStyle w:val="hps"/>
          <w:lang w:val="sk-SK"/>
        </w:rPr>
        <w:t>kurzové zisky</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straty</w:t>
      </w:r>
      <w:r w:rsidRPr="00487EC7">
        <w:rPr>
          <w:rFonts w:cs="Times New Roman"/>
          <w:lang w:val="sk-SK"/>
        </w:rPr>
        <w:t xml:space="preserve"> </w:t>
      </w:r>
      <w:r w:rsidRPr="00487EC7">
        <w:rPr>
          <w:rStyle w:val="hps"/>
          <w:lang w:val="sk-SK"/>
        </w:rPr>
        <w:t>z prepočtu</w:t>
      </w:r>
      <w:r w:rsidRPr="00487EC7">
        <w:rPr>
          <w:rFonts w:cs="Times New Roman"/>
          <w:lang w:val="sk-SK"/>
        </w:rPr>
        <w:t xml:space="preserve"> </w:t>
      </w:r>
      <w:r w:rsidRPr="00487EC7">
        <w:rPr>
          <w:rStyle w:val="hps"/>
          <w:lang w:val="sk-SK"/>
        </w:rPr>
        <w:t>peňažných</w:t>
      </w:r>
      <w:r w:rsidRPr="00487EC7">
        <w:rPr>
          <w:rFonts w:cs="Times New Roman"/>
          <w:lang w:val="sk-SK"/>
        </w:rPr>
        <w:t xml:space="preserve"> </w:t>
      </w:r>
      <w:r w:rsidRPr="00487EC7">
        <w:rPr>
          <w:rStyle w:val="hps"/>
          <w:lang w:val="sk-SK"/>
        </w:rPr>
        <w:t>aktív</w:t>
      </w:r>
      <w:r w:rsidRPr="00487EC7">
        <w:rPr>
          <w:rFonts w:cs="Times New Roman"/>
          <w:lang w:val="sk-SK"/>
        </w:rPr>
        <w:t xml:space="preserve">, </w:t>
      </w:r>
      <w:r w:rsidRPr="00487EC7">
        <w:rPr>
          <w:rStyle w:val="hps"/>
          <w:lang w:val="sk-SK"/>
        </w:rPr>
        <w:t>pohľadávok</w:t>
      </w:r>
      <w:r w:rsidRPr="00487EC7">
        <w:rPr>
          <w:rFonts w:cs="Times New Roman"/>
          <w:lang w:val="sk-SK"/>
        </w:rPr>
        <w:t xml:space="preserve"> </w:t>
      </w:r>
      <w:r w:rsidRPr="00487EC7">
        <w:rPr>
          <w:rStyle w:val="hps"/>
          <w:lang w:val="sk-SK"/>
        </w:rPr>
        <w:t>a</w:t>
      </w:r>
      <w:r w:rsidRPr="00487EC7">
        <w:rPr>
          <w:rFonts w:cs="Times New Roman"/>
          <w:lang w:val="sk-SK"/>
        </w:rPr>
        <w:t xml:space="preserve"> </w:t>
      </w:r>
      <w:r w:rsidRPr="00487EC7">
        <w:rPr>
          <w:rStyle w:val="hps"/>
          <w:lang w:val="sk-SK"/>
        </w:rPr>
        <w:t>záväzkov sú</w:t>
      </w:r>
      <w:r w:rsidRPr="00487EC7">
        <w:rPr>
          <w:rFonts w:cs="Times New Roman"/>
          <w:lang w:val="sk-SK"/>
        </w:rPr>
        <w:t xml:space="preserve"> </w:t>
      </w:r>
      <w:r w:rsidRPr="00487EC7">
        <w:rPr>
          <w:rStyle w:val="hps"/>
          <w:lang w:val="sk-SK"/>
        </w:rPr>
        <w:t>účtované</w:t>
      </w:r>
      <w:r w:rsidRPr="00487EC7">
        <w:rPr>
          <w:rFonts w:cs="Times New Roman"/>
          <w:lang w:val="sk-SK"/>
        </w:rPr>
        <w:t xml:space="preserve"> </w:t>
      </w:r>
      <w:r w:rsidRPr="00487EC7">
        <w:rPr>
          <w:rStyle w:val="hps"/>
          <w:lang w:val="sk-SK"/>
        </w:rPr>
        <w:t>do</w:t>
      </w:r>
      <w:r w:rsidRPr="00487EC7">
        <w:rPr>
          <w:rFonts w:cs="Times New Roman"/>
          <w:lang w:val="sk-SK"/>
        </w:rPr>
        <w:t xml:space="preserve"> </w:t>
      </w:r>
      <w:r w:rsidRPr="00487EC7">
        <w:rPr>
          <w:rStyle w:val="hps"/>
          <w:lang w:val="sk-SK"/>
        </w:rPr>
        <w:t>výkazu</w:t>
      </w:r>
      <w:r w:rsidRPr="00487EC7">
        <w:rPr>
          <w:rFonts w:cs="Times New Roman"/>
          <w:lang w:val="sk-SK"/>
        </w:rPr>
        <w:t xml:space="preserve"> </w:t>
      </w:r>
      <w:r w:rsidRPr="00487EC7">
        <w:rPr>
          <w:rStyle w:val="hps"/>
          <w:lang w:val="sk-SK"/>
        </w:rPr>
        <w:t>ziskov a strát</w:t>
      </w:r>
      <w:r w:rsidRPr="00487EC7">
        <w:rPr>
          <w:rFonts w:cs="Times New Roman"/>
          <w:lang w:val="sk-SK"/>
        </w:rPr>
        <w:t xml:space="preserve"> </w:t>
      </w:r>
      <w:r w:rsidRPr="00487EC7">
        <w:rPr>
          <w:rStyle w:val="hps"/>
          <w:lang w:val="sk-SK"/>
        </w:rPr>
        <w:t>a v účtovnej</w:t>
      </w:r>
      <w:r w:rsidRPr="00487EC7">
        <w:rPr>
          <w:rFonts w:cs="Times New Roman"/>
          <w:lang w:val="sk-SK"/>
        </w:rPr>
        <w:t xml:space="preserve"> </w:t>
      </w:r>
      <w:r w:rsidRPr="00487EC7">
        <w:rPr>
          <w:rStyle w:val="hps"/>
          <w:lang w:val="sk-SK"/>
        </w:rPr>
        <w:t>závierke</w:t>
      </w:r>
      <w:r w:rsidRPr="00487EC7">
        <w:rPr>
          <w:rFonts w:cs="Times New Roman"/>
          <w:lang w:val="sk-SK"/>
        </w:rPr>
        <w:t xml:space="preserve"> </w:t>
      </w:r>
      <w:r w:rsidRPr="00487EC7">
        <w:rPr>
          <w:rStyle w:val="hps"/>
          <w:lang w:val="sk-SK"/>
        </w:rPr>
        <w:t>sú</w:t>
      </w:r>
      <w:r w:rsidRPr="00487EC7">
        <w:rPr>
          <w:rFonts w:cs="Times New Roman"/>
          <w:lang w:val="sk-SK"/>
        </w:rPr>
        <w:t xml:space="preserve"> </w:t>
      </w:r>
      <w:r w:rsidRPr="00487EC7">
        <w:rPr>
          <w:rStyle w:val="hps"/>
          <w:lang w:val="sk-SK"/>
        </w:rPr>
        <w:t>vykázané</w:t>
      </w:r>
      <w:r w:rsidRPr="00487EC7">
        <w:rPr>
          <w:rFonts w:cs="Times New Roman"/>
          <w:lang w:val="sk-SK"/>
        </w:rPr>
        <w:t xml:space="preserve"> </w:t>
      </w:r>
      <w:r w:rsidRPr="00487EC7">
        <w:rPr>
          <w:rStyle w:val="hps"/>
          <w:lang w:val="sk-SK"/>
        </w:rPr>
        <w:t>súhrnne</w:t>
      </w: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Výnosy</w:t>
      </w:r>
    </w:p>
    <w:p w:rsidR="002E2403" w:rsidRPr="00487EC7" w:rsidRDefault="002E2403" w:rsidP="002E2403">
      <w:pPr>
        <w:spacing w:after="0" w:line="360" w:lineRule="auto"/>
        <w:ind w:left="426"/>
        <w:rPr>
          <w:rFonts w:cs="Times New Roman"/>
          <w:lang w:val="sk-SK"/>
        </w:rPr>
      </w:pPr>
      <w:r w:rsidRPr="00487EC7">
        <w:rPr>
          <w:rFonts w:cs="Times New Roman"/>
          <w:lang w:val="sk-SK"/>
        </w:rPr>
        <w:t>Tržby sú účtované ku poslednému dňu poskytnutí služieb v danom roku a sú vykázané po odpočítaní zľav a dane z pridanej hodnoty.</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000BE4" w:rsidRDefault="002E2403" w:rsidP="009C3C40">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874FBE" w:rsidRDefault="00874FBE" w:rsidP="009C3C40">
      <w:pPr>
        <w:spacing w:after="0" w:line="360" w:lineRule="auto"/>
        <w:ind w:left="426"/>
        <w:jc w:val="both"/>
        <w:rPr>
          <w:rFonts w:cs="Times New Roman"/>
          <w:lang w:val="sk-SK"/>
        </w:rPr>
      </w:pPr>
    </w:p>
    <w:p w:rsidR="00874FBE" w:rsidRPr="009C3C40" w:rsidRDefault="00874FBE" w:rsidP="009C3C40">
      <w:pPr>
        <w:spacing w:after="0" w:line="360" w:lineRule="auto"/>
        <w:ind w:left="426"/>
        <w:jc w:val="both"/>
        <w:rPr>
          <w:rFonts w:cs="Times New Roman"/>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lastRenderedPageBreak/>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Default="007669E5" w:rsidP="007669E5">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7669E5" w:rsidRDefault="004A31B4" w:rsidP="004A31B4">
      <w:pPr>
        <w:spacing w:after="0" w:line="360" w:lineRule="auto"/>
        <w:ind w:firstLine="426"/>
        <w:jc w:val="both"/>
        <w:rPr>
          <w:rFonts w:cs="Times New Roman"/>
          <w:sz w:val="24"/>
          <w:lang w:val="sk-SK"/>
        </w:rPr>
      </w:pPr>
      <w:r>
        <w:rPr>
          <w:rFonts w:cs="Times New Roman"/>
          <w:sz w:val="24"/>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Zásoby</w:t>
      </w:r>
    </w:p>
    <w:p w:rsidR="00D80033" w:rsidRDefault="00D80033" w:rsidP="00D8003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D80033" w:rsidRDefault="00EC2019" w:rsidP="00A70D99">
      <w:pPr>
        <w:spacing w:after="0" w:line="360" w:lineRule="auto"/>
        <w:ind w:firstLine="426"/>
        <w:jc w:val="both"/>
        <w:rPr>
          <w:rFonts w:cs="Times New Roman"/>
          <w:i/>
          <w:sz w:val="24"/>
          <w:lang w:val="sk-SK"/>
        </w:rPr>
      </w:pPr>
      <w:r>
        <w:rPr>
          <w:b/>
          <w:sz w:val="20"/>
          <w:szCs w:val="20"/>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874FBE" w:rsidRPr="00B065C0" w:rsidTr="00487EC7">
        <w:trPr>
          <w:trHeight w:hRule="exact" w:val="397"/>
          <w:jc w:val="center"/>
        </w:trPr>
        <w:tc>
          <w:tcPr>
            <w:tcW w:w="4240" w:type="dxa"/>
            <w:tcBorders>
              <w:top w:val="single" w:sz="12" w:space="0" w:color="auto"/>
              <w:right w:val="single" w:sz="12" w:space="0" w:color="auto"/>
            </w:tcBorders>
            <w:vAlign w:val="center"/>
            <w:hideMark/>
          </w:tcPr>
          <w:p w:rsidR="00874FBE" w:rsidRPr="00487EC7" w:rsidRDefault="00874FBE"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874FBE" w:rsidRPr="00487EC7" w:rsidRDefault="00874FBE" w:rsidP="00826264">
            <w:pPr>
              <w:spacing w:after="0" w:line="240" w:lineRule="auto"/>
              <w:jc w:val="right"/>
              <w:rPr>
                <w:bCs/>
                <w:sz w:val="20"/>
                <w:szCs w:val="20"/>
                <w:lang w:val="sk-SK"/>
              </w:rPr>
            </w:pPr>
            <w:r>
              <w:rPr>
                <w:bCs/>
                <w:sz w:val="20"/>
                <w:szCs w:val="20"/>
                <w:lang w:val="sk-SK"/>
              </w:rPr>
              <w:t>795 EUR</w:t>
            </w:r>
          </w:p>
        </w:tc>
        <w:tc>
          <w:tcPr>
            <w:tcW w:w="2405" w:type="dxa"/>
            <w:tcBorders>
              <w:top w:val="single" w:sz="12" w:space="0" w:color="auto"/>
            </w:tcBorders>
            <w:vAlign w:val="center"/>
          </w:tcPr>
          <w:p w:rsidR="00874FBE" w:rsidRPr="00487EC7" w:rsidRDefault="00874FBE" w:rsidP="00FA4D32">
            <w:pPr>
              <w:spacing w:after="0" w:line="240" w:lineRule="auto"/>
              <w:jc w:val="right"/>
              <w:rPr>
                <w:bCs/>
                <w:sz w:val="20"/>
                <w:szCs w:val="20"/>
                <w:lang w:val="sk-SK"/>
              </w:rPr>
            </w:pPr>
            <w:r>
              <w:rPr>
                <w:bCs/>
                <w:sz w:val="20"/>
                <w:szCs w:val="20"/>
                <w:lang w:val="sk-SK"/>
              </w:rPr>
              <w:t>795 EUR</w:t>
            </w:r>
          </w:p>
        </w:tc>
      </w:tr>
      <w:tr w:rsidR="00874FBE" w:rsidRPr="00B065C0" w:rsidTr="00487EC7">
        <w:trPr>
          <w:trHeight w:hRule="exact" w:val="526"/>
          <w:jc w:val="center"/>
        </w:trPr>
        <w:tc>
          <w:tcPr>
            <w:tcW w:w="4240" w:type="dxa"/>
            <w:tcBorders>
              <w:right w:val="single" w:sz="12" w:space="0" w:color="auto"/>
            </w:tcBorders>
            <w:vAlign w:val="center"/>
            <w:hideMark/>
          </w:tcPr>
          <w:p w:rsidR="00874FBE" w:rsidRPr="00487EC7" w:rsidRDefault="00874FBE"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874FBE" w:rsidRPr="00487EC7" w:rsidRDefault="00874FBE" w:rsidP="00487EC7">
            <w:pPr>
              <w:spacing w:after="0" w:line="240" w:lineRule="auto"/>
              <w:jc w:val="right"/>
              <w:rPr>
                <w:bCs/>
                <w:sz w:val="20"/>
                <w:szCs w:val="20"/>
                <w:lang w:val="sk-SK"/>
              </w:rPr>
            </w:pPr>
          </w:p>
        </w:tc>
        <w:tc>
          <w:tcPr>
            <w:tcW w:w="2405" w:type="dxa"/>
            <w:vAlign w:val="center"/>
          </w:tcPr>
          <w:p w:rsidR="00874FBE" w:rsidRPr="00487EC7" w:rsidRDefault="00874FBE" w:rsidP="00FA4D32">
            <w:pPr>
              <w:spacing w:after="0" w:line="240" w:lineRule="auto"/>
              <w:jc w:val="right"/>
              <w:rPr>
                <w:bCs/>
                <w:sz w:val="20"/>
                <w:szCs w:val="20"/>
                <w:lang w:val="sk-SK"/>
              </w:rPr>
            </w:pPr>
          </w:p>
        </w:tc>
      </w:tr>
      <w:tr w:rsidR="00874FBE" w:rsidRPr="00B065C0" w:rsidTr="00487EC7">
        <w:trPr>
          <w:trHeight w:hRule="exact" w:val="576"/>
          <w:jc w:val="center"/>
        </w:trPr>
        <w:tc>
          <w:tcPr>
            <w:tcW w:w="4240" w:type="dxa"/>
            <w:tcBorders>
              <w:right w:val="single" w:sz="12" w:space="0" w:color="auto"/>
            </w:tcBorders>
            <w:vAlign w:val="center"/>
            <w:hideMark/>
          </w:tcPr>
          <w:p w:rsidR="00874FBE" w:rsidRPr="00487EC7" w:rsidRDefault="00874FBE"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874FBE" w:rsidRPr="00487EC7" w:rsidRDefault="00874FBE" w:rsidP="00487EC7">
            <w:pPr>
              <w:spacing w:after="0" w:line="240" w:lineRule="auto"/>
              <w:jc w:val="right"/>
              <w:rPr>
                <w:bCs/>
                <w:sz w:val="20"/>
                <w:szCs w:val="20"/>
                <w:lang w:val="sk-SK"/>
              </w:rPr>
            </w:pPr>
          </w:p>
        </w:tc>
        <w:tc>
          <w:tcPr>
            <w:tcW w:w="2405" w:type="dxa"/>
            <w:vAlign w:val="center"/>
          </w:tcPr>
          <w:p w:rsidR="00874FBE" w:rsidRPr="00487EC7" w:rsidRDefault="00874FBE" w:rsidP="00FA4D32">
            <w:pPr>
              <w:spacing w:after="0" w:line="240" w:lineRule="auto"/>
              <w:jc w:val="right"/>
              <w:rPr>
                <w:bCs/>
                <w:sz w:val="20"/>
                <w:szCs w:val="20"/>
                <w:lang w:val="sk-SK"/>
              </w:rPr>
            </w:pPr>
          </w:p>
        </w:tc>
      </w:tr>
      <w:tr w:rsidR="00874FBE" w:rsidRPr="00B065C0" w:rsidTr="00487EC7">
        <w:trPr>
          <w:trHeight w:hRule="exact" w:val="397"/>
          <w:jc w:val="center"/>
        </w:trPr>
        <w:tc>
          <w:tcPr>
            <w:tcW w:w="4240" w:type="dxa"/>
            <w:tcBorders>
              <w:right w:val="single" w:sz="12" w:space="0" w:color="auto"/>
            </w:tcBorders>
            <w:vAlign w:val="center"/>
            <w:hideMark/>
          </w:tcPr>
          <w:p w:rsidR="00874FBE" w:rsidRPr="00487EC7" w:rsidRDefault="00874FBE"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874FBE" w:rsidRPr="00487EC7" w:rsidRDefault="00874FBE" w:rsidP="00487EC7">
            <w:pPr>
              <w:spacing w:after="0" w:line="240" w:lineRule="auto"/>
              <w:jc w:val="right"/>
              <w:rPr>
                <w:bCs/>
                <w:sz w:val="20"/>
                <w:szCs w:val="20"/>
                <w:lang w:val="sk-SK"/>
              </w:rPr>
            </w:pPr>
          </w:p>
        </w:tc>
        <w:tc>
          <w:tcPr>
            <w:tcW w:w="2405" w:type="dxa"/>
            <w:vAlign w:val="center"/>
          </w:tcPr>
          <w:p w:rsidR="00874FBE" w:rsidRPr="00487EC7" w:rsidRDefault="00874FBE" w:rsidP="00FA4D32">
            <w:pPr>
              <w:spacing w:after="0" w:line="240" w:lineRule="auto"/>
              <w:jc w:val="right"/>
              <w:rPr>
                <w:bCs/>
                <w:sz w:val="20"/>
                <w:szCs w:val="20"/>
                <w:lang w:val="sk-SK"/>
              </w:rPr>
            </w:pPr>
          </w:p>
        </w:tc>
      </w:tr>
      <w:tr w:rsidR="00874FBE" w:rsidRPr="00B065C0" w:rsidTr="00487EC7">
        <w:trPr>
          <w:trHeight w:hRule="exact" w:val="397"/>
          <w:jc w:val="center"/>
        </w:trPr>
        <w:tc>
          <w:tcPr>
            <w:tcW w:w="4240" w:type="dxa"/>
            <w:tcBorders>
              <w:bottom w:val="single" w:sz="12" w:space="0" w:color="auto"/>
              <w:right w:val="single" w:sz="12" w:space="0" w:color="auto"/>
            </w:tcBorders>
            <w:vAlign w:val="center"/>
            <w:hideMark/>
          </w:tcPr>
          <w:p w:rsidR="00874FBE" w:rsidRPr="00487EC7" w:rsidRDefault="00874FBE"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874FBE" w:rsidRPr="00487EC7" w:rsidRDefault="00874FBE" w:rsidP="00826264">
            <w:pPr>
              <w:spacing w:after="0" w:line="240" w:lineRule="auto"/>
              <w:jc w:val="right"/>
              <w:rPr>
                <w:b/>
                <w:bCs/>
                <w:sz w:val="20"/>
                <w:szCs w:val="20"/>
                <w:lang w:val="sk-SK"/>
              </w:rPr>
            </w:pPr>
            <w:r>
              <w:rPr>
                <w:b/>
                <w:bCs/>
                <w:sz w:val="20"/>
                <w:szCs w:val="20"/>
                <w:lang w:val="sk-SK"/>
              </w:rPr>
              <w:t>795</w:t>
            </w:r>
            <w:r w:rsidRPr="00487EC7">
              <w:rPr>
                <w:b/>
                <w:bCs/>
                <w:sz w:val="20"/>
                <w:szCs w:val="20"/>
                <w:lang w:val="sk-SK"/>
              </w:rPr>
              <w:t xml:space="preserve"> EUR</w:t>
            </w:r>
          </w:p>
        </w:tc>
        <w:tc>
          <w:tcPr>
            <w:tcW w:w="2405" w:type="dxa"/>
            <w:tcBorders>
              <w:bottom w:val="single" w:sz="12" w:space="0" w:color="auto"/>
            </w:tcBorders>
            <w:vAlign w:val="center"/>
          </w:tcPr>
          <w:p w:rsidR="00874FBE" w:rsidRPr="00487EC7" w:rsidRDefault="00874FBE" w:rsidP="00FA4D32">
            <w:pPr>
              <w:spacing w:after="0" w:line="240" w:lineRule="auto"/>
              <w:jc w:val="right"/>
              <w:rPr>
                <w:b/>
                <w:bCs/>
                <w:sz w:val="20"/>
                <w:szCs w:val="20"/>
                <w:lang w:val="sk-SK"/>
              </w:rPr>
            </w:pPr>
            <w:r>
              <w:rPr>
                <w:b/>
                <w:bCs/>
                <w:sz w:val="20"/>
                <w:szCs w:val="20"/>
                <w:lang w:val="sk-SK"/>
              </w:rPr>
              <w:t>795</w:t>
            </w:r>
            <w:r w:rsidRPr="00487EC7">
              <w:rPr>
                <w:b/>
                <w:bCs/>
                <w:sz w:val="20"/>
                <w:szCs w:val="20"/>
                <w:lang w:val="sk-SK"/>
              </w:rPr>
              <w:t xml:space="preserve"> 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A31B4" w:rsidRDefault="00487EC7" w:rsidP="00487EC7">
      <w:pPr>
        <w:spacing w:after="0" w:line="360" w:lineRule="auto"/>
        <w:ind w:left="426"/>
        <w:jc w:val="both"/>
        <w:rPr>
          <w:rFonts w:cs="Times New Roman"/>
          <w:lang w:val="sk-SK"/>
        </w:rPr>
      </w:pPr>
      <w:r w:rsidRPr="00487EC7">
        <w:rPr>
          <w:rFonts w:cs="Times New Roman"/>
          <w:lang w:val="sk-SK"/>
        </w:rPr>
        <w:t>---</w:t>
      </w:r>
    </w:p>
    <w:p w:rsidR="00487EC7" w:rsidRPr="00375A10" w:rsidRDefault="00487EC7" w:rsidP="00375A10">
      <w:pPr>
        <w:pStyle w:val="Odstavecseseznamem"/>
        <w:numPr>
          <w:ilvl w:val="0"/>
          <w:numId w:val="9"/>
        </w:numPr>
        <w:spacing w:after="0" w:line="360" w:lineRule="auto"/>
        <w:ind w:left="426"/>
        <w:jc w:val="both"/>
        <w:rPr>
          <w:rFonts w:cs="Times New Roman"/>
          <w:b/>
          <w:i/>
          <w:sz w:val="24"/>
          <w:lang w:val="sk-SK"/>
        </w:rPr>
      </w:pPr>
      <w:r w:rsidRPr="00375A10">
        <w:rPr>
          <w:rFonts w:cs="Times New Roman"/>
          <w:b/>
          <w:i/>
          <w:sz w:val="24"/>
          <w:lang w:val="sk-SK"/>
        </w:rPr>
        <w:t>Časové rozlíšenie</w:t>
      </w:r>
    </w:p>
    <w:p w:rsidR="00487EC7" w:rsidRDefault="00487EC7" w:rsidP="002C68E0">
      <w:pPr>
        <w:spacing w:after="0" w:line="360" w:lineRule="auto"/>
        <w:ind w:left="426"/>
        <w:jc w:val="both"/>
        <w:rPr>
          <w:rFonts w:cs="Times New Roman"/>
          <w:lang w:val="sk-SK"/>
        </w:rPr>
      </w:pPr>
      <w:r w:rsidRPr="00487EC7">
        <w:rPr>
          <w:rFonts w:cs="Times New Roman"/>
          <w:lang w:val="sk-SK"/>
        </w:rPr>
        <w:t>---</w:t>
      </w:r>
    </w:p>
    <w:p w:rsidR="009C3C40" w:rsidRDefault="009C3C40" w:rsidP="002C68E0">
      <w:pPr>
        <w:spacing w:after="0" w:line="360" w:lineRule="auto"/>
        <w:ind w:left="426"/>
        <w:jc w:val="both"/>
        <w:rPr>
          <w:rFonts w:cs="Times New Roman"/>
          <w:lang w:val="sk-SK"/>
        </w:rPr>
      </w:pPr>
    </w:p>
    <w:p w:rsidR="00487EC7"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395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51"/>
        <w:gridCol w:w="2410"/>
        <w:gridCol w:w="1691"/>
      </w:tblGrid>
      <w:tr w:rsidR="00487EC7" w:rsidRPr="003B3779" w:rsidTr="00F468DE">
        <w:trPr>
          <w:trHeight w:val="342"/>
          <w:jc w:val="center"/>
        </w:trPr>
        <w:tc>
          <w:tcPr>
            <w:tcW w:w="2211" w:type="pct"/>
            <w:vAlign w:val="center"/>
          </w:tcPr>
          <w:p w:rsidR="00487EC7" w:rsidRPr="003B3779" w:rsidRDefault="00487EC7" w:rsidP="00487EC7">
            <w:pPr>
              <w:rPr>
                <w:b/>
                <w:sz w:val="20"/>
                <w:lang w:val="sk-SK"/>
              </w:rPr>
            </w:pPr>
            <w:r w:rsidRPr="003B3779">
              <w:rPr>
                <w:b/>
                <w:sz w:val="20"/>
                <w:lang w:val="sk-SK"/>
              </w:rPr>
              <w:t>Spoločník</w:t>
            </w:r>
          </w:p>
        </w:tc>
        <w:tc>
          <w:tcPr>
            <w:tcW w:w="1639" w:type="pct"/>
            <w:vAlign w:val="center"/>
          </w:tcPr>
          <w:p w:rsidR="00487EC7" w:rsidRPr="003B3779" w:rsidRDefault="00487EC7" w:rsidP="00487EC7">
            <w:pPr>
              <w:jc w:val="right"/>
              <w:rPr>
                <w:sz w:val="20"/>
                <w:szCs w:val="28"/>
                <w:lang w:val="sk-SK"/>
              </w:rPr>
            </w:pPr>
            <w:r w:rsidRPr="003B3779">
              <w:rPr>
                <w:b/>
                <w:sz w:val="20"/>
                <w:lang w:val="sk-SK"/>
              </w:rPr>
              <w:t>Hodnota a druh vkladu</w:t>
            </w:r>
          </w:p>
        </w:tc>
        <w:tc>
          <w:tcPr>
            <w:tcW w:w="1150" w:type="pct"/>
            <w:vAlign w:val="center"/>
          </w:tcPr>
          <w:p w:rsidR="00487EC7" w:rsidRPr="003B3779" w:rsidRDefault="00487EC7" w:rsidP="00487EC7">
            <w:pPr>
              <w:jc w:val="right"/>
              <w:rPr>
                <w:sz w:val="20"/>
                <w:szCs w:val="28"/>
                <w:lang w:val="sk-SK"/>
              </w:rPr>
            </w:pPr>
            <w:r w:rsidRPr="003B3779">
              <w:rPr>
                <w:b/>
                <w:sz w:val="20"/>
                <w:lang w:val="sk-SK"/>
              </w:rPr>
              <w:t>Splatené</w:t>
            </w:r>
          </w:p>
        </w:tc>
      </w:tr>
      <w:tr w:rsidR="00487EC7" w:rsidRPr="003B3779" w:rsidTr="00F468DE">
        <w:trPr>
          <w:jc w:val="center"/>
        </w:trPr>
        <w:tc>
          <w:tcPr>
            <w:tcW w:w="2211" w:type="pct"/>
            <w:vAlign w:val="center"/>
          </w:tcPr>
          <w:p w:rsidR="00487EC7" w:rsidRPr="009E583B" w:rsidRDefault="00FC3DC6" w:rsidP="009E583B">
            <w:pPr>
              <w:spacing w:after="0"/>
              <w:rPr>
                <w:sz w:val="20"/>
                <w:lang w:val="sk-SK"/>
              </w:rPr>
            </w:pPr>
            <w:r>
              <w:t>Katarína Nikolaou</w:t>
            </w:r>
          </w:p>
        </w:tc>
        <w:tc>
          <w:tcPr>
            <w:tcW w:w="1639" w:type="pct"/>
            <w:vAlign w:val="center"/>
          </w:tcPr>
          <w:p w:rsidR="00487EC7" w:rsidRPr="003B3779" w:rsidRDefault="00487EC7" w:rsidP="003B3779">
            <w:pPr>
              <w:spacing w:after="0"/>
              <w:jc w:val="right"/>
              <w:rPr>
                <w:sz w:val="20"/>
                <w:lang w:val="sk-SK"/>
              </w:rPr>
            </w:pPr>
            <w:r w:rsidRPr="003B3779">
              <w:rPr>
                <w:sz w:val="20"/>
                <w:lang w:val="sk-SK"/>
              </w:rPr>
              <w:t>5 000 EUR</w:t>
            </w:r>
          </w:p>
          <w:p w:rsidR="00487EC7" w:rsidRPr="003B3779" w:rsidRDefault="00487EC7" w:rsidP="003B3779">
            <w:pPr>
              <w:spacing w:after="0" w:line="240" w:lineRule="auto"/>
              <w:jc w:val="right"/>
              <w:rPr>
                <w:sz w:val="20"/>
                <w:lang w:val="sk-SK"/>
              </w:rPr>
            </w:pPr>
            <w:r w:rsidRPr="003B3779">
              <w:rPr>
                <w:sz w:val="20"/>
                <w:lang w:val="sk-SK"/>
              </w:rPr>
              <w:t>peňažný vklad</w:t>
            </w:r>
          </w:p>
        </w:tc>
        <w:tc>
          <w:tcPr>
            <w:tcW w:w="1150" w:type="pct"/>
            <w:vAlign w:val="center"/>
          </w:tcPr>
          <w:p w:rsidR="00487EC7" w:rsidRPr="003B3779" w:rsidRDefault="00487EC7" w:rsidP="003B3779">
            <w:pPr>
              <w:spacing w:after="0"/>
              <w:jc w:val="right"/>
              <w:rPr>
                <w:sz w:val="20"/>
                <w:lang w:val="sk-SK"/>
              </w:rPr>
            </w:pPr>
            <w:r w:rsidRPr="003B3779">
              <w:rPr>
                <w:sz w:val="20"/>
                <w:lang w:val="sk-SK"/>
              </w:rPr>
              <w:t>5 000 EUR</w:t>
            </w:r>
          </w:p>
        </w:tc>
      </w:tr>
    </w:tbl>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Záväzky</w:t>
      </w:r>
    </w:p>
    <w:p w:rsidR="00874FBE" w:rsidRPr="00874FBE" w:rsidRDefault="00874FBE" w:rsidP="00874FBE">
      <w:pPr>
        <w:spacing w:after="0" w:line="360" w:lineRule="auto"/>
        <w:ind w:left="426"/>
        <w:jc w:val="both"/>
        <w:rPr>
          <w:rFonts w:cs="Times New Roman"/>
          <w:lang w:val="sk-SK"/>
        </w:rPr>
      </w:pPr>
      <w:r w:rsidRPr="00874FBE">
        <w:rPr>
          <w:rFonts w:cs="Times New Roman"/>
          <w:lang w:val="sk-SK"/>
        </w:rPr>
        <w:t>---</w:t>
      </w: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lastRenderedPageBreak/>
        <w:t>Bankové úvery a výpomoci</w:t>
      </w:r>
    </w:p>
    <w:p w:rsidR="003B3779" w:rsidRDefault="003B3779"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7B4999" w:rsidRPr="007B4999" w:rsidRDefault="007B4999" w:rsidP="007B4999">
      <w:pPr>
        <w:spacing w:after="0" w:line="360" w:lineRule="auto"/>
        <w:ind w:firstLine="360"/>
        <w:jc w:val="both"/>
        <w:rPr>
          <w:rFonts w:cs="Times New Roman"/>
          <w:lang w:val="sk-SK"/>
        </w:rPr>
      </w:pPr>
      <w:r w:rsidRPr="007B4999">
        <w:rPr>
          <w:rFonts w:cs="Times New Roman"/>
          <w:lang w:val="sk-SK"/>
        </w:rPr>
        <w:t>---</w:t>
      </w:r>
    </w:p>
    <w:p w:rsidR="009C3C40" w:rsidRDefault="009C3C40" w:rsidP="006332ED">
      <w:pPr>
        <w:spacing w:after="0" w:line="360" w:lineRule="auto"/>
        <w:jc w:val="both"/>
        <w:rPr>
          <w:rFonts w:cs="Times New Roman"/>
          <w:lang w:val="sk-SK"/>
        </w:rPr>
      </w:pPr>
    </w:p>
    <w:p w:rsidR="003B3779" w:rsidRPr="00D221B7" w:rsidRDefault="003B3779" w:rsidP="00D221B7">
      <w:pPr>
        <w:pStyle w:val="Odstavecseseznamem"/>
        <w:numPr>
          <w:ilvl w:val="0"/>
          <w:numId w:val="7"/>
        </w:numPr>
        <w:spacing w:after="0" w:line="360" w:lineRule="auto"/>
        <w:jc w:val="both"/>
        <w:rPr>
          <w:rFonts w:cs="Times New Roman"/>
          <w:b/>
          <w:sz w:val="28"/>
          <w:lang w:val="sk-SK"/>
        </w:rPr>
      </w:pPr>
      <w:r w:rsidRPr="00D221B7">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7D1DE0">
      <w:pPr>
        <w:spacing w:after="0" w:line="360" w:lineRule="auto"/>
        <w:ind w:left="426"/>
        <w:jc w:val="both"/>
        <w:rPr>
          <w:rFonts w:cs="Times New Roman"/>
          <w:lang w:val="sk-SK"/>
        </w:rPr>
      </w:pPr>
      <w:r w:rsidRPr="007D1DE0">
        <w:rPr>
          <w:rFonts w:cs="Times New Roman"/>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p w:rsidR="00DD70BB" w:rsidRDefault="003E35F6" w:rsidP="00874FBE">
      <w:pPr>
        <w:spacing w:after="0" w:line="360" w:lineRule="auto"/>
        <w:ind w:left="426"/>
        <w:jc w:val="both"/>
        <w:rPr>
          <w:rFonts w:cs="Times New Roman"/>
          <w:lang w:val="sk-SK"/>
        </w:rPr>
      </w:pPr>
      <w:r w:rsidRPr="00874FBE">
        <w:rPr>
          <w:rFonts w:cs="Times New Roman"/>
          <w:lang w:val="sk-SK"/>
        </w:rPr>
        <w:t>---</w:t>
      </w:r>
    </w:p>
    <w:p w:rsidR="00874FBE" w:rsidRPr="00874FBE" w:rsidRDefault="00874FBE" w:rsidP="00874FBE">
      <w:pPr>
        <w:spacing w:after="0" w:line="360" w:lineRule="auto"/>
        <w:ind w:left="426"/>
        <w:jc w:val="both"/>
        <w:rPr>
          <w:rFonts w:cs="Times New Roman"/>
          <w:lang w:val="sk-SK"/>
        </w:rPr>
      </w:pPr>
    </w:p>
    <w:p w:rsidR="007D1DE0" w:rsidRPr="00B25478" w:rsidRDefault="007D1DE0" w:rsidP="00B25478">
      <w:pPr>
        <w:pStyle w:val="Odstavecseseznamem"/>
        <w:numPr>
          <w:ilvl w:val="0"/>
          <w:numId w:val="7"/>
        </w:numPr>
        <w:spacing w:after="0" w:line="360" w:lineRule="auto"/>
        <w:jc w:val="both"/>
        <w:rPr>
          <w:rFonts w:cs="Times New Roman"/>
          <w:b/>
          <w:sz w:val="28"/>
          <w:lang w:val="sk-SK"/>
        </w:rPr>
      </w:pPr>
      <w:r w:rsidRPr="00B25478">
        <w:rPr>
          <w:rFonts w:cs="Times New Roman"/>
          <w:b/>
          <w:sz w:val="28"/>
          <w:lang w:val="sk-SK"/>
        </w:rPr>
        <w:t>INFORMÁCIE O NÁKLADOCH</w:t>
      </w:r>
    </w:p>
    <w:p w:rsid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p w:rsidR="00874FBE" w:rsidRPr="00874FBE" w:rsidRDefault="00874FBE" w:rsidP="00874FBE">
      <w:pPr>
        <w:spacing w:after="0" w:line="360" w:lineRule="auto"/>
        <w:ind w:left="426"/>
        <w:jc w:val="both"/>
        <w:rPr>
          <w:rFonts w:cs="Times New Roman"/>
          <w:lang w:val="sk-SK"/>
        </w:rPr>
      </w:pPr>
      <w:r w:rsidRPr="00874FBE">
        <w:rPr>
          <w:rFonts w:cs="Times New Roman"/>
          <w:lang w:val="sk-SK"/>
        </w:rPr>
        <w:t>---</w:t>
      </w:r>
    </w:p>
    <w:p w:rsidR="00A14FEB" w:rsidRDefault="00A14FEB" w:rsidP="007D1DE0">
      <w:pPr>
        <w:spacing w:after="0" w:line="360" w:lineRule="auto"/>
        <w:jc w:val="both"/>
        <w:rPr>
          <w:rFonts w:cs="Times New Roman"/>
          <w:sz w:val="24"/>
          <w:lang w:val="sk-SK"/>
        </w:rPr>
      </w:pPr>
    </w:p>
    <w:p w:rsidR="007D1DE0" w:rsidRPr="00375A1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w:t>
      </w:r>
      <w:r w:rsidR="00375A10">
        <w:rPr>
          <w:rFonts w:cs="Times New Roman"/>
          <w:b/>
          <w:sz w:val="28"/>
          <w:lang w:val="sk-SK"/>
        </w:rPr>
        <w:t> </w:t>
      </w:r>
      <w:r>
        <w:rPr>
          <w:rFonts w:cs="Times New Roman"/>
          <w:b/>
          <w:sz w:val="28"/>
          <w:lang w:val="sk-SK"/>
        </w:rPr>
        <w:t>PRÍJMOV</w:t>
      </w:r>
    </w:p>
    <w:p w:rsidR="009C3C40" w:rsidRDefault="00E00609" w:rsidP="00DC5398">
      <w:pPr>
        <w:spacing w:after="0" w:line="360" w:lineRule="auto"/>
        <w:ind w:left="397"/>
        <w:jc w:val="both"/>
        <w:rPr>
          <w:rFonts w:ascii="Calibri" w:eastAsia="Calibri" w:hAnsi="Calibri" w:cs="Times New Roman"/>
          <w:lang w:val="sk-SK"/>
        </w:rPr>
      </w:pPr>
      <w:r>
        <w:rPr>
          <w:rFonts w:ascii="Calibri" w:eastAsia="Calibri" w:hAnsi="Calibri" w:cs="Times New Roman"/>
          <w:lang w:val="sk-SK"/>
        </w:rPr>
        <w:t>S</w:t>
      </w:r>
      <w:r w:rsidR="00874FBE">
        <w:rPr>
          <w:rFonts w:ascii="Calibri" w:eastAsia="Calibri" w:hAnsi="Calibri" w:cs="Times New Roman"/>
          <w:lang w:val="sk-SK"/>
        </w:rPr>
        <w:t>poločnost vykázala v obdobie 1.3.2020 – 25.9</w:t>
      </w:r>
      <w:r>
        <w:rPr>
          <w:rFonts w:ascii="Calibri" w:eastAsia="Calibri" w:hAnsi="Calibri" w:cs="Times New Roman"/>
          <w:lang w:val="sk-SK"/>
        </w:rPr>
        <w:t>.2020 nulový</w:t>
      </w:r>
      <w:r w:rsidR="00DC5398" w:rsidRPr="00DC5398">
        <w:rPr>
          <w:rFonts w:ascii="Calibri" w:eastAsia="Calibri" w:hAnsi="Calibri" w:cs="Times New Roman"/>
          <w:lang w:val="sk-SK"/>
        </w:rPr>
        <w:t xml:space="preserve"> hospodárský výsledok.</w:t>
      </w:r>
    </w:p>
    <w:p w:rsidR="00DC5398" w:rsidRPr="00DC5398" w:rsidRDefault="00DC5398" w:rsidP="00DC5398">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DF53D2" w:rsidRDefault="00DF53D2" w:rsidP="00DF53D2">
      <w:pPr>
        <w:spacing w:after="0" w:line="360" w:lineRule="auto"/>
        <w:ind w:left="426"/>
        <w:jc w:val="both"/>
        <w:rPr>
          <w:rFonts w:ascii="Calibri" w:eastAsia="Calibri" w:hAnsi="Calibri" w:cs="Times New Roman"/>
          <w:lang w:val="sk-SK"/>
        </w:rPr>
      </w:pPr>
      <w:r w:rsidRPr="00791878">
        <w:rPr>
          <w:rFonts w:ascii="Calibri" w:eastAsia="Calibri" w:hAnsi="Calibri" w:cs="Times New Roman"/>
          <w:lang w:val="sk-SK"/>
        </w:rPr>
        <w:t>Po dni, ku ktorému je zostavená táto účtovná závierka</w:t>
      </w:r>
      <w:r>
        <w:rPr>
          <w:rFonts w:ascii="Calibri" w:eastAsia="Calibri" w:hAnsi="Calibri" w:cs="Times New Roman"/>
          <w:lang w:val="sk-SK"/>
        </w:rPr>
        <w:t xml:space="preserve"> </w:t>
      </w:r>
      <w:r w:rsidR="00874FBE">
        <w:rPr>
          <w:rFonts w:ascii="Calibri" w:eastAsia="Calibri" w:hAnsi="Calibri" w:cs="Times New Roman"/>
          <w:lang w:val="sk-SK"/>
        </w:rPr>
        <w:t>dojde k výmazu spoločnosti z obchodného registra.</w:t>
      </w:r>
    </w:p>
    <w:p w:rsidR="00A14FEB" w:rsidRDefault="00A14FEB" w:rsidP="00DF53D2">
      <w:pPr>
        <w:spacing w:after="0" w:line="360" w:lineRule="auto"/>
        <w:ind w:left="426"/>
        <w:jc w:val="both"/>
        <w:rPr>
          <w:rFonts w:ascii="Calibri" w:eastAsia="Calibri" w:hAnsi="Calibri" w:cs="Times New Roman"/>
          <w:lang w:val="sk-SK"/>
        </w:rPr>
      </w:pPr>
    </w:p>
    <w:p w:rsidR="00874FBE" w:rsidRDefault="00874FBE" w:rsidP="00DF53D2">
      <w:pPr>
        <w:spacing w:after="0" w:line="360" w:lineRule="auto"/>
        <w:ind w:left="426"/>
        <w:jc w:val="both"/>
        <w:rPr>
          <w:rFonts w:ascii="Calibri" w:eastAsia="Calibri" w:hAnsi="Calibri" w:cs="Times New Roman"/>
          <w:lang w:val="sk-SK"/>
        </w:rPr>
      </w:pPr>
    </w:p>
    <w:p w:rsidR="00874FBE" w:rsidRDefault="00874FBE" w:rsidP="00DF53D2">
      <w:pPr>
        <w:spacing w:after="0" w:line="360" w:lineRule="auto"/>
        <w:ind w:left="426"/>
        <w:jc w:val="both"/>
        <w:rPr>
          <w:rFonts w:ascii="Calibri" w:eastAsia="Calibri" w:hAnsi="Calibri" w:cs="Times New Roman"/>
          <w:lang w:val="sk-SK"/>
        </w:rPr>
      </w:pPr>
    </w:p>
    <w:p w:rsidR="00874FBE" w:rsidRDefault="00874FBE" w:rsidP="00DF53D2">
      <w:pPr>
        <w:spacing w:after="0" w:line="360" w:lineRule="auto"/>
        <w:ind w:left="426"/>
        <w:jc w:val="both"/>
        <w:rPr>
          <w:rFonts w:ascii="Calibri" w:eastAsia="Calibri" w:hAnsi="Calibri" w:cs="Times New Roman"/>
          <w:lang w:val="sk-SK"/>
        </w:rPr>
      </w:pPr>
    </w:p>
    <w:p w:rsidR="00874FBE" w:rsidRDefault="00874FBE" w:rsidP="00DF53D2">
      <w:pPr>
        <w:spacing w:after="0" w:line="360" w:lineRule="auto"/>
        <w:ind w:left="426"/>
        <w:jc w:val="both"/>
        <w:rPr>
          <w:rFonts w:ascii="Calibri" w:eastAsia="Calibri" w:hAnsi="Calibri" w:cs="Times New Roman"/>
          <w:lang w:val="sk-SK"/>
        </w:rPr>
      </w:pPr>
    </w:p>
    <w:p w:rsidR="00874FBE" w:rsidRDefault="00874FBE" w:rsidP="00DF53D2">
      <w:pPr>
        <w:spacing w:after="0" w:line="360" w:lineRule="auto"/>
        <w:ind w:left="426"/>
        <w:jc w:val="both"/>
        <w:rPr>
          <w:rFonts w:ascii="Calibri" w:eastAsia="Calibri" w:hAnsi="Calibri" w:cs="Times New Roman"/>
          <w:lang w:val="sk-SK"/>
        </w:rPr>
      </w:pPr>
    </w:p>
    <w:p w:rsidR="00874FBE" w:rsidRPr="00791878" w:rsidRDefault="00874FBE" w:rsidP="00DF53D2">
      <w:pPr>
        <w:spacing w:after="0" w:line="360" w:lineRule="auto"/>
        <w:ind w:left="426"/>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lastRenderedPageBreak/>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000" w:type="pct"/>
        <w:jc w:val="center"/>
        <w:tblLayout w:type="fixed"/>
        <w:tblLook w:val="00A0" w:firstRow="1" w:lastRow="0" w:firstColumn="1" w:lastColumn="0" w:noHBand="0" w:noVBand="0"/>
      </w:tblPr>
      <w:tblGrid>
        <w:gridCol w:w="3227"/>
        <w:gridCol w:w="1559"/>
        <w:gridCol w:w="1276"/>
        <w:gridCol w:w="850"/>
        <w:gridCol w:w="949"/>
        <w:gridCol w:w="1427"/>
      </w:tblGrid>
      <w:tr w:rsidR="00860ACC" w:rsidRPr="009A2C82" w:rsidTr="00874FBE">
        <w:trPr>
          <w:trHeight w:val="318"/>
          <w:jc w:val="center"/>
        </w:trPr>
        <w:tc>
          <w:tcPr>
            <w:tcW w:w="3227"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061"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874FBE">
        <w:trPr>
          <w:jc w:val="center"/>
        </w:trPr>
        <w:tc>
          <w:tcPr>
            <w:tcW w:w="3227" w:type="dxa"/>
            <w:vMerge/>
            <w:tcBorders>
              <w:top w:val="single" w:sz="8" w:space="0" w:color="auto"/>
              <w:left w:val="single" w:sz="12" w:space="0" w:color="auto"/>
              <w:bottom w:val="nil"/>
              <w:right w:val="single" w:sz="12" w:space="0" w:color="auto"/>
            </w:tcBorders>
            <w:vAlign w:val="center"/>
          </w:tcPr>
          <w:p w:rsidR="00860ACC" w:rsidRPr="009A2C82" w:rsidRDefault="00860ACC" w:rsidP="00A14FEB">
            <w:pPr>
              <w:pStyle w:val="TopHeader"/>
              <w:rPr>
                <w:rFonts w:asciiTheme="minorHAnsi" w:hAnsiTheme="minorHAnsi"/>
                <w:sz w:val="20"/>
                <w:szCs w:val="20"/>
              </w:rPr>
            </w:pPr>
          </w:p>
        </w:tc>
        <w:tc>
          <w:tcPr>
            <w:tcW w:w="1559" w:type="dxa"/>
            <w:tcBorders>
              <w:top w:val="single" w:sz="12" w:space="0" w:color="auto"/>
              <w:left w:val="single" w:sz="12" w:space="0" w:color="auto"/>
              <w:bottom w:val="nil"/>
              <w:right w:val="single" w:sz="12" w:space="0" w:color="auto"/>
            </w:tcBorders>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276" w:type="dxa"/>
            <w:tcBorders>
              <w:top w:val="single" w:sz="12" w:space="0" w:color="auto"/>
              <w:left w:val="single" w:sz="12" w:space="0" w:color="auto"/>
              <w:bottom w:val="nil"/>
              <w:right w:val="single" w:sz="12" w:space="0" w:color="auto"/>
            </w:tcBorders>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850" w:type="dxa"/>
            <w:tcBorders>
              <w:top w:val="single" w:sz="12" w:space="0" w:color="auto"/>
              <w:left w:val="single" w:sz="12" w:space="0" w:color="auto"/>
              <w:bottom w:val="nil"/>
              <w:right w:val="single" w:sz="12" w:space="0" w:color="auto"/>
            </w:tcBorders>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49" w:type="dxa"/>
            <w:tcBorders>
              <w:top w:val="single" w:sz="12" w:space="0" w:color="auto"/>
              <w:left w:val="single" w:sz="12" w:space="0" w:color="auto"/>
              <w:bottom w:val="nil"/>
              <w:right w:val="single" w:sz="12" w:space="0" w:color="auto"/>
            </w:tcBorders>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874FBE">
        <w:trPr>
          <w:trHeight w:val="330"/>
          <w:jc w:val="center"/>
        </w:trPr>
        <w:tc>
          <w:tcPr>
            <w:tcW w:w="3227" w:type="dxa"/>
            <w:tcBorders>
              <w:top w:val="nil"/>
              <w:left w:val="single" w:sz="12" w:space="0" w:color="auto"/>
              <w:bottom w:val="single" w:sz="12" w:space="0" w:color="auto"/>
              <w:right w:val="single" w:sz="12" w:space="0" w:color="auto"/>
            </w:tcBorders>
            <w:noWrap/>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a</w:t>
            </w:r>
          </w:p>
        </w:tc>
        <w:tc>
          <w:tcPr>
            <w:tcW w:w="1559" w:type="dxa"/>
            <w:tcBorders>
              <w:top w:val="nil"/>
              <w:left w:val="single" w:sz="12" w:space="0" w:color="auto"/>
              <w:bottom w:val="single" w:sz="12" w:space="0" w:color="auto"/>
              <w:right w:val="single" w:sz="12" w:space="0" w:color="auto"/>
            </w:tcBorders>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b</w:t>
            </w:r>
          </w:p>
        </w:tc>
        <w:tc>
          <w:tcPr>
            <w:tcW w:w="1276" w:type="dxa"/>
            <w:tcBorders>
              <w:top w:val="nil"/>
              <w:left w:val="single" w:sz="12" w:space="0" w:color="auto"/>
              <w:bottom w:val="single" w:sz="12" w:space="0" w:color="auto"/>
              <w:right w:val="single" w:sz="12" w:space="0" w:color="auto"/>
            </w:tcBorders>
            <w:noWrap/>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c</w:t>
            </w:r>
          </w:p>
        </w:tc>
        <w:tc>
          <w:tcPr>
            <w:tcW w:w="850" w:type="dxa"/>
            <w:tcBorders>
              <w:top w:val="nil"/>
              <w:left w:val="single" w:sz="12" w:space="0" w:color="auto"/>
              <w:bottom w:val="single" w:sz="12" w:space="0" w:color="auto"/>
              <w:right w:val="single" w:sz="12" w:space="0" w:color="auto"/>
            </w:tcBorders>
            <w:noWrap/>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d</w:t>
            </w:r>
          </w:p>
        </w:tc>
        <w:tc>
          <w:tcPr>
            <w:tcW w:w="949" w:type="dxa"/>
            <w:tcBorders>
              <w:top w:val="nil"/>
              <w:left w:val="single" w:sz="12" w:space="0" w:color="auto"/>
              <w:bottom w:val="single" w:sz="12" w:space="0" w:color="auto"/>
              <w:right w:val="single" w:sz="12" w:space="0" w:color="auto"/>
            </w:tcBorders>
            <w:noWrap/>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860ACC" w:rsidRPr="009A2C82" w:rsidRDefault="00860ACC" w:rsidP="00A14FEB">
            <w:pPr>
              <w:pStyle w:val="TopHeader"/>
              <w:rPr>
                <w:rFonts w:asciiTheme="minorHAnsi" w:hAnsiTheme="minorHAnsi"/>
                <w:sz w:val="20"/>
                <w:szCs w:val="20"/>
              </w:rPr>
            </w:pPr>
            <w:r w:rsidRPr="009A2C82">
              <w:rPr>
                <w:rFonts w:asciiTheme="minorHAnsi" w:hAnsiTheme="minorHAnsi"/>
                <w:sz w:val="20"/>
                <w:szCs w:val="20"/>
              </w:rPr>
              <w:t>f</w:t>
            </w:r>
          </w:p>
        </w:tc>
      </w:tr>
      <w:tr w:rsidR="00860ACC" w:rsidRPr="009A2C82" w:rsidTr="00874FBE">
        <w:trPr>
          <w:trHeight w:val="330"/>
          <w:jc w:val="center"/>
        </w:trPr>
        <w:tc>
          <w:tcPr>
            <w:tcW w:w="3227" w:type="dxa"/>
            <w:tcBorders>
              <w:top w:val="single" w:sz="12" w:space="0" w:color="auto"/>
              <w:left w:val="single" w:sz="12" w:space="0" w:color="auto"/>
              <w:bottom w:val="single" w:sz="4" w:space="0" w:color="auto"/>
              <w:right w:val="single" w:sz="12" w:space="0" w:color="auto"/>
            </w:tcBorders>
            <w:noWrap/>
            <w:vAlign w:val="center"/>
          </w:tcPr>
          <w:p w:rsidR="00860ACC" w:rsidRPr="009A2C82" w:rsidRDefault="00860ACC" w:rsidP="00A14FEB">
            <w:pPr>
              <w:spacing w:after="0"/>
              <w:rPr>
                <w:sz w:val="20"/>
                <w:szCs w:val="20"/>
                <w:lang w:val="sk-SK"/>
              </w:rPr>
            </w:pPr>
            <w:r w:rsidRPr="009A2C82">
              <w:rPr>
                <w:sz w:val="20"/>
                <w:szCs w:val="20"/>
                <w:lang w:val="sk-SK"/>
              </w:rPr>
              <w:t>Základné imanie</w:t>
            </w:r>
          </w:p>
        </w:tc>
        <w:tc>
          <w:tcPr>
            <w:tcW w:w="1559" w:type="dxa"/>
            <w:tcBorders>
              <w:top w:val="single" w:sz="12" w:space="0" w:color="auto"/>
              <w:left w:val="single" w:sz="12" w:space="0" w:color="auto"/>
              <w:bottom w:val="single" w:sz="4" w:space="0" w:color="auto"/>
              <w:right w:val="single" w:sz="4" w:space="0" w:color="auto"/>
            </w:tcBorders>
            <w:noWrap/>
            <w:vAlign w:val="center"/>
          </w:tcPr>
          <w:p w:rsidR="00860ACC" w:rsidRPr="009A2C82" w:rsidRDefault="00860ACC" w:rsidP="00A14FEB">
            <w:pPr>
              <w:spacing w:after="0"/>
              <w:jc w:val="right"/>
              <w:rPr>
                <w:sz w:val="20"/>
                <w:szCs w:val="20"/>
                <w:lang w:val="sk-SK"/>
              </w:rPr>
            </w:pPr>
            <w:r w:rsidRPr="009A2C82">
              <w:rPr>
                <w:sz w:val="20"/>
                <w:szCs w:val="20"/>
                <w:lang w:val="sk-SK"/>
              </w:rPr>
              <w:t> 5 000 EUR</w:t>
            </w:r>
          </w:p>
        </w:tc>
        <w:tc>
          <w:tcPr>
            <w:tcW w:w="1276" w:type="dxa"/>
            <w:tcBorders>
              <w:top w:val="single" w:sz="12" w:space="0" w:color="auto"/>
              <w:left w:val="nil"/>
              <w:bottom w:val="single" w:sz="4" w:space="0" w:color="auto"/>
              <w:right w:val="single" w:sz="4" w:space="0" w:color="auto"/>
            </w:tcBorders>
            <w:noWrap/>
            <w:vAlign w:val="center"/>
          </w:tcPr>
          <w:p w:rsidR="00860ACC" w:rsidRPr="009A2C82" w:rsidRDefault="00860ACC" w:rsidP="00A14FEB">
            <w:pPr>
              <w:spacing w:after="0"/>
              <w:jc w:val="right"/>
              <w:rPr>
                <w:sz w:val="20"/>
                <w:szCs w:val="20"/>
                <w:lang w:val="sk-SK"/>
              </w:rPr>
            </w:pPr>
            <w:r w:rsidRPr="009A2C82">
              <w:rPr>
                <w:sz w:val="20"/>
                <w:szCs w:val="20"/>
                <w:lang w:val="sk-SK"/>
              </w:rPr>
              <w:t> </w:t>
            </w:r>
          </w:p>
        </w:tc>
        <w:tc>
          <w:tcPr>
            <w:tcW w:w="850" w:type="dxa"/>
            <w:tcBorders>
              <w:top w:val="single" w:sz="12" w:space="0" w:color="auto"/>
              <w:left w:val="nil"/>
              <w:bottom w:val="single" w:sz="4" w:space="0" w:color="auto"/>
              <w:right w:val="single" w:sz="4" w:space="0" w:color="auto"/>
            </w:tcBorders>
            <w:noWrap/>
            <w:vAlign w:val="center"/>
          </w:tcPr>
          <w:p w:rsidR="00860ACC" w:rsidRPr="009A2C82" w:rsidRDefault="00860ACC" w:rsidP="00A14FEB">
            <w:pPr>
              <w:spacing w:after="0"/>
              <w:jc w:val="right"/>
              <w:rPr>
                <w:sz w:val="20"/>
                <w:szCs w:val="20"/>
                <w:lang w:val="sk-SK"/>
              </w:rPr>
            </w:pPr>
            <w:r w:rsidRPr="009A2C82">
              <w:rPr>
                <w:sz w:val="20"/>
                <w:szCs w:val="20"/>
                <w:lang w:val="sk-SK"/>
              </w:rPr>
              <w:t> </w:t>
            </w:r>
          </w:p>
        </w:tc>
        <w:tc>
          <w:tcPr>
            <w:tcW w:w="949" w:type="dxa"/>
            <w:tcBorders>
              <w:top w:val="single" w:sz="12" w:space="0" w:color="auto"/>
              <w:left w:val="nil"/>
              <w:bottom w:val="single" w:sz="4" w:space="0" w:color="auto"/>
              <w:right w:val="single" w:sz="4" w:space="0" w:color="auto"/>
            </w:tcBorders>
            <w:noWrap/>
            <w:vAlign w:val="center"/>
          </w:tcPr>
          <w:p w:rsidR="00860ACC" w:rsidRPr="009A2C82" w:rsidRDefault="00860ACC" w:rsidP="00A14FEB">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860ACC" w:rsidRPr="009A2C82" w:rsidRDefault="00874FBE" w:rsidP="00A14FEB">
            <w:pPr>
              <w:spacing w:after="0"/>
              <w:jc w:val="right"/>
              <w:rPr>
                <w:sz w:val="20"/>
                <w:szCs w:val="20"/>
                <w:lang w:val="sk-SK"/>
              </w:rPr>
            </w:pPr>
            <w:r>
              <w:rPr>
                <w:sz w:val="20"/>
                <w:szCs w:val="20"/>
                <w:lang w:val="sk-SK"/>
              </w:rPr>
              <w:t>5 000 EUR</w:t>
            </w:r>
          </w:p>
        </w:tc>
      </w:tr>
      <w:tr w:rsidR="000436CE" w:rsidRPr="009A2C82" w:rsidTr="00874FBE">
        <w:trPr>
          <w:trHeight w:val="330"/>
          <w:jc w:val="center"/>
        </w:trPr>
        <w:tc>
          <w:tcPr>
            <w:tcW w:w="3227" w:type="dxa"/>
            <w:tcBorders>
              <w:top w:val="nil"/>
              <w:left w:val="single" w:sz="12" w:space="0" w:color="auto"/>
              <w:bottom w:val="single" w:sz="12" w:space="0" w:color="auto"/>
              <w:right w:val="single" w:sz="12" w:space="0" w:color="auto"/>
            </w:tcBorders>
            <w:noWrap/>
            <w:vAlign w:val="center"/>
          </w:tcPr>
          <w:p w:rsidR="000436CE" w:rsidRPr="009A2C82" w:rsidRDefault="00BE40A6" w:rsidP="00A14FEB">
            <w:pPr>
              <w:spacing w:after="0"/>
              <w:rPr>
                <w:sz w:val="20"/>
                <w:szCs w:val="20"/>
                <w:lang w:val="sk-SK"/>
              </w:rPr>
            </w:pPr>
            <w:r>
              <w:rPr>
                <w:sz w:val="20"/>
                <w:szCs w:val="20"/>
                <w:lang w:val="sk-SK"/>
              </w:rPr>
              <w:t>Neuhradená strata minulých rokov</w:t>
            </w:r>
          </w:p>
        </w:tc>
        <w:tc>
          <w:tcPr>
            <w:tcW w:w="1559" w:type="dxa"/>
            <w:tcBorders>
              <w:top w:val="single" w:sz="4" w:space="0" w:color="auto"/>
              <w:left w:val="single" w:sz="12" w:space="0" w:color="auto"/>
              <w:bottom w:val="single" w:sz="12" w:space="0" w:color="auto"/>
              <w:right w:val="single" w:sz="4" w:space="0" w:color="auto"/>
            </w:tcBorders>
            <w:noWrap/>
            <w:vAlign w:val="center"/>
          </w:tcPr>
          <w:p w:rsidR="000436CE" w:rsidRDefault="004E3B35" w:rsidP="00874FBE">
            <w:pPr>
              <w:spacing w:after="0"/>
              <w:jc w:val="right"/>
              <w:rPr>
                <w:sz w:val="20"/>
                <w:szCs w:val="20"/>
                <w:lang w:val="sk-SK"/>
              </w:rPr>
            </w:pPr>
            <w:r>
              <w:rPr>
                <w:sz w:val="20"/>
                <w:szCs w:val="20"/>
                <w:lang w:val="sk-SK"/>
              </w:rPr>
              <w:t>-</w:t>
            </w:r>
            <w:r w:rsidR="00874FBE">
              <w:rPr>
                <w:sz w:val="20"/>
                <w:szCs w:val="20"/>
                <w:lang w:val="sk-SK"/>
              </w:rPr>
              <w:t>4 205</w:t>
            </w:r>
            <w:r w:rsidR="000436CE">
              <w:rPr>
                <w:sz w:val="20"/>
                <w:szCs w:val="20"/>
                <w:lang w:val="sk-SK"/>
              </w:rPr>
              <w:t xml:space="preserve"> EUR</w:t>
            </w:r>
          </w:p>
        </w:tc>
        <w:tc>
          <w:tcPr>
            <w:tcW w:w="1276" w:type="dxa"/>
            <w:tcBorders>
              <w:top w:val="single" w:sz="4" w:space="0" w:color="auto"/>
              <w:left w:val="nil"/>
              <w:bottom w:val="single" w:sz="12" w:space="0" w:color="auto"/>
              <w:right w:val="single" w:sz="4" w:space="0" w:color="auto"/>
            </w:tcBorders>
            <w:noWrap/>
            <w:vAlign w:val="center"/>
          </w:tcPr>
          <w:p w:rsidR="000436CE" w:rsidRDefault="000436CE" w:rsidP="00A14FEB">
            <w:pPr>
              <w:spacing w:after="0"/>
              <w:ind w:left="360"/>
              <w:jc w:val="right"/>
              <w:rPr>
                <w:sz w:val="20"/>
                <w:szCs w:val="20"/>
                <w:lang w:val="sk-SK"/>
              </w:rPr>
            </w:pPr>
          </w:p>
        </w:tc>
        <w:tc>
          <w:tcPr>
            <w:tcW w:w="850" w:type="dxa"/>
            <w:tcBorders>
              <w:top w:val="single" w:sz="4" w:space="0" w:color="auto"/>
              <w:left w:val="nil"/>
              <w:bottom w:val="single" w:sz="12" w:space="0" w:color="auto"/>
              <w:right w:val="single" w:sz="4" w:space="0" w:color="auto"/>
            </w:tcBorders>
            <w:noWrap/>
            <w:vAlign w:val="center"/>
          </w:tcPr>
          <w:p w:rsidR="000436CE" w:rsidRPr="009A2C82" w:rsidRDefault="000436CE" w:rsidP="00A14FEB">
            <w:pPr>
              <w:spacing w:after="0"/>
              <w:jc w:val="center"/>
              <w:rPr>
                <w:sz w:val="20"/>
                <w:szCs w:val="20"/>
                <w:lang w:val="sk-SK"/>
              </w:rPr>
            </w:pPr>
          </w:p>
        </w:tc>
        <w:tc>
          <w:tcPr>
            <w:tcW w:w="949" w:type="dxa"/>
            <w:tcBorders>
              <w:top w:val="single" w:sz="4" w:space="0" w:color="auto"/>
              <w:left w:val="nil"/>
              <w:bottom w:val="single" w:sz="12" w:space="0" w:color="auto"/>
              <w:right w:val="single" w:sz="4" w:space="0" w:color="auto"/>
            </w:tcBorders>
            <w:noWrap/>
            <w:vAlign w:val="center"/>
          </w:tcPr>
          <w:p w:rsidR="000436CE" w:rsidRPr="009A2C82" w:rsidRDefault="000436CE" w:rsidP="00A14FEB">
            <w:pPr>
              <w:spacing w:after="0"/>
              <w:jc w:val="center"/>
              <w:rPr>
                <w:sz w:val="20"/>
                <w:szCs w:val="20"/>
                <w:lang w:val="sk-SK"/>
              </w:rPr>
            </w:pPr>
          </w:p>
        </w:tc>
        <w:tc>
          <w:tcPr>
            <w:tcW w:w="1427" w:type="dxa"/>
            <w:tcBorders>
              <w:top w:val="single" w:sz="4" w:space="0" w:color="auto"/>
              <w:left w:val="nil"/>
              <w:bottom w:val="single" w:sz="12" w:space="0" w:color="auto"/>
              <w:right w:val="single" w:sz="12" w:space="0" w:color="auto"/>
            </w:tcBorders>
            <w:noWrap/>
            <w:vAlign w:val="center"/>
          </w:tcPr>
          <w:p w:rsidR="000436CE" w:rsidRPr="00D221B7" w:rsidRDefault="001A3944" w:rsidP="00A14FEB">
            <w:pPr>
              <w:spacing w:after="0"/>
              <w:rPr>
                <w:lang w:val="sk-SK"/>
              </w:rPr>
            </w:pPr>
            <w:r>
              <w:rPr>
                <w:sz w:val="20"/>
                <w:lang w:val="sk-SK"/>
              </w:rPr>
              <w:t xml:space="preserve">     -</w:t>
            </w:r>
            <w:r w:rsidR="006D2948">
              <w:rPr>
                <w:sz w:val="20"/>
                <w:lang w:val="sk-SK"/>
              </w:rPr>
              <w:t xml:space="preserve"> </w:t>
            </w:r>
            <w:r w:rsidR="00A27011">
              <w:rPr>
                <w:sz w:val="20"/>
                <w:lang w:val="sk-SK"/>
              </w:rPr>
              <w:t>4 205</w:t>
            </w:r>
            <w:r w:rsidR="004E3B35">
              <w:rPr>
                <w:sz w:val="20"/>
                <w:lang w:val="sk-SK"/>
              </w:rPr>
              <w:t xml:space="preserve"> </w:t>
            </w:r>
            <w:r w:rsidR="00E07106">
              <w:rPr>
                <w:sz w:val="20"/>
                <w:lang w:val="sk-SK"/>
              </w:rPr>
              <w:t>EUR</w:t>
            </w:r>
          </w:p>
        </w:tc>
      </w:tr>
    </w:tbl>
    <w:p w:rsidR="00917357" w:rsidRDefault="00917357" w:rsidP="00D020F9">
      <w:pPr>
        <w:spacing w:after="0" w:line="360" w:lineRule="auto"/>
        <w:ind w:left="426"/>
        <w:jc w:val="both"/>
        <w:rPr>
          <w:rFonts w:ascii="Calibri" w:eastAsia="Calibri" w:hAnsi="Calibri" w:cs="Times New Roman"/>
          <w:lang w:val="sk-SK"/>
        </w:rPr>
      </w:pPr>
    </w:p>
    <w:tbl>
      <w:tblPr>
        <w:tblW w:w="5000" w:type="pct"/>
        <w:jc w:val="center"/>
        <w:tblLayout w:type="fixed"/>
        <w:tblLook w:val="00A0" w:firstRow="1" w:lastRow="0" w:firstColumn="1" w:lastColumn="0" w:noHBand="0" w:noVBand="0"/>
      </w:tblPr>
      <w:tblGrid>
        <w:gridCol w:w="3227"/>
        <w:gridCol w:w="1559"/>
        <w:gridCol w:w="1276"/>
        <w:gridCol w:w="850"/>
        <w:gridCol w:w="949"/>
        <w:gridCol w:w="1427"/>
      </w:tblGrid>
      <w:tr w:rsidR="009A2C82" w:rsidRPr="009A2C82" w:rsidTr="00874FBE">
        <w:trPr>
          <w:trHeight w:val="396"/>
          <w:jc w:val="center"/>
        </w:trPr>
        <w:tc>
          <w:tcPr>
            <w:tcW w:w="3227" w:type="dxa"/>
            <w:vMerge w:val="restart"/>
            <w:tcBorders>
              <w:top w:val="single" w:sz="12" w:space="0" w:color="auto"/>
              <w:left w:val="single" w:sz="12" w:space="0" w:color="auto"/>
              <w:bottom w:val="nil"/>
              <w:right w:val="single" w:sz="12" w:space="0" w:color="auto"/>
            </w:tcBorders>
            <w:noWrap/>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6061" w:type="dxa"/>
            <w:gridSpan w:val="5"/>
            <w:tcBorders>
              <w:top w:val="single" w:sz="12" w:space="0" w:color="auto"/>
              <w:left w:val="single" w:sz="12" w:space="0" w:color="auto"/>
              <w:bottom w:val="single" w:sz="12" w:space="0" w:color="auto"/>
              <w:right w:val="single" w:sz="12" w:space="0" w:color="auto"/>
            </w:tcBorders>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9A2C82" w:rsidRPr="009A2C82" w:rsidTr="00874FBE">
        <w:trPr>
          <w:jc w:val="center"/>
        </w:trPr>
        <w:tc>
          <w:tcPr>
            <w:tcW w:w="3227" w:type="dxa"/>
            <w:vMerge/>
            <w:tcBorders>
              <w:top w:val="single" w:sz="8" w:space="0" w:color="auto"/>
              <w:left w:val="single" w:sz="12" w:space="0" w:color="auto"/>
              <w:bottom w:val="nil"/>
              <w:right w:val="single" w:sz="12" w:space="0" w:color="auto"/>
            </w:tcBorders>
            <w:vAlign w:val="center"/>
          </w:tcPr>
          <w:p w:rsidR="009A2C82" w:rsidRPr="009A2C82" w:rsidRDefault="009A2C82" w:rsidP="00A14FEB">
            <w:pPr>
              <w:pStyle w:val="TopHeader"/>
              <w:rPr>
                <w:rFonts w:asciiTheme="minorHAnsi" w:hAnsiTheme="minorHAnsi"/>
                <w:sz w:val="20"/>
                <w:szCs w:val="20"/>
              </w:rPr>
            </w:pPr>
          </w:p>
        </w:tc>
        <w:tc>
          <w:tcPr>
            <w:tcW w:w="1559" w:type="dxa"/>
            <w:tcBorders>
              <w:top w:val="single" w:sz="12" w:space="0" w:color="auto"/>
              <w:left w:val="single" w:sz="12" w:space="0" w:color="auto"/>
              <w:bottom w:val="nil"/>
              <w:right w:val="single" w:sz="12" w:space="0" w:color="auto"/>
            </w:tcBorders>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276" w:type="dxa"/>
            <w:tcBorders>
              <w:top w:val="single" w:sz="12" w:space="0" w:color="auto"/>
              <w:left w:val="single" w:sz="12" w:space="0" w:color="auto"/>
              <w:bottom w:val="nil"/>
              <w:right w:val="single" w:sz="12" w:space="0" w:color="auto"/>
            </w:tcBorders>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Prírastky</w:t>
            </w:r>
          </w:p>
        </w:tc>
        <w:tc>
          <w:tcPr>
            <w:tcW w:w="850" w:type="dxa"/>
            <w:tcBorders>
              <w:top w:val="single" w:sz="12" w:space="0" w:color="auto"/>
              <w:left w:val="single" w:sz="12" w:space="0" w:color="auto"/>
              <w:bottom w:val="nil"/>
              <w:right w:val="single" w:sz="12" w:space="0" w:color="auto"/>
            </w:tcBorders>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49" w:type="dxa"/>
            <w:tcBorders>
              <w:top w:val="single" w:sz="12" w:space="0" w:color="auto"/>
              <w:left w:val="single" w:sz="12" w:space="0" w:color="auto"/>
              <w:bottom w:val="nil"/>
              <w:right w:val="single" w:sz="12" w:space="0" w:color="auto"/>
            </w:tcBorders>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Presuny</w:t>
            </w:r>
          </w:p>
        </w:tc>
        <w:tc>
          <w:tcPr>
            <w:tcW w:w="1427" w:type="dxa"/>
            <w:tcBorders>
              <w:top w:val="single" w:sz="12" w:space="0" w:color="auto"/>
              <w:left w:val="single" w:sz="12" w:space="0" w:color="auto"/>
              <w:bottom w:val="nil"/>
              <w:right w:val="single" w:sz="12" w:space="0" w:color="auto"/>
            </w:tcBorders>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9A2C82" w:rsidRPr="009A2C82" w:rsidTr="00874FBE">
        <w:trPr>
          <w:trHeight w:val="330"/>
          <w:jc w:val="center"/>
        </w:trPr>
        <w:tc>
          <w:tcPr>
            <w:tcW w:w="3227" w:type="dxa"/>
            <w:tcBorders>
              <w:top w:val="nil"/>
              <w:left w:val="single" w:sz="12" w:space="0" w:color="auto"/>
              <w:bottom w:val="single" w:sz="12" w:space="0" w:color="auto"/>
              <w:right w:val="single" w:sz="12" w:space="0" w:color="auto"/>
            </w:tcBorders>
            <w:noWrap/>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a</w:t>
            </w:r>
          </w:p>
        </w:tc>
        <w:tc>
          <w:tcPr>
            <w:tcW w:w="1559" w:type="dxa"/>
            <w:tcBorders>
              <w:top w:val="nil"/>
              <w:left w:val="single" w:sz="12" w:space="0" w:color="auto"/>
              <w:bottom w:val="single" w:sz="12" w:space="0" w:color="auto"/>
              <w:right w:val="single" w:sz="12" w:space="0" w:color="auto"/>
            </w:tcBorders>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b</w:t>
            </w:r>
          </w:p>
        </w:tc>
        <w:tc>
          <w:tcPr>
            <w:tcW w:w="1276" w:type="dxa"/>
            <w:tcBorders>
              <w:top w:val="nil"/>
              <w:left w:val="single" w:sz="12" w:space="0" w:color="auto"/>
              <w:bottom w:val="single" w:sz="12" w:space="0" w:color="auto"/>
              <w:right w:val="single" w:sz="12" w:space="0" w:color="auto"/>
            </w:tcBorders>
            <w:noWrap/>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c</w:t>
            </w:r>
          </w:p>
        </w:tc>
        <w:tc>
          <w:tcPr>
            <w:tcW w:w="850" w:type="dxa"/>
            <w:tcBorders>
              <w:top w:val="nil"/>
              <w:left w:val="single" w:sz="12" w:space="0" w:color="auto"/>
              <w:bottom w:val="single" w:sz="12" w:space="0" w:color="auto"/>
              <w:right w:val="single" w:sz="12" w:space="0" w:color="auto"/>
            </w:tcBorders>
            <w:noWrap/>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d</w:t>
            </w:r>
          </w:p>
        </w:tc>
        <w:tc>
          <w:tcPr>
            <w:tcW w:w="949" w:type="dxa"/>
            <w:tcBorders>
              <w:top w:val="nil"/>
              <w:left w:val="single" w:sz="12" w:space="0" w:color="auto"/>
              <w:bottom w:val="single" w:sz="12" w:space="0" w:color="auto"/>
              <w:right w:val="single" w:sz="12" w:space="0" w:color="auto"/>
            </w:tcBorders>
            <w:noWrap/>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e</w:t>
            </w:r>
          </w:p>
        </w:tc>
        <w:tc>
          <w:tcPr>
            <w:tcW w:w="1427" w:type="dxa"/>
            <w:tcBorders>
              <w:top w:val="nil"/>
              <w:left w:val="single" w:sz="12" w:space="0" w:color="auto"/>
              <w:bottom w:val="single" w:sz="12" w:space="0" w:color="auto"/>
              <w:right w:val="single" w:sz="12" w:space="0" w:color="auto"/>
            </w:tcBorders>
            <w:vAlign w:val="center"/>
          </w:tcPr>
          <w:p w:rsidR="009A2C82" w:rsidRPr="009A2C82" w:rsidRDefault="009A2C82" w:rsidP="00A14FEB">
            <w:pPr>
              <w:pStyle w:val="TopHeader"/>
              <w:rPr>
                <w:rFonts w:asciiTheme="minorHAnsi" w:hAnsiTheme="minorHAnsi"/>
                <w:sz w:val="20"/>
                <w:szCs w:val="20"/>
              </w:rPr>
            </w:pPr>
            <w:r w:rsidRPr="009A2C82">
              <w:rPr>
                <w:rFonts w:asciiTheme="minorHAnsi" w:hAnsiTheme="minorHAnsi"/>
                <w:sz w:val="20"/>
                <w:szCs w:val="20"/>
              </w:rPr>
              <w:t>f</w:t>
            </w:r>
          </w:p>
        </w:tc>
      </w:tr>
      <w:tr w:rsidR="00874FBE" w:rsidRPr="009A2C82" w:rsidTr="00874FBE">
        <w:trPr>
          <w:trHeight w:val="330"/>
          <w:jc w:val="center"/>
        </w:trPr>
        <w:tc>
          <w:tcPr>
            <w:tcW w:w="3227" w:type="dxa"/>
            <w:tcBorders>
              <w:top w:val="single" w:sz="12" w:space="0" w:color="auto"/>
              <w:left w:val="single" w:sz="12" w:space="0" w:color="auto"/>
              <w:bottom w:val="single" w:sz="4" w:space="0" w:color="auto"/>
              <w:right w:val="single" w:sz="12" w:space="0" w:color="auto"/>
            </w:tcBorders>
            <w:noWrap/>
            <w:vAlign w:val="center"/>
          </w:tcPr>
          <w:p w:rsidR="00874FBE" w:rsidRPr="009A2C82" w:rsidRDefault="00874FBE" w:rsidP="00FA4D32">
            <w:pPr>
              <w:spacing w:after="0"/>
              <w:rPr>
                <w:sz w:val="20"/>
                <w:szCs w:val="20"/>
                <w:lang w:val="sk-SK"/>
              </w:rPr>
            </w:pPr>
            <w:r w:rsidRPr="009A2C82">
              <w:rPr>
                <w:sz w:val="20"/>
                <w:szCs w:val="20"/>
                <w:lang w:val="sk-SK"/>
              </w:rPr>
              <w:t>Základné imanie</w:t>
            </w:r>
          </w:p>
        </w:tc>
        <w:tc>
          <w:tcPr>
            <w:tcW w:w="1559" w:type="dxa"/>
            <w:tcBorders>
              <w:top w:val="single" w:sz="12" w:space="0" w:color="auto"/>
              <w:left w:val="single" w:sz="12" w:space="0" w:color="auto"/>
              <w:bottom w:val="single" w:sz="4" w:space="0" w:color="auto"/>
              <w:right w:val="single" w:sz="4" w:space="0" w:color="auto"/>
            </w:tcBorders>
            <w:noWrap/>
            <w:vAlign w:val="center"/>
          </w:tcPr>
          <w:p w:rsidR="00874FBE" w:rsidRPr="009A2C82" w:rsidRDefault="00874FBE" w:rsidP="00FA4D32">
            <w:pPr>
              <w:spacing w:after="0"/>
              <w:jc w:val="right"/>
              <w:rPr>
                <w:sz w:val="20"/>
                <w:szCs w:val="20"/>
                <w:lang w:val="sk-SK"/>
              </w:rPr>
            </w:pPr>
            <w:r w:rsidRPr="009A2C82">
              <w:rPr>
                <w:sz w:val="20"/>
                <w:szCs w:val="20"/>
                <w:lang w:val="sk-SK"/>
              </w:rPr>
              <w:t> 5 000 EUR</w:t>
            </w:r>
          </w:p>
        </w:tc>
        <w:tc>
          <w:tcPr>
            <w:tcW w:w="1276" w:type="dxa"/>
            <w:tcBorders>
              <w:top w:val="single" w:sz="12" w:space="0" w:color="auto"/>
              <w:left w:val="nil"/>
              <w:bottom w:val="single" w:sz="4" w:space="0" w:color="auto"/>
              <w:right w:val="single" w:sz="4" w:space="0" w:color="auto"/>
            </w:tcBorders>
            <w:noWrap/>
            <w:vAlign w:val="center"/>
          </w:tcPr>
          <w:p w:rsidR="00874FBE" w:rsidRPr="009A2C82" w:rsidRDefault="00874FBE" w:rsidP="00FA4D32">
            <w:pPr>
              <w:spacing w:after="0"/>
              <w:jc w:val="right"/>
              <w:rPr>
                <w:sz w:val="20"/>
                <w:szCs w:val="20"/>
                <w:lang w:val="sk-SK"/>
              </w:rPr>
            </w:pPr>
            <w:r w:rsidRPr="009A2C82">
              <w:rPr>
                <w:sz w:val="20"/>
                <w:szCs w:val="20"/>
                <w:lang w:val="sk-SK"/>
              </w:rPr>
              <w:t> </w:t>
            </w:r>
          </w:p>
        </w:tc>
        <w:tc>
          <w:tcPr>
            <w:tcW w:w="850" w:type="dxa"/>
            <w:tcBorders>
              <w:top w:val="single" w:sz="12" w:space="0" w:color="auto"/>
              <w:left w:val="nil"/>
              <w:bottom w:val="single" w:sz="4" w:space="0" w:color="auto"/>
              <w:right w:val="single" w:sz="4" w:space="0" w:color="auto"/>
            </w:tcBorders>
            <w:noWrap/>
            <w:vAlign w:val="center"/>
          </w:tcPr>
          <w:p w:rsidR="00874FBE" w:rsidRPr="009A2C82" w:rsidRDefault="00874FBE" w:rsidP="00FA4D32">
            <w:pPr>
              <w:spacing w:after="0"/>
              <w:jc w:val="right"/>
              <w:rPr>
                <w:sz w:val="20"/>
                <w:szCs w:val="20"/>
                <w:lang w:val="sk-SK"/>
              </w:rPr>
            </w:pPr>
            <w:r w:rsidRPr="009A2C82">
              <w:rPr>
                <w:sz w:val="20"/>
                <w:szCs w:val="20"/>
                <w:lang w:val="sk-SK"/>
              </w:rPr>
              <w:t> </w:t>
            </w:r>
          </w:p>
        </w:tc>
        <w:tc>
          <w:tcPr>
            <w:tcW w:w="949" w:type="dxa"/>
            <w:tcBorders>
              <w:top w:val="single" w:sz="12" w:space="0" w:color="auto"/>
              <w:left w:val="nil"/>
              <w:bottom w:val="single" w:sz="4" w:space="0" w:color="auto"/>
              <w:right w:val="single" w:sz="4" w:space="0" w:color="auto"/>
            </w:tcBorders>
            <w:noWrap/>
            <w:vAlign w:val="center"/>
          </w:tcPr>
          <w:p w:rsidR="00874FBE" w:rsidRPr="009A2C82" w:rsidRDefault="00874FBE" w:rsidP="00FA4D32">
            <w:pPr>
              <w:spacing w:after="0"/>
              <w:jc w:val="right"/>
              <w:rPr>
                <w:sz w:val="20"/>
                <w:szCs w:val="20"/>
                <w:lang w:val="sk-SK"/>
              </w:rPr>
            </w:pPr>
            <w:r w:rsidRPr="009A2C82">
              <w:rPr>
                <w:sz w:val="20"/>
                <w:szCs w:val="20"/>
                <w:lang w:val="sk-SK"/>
              </w:rPr>
              <w:t> </w:t>
            </w:r>
          </w:p>
        </w:tc>
        <w:tc>
          <w:tcPr>
            <w:tcW w:w="1427" w:type="dxa"/>
            <w:tcBorders>
              <w:top w:val="single" w:sz="12" w:space="0" w:color="auto"/>
              <w:left w:val="nil"/>
              <w:bottom w:val="single" w:sz="4" w:space="0" w:color="auto"/>
              <w:right w:val="single" w:sz="12" w:space="0" w:color="auto"/>
            </w:tcBorders>
            <w:noWrap/>
            <w:vAlign w:val="center"/>
          </w:tcPr>
          <w:p w:rsidR="00874FBE" w:rsidRPr="009A2C82" w:rsidRDefault="00874FBE" w:rsidP="00FA4D32">
            <w:pPr>
              <w:spacing w:after="0"/>
              <w:jc w:val="right"/>
              <w:rPr>
                <w:sz w:val="20"/>
                <w:szCs w:val="20"/>
                <w:lang w:val="sk-SK"/>
              </w:rPr>
            </w:pPr>
            <w:r>
              <w:rPr>
                <w:sz w:val="20"/>
                <w:szCs w:val="20"/>
                <w:lang w:val="sk-SK"/>
              </w:rPr>
              <w:t>5 000 EUR</w:t>
            </w:r>
          </w:p>
        </w:tc>
      </w:tr>
      <w:tr w:rsidR="00874FBE" w:rsidRPr="009A2C82" w:rsidTr="00874FBE">
        <w:trPr>
          <w:trHeight w:val="330"/>
          <w:jc w:val="center"/>
        </w:trPr>
        <w:tc>
          <w:tcPr>
            <w:tcW w:w="3227" w:type="dxa"/>
            <w:tcBorders>
              <w:top w:val="single" w:sz="4" w:space="0" w:color="auto"/>
              <w:left w:val="single" w:sz="12" w:space="0" w:color="auto"/>
              <w:bottom w:val="single" w:sz="12" w:space="0" w:color="auto"/>
              <w:right w:val="single" w:sz="12" w:space="0" w:color="auto"/>
            </w:tcBorders>
            <w:noWrap/>
            <w:vAlign w:val="center"/>
          </w:tcPr>
          <w:p w:rsidR="00874FBE" w:rsidRPr="009A2C82" w:rsidRDefault="00874FBE" w:rsidP="00FA4D32">
            <w:pPr>
              <w:spacing w:after="0"/>
              <w:rPr>
                <w:sz w:val="20"/>
                <w:szCs w:val="20"/>
                <w:lang w:val="sk-SK"/>
              </w:rPr>
            </w:pPr>
            <w:r>
              <w:rPr>
                <w:sz w:val="20"/>
                <w:szCs w:val="20"/>
                <w:lang w:val="sk-SK"/>
              </w:rPr>
              <w:t>Neuhradená strata minulých rokov</w:t>
            </w:r>
          </w:p>
        </w:tc>
        <w:tc>
          <w:tcPr>
            <w:tcW w:w="1559" w:type="dxa"/>
            <w:tcBorders>
              <w:top w:val="single" w:sz="4" w:space="0" w:color="auto"/>
              <w:left w:val="single" w:sz="12" w:space="0" w:color="auto"/>
              <w:bottom w:val="single" w:sz="12" w:space="0" w:color="auto"/>
              <w:right w:val="single" w:sz="4" w:space="0" w:color="auto"/>
            </w:tcBorders>
            <w:noWrap/>
            <w:vAlign w:val="center"/>
          </w:tcPr>
          <w:p w:rsidR="00874FBE" w:rsidRDefault="00874FBE" w:rsidP="00FA4D32">
            <w:pPr>
              <w:spacing w:after="0"/>
              <w:jc w:val="right"/>
              <w:rPr>
                <w:sz w:val="20"/>
                <w:szCs w:val="20"/>
                <w:lang w:val="sk-SK"/>
              </w:rPr>
            </w:pPr>
            <w:r>
              <w:rPr>
                <w:sz w:val="20"/>
                <w:szCs w:val="20"/>
                <w:lang w:val="sk-SK"/>
              </w:rPr>
              <w:t>-4 147 EUR</w:t>
            </w:r>
          </w:p>
        </w:tc>
        <w:tc>
          <w:tcPr>
            <w:tcW w:w="1276" w:type="dxa"/>
            <w:tcBorders>
              <w:top w:val="single" w:sz="4" w:space="0" w:color="auto"/>
              <w:left w:val="nil"/>
              <w:bottom w:val="single" w:sz="12" w:space="0" w:color="auto"/>
              <w:right w:val="single" w:sz="4" w:space="0" w:color="auto"/>
            </w:tcBorders>
            <w:noWrap/>
            <w:vAlign w:val="center"/>
          </w:tcPr>
          <w:p w:rsidR="00874FBE" w:rsidRDefault="00874FBE" w:rsidP="00FA4D32">
            <w:pPr>
              <w:spacing w:after="0"/>
              <w:ind w:left="360"/>
              <w:jc w:val="right"/>
              <w:rPr>
                <w:sz w:val="20"/>
                <w:szCs w:val="20"/>
                <w:lang w:val="sk-SK"/>
              </w:rPr>
            </w:pPr>
            <w:r>
              <w:rPr>
                <w:sz w:val="20"/>
                <w:szCs w:val="20"/>
                <w:lang w:val="sk-SK"/>
              </w:rPr>
              <w:t>-58 EUR</w:t>
            </w:r>
          </w:p>
        </w:tc>
        <w:tc>
          <w:tcPr>
            <w:tcW w:w="850" w:type="dxa"/>
            <w:tcBorders>
              <w:top w:val="single" w:sz="4" w:space="0" w:color="auto"/>
              <w:left w:val="nil"/>
              <w:bottom w:val="single" w:sz="12" w:space="0" w:color="auto"/>
              <w:right w:val="single" w:sz="4" w:space="0" w:color="auto"/>
            </w:tcBorders>
            <w:noWrap/>
            <w:vAlign w:val="center"/>
          </w:tcPr>
          <w:p w:rsidR="00874FBE" w:rsidRPr="009A2C82" w:rsidRDefault="00874FBE" w:rsidP="00FA4D32">
            <w:pPr>
              <w:spacing w:after="0"/>
              <w:jc w:val="center"/>
              <w:rPr>
                <w:sz w:val="20"/>
                <w:szCs w:val="20"/>
                <w:lang w:val="sk-SK"/>
              </w:rPr>
            </w:pPr>
            <w:bookmarkStart w:id="0" w:name="_GoBack"/>
            <w:bookmarkEnd w:id="0"/>
          </w:p>
        </w:tc>
        <w:tc>
          <w:tcPr>
            <w:tcW w:w="949" w:type="dxa"/>
            <w:tcBorders>
              <w:top w:val="single" w:sz="4" w:space="0" w:color="auto"/>
              <w:left w:val="nil"/>
              <w:bottom w:val="single" w:sz="12" w:space="0" w:color="auto"/>
              <w:right w:val="single" w:sz="4" w:space="0" w:color="auto"/>
            </w:tcBorders>
            <w:noWrap/>
            <w:vAlign w:val="center"/>
          </w:tcPr>
          <w:p w:rsidR="00874FBE" w:rsidRPr="009A2C82" w:rsidRDefault="00874FBE" w:rsidP="00FA4D32">
            <w:pPr>
              <w:spacing w:after="0"/>
              <w:jc w:val="center"/>
              <w:rPr>
                <w:sz w:val="20"/>
                <w:szCs w:val="20"/>
                <w:lang w:val="sk-SK"/>
              </w:rPr>
            </w:pPr>
          </w:p>
        </w:tc>
        <w:tc>
          <w:tcPr>
            <w:tcW w:w="1427" w:type="dxa"/>
            <w:tcBorders>
              <w:top w:val="single" w:sz="4" w:space="0" w:color="auto"/>
              <w:left w:val="nil"/>
              <w:bottom w:val="single" w:sz="12" w:space="0" w:color="auto"/>
              <w:right w:val="single" w:sz="12" w:space="0" w:color="auto"/>
            </w:tcBorders>
            <w:noWrap/>
            <w:vAlign w:val="center"/>
          </w:tcPr>
          <w:p w:rsidR="00874FBE" w:rsidRPr="00D221B7" w:rsidRDefault="00874FBE" w:rsidP="00FA4D32">
            <w:pPr>
              <w:spacing w:after="0"/>
              <w:rPr>
                <w:lang w:val="sk-SK"/>
              </w:rPr>
            </w:pPr>
            <w:r>
              <w:rPr>
                <w:sz w:val="20"/>
                <w:lang w:val="sk-SK"/>
              </w:rPr>
              <w:t xml:space="preserve">     - 4 205 EUR</w:t>
            </w:r>
          </w:p>
        </w:tc>
      </w:tr>
    </w:tbl>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7106" w:rsidRDefault="00E07106" w:rsidP="00E64C48">
      <w:pPr>
        <w:spacing w:after="0" w:line="240" w:lineRule="auto"/>
      </w:pPr>
      <w:r>
        <w:separator/>
      </w:r>
    </w:p>
  </w:endnote>
  <w:endnote w:type="continuationSeparator" w:id="0">
    <w:p w:rsidR="00E07106" w:rsidRDefault="00E07106"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rPr>
      <w:id w:val="11465840"/>
      <w:docPartObj>
        <w:docPartGallery w:val="Page Numbers (Bottom of Page)"/>
        <w:docPartUnique/>
      </w:docPartObj>
    </w:sdtPr>
    <w:sdtEndPr/>
    <w:sdtContent>
      <w:p w:rsidR="00E07106" w:rsidRPr="007669E5" w:rsidRDefault="006C24BE">
        <w:pPr>
          <w:pStyle w:val="Zpat"/>
          <w:jc w:val="right"/>
          <w:rPr>
            <w:sz w:val="20"/>
          </w:rPr>
        </w:pPr>
        <w:r w:rsidRPr="007669E5">
          <w:rPr>
            <w:rFonts w:cs="Times New Roman"/>
            <w:sz w:val="20"/>
          </w:rPr>
          <w:fldChar w:fldCharType="begin"/>
        </w:r>
        <w:r w:rsidR="00E07106" w:rsidRPr="007669E5">
          <w:rPr>
            <w:rFonts w:cs="Times New Roman"/>
            <w:sz w:val="20"/>
          </w:rPr>
          <w:instrText xml:space="preserve"> PAGE   \* MERGEFORMAT </w:instrText>
        </w:r>
        <w:r w:rsidRPr="007669E5">
          <w:rPr>
            <w:rFonts w:cs="Times New Roman"/>
            <w:sz w:val="20"/>
          </w:rPr>
          <w:fldChar w:fldCharType="separate"/>
        </w:r>
        <w:r w:rsidR="00874FBE">
          <w:rPr>
            <w:rFonts w:cs="Times New Roman"/>
            <w:noProof/>
            <w:sz w:val="20"/>
          </w:rPr>
          <w:t>7</w:t>
        </w:r>
        <w:r w:rsidRPr="007669E5">
          <w:rPr>
            <w:rFonts w:cs="Times New Roman"/>
            <w:sz w:val="20"/>
          </w:rPr>
          <w:fldChar w:fldCharType="end"/>
        </w:r>
      </w:p>
    </w:sdtContent>
  </w:sdt>
  <w:p w:rsidR="00E07106" w:rsidRDefault="00E07106">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7106" w:rsidRDefault="00E07106" w:rsidP="00E64C48">
      <w:pPr>
        <w:spacing w:after="0" w:line="240" w:lineRule="auto"/>
      </w:pPr>
      <w:r>
        <w:separator/>
      </w:r>
    </w:p>
  </w:footnote>
  <w:footnote w:type="continuationSeparator" w:id="0">
    <w:p w:rsidR="00E07106" w:rsidRDefault="00E07106"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106" w:rsidRPr="007669E5" w:rsidRDefault="00E07106">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9017A9">
      <w:rPr>
        <w:rFonts w:cs="Times New Roman"/>
        <w:sz w:val="20"/>
      </w:rPr>
      <w:t>GARANCE, s.r.o., v likvidácii</w:t>
    </w:r>
  </w:p>
  <w:p w:rsidR="00E07106" w:rsidRPr="00A7467D" w:rsidRDefault="00E07106">
    <w:pPr>
      <w:pStyle w:val="Zhlav"/>
      <w:rPr>
        <w:rFonts w:cs="Times New Roman"/>
        <w:sz w:val="20"/>
      </w:rPr>
    </w:pPr>
    <w:r>
      <w:rPr>
        <w:rFonts w:cs="Times New Roman"/>
        <w:sz w:val="20"/>
      </w:rPr>
      <w:tab/>
    </w:r>
    <w:r>
      <w:rPr>
        <w:rFonts w:cs="Times New Roman"/>
        <w:sz w:val="20"/>
      </w:rPr>
      <w:tab/>
      <w:t xml:space="preserve">IČO: </w:t>
    </w:r>
    <w:r w:rsidRPr="00FC3DC6">
      <w:rPr>
        <w:rFonts w:cs="Times New Roman"/>
        <w:sz w:val="20"/>
      </w:rPr>
      <w:t>46</w:t>
    </w:r>
    <w:r>
      <w:rPr>
        <w:rFonts w:cs="Times New Roman"/>
        <w:sz w:val="20"/>
      </w:rPr>
      <w:t> </w:t>
    </w:r>
    <w:r w:rsidRPr="00FC3DC6">
      <w:rPr>
        <w:rFonts w:cs="Times New Roman"/>
        <w:sz w:val="20"/>
      </w:rPr>
      <w:t>861</w:t>
    </w:r>
    <w:r>
      <w:rPr>
        <w:rFonts w:cs="Times New Roman"/>
        <w:sz w:val="20"/>
      </w:rPr>
      <w:t xml:space="preserve"> </w:t>
    </w:r>
    <w:r w:rsidRPr="00FC3DC6">
      <w:rPr>
        <w:rFonts w:cs="Times New Roman"/>
        <w:sz w:val="20"/>
      </w:rPr>
      <w:t>882</w:t>
    </w:r>
  </w:p>
  <w:p w:rsidR="00E07106" w:rsidRPr="007669E5" w:rsidRDefault="00E07106">
    <w:pPr>
      <w:pStyle w:val="Zhlav"/>
      <w:rPr>
        <w:rFonts w:cs="Times New Roman"/>
        <w:sz w:val="20"/>
      </w:rPr>
    </w:pPr>
    <w:r w:rsidRPr="007669E5">
      <w:rPr>
        <w:rFonts w:cs="Times New Roman"/>
        <w:sz w:val="20"/>
      </w:rPr>
      <w:tab/>
    </w:r>
    <w:r w:rsidRPr="007669E5">
      <w:rPr>
        <w:rFonts w:cs="Times New Roman"/>
        <w:sz w:val="20"/>
      </w:rPr>
      <w:tab/>
      <w:t xml:space="preserve">DIČ: </w:t>
    </w:r>
    <w:r w:rsidRPr="00FC3DC6">
      <w:rPr>
        <w:rFonts w:cs="Times New Roman"/>
        <w:sz w:val="20"/>
      </w:rPr>
      <w:t>20</w:t>
    </w:r>
    <w:r>
      <w:rPr>
        <w:rFonts w:cs="Times New Roman"/>
        <w:sz w:val="20"/>
      </w:rPr>
      <w:t xml:space="preserve"> </w:t>
    </w:r>
    <w:r w:rsidRPr="00FC3DC6">
      <w:rPr>
        <w:rFonts w:cs="Times New Roman"/>
        <w:sz w:val="20"/>
      </w:rPr>
      <w:t>23</w:t>
    </w:r>
    <w:r>
      <w:rPr>
        <w:rFonts w:cs="Times New Roman"/>
        <w:sz w:val="20"/>
      </w:rPr>
      <w:t xml:space="preserve"> </w:t>
    </w:r>
    <w:r w:rsidRPr="00FC3DC6">
      <w:rPr>
        <w:rFonts w:cs="Times New Roman"/>
        <w:sz w:val="20"/>
      </w:rPr>
      <w:t>62</w:t>
    </w:r>
    <w:r>
      <w:rPr>
        <w:rFonts w:cs="Times New Roman"/>
        <w:sz w:val="20"/>
      </w:rPr>
      <w:t xml:space="preserve"> </w:t>
    </w:r>
    <w:r w:rsidRPr="00FC3DC6">
      <w:rPr>
        <w:rFonts w:cs="Times New Roman"/>
        <w:sz w:val="20"/>
      </w:rPr>
      <w:t>93</w:t>
    </w:r>
    <w:r>
      <w:rPr>
        <w:rFonts w:cs="Times New Roman"/>
        <w:sz w:val="20"/>
      </w:rPr>
      <w:t xml:space="preserve"> </w:t>
    </w:r>
    <w:r w:rsidRPr="00FC3DC6">
      <w:rPr>
        <w:rFonts w:cs="Times New Roman"/>
        <w:sz w:val="20"/>
      </w:rPr>
      <w:t>33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0B7E0E81"/>
    <w:multiLevelType w:val="hybridMultilevel"/>
    <w:tmpl w:val="DD8855BE"/>
    <w:lvl w:ilvl="0" w:tplc="3EB03FA4">
      <w:numFmt w:val="decimal"/>
      <w:lvlText w:val="%1"/>
      <w:lvlJc w:val="left"/>
      <w:pPr>
        <w:ind w:left="390" w:hanging="360"/>
      </w:pPr>
      <w:rPr>
        <w:rFonts w:hint="default"/>
      </w:rPr>
    </w:lvl>
    <w:lvl w:ilvl="1" w:tplc="04050019" w:tentative="1">
      <w:start w:val="1"/>
      <w:numFmt w:val="lowerLetter"/>
      <w:lvlText w:val="%2."/>
      <w:lvlJc w:val="left"/>
      <w:pPr>
        <w:ind w:left="1110" w:hanging="360"/>
      </w:pPr>
    </w:lvl>
    <w:lvl w:ilvl="2" w:tplc="0405001B" w:tentative="1">
      <w:start w:val="1"/>
      <w:numFmt w:val="lowerRoman"/>
      <w:lvlText w:val="%3."/>
      <w:lvlJc w:val="right"/>
      <w:pPr>
        <w:ind w:left="1830" w:hanging="180"/>
      </w:pPr>
    </w:lvl>
    <w:lvl w:ilvl="3" w:tplc="0405000F" w:tentative="1">
      <w:start w:val="1"/>
      <w:numFmt w:val="decimal"/>
      <w:lvlText w:val="%4."/>
      <w:lvlJc w:val="left"/>
      <w:pPr>
        <w:ind w:left="2550" w:hanging="360"/>
      </w:pPr>
    </w:lvl>
    <w:lvl w:ilvl="4" w:tplc="04050019" w:tentative="1">
      <w:start w:val="1"/>
      <w:numFmt w:val="lowerLetter"/>
      <w:lvlText w:val="%5."/>
      <w:lvlJc w:val="left"/>
      <w:pPr>
        <w:ind w:left="3270" w:hanging="360"/>
      </w:pPr>
    </w:lvl>
    <w:lvl w:ilvl="5" w:tplc="0405001B" w:tentative="1">
      <w:start w:val="1"/>
      <w:numFmt w:val="lowerRoman"/>
      <w:lvlText w:val="%6."/>
      <w:lvlJc w:val="right"/>
      <w:pPr>
        <w:ind w:left="3990" w:hanging="180"/>
      </w:pPr>
    </w:lvl>
    <w:lvl w:ilvl="6" w:tplc="0405000F" w:tentative="1">
      <w:start w:val="1"/>
      <w:numFmt w:val="decimal"/>
      <w:lvlText w:val="%7."/>
      <w:lvlJc w:val="left"/>
      <w:pPr>
        <w:ind w:left="4710" w:hanging="360"/>
      </w:pPr>
    </w:lvl>
    <w:lvl w:ilvl="7" w:tplc="04050019" w:tentative="1">
      <w:start w:val="1"/>
      <w:numFmt w:val="lowerLetter"/>
      <w:lvlText w:val="%8."/>
      <w:lvlJc w:val="left"/>
      <w:pPr>
        <w:ind w:left="5430" w:hanging="360"/>
      </w:pPr>
    </w:lvl>
    <w:lvl w:ilvl="8" w:tplc="0405001B" w:tentative="1">
      <w:start w:val="1"/>
      <w:numFmt w:val="lowerRoman"/>
      <w:lvlText w:val="%9."/>
      <w:lvlJc w:val="right"/>
      <w:pPr>
        <w:ind w:left="6150" w:hanging="180"/>
      </w:pPr>
    </w:lvl>
  </w:abstractNum>
  <w:abstractNum w:abstractNumId="2">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0D9962ED"/>
    <w:multiLevelType w:val="hybridMultilevel"/>
    <w:tmpl w:val="C214EB96"/>
    <w:lvl w:ilvl="0" w:tplc="ECBC78B6">
      <w:start w:val="1"/>
      <w:numFmt w:val="upperLetter"/>
      <w:lvlText w:val="%1."/>
      <w:lvlJc w:val="left"/>
      <w:pPr>
        <w:ind w:left="1423" w:hanging="360"/>
      </w:pPr>
      <w:rPr>
        <w:rFonts w:hint="default"/>
        <w:b/>
        <w:sz w:val="28"/>
      </w:rPr>
    </w:lvl>
    <w:lvl w:ilvl="1" w:tplc="04050019" w:tentative="1">
      <w:start w:val="1"/>
      <w:numFmt w:val="lowerLetter"/>
      <w:lvlText w:val="%2."/>
      <w:lvlJc w:val="left"/>
      <w:pPr>
        <w:ind w:left="2143" w:hanging="360"/>
      </w:pPr>
    </w:lvl>
    <w:lvl w:ilvl="2" w:tplc="0405001B" w:tentative="1">
      <w:start w:val="1"/>
      <w:numFmt w:val="lowerRoman"/>
      <w:lvlText w:val="%3."/>
      <w:lvlJc w:val="right"/>
      <w:pPr>
        <w:ind w:left="2863" w:hanging="180"/>
      </w:pPr>
    </w:lvl>
    <w:lvl w:ilvl="3" w:tplc="0405000F" w:tentative="1">
      <w:start w:val="1"/>
      <w:numFmt w:val="decimal"/>
      <w:lvlText w:val="%4."/>
      <w:lvlJc w:val="left"/>
      <w:pPr>
        <w:ind w:left="3583" w:hanging="360"/>
      </w:pPr>
    </w:lvl>
    <w:lvl w:ilvl="4" w:tplc="04050019" w:tentative="1">
      <w:start w:val="1"/>
      <w:numFmt w:val="lowerLetter"/>
      <w:lvlText w:val="%5."/>
      <w:lvlJc w:val="left"/>
      <w:pPr>
        <w:ind w:left="4303" w:hanging="360"/>
      </w:pPr>
    </w:lvl>
    <w:lvl w:ilvl="5" w:tplc="0405001B" w:tentative="1">
      <w:start w:val="1"/>
      <w:numFmt w:val="lowerRoman"/>
      <w:lvlText w:val="%6."/>
      <w:lvlJc w:val="right"/>
      <w:pPr>
        <w:ind w:left="5023" w:hanging="180"/>
      </w:pPr>
    </w:lvl>
    <w:lvl w:ilvl="6" w:tplc="0405000F" w:tentative="1">
      <w:start w:val="1"/>
      <w:numFmt w:val="decimal"/>
      <w:lvlText w:val="%7."/>
      <w:lvlJc w:val="left"/>
      <w:pPr>
        <w:ind w:left="5743" w:hanging="360"/>
      </w:pPr>
    </w:lvl>
    <w:lvl w:ilvl="7" w:tplc="04050019" w:tentative="1">
      <w:start w:val="1"/>
      <w:numFmt w:val="lowerLetter"/>
      <w:lvlText w:val="%8."/>
      <w:lvlJc w:val="left"/>
      <w:pPr>
        <w:ind w:left="6463" w:hanging="360"/>
      </w:pPr>
    </w:lvl>
    <w:lvl w:ilvl="8" w:tplc="0405001B" w:tentative="1">
      <w:start w:val="1"/>
      <w:numFmt w:val="lowerRoman"/>
      <w:lvlText w:val="%9."/>
      <w:lvlJc w:val="right"/>
      <w:pPr>
        <w:ind w:left="7183" w:hanging="180"/>
      </w:pPr>
    </w:lvl>
  </w:abstractNum>
  <w:abstractNum w:abstractNumId="4">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0F8F1927"/>
    <w:multiLevelType w:val="hybridMultilevel"/>
    <w:tmpl w:val="7D0C9DD0"/>
    <w:lvl w:ilvl="0" w:tplc="8278B05E">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1835697A"/>
    <w:multiLevelType w:val="hybridMultilevel"/>
    <w:tmpl w:val="6F7A0DAA"/>
    <w:lvl w:ilvl="0" w:tplc="F90E33D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221532E2"/>
    <w:multiLevelType w:val="hybridMultilevel"/>
    <w:tmpl w:val="6E621A1E"/>
    <w:lvl w:ilvl="0" w:tplc="B876138E">
      <w:start w:val="446"/>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27C140C8"/>
    <w:multiLevelType w:val="hybridMultilevel"/>
    <w:tmpl w:val="C2B05EF6"/>
    <w:lvl w:ilvl="0" w:tplc="489E26AA">
      <w:start w:val="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1">
    <w:nsid w:val="41331638"/>
    <w:multiLevelType w:val="hybridMultilevel"/>
    <w:tmpl w:val="3A22A6C2"/>
    <w:lvl w:ilvl="0" w:tplc="5770D600">
      <w:numFmt w:val="bullet"/>
      <w:lvlText w:val="-"/>
      <w:lvlJc w:val="left"/>
      <w:pPr>
        <w:ind w:left="720" w:hanging="360"/>
      </w:pPr>
      <w:rPr>
        <w:rFonts w:ascii="Calibri" w:eastAsiaTheme="minorEastAsia"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42A44279"/>
    <w:multiLevelType w:val="hybridMultilevel"/>
    <w:tmpl w:val="87809962"/>
    <w:lvl w:ilvl="0" w:tplc="8DE871AE">
      <w:start w:val="446"/>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15">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6">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52375A6C"/>
    <w:multiLevelType w:val="hybridMultilevel"/>
    <w:tmpl w:val="30521F76"/>
    <w:lvl w:ilvl="0" w:tplc="40E4CFC8">
      <w:start w:val="8"/>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5762193C"/>
    <w:multiLevelType w:val="hybridMultilevel"/>
    <w:tmpl w:val="38929984"/>
    <w:lvl w:ilvl="0" w:tplc="A72CE5E6">
      <w:numFmt w:val="bullet"/>
      <w:lvlText w:val="-"/>
      <w:lvlJc w:val="left"/>
      <w:pPr>
        <w:ind w:left="720" w:hanging="360"/>
      </w:pPr>
      <w:rPr>
        <w:rFonts w:ascii="Calibri" w:eastAsiaTheme="minorEastAsia"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20">
    <w:nsid w:val="61221A77"/>
    <w:multiLevelType w:val="hybridMultilevel"/>
    <w:tmpl w:val="3C54AC5C"/>
    <w:lvl w:ilvl="0" w:tplc="4A80A584">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77194122"/>
    <w:multiLevelType w:val="hybridMultilevel"/>
    <w:tmpl w:val="7B06FDA0"/>
    <w:lvl w:ilvl="0" w:tplc="4630EF00">
      <w:start w:val="2"/>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7AFC76FF"/>
    <w:multiLevelType w:val="hybridMultilevel"/>
    <w:tmpl w:val="F0C2CB74"/>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5"/>
  </w:num>
  <w:num w:numId="2">
    <w:abstractNumId w:val="12"/>
  </w:num>
  <w:num w:numId="3">
    <w:abstractNumId w:val="2"/>
  </w:num>
  <w:num w:numId="4">
    <w:abstractNumId w:val="0"/>
  </w:num>
  <w:num w:numId="5">
    <w:abstractNumId w:val="9"/>
  </w:num>
  <w:num w:numId="6">
    <w:abstractNumId w:val="19"/>
  </w:num>
  <w:num w:numId="7">
    <w:abstractNumId w:val="15"/>
  </w:num>
  <w:num w:numId="8">
    <w:abstractNumId w:val="14"/>
  </w:num>
  <w:num w:numId="9">
    <w:abstractNumId w:val="10"/>
  </w:num>
  <w:num w:numId="10">
    <w:abstractNumId w:val="22"/>
  </w:num>
  <w:num w:numId="11">
    <w:abstractNumId w:val="16"/>
  </w:num>
  <w:num w:numId="12">
    <w:abstractNumId w:val="4"/>
  </w:num>
  <w:num w:numId="13">
    <w:abstractNumId w:val="21"/>
  </w:num>
  <w:num w:numId="14">
    <w:abstractNumId w:val="24"/>
  </w:num>
  <w:num w:numId="15">
    <w:abstractNumId w:val="6"/>
  </w:num>
  <w:num w:numId="16">
    <w:abstractNumId w:val="17"/>
  </w:num>
  <w:num w:numId="17">
    <w:abstractNumId w:val="5"/>
  </w:num>
  <w:num w:numId="18">
    <w:abstractNumId w:val="23"/>
  </w:num>
  <w:num w:numId="19">
    <w:abstractNumId w:val="8"/>
  </w:num>
  <w:num w:numId="20">
    <w:abstractNumId w:val="20"/>
  </w:num>
  <w:num w:numId="21">
    <w:abstractNumId w:val="7"/>
  </w:num>
  <w:num w:numId="22">
    <w:abstractNumId w:val="13"/>
  </w:num>
  <w:num w:numId="23">
    <w:abstractNumId w:val="3"/>
  </w:num>
  <w:num w:numId="24">
    <w:abstractNumId w:val="18"/>
  </w:num>
  <w:num w:numId="25">
    <w:abstractNumId w:val="11"/>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436CE"/>
    <w:rsid w:val="000534A6"/>
    <w:rsid w:val="000A4DBB"/>
    <w:rsid w:val="0010471F"/>
    <w:rsid w:val="00113724"/>
    <w:rsid w:val="00151641"/>
    <w:rsid w:val="001A3944"/>
    <w:rsid w:val="00204D88"/>
    <w:rsid w:val="00220C8E"/>
    <w:rsid w:val="00226C42"/>
    <w:rsid w:val="00256ACC"/>
    <w:rsid w:val="002C68E0"/>
    <w:rsid w:val="002E2403"/>
    <w:rsid w:val="0030073D"/>
    <w:rsid w:val="003702BC"/>
    <w:rsid w:val="00375A10"/>
    <w:rsid w:val="0037612F"/>
    <w:rsid w:val="003938B9"/>
    <w:rsid w:val="003B3779"/>
    <w:rsid w:val="003E35F6"/>
    <w:rsid w:val="00417A94"/>
    <w:rsid w:val="00453106"/>
    <w:rsid w:val="0045512D"/>
    <w:rsid w:val="0047583D"/>
    <w:rsid w:val="004777BC"/>
    <w:rsid w:val="00487EC7"/>
    <w:rsid w:val="004A31B4"/>
    <w:rsid w:val="004E3B35"/>
    <w:rsid w:val="004F39BA"/>
    <w:rsid w:val="004F59AB"/>
    <w:rsid w:val="0050591B"/>
    <w:rsid w:val="00515E8C"/>
    <w:rsid w:val="006164E1"/>
    <w:rsid w:val="006332ED"/>
    <w:rsid w:val="006420E4"/>
    <w:rsid w:val="00650E8B"/>
    <w:rsid w:val="006609A8"/>
    <w:rsid w:val="00666F99"/>
    <w:rsid w:val="00670E6D"/>
    <w:rsid w:val="006951CE"/>
    <w:rsid w:val="006C24BE"/>
    <w:rsid w:val="006D2948"/>
    <w:rsid w:val="006D394F"/>
    <w:rsid w:val="0071363B"/>
    <w:rsid w:val="0074622F"/>
    <w:rsid w:val="007669E5"/>
    <w:rsid w:val="007B4999"/>
    <w:rsid w:val="007D1DE0"/>
    <w:rsid w:val="007F3BF6"/>
    <w:rsid w:val="00826264"/>
    <w:rsid w:val="00860ACC"/>
    <w:rsid w:val="00874FBE"/>
    <w:rsid w:val="008808E0"/>
    <w:rsid w:val="009017A9"/>
    <w:rsid w:val="00917357"/>
    <w:rsid w:val="00944617"/>
    <w:rsid w:val="00971657"/>
    <w:rsid w:val="009A2C82"/>
    <w:rsid w:val="009C3C40"/>
    <w:rsid w:val="009E1E00"/>
    <w:rsid w:val="009E314E"/>
    <w:rsid w:val="009E583B"/>
    <w:rsid w:val="009F4030"/>
    <w:rsid w:val="00A14FEB"/>
    <w:rsid w:val="00A27011"/>
    <w:rsid w:val="00A3243F"/>
    <w:rsid w:val="00A54C12"/>
    <w:rsid w:val="00A63A25"/>
    <w:rsid w:val="00A70D99"/>
    <w:rsid w:val="00A7467D"/>
    <w:rsid w:val="00A756A5"/>
    <w:rsid w:val="00A91D4E"/>
    <w:rsid w:val="00A92BD7"/>
    <w:rsid w:val="00B04164"/>
    <w:rsid w:val="00B25478"/>
    <w:rsid w:val="00B35725"/>
    <w:rsid w:val="00B66164"/>
    <w:rsid w:val="00B66C32"/>
    <w:rsid w:val="00BB2ED3"/>
    <w:rsid w:val="00BB6025"/>
    <w:rsid w:val="00BC7F05"/>
    <w:rsid w:val="00BD0B2A"/>
    <w:rsid w:val="00BE40A6"/>
    <w:rsid w:val="00BE5993"/>
    <w:rsid w:val="00C10215"/>
    <w:rsid w:val="00C27214"/>
    <w:rsid w:val="00C73669"/>
    <w:rsid w:val="00CA3772"/>
    <w:rsid w:val="00CA38EE"/>
    <w:rsid w:val="00CD7024"/>
    <w:rsid w:val="00D020F9"/>
    <w:rsid w:val="00D108CD"/>
    <w:rsid w:val="00D10E4F"/>
    <w:rsid w:val="00D221B7"/>
    <w:rsid w:val="00D41796"/>
    <w:rsid w:val="00D47D93"/>
    <w:rsid w:val="00D61076"/>
    <w:rsid w:val="00D73091"/>
    <w:rsid w:val="00D80033"/>
    <w:rsid w:val="00DA487F"/>
    <w:rsid w:val="00DC5398"/>
    <w:rsid w:val="00DD70BB"/>
    <w:rsid w:val="00DE3086"/>
    <w:rsid w:val="00DF53D2"/>
    <w:rsid w:val="00E00609"/>
    <w:rsid w:val="00E07106"/>
    <w:rsid w:val="00E238E3"/>
    <w:rsid w:val="00E46331"/>
    <w:rsid w:val="00E64C48"/>
    <w:rsid w:val="00E76810"/>
    <w:rsid w:val="00EC2019"/>
    <w:rsid w:val="00F31DC3"/>
    <w:rsid w:val="00F468DE"/>
    <w:rsid w:val="00F75DA8"/>
    <w:rsid w:val="00FA6EF8"/>
    <w:rsid w:val="00FC3DC6"/>
    <w:rsid w:val="00FC4674"/>
    <w:rsid w:val="00FF193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968</Words>
  <Characters>5714</Characters>
  <Application>Microsoft Office Word</Application>
  <DocSecurity>0</DocSecurity>
  <Lines>47</Lines>
  <Paragraphs>13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2015-03-30T15:30:00Z</cp:lastPrinted>
  <dcterms:created xsi:type="dcterms:W3CDTF">2020-09-25T09:24:00Z</dcterms:created>
  <dcterms:modified xsi:type="dcterms:W3CDTF">2020-09-25T09:24:00Z</dcterms:modified>
</cp:coreProperties>
</file>