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D680D02" w14:textId="77777777" w:rsidR="0017265A" w:rsidRDefault="00780134" w:rsidP="00780134">
      <w:pPr>
        <w:jc w:val="center"/>
        <w:rPr>
          <w:b/>
          <w:bCs/>
          <w:sz w:val="24"/>
          <w:szCs w:val="24"/>
        </w:rPr>
      </w:pPr>
      <w:r w:rsidRPr="00780134">
        <w:rPr>
          <w:b/>
          <w:bCs/>
          <w:sz w:val="24"/>
          <w:szCs w:val="24"/>
        </w:rPr>
        <w:t>POZNÁMKY K ÚČTOVNEJ ZÁVIERKE ZOSTAVENEJ K 31. DECEMBRU 201</w:t>
      </w:r>
      <w:r w:rsidR="00197C3B">
        <w:rPr>
          <w:b/>
          <w:bCs/>
          <w:sz w:val="24"/>
          <w:szCs w:val="24"/>
        </w:rPr>
        <w:t>9</w:t>
      </w:r>
    </w:p>
    <w:p w14:paraId="1BC800D6" w14:textId="77777777" w:rsidR="00780134" w:rsidRDefault="00780134" w:rsidP="00780134">
      <w:pPr>
        <w:jc w:val="center"/>
        <w:rPr>
          <w:b/>
          <w:bCs/>
          <w:sz w:val="24"/>
          <w:szCs w:val="24"/>
        </w:rPr>
      </w:pPr>
    </w:p>
    <w:p w14:paraId="62D4D600" w14:textId="77777777" w:rsidR="00780134" w:rsidRPr="00780134" w:rsidRDefault="00780134" w:rsidP="00780134">
      <w:pPr>
        <w:pStyle w:val="Odsekzoznamu"/>
        <w:numPr>
          <w:ilvl w:val="0"/>
          <w:numId w:val="1"/>
        </w:numPr>
        <w:rPr>
          <w:b/>
          <w:bCs/>
        </w:rPr>
      </w:pPr>
      <w:r>
        <w:rPr>
          <w:b/>
          <w:bCs/>
          <w:sz w:val="24"/>
          <w:szCs w:val="24"/>
        </w:rPr>
        <w:t>VŠEOBECNÉ INFORMÁCIE O ÚČTOVNEJ JEDNOTKE</w:t>
      </w:r>
    </w:p>
    <w:p w14:paraId="1A22AA0D" w14:textId="77777777" w:rsidR="00780134" w:rsidRDefault="00780134" w:rsidP="00780134">
      <w:pPr>
        <w:pStyle w:val="Odsekzoznamu"/>
        <w:rPr>
          <w:b/>
          <w:bCs/>
          <w:sz w:val="24"/>
          <w:szCs w:val="24"/>
        </w:rPr>
      </w:pPr>
    </w:p>
    <w:p w14:paraId="3EE2655A" w14:textId="77777777" w:rsidR="00780134" w:rsidRPr="003E5AD4" w:rsidRDefault="00780134" w:rsidP="00780134">
      <w:pPr>
        <w:pStyle w:val="Odsekzoznamu"/>
        <w:numPr>
          <w:ilvl w:val="0"/>
          <w:numId w:val="5"/>
        </w:numPr>
      </w:pPr>
      <w:r>
        <w:rPr>
          <w:b/>
          <w:bCs/>
        </w:rPr>
        <w:t>Obchodné meno a sídlo spoločnosti</w:t>
      </w:r>
    </w:p>
    <w:p w14:paraId="0E57031E" w14:textId="77777777" w:rsidR="003E5AD4" w:rsidRPr="00780134" w:rsidRDefault="003E5AD4" w:rsidP="003E5AD4">
      <w:pPr>
        <w:pStyle w:val="Odsekzoznamu"/>
        <w:ind w:left="360"/>
      </w:pPr>
    </w:p>
    <w:p w14:paraId="3B1F4C12" w14:textId="5CB4E8EB" w:rsidR="00780134" w:rsidRDefault="00780134" w:rsidP="00D14344">
      <w:pPr>
        <w:pStyle w:val="Odsekzoznamu"/>
        <w:jc w:val="both"/>
      </w:pPr>
      <w:r>
        <w:t xml:space="preserve">Spoločnosť </w:t>
      </w:r>
      <w:r w:rsidR="004E0B0F">
        <w:t>CRYSTAL PALACE Žilina, s.r.o.</w:t>
      </w:r>
      <w:r>
        <w:t xml:space="preserve">je zapísaná v Obchodnom registri Okresného súdu Žilina, oddiel: </w:t>
      </w:r>
      <w:proofErr w:type="spellStart"/>
      <w:r>
        <w:t>Sro</w:t>
      </w:r>
      <w:proofErr w:type="spellEnd"/>
      <w:r>
        <w:t xml:space="preserve">, </w:t>
      </w:r>
      <w:r w:rsidR="00197C3B" w:rsidRPr="00197C3B">
        <w:t xml:space="preserve"> vložka č.</w:t>
      </w:r>
      <w:r w:rsidR="004E0B0F">
        <w:t>49839</w:t>
      </w:r>
      <w:r w:rsidR="00197C3B" w:rsidRPr="00197C3B">
        <w:t>/L</w:t>
      </w:r>
      <w:r w:rsidR="003E5AD4">
        <w:t xml:space="preserve">, IČO : </w:t>
      </w:r>
      <w:r w:rsidR="004E0B0F">
        <w:t>44965311</w:t>
      </w:r>
      <w:r w:rsidR="003E5AD4">
        <w:t xml:space="preserve">, DIČ : </w:t>
      </w:r>
      <w:r w:rsidR="003E5AD4" w:rsidRPr="003E5AD4">
        <w:t>202</w:t>
      </w:r>
      <w:r w:rsidR="004E0B0F">
        <w:t>2884809</w:t>
      </w:r>
    </w:p>
    <w:p w14:paraId="3AB634E4" w14:textId="77777777" w:rsidR="00780134" w:rsidRDefault="00780134" w:rsidP="00780134">
      <w:pPr>
        <w:pStyle w:val="Odsekzoznamu"/>
      </w:pPr>
    </w:p>
    <w:p w14:paraId="7B17ED4F" w14:textId="77777777" w:rsidR="00780134" w:rsidRDefault="00780134" w:rsidP="00780134">
      <w:pPr>
        <w:pStyle w:val="Odsekzoznamu"/>
        <w:numPr>
          <w:ilvl w:val="0"/>
          <w:numId w:val="5"/>
        </w:numPr>
        <w:rPr>
          <w:b/>
          <w:bCs/>
        </w:rPr>
      </w:pPr>
      <w:r>
        <w:rPr>
          <w:b/>
          <w:bCs/>
        </w:rPr>
        <w:t>Hlavná činnosť spoločnosti</w:t>
      </w:r>
    </w:p>
    <w:p w14:paraId="5FF7F1C6" w14:textId="77777777" w:rsidR="003E5AD4" w:rsidRDefault="003E5AD4" w:rsidP="003E5AD4">
      <w:pPr>
        <w:pStyle w:val="Odsekzoznamu"/>
        <w:ind w:left="360"/>
        <w:rPr>
          <w:b/>
          <w:bCs/>
        </w:rPr>
      </w:pPr>
    </w:p>
    <w:p w14:paraId="00D6CB84" w14:textId="0EAEC709" w:rsidR="00780134" w:rsidRPr="00197C3B" w:rsidRDefault="004E0B0F" w:rsidP="00197C3B">
      <w:pPr>
        <w:pStyle w:val="Odsekzoznamu"/>
        <w:numPr>
          <w:ilvl w:val="0"/>
          <w:numId w:val="39"/>
        </w:numPr>
      </w:pPr>
      <w:r>
        <w:t>Prenájom vlastných a prenajatých nehnuteľností</w:t>
      </w:r>
    </w:p>
    <w:p w14:paraId="4B4A382E" w14:textId="77777777" w:rsidR="00197C3B" w:rsidRPr="00197C3B" w:rsidRDefault="00197C3B" w:rsidP="00197C3B">
      <w:pPr>
        <w:ind w:left="360"/>
        <w:rPr>
          <w:b/>
          <w:bCs/>
        </w:rPr>
      </w:pPr>
    </w:p>
    <w:p w14:paraId="795A2383" w14:textId="77777777"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14:paraId="3560ECAC" w14:textId="77777777" w:rsidTr="00176B7A">
        <w:trPr>
          <w:trHeight w:val="446"/>
        </w:trPr>
        <w:tc>
          <w:tcPr>
            <w:tcW w:w="3544" w:type="dxa"/>
          </w:tcPr>
          <w:p w14:paraId="121145FD" w14:textId="77777777" w:rsidR="00780134" w:rsidRPr="00176B7A" w:rsidRDefault="00780134" w:rsidP="00176B7A">
            <w:pPr>
              <w:pStyle w:val="Odsekzoznamu"/>
              <w:ind w:left="0"/>
              <w:jc w:val="center"/>
              <w:rPr>
                <w:b/>
                <w:bCs/>
              </w:rPr>
            </w:pPr>
            <w:r w:rsidRPr="00176B7A">
              <w:rPr>
                <w:b/>
                <w:bCs/>
              </w:rPr>
              <w:t>Názov položky</w:t>
            </w:r>
          </w:p>
        </w:tc>
        <w:tc>
          <w:tcPr>
            <w:tcW w:w="2419" w:type="dxa"/>
          </w:tcPr>
          <w:p w14:paraId="3BB6B5E1" w14:textId="77777777" w:rsidR="00780134" w:rsidRPr="00176B7A" w:rsidRDefault="00780134" w:rsidP="00176B7A">
            <w:pPr>
              <w:pStyle w:val="Odsekzoznamu"/>
              <w:ind w:left="0"/>
              <w:jc w:val="center"/>
              <w:rPr>
                <w:b/>
                <w:bCs/>
              </w:rPr>
            </w:pPr>
            <w:r w:rsidRPr="00176B7A">
              <w:rPr>
                <w:b/>
                <w:bCs/>
              </w:rPr>
              <w:t>Bežné účtovné obdobie</w:t>
            </w:r>
          </w:p>
        </w:tc>
        <w:tc>
          <w:tcPr>
            <w:tcW w:w="3392" w:type="dxa"/>
          </w:tcPr>
          <w:p w14:paraId="6B6C50B4" w14:textId="77777777"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14:paraId="0330DF91" w14:textId="77777777" w:rsidTr="00176B7A">
        <w:tc>
          <w:tcPr>
            <w:tcW w:w="3544" w:type="dxa"/>
          </w:tcPr>
          <w:p w14:paraId="62644FE2" w14:textId="77777777" w:rsidR="00780134" w:rsidRPr="00FB740F" w:rsidRDefault="00176B7A" w:rsidP="00176B7A">
            <w:pPr>
              <w:pStyle w:val="Odsekzoznamu"/>
              <w:ind w:left="0"/>
              <w:jc w:val="center"/>
            </w:pPr>
            <w:r w:rsidRPr="00FB740F">
              <w:t>Priemerný prepočítaný počet zamestnancov</w:t>
            </w:r>
          </w:p>
        </w:tc>
        <w:tc>
          <w:tcPr>
            <w:tcW w:w="2419" w:type="dxa"/>
          </w:tcPr>
          <w:p w14:paraId="3D59834B" w14:textId="77777777" w:rsidR="00780134" w:rsidRPr="00176B7A" w:rsidRDefault="00176B7A" w:rsidP="00176B7A">
            <w:pPr>
              <w:pStyle w:val="Odsekzoznamu"/>
              <w:ind w:left="0"/>
              <w:jc w:val="center"/>
              <w:rPr>
                <w:b/>
                <w:bCs/>
              </w:rPr>
            </w:pPr>
            <w:r w:rsidRPr="00176B7A">
              <w:rPr>
                <w:b/>
                <w:bCs/>
              </w:rPr>
              <w:t>0</w:t>
            </w:r>
          </w:p>
        </w:tc>
        <w:tc>
          <w:tcPr>
            <w:tcW w:w="3392" w:type="dxa"/>
          </w:tcPr>
          <w:p w14:paraId="2E0EA731" w14:textId="77777777" w:rsidR="00780134" w:rsidRPr="00176B7A" w:rsidRDefault="00197C3B" w:rsidP="00176B7A">
            <w:pPr>
              <w:pStyle w:val="Odsekzoznamu"/>
              <w:ind w:left="0"/>
              <w:jc w:val="center"/>
              <w:rPr>
                <w:b/>
                <w:bCs/>
              </w:rPr>
            </w:pPr>
            <w:r>
              <w:rPr>
                <w:b/>
                <w:bCs/>
              </w:rPr>
              <w:t>0</w:t>
            </w:r>
          </w:p>
        </w:tc>
      </w:tr>
      <w:tr w:rsidR="00780134" w:rsidRPr="00176B7A" w14:paraId="3071584B" w14:textId="77777777" w:rsidTr="00176B7A">
        <w:tc>
          <w:tcPr>
            <w:tcW w:w="3544" w:type="dxa"/>
          </w:tcPr>
          <w:p w14:paraId="04FD6C36" w14:textId="77777777"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14:paraId="092CFF62" w14:textId="77777777" w:rsidR="00780134" w:rsidRPr="00176B7A" w:rsidRDefault="00176B7A" w:rsidP="00176B7A">
            <w:pPr>
              <w:pStyle w:val="Odsekzoznamu"/>
              <w:ind w:left="0"/>
              <w:jc w:val="center"/>
            </w:pPr>
            <w:r w:rsidRPr="00176B7A">
              <w:t>0</w:t>
            </w:r>
          </w:p>
        </w:tc>
        <w:tc>
          <w:tcPr>
            <w:tcW w:w="3392" w:type="dxa"/>
          </w:tcPr>
          <w:p w14:paraId="1E4DF9B5" w14:textId="77777777" w:rsidR="00780134" w:rsidRPr="00176B7A" w:rsidRDefault="00176B7A" w:rsidP="00176B7A">
            <w:pPr>
              <w:pStyle w:val="Odsekzoznamu"/>
              <w:ind w:left="0"/>
              <w:jc w:val="center"/>
            </w:pPr>
            <w:r w:rsidRPr="00176B7A">
              <w:t>0</w:t>
            </w:r>
          </w:p>
        </w:tc>
      </w:tr>
      <w:tr w:rsidR="00780134" w:rsidRPr="00176B7A" w14:paraId="6B19E79E" w14:textId="77777777" w:rsidTr="00176B7A">
        <w:tc>
          <w:tcPr>
            <w:tcW w:w="3544" w:type="dxa"/>
          </w:tcPr>
          <w:p w14:paraId="07550965" w14:textId="77777777" w:rsidR="00780134" w:rsidRPr="00176B7A" w:rsidRDefault="00176B7A" w:rsidP="00176B7A">
            <w:pPr>
              <w:pStyle w:val="Odsekzoznamu"/>
              <w:ind w:left="0"/>
              <w:jc w:val="center"/>
            </w:pPr>
            <w:r w:rsidRPr="00176B7A">
              <w:t>Počet vedúcich zamestnancov</w:t>
            </w:r>
          </w:p>
        </w:tc>
        <w:tc>
          <w:tcPr>
            <w:tcW w:w="2419" w:type="dxa"/>
          </w:tcPr>
          <w:p w14:paraId="64561A7E" w14:textId="77777777" w:rsidR="00780134" w:rsidRPr="00176B7A" w:rsidRDefault="00176B7A" w:rsidP="00176B7A">
            <w:pPr>
              <w:pStyle w:val="Odsekzoznamu"/>
              <w:ind w:left="0"/>
              <w:jc w:val="center"/>
            </w:pPr>
            <w:r w:rsidRPr="00176B7A">
              <w:t>0</w:t>
            </w:r>
          </w:p>
        </w:tc>
        <w:tc>
          <w:tcPr>
            <w:tcW w:w="3392" w:type="dxa"/>
          </w:tcPr>
          <w:p w14:paraId="56433375" w14:textId="77777777" w:rsidR="00780134" w:rsidRPr="00176B7A" w:rsidRDefault="00197C3B" w:rsidP="00176B7A">
            <w:pPr>
              <w:pStyle w:val="Odsekzoznamu"/>
              <w:ind w:left="0"/>
              <w:jc w:val="center"/>
            </w:pPr>
            <w:r>
              <w:t>0</w:t>
            </w:r>
          </w:p>
        </w:tc>
      </w:tr>
    </w:tbl>
    <w:p w14:paraId="5BD7899D" w14:textId="77777777" w:rsidR="00780134" w:rsidRPr="00176B7A" w:rsidRDefault="00780134" w:rsidP="00176B7A">
      <w:pPr>
        <w:pStyle w:val="Odsekzoznamu"/>
        <w:jc w:val="center"/>
        <w:rPr>
          <w:b/>
          <w:bCs/>
        </w:rPr>
      </w:pPr>
    </w:p>
    <w:p w14:paraId="76C7378E" w14:textId="77777777" w:rsidR="00780134" w:rsidRDefault="00176B7A" w:rsidP="00176B7A">
      <w:pPr>
        <w:rPr>
          <w:sz w:val="24"/>
          <w:szCs w:val="24"/>
        </w:rPr>
      </w:pPr>
      <w:r>
        <w:rPr>
          <w:b/>
          <w:bCs/>
          <w:sz w:val="24"/>
          <w:szCs w:val="24"/>
        </w:rPr>
        <w:t xml:space="preserve">                        </w:t>
      </w:r>
      <w:r>
        <w:rPr>
          <w:sz w:val="24"/>
          <w:szCs w:val="24"/>
        </w:rPr>
        <w:t>Spoločnosť zamestnáva podľa potreby zamestnancov na dohodu.</w:t>
      </w:r>
    </w:p>
    <w:p w14:paraId="53AB3586" w14:textId="77777777" w:rsidR="00176B7A" w:rsidRPr="00176B7A" w:rsidRDefault="00176B7A" w:rsidP="00176B7A">
      <w:pPr>
        <w:rPr>
          <w:b/>
          <w:bCs/>
          <w:sz w:val="24"/>
          <w:szCs w:val="24"/>
        </w:rPr>
      </w:pPr>
    </w:p>
    <w:p w14:paraId="6A314818" w14:textId="77777777" w:rsidR="00176B7A" w:rsidRPr="00176B7A" w:rsidRDefault="00176B7A" w:rsidP="00176B7A">
      <w:pPr>
        <w:pStyle w:val="Odsekzoznamu"/>
        <w:numPr>
          <w:ilvl w:val="0"/>
          <w:numId w:val="5"/>
        </w:numPr>
        <w:rPr>
          <w:b/>
          <w:bCs/>
        </w:rPr>
      </w:pPr>
      <w:r w:rsidRPr="00176B7A">
        <w:rPr>
          <w:b/>
          <w:bCs/>
        </w:rPr>
        <w:t>Právny dôvod na zostavenie účtovnej závierky</w:t>
      </w:r>
    </w:p>
    <w:p w14:paraId="7FA7A891" w14:textId="77777777" w:rsidR="00D14344" w:rsidRDefault="00176B7A" w:rsidP="00D14344">
      <w:pPr>
        <w:pStyle w:val="Odsekzoznamu"/>
        <w:jc w:val="both"/>
      </w:pPr>
      <w:r w:rsidRPr="00176B7A">
        <w:t>Účtovná z</w:t>
      </w:r>
      <w:r>
        <w:t>ávierka Spoločnosti k 31.12.201</w:t>
      </w:r>
      <w:r w:rsidR="00197C3B">
        <w:t>9</w:t>
      </w:r>
      <w:r>
        <w:t xml:space="preserve"> je zostavená ako riadna individuálna účtovná závierka podľa zákona č. 431/2002 o účtovníctve v znení neskorších predpisov, za účtovné obdobie od 1. januára 2018 do 31. decembra 2018. Bola zostavená za predpokladu nepretržitého trvania spoločnosti.</w:t>
      </w:r>
    </w:p>
    <w:p w14:paraId="5DFAB970" w14:textId="77777777" w:rsidR="00D14344" w:rsidRDefault="00D14344" w:rsidP="00D14344">
      <w:pPr>
        <w:pStyle w:val="Odsekzoznamu"/>
        <w:jc w:val="both"/>
      </w:pPr>
    </w:p>
    <w:p w14:paraId="76A8D3C7" w14:textId="77777777" w:rsidR="00D14344" w:rsidRPr="00D14344" w:rsidRDefault="00D14344" w:rsidP="00D14344">
      <w:pPr>
        <w:pStyle w:val="Odsekzoznamu"/>
        <w:numPr>
          <w:ilvl w:val="0"/>
          <w:numId w:val="5"/>
        </w:numPr>
        <w:jc w:val="both"/>
      </w:pPr>
      <w:r>
        <w:rPr>
          <w:b/>
          <w:bCs/>
        </w:rPr>
        <w:t>Dátum schválenia účtovnej závierky za predchádzajúce účtovné obdobie</w:t>
      </w:r>
    </w:p>
    <w:p w14:paraId="45D16E2E" w14:textId="1F0CED1A" w:rsidR="00176B7A" w:rsidRDefault="00D14344" w:rsidP="00D14344">
      <w:pPr>
        <w:pStyle w:val="Odsekzoznamu"/>
        <w:jc w:val="both"/>
      </w:pPr>
      <w:r>
        <w:t>Účtovná závierka za rok 201</w:t>
      </w:r>
      <w:r w:rsidR="00197C3B">
        <w:t>8</w:t>
      </w:r>
      <w:r w:rsidR="00176B7A">
        <w:t xml:space="preserve"> </w:t>
      </w:r>
      <w:r>
        <w:t xml:space="preserve">bola schválená </w:t>
      </w:r>
      <w:r w:rsidR="004E0B0F">
        <w:t>01.07.2019</w:t>
      </w:r>
    </w:p>
    <w:p w14:paraId="0E7CC257" w14:textId="77777777" w:rsidR="00D14344" w:rsidRDefault="00D14344" w:rsidP="00D14344">
      <w:pPr>
        <w:pStyle w:val="Odsekzoznamu"/>
        <w:jc w:val="both"/>
      </w:pPr>
    </w:p>
    <w:p w14:paraId="63383F19" w14:textId="77777777" w:rsidR="00D14344" w:rsidRDefault="00D14344" w:rsidP="00D14344">
      <w:pPr>
        <w:pStyle w:val="Odsekzoznamu"/>
        <w:numPr>
          <w:ilvl w:val="0"/>
          <w:numId w:val="5"/>
        </w:numPr>
        <w:jc w:val="both"/>
        <w:rPr>
          <w:b/>
          <w:bCs/>
        </w:rPr>
      </w:pPr>
      <w:r>
        <w:rPr>
          <w:b/>
          <w:bCs/>
        </w:rPr>
        <w:t xml:space="preserve">Údaje o skupine účtovných jednotiek </w:t>
      </w:r>
    </w:p>
    <w:p w14:paraId="7FD98476" w14:textId="77777777"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14:paraId="56BB8FA9" w14:textId="77777777" w:rsidR="00D14344" w:rsidRDefault="00D14344" w:rsidP="00D14344">
      <w:pPr>
        <w:pStyle w:val="Odsekzoznamu"/>
        <w:jc w:val="both"/>
      </w:pPr>
    </w:p>
    <w:p w14:paraId="74833CB4" w14:textId="77777777" w:rsidR="00D14344" w:rsidRPr="00D14344" w:rsidRDefault="00D14344" w:rsidP="00D14344">
      <w:pPr>
        <w:pStyle w:val="Odsekzoznamu"/>
        <w:numPr>
          <w:ilvl w:val="0"/>
          <w:numId w:val="1"/>
        </w:numPr>
        <w:jc w:val="both"/>
      </w:pPr>
      <w:r>
        <w:rPr>
          <w:b/>
          <w:bCs/>
          <w:sz w:val="24"/>
          <w:szCs w:val="24"/>
        </w:rPr>
        <w:t xml:space="preserve">INFORMÁCIE O ORGÁNOCH ÚČTOVNEJ JEDNOTKY </w:t>
      </w:r>
    </w:p>
    <w:p w14:paraId="69BCBE53" w14:textId="77777777" w:rsidR="00D14344" w:rsidRDefault="00D14344" w:rsidP="00D14344">
      <w:pPr>
        <w:pStyle w:val="Odsekzoznamu"/>
        <w:ind w:left="360"/>
        <w:jc w:val="both"/>
        <w:rPr>
          <w:b/>
          <w:bCs/>
          <w:sz w:val="24"/>
          <w:szCs w:val="24"/>
        </w:rPr>
      </w:pPr>
    </w:p>
    <w:p w14:paraId="08DE5697" w14:textId="23F6F0E8" w:rsidR="00D14344" w:rsidRDefault="00D14344" w:rsidP="00D14344">
      <w:pPr>
        <w:pStyle w:val="Odsekzoznamu"/>
        <w:ind w:left="360"/>
        <w:jc w:val="both"/>
      </w:pPr>
      <w:r>
        <w:t xml:space="preserve">Členom štatutárneho orgánu </w:t>
      </w:r>
      <w:r w:rsidR="004E0B0F">
        <w:t>bola poskytnutá</w:t>
      </w:r>
      <w:r>
        <w:t xml:space="preserve"> </w:t>
      </w:r>
      <w:r w:rsidR="004E0B0F">
        <w:t xml:space="preserve"> pôžička vo výške 71 804,91 eur. Bude vrátená do konca roka 2020.</w:t>
      </w:r>
    </w:p>
    <w:p w14:paraId="54AC8990" w14:textId="77777777" w:rsidR="009640CE" w:rsidRDefault="009640CE" w:rsidP="00D14344">
      <w:pPr>
        <w:pStyle w:val="Odsekzoznamu"/>
        <w:ind w:left="360"/>
        <w:jc w:val="both"/>
      </w:pPr>
    </w:p>
    <w:p w14:paraId="7A2647AE" w14:textId="77777777" w:rsidR="009640CE" w:rsidRDefault="009640CE" w:rsidP="00D14344">
      <w:pPr>
        <w:pStyle w:val="Odsekzoznamu"/>
        <w:ind w:left="360"/>
        <w:jc w:val="both"/>
      </w:pPr>
    </w:p>
    <w:p w14:paraId="2998CD68" w14:textId="77777777" w:rsidR="009640CE" w:rsidRPr="009640CE" w:rsidRDefault="009640CE" w:rsidP="009640CE">
      <w:pPr>
        <w:pStyle w:val="Odsekzoznamu"/>
        <w:numPr>
          <w:ilvl w:val="0"/>
          <w:numId w:val="9"/>
        </w:numPr>
        <w:jc w:val="both"/>
      </w:pPr>
      <w:r>
        <w:rPr>
          <w:b/>
          <w:bCs/>
          <w:sz w:val="24"/>
          <w:szCs w:val="24"/>
        </w:rPr>
        <w:lastRenderedPageBreak/>
        <w:t>INDORMÁCIE O PRIJATÝCH POSTUPOCH</w:t>
      </w:r>
    </w:p>
    <w:p w14:paraId="660CD789" w14:textId="77777777" w:rsidR="009640CE" w:rsidRDefault="009640CE" w:rsidP="009640CE">
      <w:pPr>
        <w:pStyle w:val="Odsekzoznamu"/>
        <w:ind w:left="360"/>
        <w:jc w:val="both"/>
      </w:pPr>
    </w:p>
    <w:p w14:paraId="15B58AEC" w14:textId="77777777" w:rsidR="009640CE" w:rsidRDefault="009640CE" w:rsidP="009640CE">
      <w:pPr>
        <w:pStyle w:val="Odsekzoznamu"/>
        <w:ind w:left="360"/>
        <w:jc w:val="both"/>
        <w:rPr>
          <w:b/>
          <w:bCs/>
        </w:rPr>
      </w:pPr>
      <w:r>
        <w:rPr>
          <w:b/>
          <w:bCs/>
        </w:rPr>
        <w:t>VÝCHODISKÁ PRE ZOSTAVENIE ÚČTOVNEJ ZÁVIERKY:</w:t>
      </w:r>
    </w:p>
    <w:p w14:paraId="709F45A4" w14:textId="77777777" w:rsidR="009640CE" w:rsidRDefault="009640CE" w:rsidP="009640CE">
      <w:pPr>
        <w:pStyle w:val="Odsekzoznamu"/>
        <w:ind w:left="360"/>
        <w:jc w:val="both"/>
        <w:rPr>
          <w:b/>
          <w:bCs/>
        </w:rPr>
      </w:pPr>
    </w:p>
    <w:p w14:paraId="293F907A" w14:textId="77777777"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14:paraId="06966161" w14:textId="77777777" w:rsidR="001152E3" w:rsidRDefault="001152E3" w:rsidP="009640CE">
      <w:pPr>
        <w:pStyle w:val="Odsekzoznamu"/>
        <w:ind w:left="360"/>
        <w:jc w:val="both"/>
      </w:pPr>
    </w:p>
    <w:p w14:paraId="52227D89" w14:textId="77777777" w:rsidR="001152E3" w:rsidRDefault="001152E3" w:rsidP="009640CE">
      <w:pPr>
        <w:pStyle w:val="Odsekzoznamu"/>
        <w:ind w:left="360"/>
        <w:jc w:val="both"/>
      </w:pPr>
      <w:r>
        <w:t>Účtovné metódy a všeobecné účtovné zásady boli účtovnou jednotkou konzistentne aplikované. V účtovnom období 201</w:t>
      </w:r>
      <w:r w:rsidR="00197C3B">
        <w:t>9</w:t>
      </w:r>
      <w:r>
        <w:t xml:space="preserve"> spoločnosť nevykonala žiadne opravy významných chýb v minulom období. </w:t>
      </w:r>
    </w:p>
    <w:p w14:paraId="1036CC8F" w14:textId="77777777" w:rsidR="001152E3" w:rsidRDefault="001152E3" w:rsidP="009640CE">
      <w:pPr>
        <w:pStyle w:val="Odsekzoznamu"/>
        <w:ind w:left="360"/>
        <w:jc w:val="both"/>
      </w:pPr>
    </w:p>
    <w:p w14:paraId="215250FC" w14:textId="77777777" w:rsidR="001152E3" w:rsidRDefault="001152E3" w:rsidP="009640CE">
      <w:pPr>
        <w:pStyle w:val="Odsekzoznamu"/>
        <w:ind w:left="360"/>
        <w:jc w:val="both"/>
      </w:pPr>
      <w:r>
        <w:t>Peňažné údaje sú v účtovnej závierke vykazované v celých eurách.</w:t>
      </w:r>
    </w:p>
    <w:p w14:paraId="6DF98E83" w14:textId="77777777" w:rsidR="001152E3" w:rsidRDefault="001152E3" w:rsidP="009640CE">
      <w:pPr>
        <w:pStyle w:val="Odsekzoznamu"/>
        <w:ind w:left="360"/>
        <w:jc w:val="both"/>
      </w:pPr>
    </w:p>
    <w:p w14:paraId="19DD35EC" w14:textId="77777777"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14:paraId="566A5BCD" w14:textId="77777777" w:rsidR="001152E3" w:rsidRDefault="001152E3" w:rsidP="009640CE">
      <w:pPr>
        <w:pStyle w:val="Odsekzoznamu"/>
        <w:ind w:left="360"/>
        <w:jc w:val="both"/>
        <w:rPr>
          <w:b/>
          <w:bCs/>
        </w:rPr>
      </w:pPr>
    </w:p>
    <w:p w14:paraId="4950A2BC" w14:textId="77777777"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14:paraId="357FE947" w14:textId="77777777"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14:paraId="0725209D" w14:textId="77777777" w:rsidR="00A014DC" w:rsidRDefault="00A014DC" w:rsidP="00A014DC">
      <w:pPr>
        <w:ind w:left="720"/>
        <w:jc w:val="both"/>
      </w:pPr>
    </w:p>
    <w:p w14:paraId="3660D604" w14:textId="77777777"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3BFF2D06" w14:textId="77777777" w:rsidR="00A014DC" w:rsidRDefault="00A014DC" w:rsidP="00A014DC">
      <w:pPr>
        <w:ind w:left="720"/>
        <w:jc w:val="both"/>
      </w:pPr>
    </w:p>
    <w:p w14:paraId="476F034A" w14:textId="77777777"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14:paraId="08DE0BFF" w14:textId="77777777" w:rsidR="003E0102" w:rsidRPr="00A014DC" w:rsidRDefault="003E0102" w:rsidP="00A014DC">
      <w:pPr>
        <w:ind w:left="720"/>
        <w:jc w:val="both"/>
      </w:pPr>
    </w:p>
    <w:p w14:paraId="497EEE82" w14:textId="77777777" w:rsidR="001152E3" w:rsidRDefault="003E0102" w:rsidP="003E0102">
      <w:pPr>
        <w:pStyle w:val="Odsekzoznamu"/>
        <w:numPr>
          <w:ilvl w:val="0"/>
          <w:numId w:val="10"/>
        </w:numPr>
        <w:jc w:val="both"/>
        <w:rPr>
          <w:b/>
          <w:bCs/>
        </w:rPr>
      </w:pPr>
      <w:r>
        <w:rPr>
          <w:b/>
          <w:bCs/>
        </w:rPr>
        <w:t xml:space="preserve">Dlhodobý finančný majetok </w:t>
      </w:r>
    </w:p>
    <w:p w14:paraId="2590C5E6" w14:textId="77777777" w:rsidR="003E0102" w:rsidRDefault="003E0102" w:rsidP="003E0102">
      <w:pPr>
        <w:pStyle w:val="Odsekzoznamu"/>
        <w:ind w:left="785"/>
        <w:jc w:val="both"/>
        <w:rPr>
          <w:b/>
          <w:bCs/>
        </w:rPr>
      </w:pPr>
    </w:p>
    <w:p w14:paraId="3E04C5C6" w14:textId="3731C95C" w:rsidR="003E0102" w:rsidRDefault="003E0102" w:rsidP="003E0102">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14:paraId="0C069ED3" w14:textId="77777777" w:rsidR="004E0B0F" w:rsidRDefault="004E0B0F" w:rsidP="003E0102">
      <w:pPr>
        <w:pStyle w:val="Odsekzoznamu"/>
        <w:ind w:left="785"/>
        <w:jc w:val="both"/>
      </w:pPr>
    </w:p>
    <w:p w14:paraId="5823FFC4" w14:textId="77777777" w:rsidR="00D96E17" w:rsidRDefault="00D96E17" w:rsidP="003E0102">
      <w:pPr>
        <w:pStyle w:val="Odsekzoznamu"/>
        <w:ind w:left="785"/>
        <w:jc w:val="both"/>
      </w:pPr>
    </w:p>
    <w:p w14:paraId="7817DCF0" w14:textId="77777777" w:rsidR="00D96E17" w:rsidRPr="00D96E17" w:rsidRDefault="00D96E17" w:rsidP="00D96E17">
      <w:pPr>
        <w:pStyle w:val="Odsekzoznamu"/>
        <w:numPr>
          <w:ilvl w:val="0"/>
          <w:numId w:val="10"/>
        </w:numPr>
        <w:jc w:val="both"/>
      </w:pPr>
      <w:r>
        <w:rPr>
          <w:b/>
          <w:bCs/>
        </w:rPr>
        <w:lastRenderedPageBreak/>
        <w:t>Zásoby</w:t>
      </w:r>
    </w:p>
    <w:p w14:paraId="4683E21E" w14:textId="77777777" w:rsidR="00D96E17" w:rsidRDefault="00D96E17" w:rsidP="00D96E17">
      <w:pPr>
        <w:pStyle w:val="Odsekzoznamu"/>
        <w:ind w:left="785"/>
        <w:jc w:val="both"/>
        <w:rPr>
          <w:b/>
          <w:bCs/>
        </w:rPr>
      </w:pPr>
    </w:p>
    <w:p w14:paraId="4C866759" w14:textId="77777777"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14:paraId="5B37A1FD" w14:textId="77777777" w:rsidR="00D96E17" w:rsidRDefault="00D96E17" w:rsidP="00D96E17">
      <w:pPr>
        <w:pStyle w:val="Odsekzoznamu"/>
        <w:ind w:left="785"/>
        <w:jc w:val="both"/>
      </w:pPr>
    </w:p>
    <w:p w14:paraId="004E4CE4" w14:textId="77777777"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56E88278" w14:textId="77777777" w:rsidR="00D96E17" w:rsidRDefault="00D96E17" w:rsidP="00D96E17">
      <w:pPr>
        <w:pStyle w:val="Odsekzoznamu"/>
        <w:ind w:left="785"/>
        <w:jc w:val="both"/>
      </w:pPr>
    </w:p>
    <w:p w14:paraId="30E225EA" w14:textId="77777777"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14:paraId="6ED54E95" w14:textId="77777777" w:rsidR="00FD44B5" w:rsidRDefault="00FD44B5" w:rsidP="00D96E17">
      <w:pPr>
        <w:pStyle w:val="Odsekzoznamu"/>
        <w:ind w:left="785"/>
        <w:jc w:val="both"/>
      </w:pPr>
    </w:p>
    <w:p w14:paraId="08349C66" w14:textId="77777777"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14:paraId="6560A8AE" w14:textId="77777777" w:rsidR="00FD44B5" w:rsidRDefault="00FD44B5" w:rsidP="00D96E17">
      <w:pPr>
        <w:pStyle w:val="Odsekzoznamu"/>
        <w:ind w:left="785"/>
        <w:jc w:val="both"/>
      </w:pPr>
    </w:p>
    <w:p w14:paraId="4833FAD2" w14:textId="77777777" w:rsidR="00FD44B5" w:rsidRDefault="00FD44B5" w:rsidP="00D96E17">
      <w:pPr>
        <w:pStyle w:val="Odsekzoznamu"/>
        <w:ind w:left="785"/>
        <w:jc w:val="both"/>
      </w:pPr>
      <w:r>
        <w:t>Zníženie hodnoty zásob sa zohľadňuje vytvorením opravnej položky.</w:t>
      </w:r>
    </w:p>
    <w:p w14:paraId="0D2A1B71" w14:textId="77777777" w:rsidR="00FD44B5" w:rsidRDefault="00FD44B5" w:rsidP="00D96E17">
      <w:pPr>
        <w:pStyle w:val="Odsekzoznamu"/>
        <w:ind w:left="785"/>
        <w:jc w:val="both"/>
      </w:pPr>
    </w:p>
    <w:p w14:paraId="236B66AA" w14:textId="77777777" w:rsidR="00FD44B5" w:rsidRPr="00FD44B5" w:rsidRDefault="00FD44B5" w:rsidP="00FD44B5">
      <w:pPr>
        <w:pStyle w:val="Odsekzoznamu"/>
        <w:numPr>
          <w:ilvl w:val="0"/>
          <w:numId w:val="10"/>
        </w:numPr>
        <w:jc w:val="both"/>
      </w:pPr>
      <w:r>
        <w:rPr>
          <w:b/>
          <w:bCs/>
        </w:rPr>
        <w:t xml:space="preserve">Pohľadávky </w:t>
      </w:r>
    </w:p>
    <w:p w14:paraId="6A4E4C77" w14:textId="77777777" w:rsidR="00FD44B5" w:rsidRDefault="00FD44B5" w:rsidP="00FD44B5">
      <w:pPr>
        <w:pStyle w:val="Odsekzoznamu"/>
        <w:ind w:left="785"/>
        <w:jc w:val="both"/>
        <w:rPr>
          <w:b/>
          <w:bCs/>
        </w:rPr>
      </w:pPr>
    </w:p>
    <w:p w14:paraId="58D860B9" w14:textId="773A0F53"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r w:rsidR="004E0B0F">
        <w:rPr>
          <w:rFonts w:cstheme="minorHAnsi"/>
          <w:color w:val="202122"/>
          <w:sz w:val="21"/>
          <w:szCs w:val="21"/>
          <w:shd w:val="clear" w:color="auto" w:fill="FFFFFF"/>
        </w:rPr>
        <w:t xml:space="preserve"> Spoločnosť eviduje pohľadávky  po splatnosti, sú uhrádzané a odpisované v zmysle reštrukturalizačného plánu spoločnosti </w:t>
      </w:r>
      <w:proofErr w:type="spellStart"/>
      <w:r w:rsidR="004E0B0F">
        <w:rPr>
          <w:rFonts w:cstheme="minorHAnsi"/>
          <w:color w:val="202122"/>
          <w:sz w:val="21"/>
          <w:szCs w:val="21"/>
          <w:shd w:val="clear" w:color="auto" w:fill="FFFFFF"/>
        </w:rPr>
        <w:t>Uppsala</w:t>
      </w:r>
      <w:proofErr w:type="spellEnd"/>
      <w:r w:rsidR="004E0B0F">
        <w:rPr>
          <w:rFonts w:cstheme="minorHAnsi"/>
          <w:color w:val="202122"/>
          <w:sz w:val="21"/>
          <w:szCs w:val="21"/>
          <w:shd w:val="clear" w:color="auto" w:fill="FFFFFF"/>
        </w:rPr>
        <w:t xml:space="preserve"> s.r.o.</w:t>
      </w:r>
      <w:r w:rsidR="00C67AA1">
        <w:rPr>
          <w:rFonts w:cstheme="minorHAnsi"/>
          <w:color w:val="202122"/>
          <w:sz w:val="21"/>
          <w:szCs w:val="21"/>
          <w:shd w:val="clear" w:color="auto" w:fill="FFFFFF"/>
        </w:rPr>
        <w:t xml:space="preserve"> Opravné položky neboli tvorené.</w:t>
      </w:r>
    </w:p>
    <w:p w14:paraId="00037DD7" w14:textId="77777777" w:rsidR="00354270" w:rsidRDefault="00354270" w:rsidP="00FD44B5">
      <w:pPr>
        <w:pStyle w:val="Odsekzoznamu"/>
        <w:ind w:left="785"/>
        <w:jc w:val="both"/>
        <w:rPr>
          <w:rFonts w:cstheme="minorHAnsi"/>
          <w:color w:val="202122"/>
          <w:sz w:val="21"/>
          <w:szCs w:val="21"/>
          <w:shd w:val="clear" w:color="auto" w:fill="FFFFFF"/>
        </w:rPr>
      </w:pPr>
    </w:p>
    <w:p w14:paraId="20FF5269" w14:textId="77777777"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14:paraId="7E094D8D" w14:textId="77777777" w:rsidR="00354270" w:rsidRDefault="00354270" w:rsidP="00354270">
      <w:pPr>
        <w:pStyle w:val="Odsekzoznamu"/>
        <w:ind w:left="785"/>
        <w:jc w:val="both"/>
        <w:rPr>
          <w:rFonts w:cstheme="minorHAnsi"/>
          <w:b/>
          <w:bCs/>
          <w:color w:val="202122"/>
          <w:shd w:val="clear" w:color="auto" w:fill="FFFFFF"/>
        </w:rPr>
      </w:pPr>
    </w:p>
    <w:p w14:paraId="45F105DB" w14:textId="435E0655"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Peňažné prostriedky a ceniny sa oceňujú ich menovitou hodnotou. </w:t>
      </w:r>
      <w:r w:rsidR="00C67AA1">
        <w:rPr>
          <w:rFonts w:cstheme="minorHAnsi"/>
          <w:color w:val="202122"/>
          <w:shd w:val="clear" w:color="auto" w:fill="FFFFFF"/>
        </w:rPr>
        <w:t>Spoločnosť eviduje pokladňu v mene Eur.</w:t>
      </w:r>
    </w:p>
    <w:p w14:paraId="4A7A8CE2" w14:textId="77777777" w:rsidR="00354270" w:rsidRDefault="00354270" w:rsidP="00354270">
      <w:pPr>
        <w:pStyle w:val="Odsekzoznamu"/>
        <w:ind w:left="785"/>
        <w:jc w:val="both"/>
        <w:rPr>
          <w:rFonts w:cstheme="minorHAnsi"/>
          <w:color w:val="202122"/>
          <w:shd w:val="clear" w:color="auto" w:fill="FFFFFF"/>
        </w:rPr>
      </w:pPr>
    </w:p>
    <w:p w14:paraId="5A7B8A46" w14:textId="77777777"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14:paraId="507486E8" w14:textId="77777777" w:rsidR="00354270" w:rsidRDefault="00354270" w:rsidP="00354270">
      <w:pPr>
        <w:pStyle w:val="Odsekzoznamu"/>
        <w:ind w:left="785"/>
        <w:jc w:val="both"/>
        <w:rPr>
          <w:rFonts w:cstheme="minorHAnsi"/>
          <w:b/>
          <w:bCs/>
          <w:color w:val="202122"/>
          <w:shd w:val="clear" w:color="auto" w:fill="FFFFFF"/>
        </w:rPr>
      </w:pPr>
    </w:p>
    <w:p w14:paraId="21684634"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14:paraId="3859FD27" w14:textId="77777777" w:rsidR="00354270" w:rsidRDefault="00354270" w:rsidP="00354270">
      <w:pPr>
        <w:pStyle w:val="Odsekzoznamu"/>
        <w:ind w:left="785"/>
        <w:jc w:val="both"/>
        <w:rPr>
          <w:rFonts w:cstheme="minorHAnsi"/>
          <w:color w:val="202122"/>
          <w:shd w:val="clear" w:color="auto" w:fill="FFFFFF"/>
        </w:rPr>
      </w:pPr>
    </w:p>
    <w:p w14:paraId="6F5186D9" w14:textId="77777777"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14:paraId="25AF3030" w14:textId="77777777" w:rsidR="00354270" w:rsidRDefault="00354270" w:rsidP="00354270">
      <w:pPr>
        <w:pStyle w:val="Odsekzoznamu"/>
        <w:ind w:left="785"/>
        <w:jc w:val="both"/>
        <w:rPr>
          <w:rFonts w:cstheme="minorHAnsi"/>
          <w:b/>
          <w:bCs/>
          <w:color w:val="202122"/>
          <w:shd w:val="clear" w:color="auto" w:fill="FFFFFF"/>
        </w:rPr>
      </w:pPr>
    </w:p>
    <w:p w14:paraId="4CD876EE"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 xml:space="preserve">rezerv so súvzťažným </w:t>
      </w:r>
      <w:r w:rsidR="00C6175C">
        <w:rPr>
          <w:rFonts w:cstheme="minorHAnsi"/>
          <w:color w:val="202122"/>
          <w:shd w:val="clear" w:color="auto" w:fill="FFFFFF"/>
        </w:rPr>
        <w:lastRenderedPageBreak/>
        <w:t>zápisom v prospech vecne príslušného účtu záväzkov. Rozpustenie nepotrebnej rezervy alebo jej časti sa účtuje opačným účtovným zápisom ako sa účtovala tvorba rezervy.</w:t>
      </w:r>
    </w:p>
    <w:p w14:paraId="27576BF8" w14:textId="77777777" w:rsidR="00C6175C" w:rsidRPr="00197C3B" w:rsidRDefault="00C6175C" w:rsidP="00354270">
      <w:pPr>
        <w:pStyle w:val="Odsekzoznamu"/>
        <w:ind w:left="785"/>
        <w:jc w:val="both"/>
        <w:rPr>
          <w:rFonts w:cstheme="minorHAnsi"/>
          <w:color w:val="202122"/>
          <w:shd w:val="clear" w:color="auto" w:fill="FFFFFF"/>
        </w:rPr>
      </w:pPr>
    </w:p>
    <w:p w14:paraId="2A99B943" w14:textId="77777777"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14:paraId="66651129" w14:textId="77777777" w:rsidR="00C6175C" w:rsidRDefault="00C6175C" w:rsidP="00C6175C">
      <w:pPr>
        <w:pStyle w:val="Odsekzoznamu"/>
        <w:ind w:left="785"/>
        <w:jc w:val="both"/>
        <w:rPr>
          <w:rFonts w:cstheme="minorHAnsi"/>
          <w:b/>
          <w:bCs/>
          <w:color w:val="202122"/>
          <w:shd w:val="clear" w:color="auto" w:fill="FFFFFF"/>
        </w:rPr>
      </w:pPr>
    </w:p>
    <w:p w14:paraId="4E503938" w14:textId="36E0CB02"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rsidR="00C67AA1">
        <w:rPr>
          <w:rFonts w:cstheme="minorHAnsi"/>
          <w:color w:val="202122"/>
          <w:shd w:val="clear" w:color="auto" w:fill="FFFFFF"/>
        </w:rPr>
        <w:t xml:space="preserve"> Spoločnosť eviduje záväzky po splatnosti od spoločnosti Kone s.r.o., je v riešení </w:t>
      </w:r>
      <w:proofErr w:type="spellStart"/>
      <w:r w:rsidR="00C67AA1">
        <w:rPr>
          <w:rFonts w:cstheme="minorHAnsi"/>
          <w:color w:val="202122"/>
          <w:shd w:val="clear" w:color="auto" w:fill="FFFFFF"/>
        </w:rPr>
        <w:t>refakturácia</w:t>
      </w:r>
      <w:proofErr w:type="spellEnd"/>
      <w:r w:rsidR="00C67AA1">
        <w:rPr>
          <w:rFonts w:cstheme="minorHAnsi"/>
          <w:color w:val="202122"/>
          <w:shd w:val="clear" w:color="auto" w:fill="FFFFFF"/>
        </w:rPr>
        <w:t xml:space="preserve"> uvedených nákladov na správcu budovy.</w:t>
      </w:r>
    </w:p>
    <w:p w14:paraId="76B005B0" w14:textId="77777777" w:rsidR="00C6175C" w:rsidRDefault="00C6175C" w:rsidP="00C6175C">
      <w:pPr>
        <w:pStyle w:val="Odsekzoznamu"/>
        <w:ind w:left="785"/>
        <w:jc w:val="both"/>
        <w:rPr>
          <w:rFonts w:cstheme="minorHAnsi"/>
          <w:color w:val="202122"/>
          <w:shd w:val="clear" w:color="auto" w:fill="FFFFFF"/>
        </w:rPr>
      </w:pPr>
    </w:p>
    <w:p w14:paraId="59D723CD" w14:textId="77777777"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14:paraId="2D855AD9" w14:textId="77777777" w:rsidR="00C6175C" w:rsidRDefault="00C6175C" w:rsidP="00C6175C">
      <w:pPr>
        <w:pStyle w:val="Odsekzoznamu"/>
        <w:ind w:left="785"/>
        <w:jc w:val="both"/>
        <w:rPr>
          <w:rFonts w:cstheme="minorHAnsi"/>
          <w:b/>
          <w:bCs/>
          <w:color w:val="202122"/>
          <w:shd w:val="clear" w:color="auto" w:fill="FFFFFF"/>
        </w:rPr>
      </w:pPr>
    </w:p>
    <w:p w14:paraId="6FFAF578" w14:textId="77777777"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14:paraId="09A7F71B" w14:textId="77777777" w:rsidR="005852A2" w:rsidRDefault="005852A2" w:rsidP="00C6175C">
      <w:pPr>
        <w:pStyle w:val="Odsekzoznamu"/>
        <w:ind w:left="785"/>
        <w:jc w:val="both"/>
        <w:rPr>
          <w:rFonts w:cstheme="minorHAnsi"/>
          <w:color w:val="202122"/>
          <w:shd w:val="clear" w:color="auto" w:fill="FFFFFF"/>
        </w:rPr>
      </w:pPr>
    </w:p>
    <w:p w14:paraId="0BBF79B0" w14:textId="4F303F67" w:rsidR="005852A2" w:rsidRPr="004E0B0F"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14:paraId="08FD2332" w14:textId="77777777" w:rsidR="004E0B0F" w:rsidRPr="004E0B0F" w:rsidRDefault="004E0B0F" w:rsidP="005852A2">
      <w:pPr>
        <w:pStyle w:val="Odsekzoznamu"/>
        <w:numPr>
          <w:ilvl w:val="0"/>
          <w:numId w:val="10"/>
        </w:numPr>
        <w:jc w:val="both"/>
        <w:rPr>
          <w:rFonts w:cstheme="minorHAnsi"/>
          <w:color w:val="202122"/>
          <w:shd w:val="clear" w:color="auto" w:fill="FFFFFF"/>
        </w:rPr>
      </w:pPr>
    </w:p>
    <w:p w14:paraId="2C460CC3" w14:textId="4226379C" w:rsidR="004E0B0F" w:rsidRPr="004E0B0F" w:rsidRDefault="004E0B0F" w:rsidP="004E0B0F">
      <w:pPr>
        <w:pStyle w:val="Odsekzoznamu"/>
        <w:ind w:left="785"/>
        <w:jc w:val="both"/>
        <w:rPr>
          <w:rFonts w:cstheme="minorHAnsi"/>
          <w:color w:val="202122"/>
          <w:shd w:val="clear" w:color="auto" w:fill="FFFFFF"/>
        </w:rPr>
      </w:pPr>
      <w:r w:rsidRPr="004E0B0F">
        <w:rPr>
          <w:rFonts w:cstheme="minorHAnsi"/>
          <w:color w:val="202122"/>
          <w:shd w:val="clear" w:color="auto" w:fill="FFFFFF"/>
        </w:rPr>
        <w:t>Spoločnosť neúčtuje o odloženej dani.</w:t>
      </w:r>
    </w:p>
    <w:p w14:paraId="4BAC153A" w14:textId="77777777" w:rsidR="005852A2" w:rsidRDefault="005852A2" w:rsidP="005852A2">
      <w:pPr>
        <w:pStyle w:val="Odsekzoznamu"/>
        <w:ind w:left="785"/>
        <w:jc w:val="both"/>
        <w:rPr>
          <w:rFonts w:cstheme="minorHAnsi"/>
          <w:b/>
          <w:bCs/>
          <w:color w:val="202122"/>
          <w:shd w:val="clear" w:color="auto" w:fill="FFFFFF"/>
        </w:rPr>
      </w:pPr>
    </w:p>
    <w:p w14:paraId="64645502" w14:textId="4FA77BD9"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14:paraId="781E15F3" w14:textId="77777777" w:rsidR="00B57307" w:rsidRDefault="00B57307" w:rsidP="00B57307">
      <w:pPr>
        <w:pStyle w:val="Odsekzoznamu"/>
        <w:ind w:left="785"/>
        <w:jc w:val="both"/>
        <w:rPr>
          <w:rFonts w:cstheme="minorHAnsi"/>
          <w:b/>
          <w:bCs/>
          <w:color w:val="202122"/>
          <w:shd w:val="clear" w:color="auto" w:fill="FFFFFF"/>
        </w:rPr>
      </w:pPr>
    </w:p>
    <w:p w14:paraId="353CFE85" w14:textId="77777777"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14:paraId="7FFCF5E0" w14:textId="77777777" w:rsidR="00B57307" w:rsidRDefault="00B57307" w:rsidP="00B57307">
      <w:pPr>
        <w:pStyle w:val="Odsekzoznamu"/>
        <w:ind w:left="785"/>
        <w:jc w:val="both"/>
        <w:rPr>
          <w:rFonts w:cstheme="minorHAnsi"/>
          <w:color w:val="202122"/>
          <w:shd w:val="clear" w:color="auto" w:fill="FFFFFF"/>
        </w:rPr>
      </w:pPr>
    </w:p>
    <w:p w14:paraId="2671901B" w14:textId="77777777"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14:paraId="6DB22DDA" w14:textId="77777777" w:rsidR="00B57307" w:rsidRDefault="00B57307" w:rsidP="00B57307">
      <w:pPr>
        <w:pStyle w:val="Odsekzoznamu"/>
        <w:ind w:left="785"/>
        <w:jc w:val="both"/>
        <w:rPr>
          <w:rFonts w:cstheme="minorHAnsi"/>
          <w:b/>
          <w:bCs/>
          <w:color w:val="202122"/>
          <w:shd w:val="clear" w:color="auto" w:fill="FFFFFF"/>
        </w:rPr>
      </w:pPr>
    </w:p>
    <w:p w14:paraId="6796006D" w14:textId="723BE14B"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14:paraId="7E3EF9EC" w14:textId="77777777" w:rsidR="004E0B0F" w:rsidRDefault="004E0B0F" w:rsidP="00B57307">
      <w:pPr>
        <w:pStyle w:val="Odsekzoznamu"/>
        <w:ind w:left="785"/>
        <w:jc w:val="both"/>
        <w:rPr>
          <w:rFonts w:cstheme="minorHAnsi"/>
          <w:color w:val="202122"/>
          <w:shd w:val="clear" w:color="auto" w:fill="FFFFFF"/>
        </w:rPr>
      </w:pPr>
    </w:p>
    <w:p w14:paraId="009B35BC" w14:textId="77777777"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14:paraId="5D69227F" w14:textId="77777777" w:rsidR="00401670" w:rsidRDefault="00401670" w:rsidP="00401670">
      <w:pPr>
        <w:pStyle w:val="Odsekzoznamu"/>
        <w:ind w:left="785"/>
        <w:jc w:val="both"/>
        <w:rPr>
          <w:rFonts w:cstheme="minorHAnsi"/>
          <w:b/>
          <w:bCs/>
          <w:color w:val="202122"/>
          <w:shd w:val="clear" w:color="auto" w:fill="FFFFFF"/>
        </w:rPr>
      </w:pPr>
    </w:p>
    <w:p w14:paraId="255D3AA1" w14:textId="01D77313"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w:t>
      </w:r>
      <w:r w:rsidR="00197C3B">
        <w:rPr>
          <w:rFonts w:cstheme="minorHAnsi"/>
          <w:color w:val="202122"/>
          <w:shd w:val="clear" w:color="auto" w:fill="FFFFFF"/>
        </w:rPr>
        <w:t>19</w:t>
      </w:r>
      <w:r>
        <w:rPr>
          <w:rFonts w:cstheme="minorHAnsi"/>
          <w:color w:val="202122"/>
          <w:shd w:val="clear" w:color="auto" w:fill="FFFFFF"/>
        </w:rPr>
        <w:t xml:space="preserve"> </w:t>
      </w:r>
      <w:r w:rsidR="004E0B0F">
        <w:rPr>
          <w:rFonts w:cstheme="minorHAnsi"/>
          <w:color w:val="202122"/>
          <w:shd w:val="clear" w:color="auto" w:fill="FFFFFF"/>
        </w:rPr>
        <w:t>dosiahla výnos z prenájmu nehnuteľného majetku  a fakturácie energií, predaja nehnuteľného majetku</w:t>
      </w:r>
      <w:r w:rsidR="00C67AA1">
        <w:rPr>
          <w:rFonts w:cstheme="minorHAnsi"/>
          <w:color w:val="202122"/>
          <w:shd w:val="clear" w:color="auto" w:fill="FFFFFF"/>
        </w:rPr>
        <w:t>.</w:t>
      </w:r>
    </w:p>
    <w:p w14:paraId="049F054A" w14:textId="77777777" w:rsidR="00401670" w:rsidRDefault="00401670" w:rsidP="00401670">
      <w:pPr>
        <w:pStyle w:val="Odsekzoznamu"/>
        <w:ind w:left="785"/>
        <w:jc w:val="both"/>
        <w:rPr>
          <w:rFonts w:cstheme="minorHAnsi"/>
          <w:color w:val="202122"/>
          <w:shd w:val="clear" w:color="auto" w:fill="FFFFFF"/>
        </w:rPr>
      </w:pPr>
    </w:p>
    <w:p w14:paraId="639A9058" w14:textId="77777777" w:rsidR="00401670" w:rsidRDefault="00401670" w:rsidP="00401670">
      <w:pPr>
        <w:pStyle w:val="Odsekzoznamu"/>
        <w:ind w:left="785"/>
        <w:jc w:val="both"/>
        <w:rPr>
          <w:rFonts w:cstheme="minorHAnsi"/>
          <w:color w:val="202122"/>
          <w:shd w:val="clear" w:color="auto" w:fill="FFFFFF"/>
        </w:rPr>
      </w:pPr>
    </w:p>
    <w:p w14:paraId="3BA05D1B" w14:textId="77777777" w:rsidR="00401670" w:rsidRDefault="00401670" w:rsidP="00401670">
      <w:pPr>
        <w:pStyle w:val="Odsekzoznamu"/>
        <w:ind w:left="785"/>
        <w:jc w:val="both"/>
        <w:rPr>
          <w:rFonts w:cstheme="minorHAnsi"/>
          <w:color w:val="202122"/>
          <w:shd w:val="clear" w:color="auto" w:fill="FFFFFF"/>
        </w:rPr>
      </w:pPr>
    </w:p>
    <w:p w14:paraId="1220A62F" w14:textId="77777777" w:rsidR="00401670" w:rsidRDefault="00401670" w:rsidP="00401670">
      <w:pPr>
        <w:pStyle w:val="Odsekzoznamu"/>
        <w:ind w:left="785"/>
        <w:jc w:val="both"/>
        <w:rPr>
          <w:rFonts w:cstheme="minorHAnsi"/>
          <w:color w:val="202122"/>
          <w:shd w:val="clear" w:color="auto" w:fill="FFFFFF"/>
        </w:rPr>
      </w:pPr>
    </w:p>
    <w:p w14:paraId="09941698" w14:textId="77777777" w:rsidR="00401670" w:rsidRDefault="00401670" w:rsidP="00401670">
      <w:pPr>
        <w:pStyle w:val="Odsekzoznamu"/>
        <w:ind w:left="785"/>
        <w:jc w:val="both"/>
        <w:rPr>
          <w:rFonts w:cstheme="minorHAnsi"/>
          <w:color w:val="202122"/>
          <w:shd w:val="clear" w:color="auto" w:fill="FFFFFF"/>
        </w:rPr>
      </w:pPr>
    </w:p>
    <w:p w14:paraId="11337D91" w14:textId="77777777"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14:paraId="7F64EDED" w14:textId="77777777" w:rsidR="00401670" w:rsidRDefault="00401670" w:rsidP="00401670">
      <w:pPr>
        <w:pStyle w:val="Odsekzoznamu"/>
        <w:ind w:left="785"/>
        <w:jc w:val="both"/>
        <w:rPr>
          <w:rFonts w:cstheme="minorHAnsi"/>
          <w:b/>
          <w:bCs/>
          <w:color w:val="202122"/>
          <w:sz w:val="24"/>
          <w:szCs w:val="24"/>
          <w:shd w:val="clear" w:color="auto" w:fill="FFFFFF"/>
        </w:rPr>
      </w:pPr>
    </w:p>
    <w:p w14:paraId="5E089D86" w14:textId="77777777"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14:paraId="0B900469" w14:textId="77777777" w:rsidR="0026573F" w:rsidRDefault="0026573F" w:rsidP="0026573F">
      <w:pPr>
        <w:pStyle w:val="Odsekzoznamu"/>
        <w:ind w:left="501"/>
        <w:jc w:val="both"/>
        <w:rPr>
          <w:rFonts w:cstheme="minorHAnsi"/>
          <w:b/>
          <w:bCs/>
          <w:color w:val="202122"/>
          <w:shd w:val="clear" w:color="auto" w:fill="FFFFFF"/>
        </w:rPr>
      </w:pPr>
    </w:p>
    <w:p w14:paraId="2F05E4BF" w14:textId="77777777"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lastRenderedPageBreak/>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14:paraId="10253A7F" w14:textId="77777777" w:rsidR="0026573F" w:rsidRDefault="0026573F" w:rsidP="0026573F">
      <w:pPr>
        <w:pStyle w:val="Odsekzoznamu"/>
        <w:ind w:left="501"/>
        <w:jc w:val="both"/>
        <w:rPr>
          <w:rFonts w:cstheme="minorHAnsi"/>
          <w:color w:val="202122"/>
          <w:shd w:val="clear" w:color="auto" w:fill="FFFFFF"/>
        </w:rPr>
      </w:pPr>
    </w:p>
    <w:p w14:paraId="7F41DC12" w14:textId="77777777"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14:paraId="1CA498C0" w14:textId="77777777" w:rsidR="0026573F" w:rsidRDefault="0026573F" w:rsidP="0026573F">
      <w:pPr>
        <w:pStyle w:val="Odsekzoznamu"/>
        <w:ind w:left="501"/>
        <w:jc w:val="both"/>
        <w:rPr>
          <w:rFonts w:cstheme="minorHAnsi"/>
          <w:b/>
          <w:bCs/>
          <w:color w:val="202122"/>
          <w:shd w:val="clear" w:color="auto" w:fill="FFFFFF"/>
        </w:rPr>
      </w:pPr>
    </w:p>
    <w:p w14:paraId="7184BB1D"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14:paraId="0C0B3EAD" w14:textId="77777777" w:rsidR="0026573F" w:rsidRDefault="0026573F" w:rsidP="0026573F">
      <w:pPr>
        <w:pStyle w:val="Odsekzoznamu"/>
        <w:ind w:left="501"/>
        <w:jc w:val="both"/>
        <w:rPr>
          <w:rFonts w:cstheme="minorHAnsi"/>
          <w:color w:val="202122"/>
          <w:shd w:val="clear" w:color="auto" w:fill="FFFFFF"/>
        </w:rPr>
      </w:pPr>
    </w:p>
    <w:p w14:paraId="26701F22"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14:paraId="36671C3E" w14:textId="77777777" w:rsidR="0026573F" w:rsidRDefault="0026573F" w:rsidP="0026573F">
      <w:pPr>
        <w:pStyle w:val="Odsekzoznamu"/>
        <w:ind w:left="501"/>
        <w:jc w:val="both"/>
        <w:rPr>
          <w:rFonts w:cstheme="minorHAnsi"/>
          <w:b/>
          <w:bCs/>
          <w:color w:val="202122"/>
          <w:shd w:val="clear" w:color="auto" w:fill="FFFFFF"/>
        </w:rPr>
      </w:pPr>
    </w:p>
    <w:p w14:paraId="2CB3358A" w14:textId="77777777"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197C3B">
        <w:rPr>
          <w:rFonts w:cstheme="minorHAnsi"/>
          <w:color w:val="202122"/>
          <w:shd w:val="clear" w:color="auto" w:fill="FFFFFF"/>
        </w:rPr>
        <w:t>nevykazuje za obdobie roka 2019 nové záväzky.</w:t>
      </w:r>
    </w:p>
    <w:p w14:paraId="7219BFC1" w14:textId="77777777" w:rsidR="00197C3B" w:rsidRDefault="00197C3B" w:rsidP="00197C3B">
      <w:pPr>
        <w:pStyle w:val="Odsekzoznamu"/>
        <w:ind w:left="501"/>
        <w:jc w:val="both"/>
        <w:rPr>
          <w:rFonts w:cstheme="minorHAnsi"/>
          <w:color w:val="202122"/>
          <w:shd w:val="clear" w:color="auto" w:fill="FFFFFF"/>
        </w:rPr>
      </w:pPr>
    </w:p>
    <w:p w14:paraId="60DE3A09" w14:textId="77777777"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14:paraId="48654CE7" w14:textId="77777777" w:rsidR="0026573F" w:rsidRDefault="0026573F" w:rsidP="0026573F">
      <w:pPr>
        <w:pStyle w:val="Odsekzoznamu"/>
        <w:ind w:left="501"/>
        <w:jc w:val="both"/>
        <w:rPr>
          <w:rFonts w:cstheme="minorHAnsi"/>
          <w:b/>
          <w:bCs/>
          <w:color w:val="202122"/>
          <w:shd w:val="clear" w:color="auto" w:fill="FFFFFF"/>
        </w:rPr>
      </w:pPr>
    </w:p>
    <w:p w14:paraId="71440764"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14:paraId="59DC807C" w14:textId="77777777" w:rsidR="0026573F" w:rsidRDefault="0026573F" w:rsidP="0026573F">
      <w:pPr>
        <w:pStyle w:val="Odsekzoznamu"/>
        <w:ind w:left="501"/>
        <w:jc w:val="both"/>
        <w:rPr>
          <w:rFonts w:cstheme="minorHAnsi"/>
          <w:color w:val="202122"/>
          <w:shd w:val="clear" w:color="auto" w:fill="FFFFFF"/>
        </w:rPr>
      </w:pPr>
    </w:p>
    <w:p w14:paraId="7B3A0A4E"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14:paraId="7CAA5CCD" w14:textId="77777777" w:rsidR="0026573F" w:rsidRDefault="0026573F" w:rsidP="0026573F">
      <w:pPr>
        <w:pStyle w:val="Odsekzoznamu"/>
        <w:ind w:left="501"/>
        <w:jc w:val="both"/>
        <w:rPr>
          <w:rFonts w:cstheme="minorHAnsi"/>
          <w:b/>
          <w:bCs/>
          <w:color w:val="202122"/>
          <w:shd w:val="clear" w:color="auto" w:fill="FFFFFF"/>
        </w:rPr>
      </w:pPr>
    </w:p>
    <w:p w14:paraId="2EB71817"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14:paraId="4123E852" w14:textId="77777777" w:rsidR="00873216" w:rsidRDefault="00873216" w:rsidP="0026573F">
      <w:pPr>
        <w:pStyle w:val="Odsekzoznamu"/>
        <w:ind w:left="501"/>
        <w:jc w:val="both"/>
        <w:rPr>
          <w:rFonts w:cstheme="minorHAnsi"/>
          <w:color w:val="202122"/>
          <w:shd w:val="clear" w:color="auto" w:fill="FFFFFF"/>
        </w:rPr>
      </w:pPr>
    </w:p>
    <w:p w14:paraId="199473F3" w14:textId="77777777" w:rsidR="00873216" w:rsidRDefault="00873216" w:rsidP="0026573F">
      <w:pPr>
        <w:pStyle w:val="Odsekzoznamu"/>
        <w:ind w:left="501"/>
        <w:jc w:val="both"/>
        <w:rPr>
          <w:rFonts w:cstheme="minorHAnsi"/>
          <w:color w:val="202122"/>
          <w:shd w:val="clear" w:color="auto" w:fill="FFFFFF"/>
        </w:rPr>
      </w:pPr>
    </w:p>
    <w:p w14:paraId="6F30E2CD" w14:textId="77777777" w:rsidR="00873216" w:rsidRDefault="00873216" w:rsidP="00873216">
      <w:pPr>
        <w:jc w:val="both"/>
        <w:rPr>
          <w:rFonts w:cstheme="minorHAnsi"/>
          <w:b/>
          <w:bCs/>
          <w:color w:val="202122"/>
          <w:sz w:val="24"/>
          <w:szCs w:val="24"/>
          <w:shd w:val="clear" w:color="auto" w:fill="FFFFFF"/>
        </w:rPr>
      </w:pPr>
    </w:p>
    <w:p w14:paraId="4179D526" w14:textId="77777777" w:rsidR="00873216" w:rsidRDefault="00873216" w:rsidP="00873216">
      <w:pPr>
        <w:jc w:val="both"/>
        <w:rPr>
          <w:rFonts w:cstheme="minorHAnsi"/>
          <w:b/>
          <w:bCs/>
          <w:color w:val="202122"/>
          <w:sz w:val="24"/>
          <w:szCs w:val="24"/>
          <w:shd w:val="clear" w:color="auto" w:fill="FFFFFF"/>
        </w:rPr>
      </w:pPr>
    </w:p>
    <w:p w14:paraId="79F2E440" w14:textId="77777777" w:rsidR="00873216" w:rsidRDefault="00873216" w:rsidP="00873216">
      <w:pPr>
        <w:jc w:val="both"/>
        <w:rPr>
          <w:rFonts w:cstheme="minorHAnsi"/>
          <w:b/>
          <w:bCs/>
          <w:color w:val="202122"/>
          <w:sz w:val="24"/>
          <w:szCs w:val="24"/>
          <w:shd w:val="clear" w:color="auto" w:fill="FFFFFF"/>
        </w:rPr>
      </w:pPr>
    </w:p>
    <w:p w14:paraId="762B5618" w14:textId="77777777"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14:paraId="7792D7D1" w14:textId="77777777" w:rsidR="00873216" w:rsidRDefault="00873216" w:rsidP="00873216">
      <w:pPr>
        <w:pStyle w:val="Odsekzoznamu"/>
        <w:ind w:left="501"/>
        <w:jc w:val="both"/>
        <w:rPr>
          <w:rFonts w:cstheme="minorHAnsi"/>
          <w:b/>
          <w:bCs/>
          <w:color w:val="202122"/>
          <w:sz w:val="24"/>
          <w:szCs w:val="24"/>
          <w:shd w:val="clear" w:color="auto" w:fill="FFFFFF"/>
        </w:rPr>
      </w:pPr>
    </w:p>
    <w:p w14:paraId="576E6BEE" w14:textId="77777777"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14:paraId="422F5ECE" w14:textId="77777777" w:rsidR="00873216" w:rsidRDefault="00873216" w:rsidP="00873216">
      <w:pPr>
        <w:pStyle w:val="Odsekzoznamu"/>
        <w:ind w:left="501"/>
        <w:jc w:val="both"/>
        <w:rPr>
          <w:rFonts w:cstheme="minorHAnsi"/>
          <w:b/>
          <w:bCs/>
          <w:color w:val="202122"/>
          <w:shd w:val="clear" w:color="auto" w:fill="FFFFFF"/>
        </w:rPr>
      </w:pPr>
    </w:p>
    <w:p w14:paraId="2E54DA68" w14:textId="77777777"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Spoločnosť nemá informácie o iných aktivitách a iných pasívach, ktoré nie sú vykázané vo finančných výkazoch zostavených k 31.12.201</w:t>
      </w:r>
      <w:r w:rsidR="00197C3B">
        <w:rPr>
          <w:rFonts w:cstheme="minorHAnsi"/>
          <w:color w:val="202122"/>
          <w:shd w:val="clear" w:color="auto" w:fill="FFFFFF"/>
        </w:rPr>
        <w:t>9</w:t>
      </w:r>
      <w:r>
        <w:rPr>
          <w:rFonts w:cstheme="minorHAnsi"/>
          <w:color w:val="202122"/>
          <w:shd w:val="clear" w:color="auto" w:fill="FFFFFF"/>
        </w:rPr>
        <w:t>.</w:t>
      </w:r>
      <w:r w:rsidR="00197C3B">
        <w:rPr>
          <w:rFonts w:cstheme="minorHAnsi"/>
          <w:color w:val="202122"/>
          <w:shd w:val="clear" w:color="auto" w:fill="FFFFFF"/>
        </w:rPr>
        <w:t xml:space="preserve"> Neúčtovala o kapitálových účtoch.</w:t>
      </w:r>
    </w:p>
    <w:p w14:paraId="084B8BE5" w14:textId="77777777" w:rsidR="00873216" w:rsidRDefault="00873216" w:rsidP="00873216">
      <w:pPr>
        <w:pStyle w:val="Odsekzoznamu"/>
        <w:ind w:left="501"/>
        <w:jc w:val="both"/>
        <w:rPr>
          <w:rFonts w:cstheme="minorHAnsi"/>
          <w:color w:val="202122"/>
          <w:shd w:val="clear" w:color="auto" w:fill="FFFFFF"/>
        </w:rPr>
      </w:pPr>
    </w:p>
    <w:p w14:paraId="554287F0" w14:textId="77777777" w:rsidR="00873216" w:rsidRDefault="00873216" w:rsidP="00873216">
      <w:pPr>
        <w:pStyle w:val="Odsekzoznamu"/>
        <w:ind w:left="501"/>
        <w:jc w:val="both"/>
        <w:rPr>
          <w:rFonts w:cstheme="minorHAnsi"/>
          <w:color w:val="202122"/>
          <w:shd w:val="clear" w:color="auto" w:fill="FFFFFF"/>
        </w:rPr>
      </w:pPr>
    </w:p>
    <w:p w14:paraId="7465E16B" w14:textId="77777777" w:rsidR="00873216" w:rsidRDefault="00873216" w:rsidP="00873216">
      <w:pPr>
        <w:pStyle w:val="Odsekzoznamu"/>
        <w:ind w:left="501"/>
        <w:jc w:val="both"/>
        <w:rPr>
          <w:rFonts w:cstheme="minorHAnsi"/>
          <w:color w:val="202122"/>
          <w:shd w:val="clear" w:color="auto" w:fill="FFFFFF"/>
        </w:rPr>
      </w:pPr>
    </w:p>
    <w:p w14:paraId="0385C0E8" w14:textId="77777777"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t>UDALOSTI, KTORÉ NASTALI PO DNI, KU KTORÉMU SA ZOSTAVUJE ÚČTOVNÁ ZÁVIERKA DO DŇA ZOSTAVENIA ÚČTOVNEJ ZÁVIERKY</w:t>
      </w:r>
    </w:p>
    <w:p w14:paraId="3D4641A6" w14:textId="77777777" w:rsidR="00873216" w:rsidRDefault="00873216" w:rsidP="00873216">
      <w:pPr>
        <w:pStyle w:val="Odsekzoznamu"/>
        <w:ind w:left="501"/>
        <w:jc w:val="both"/>
        <w:rPr>
          <w:rFonts w:cstheme="minorHAnsi"/>
          <w:b/>
          <w:bCs/>
          <w:color w:val="202122"/>
          <w:sz w:val="24"/>
          <w:szCs w:val="24"/>
          <w:shd w:val="clear" w:color="auto" w:fill="FFFFFF"/>
        </w:rPr>
      </w:pPr>
    </w:p>
    <w:p w14:paraId="4B514E14" w14:textId="77777777" w:rsidR="00873216" w:rsidRP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201</w:t>
      </w:r>
      <w:r w:rsidR="00197C3B">
        <w:rPr>
          <w:rFonts w:cstheme="minorHAnsi"/>
          <w:color w:val="202122"/>
          <w:shd w:val="clear" w:color="auto" w:fill="FFFFFF"/>
        </w:rPr>
        <w:t>9</w:t>
      </w:r>
      <w:r>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r w:rsidR="005E6F9F">
        <w:rPr>
          <w:rFonts w:cstheme="minorHAnsi"/>
          <w:color w:val="202122"/>
          <w:shd w:val="clear" w:color="auto" w:fill="FFFFFF"/>
        </w:rPr>
        <w:t xml:space="preserve"> </w:t>
      </w:r>
    </w:p>
    <w:p w14:paraId="092D27C4" w14:textId="77777777" w:rsidR="00873216" w:rsidRDefault="00873216" w:rsidP="00873216">
      <w:pPr>
        <w:pStyle w:val="Odsekzoznamu"/>
        <w:ind w:left="501"/>
        <w:jc w:val="both"/>
        <w:rPr>
          <w:rFonts w:cstheme="minorHAnsi"/>
          <w:b/>
          <w:bCs/>
          <w:color w:val="202122"/>
          <w:shd w:val="clear" w:color="auto" w:fill="FFFFFF"/>
        </w:rPr>
      </w:pPr>
    </w:p>
    <w:p w14:paraId="245B3D28" w14:textId="77777777" w:rsidR="005E6F9F" w:rsidRDefault="005E6F9F" w:rsidP="005E6F9F">
      <w:pPr>
        <w:ind w:left="501"/>
        <w:jc w:val="both"/>
        <w:rPr>
          <w:color w:val="1F497D"/>
        </w:rPr>
      </w:pPr>
      <w:r>
        <w:t>Na konci roku 2019 sa prvýkrát objavili správy z Číny týkajúce sa COVID-19 (</w:t>
      </w:r>
      <w:proofErr w:type="spellStart"/>
      <w:r>
        <w:t>Coronavirus</w:t>
      </w:r>
      <w:proofErr w:type="spellEnd"/>
      <w:r>
        <w:t xml:space="preserve">). V prvých mesiacoch roku 2020 sa vírus rozšíril do celého sveta a negatívne ovplyvnil mnoho </w:t>
      </w:r>
      <w:r>
        <w:lastRenderedPageBreak/>
        <w:t>krajín. Aj keď v čase zverejnenia tejto účtovnej závierky sa situácia neustále mení, zdá sa,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Manažment bude pokračovať v monitorovaní potenciálneho dopadu a podnikne všetky možné kroky na zmiernenie akýchkoľvek negatívnych účinkov na spoločnosť a jej zamestnancov. Akýkoľvek negatívny vplyv resp. straty zahrnie účtovná jednotka do účtovníctva a účtovnej závierky v roku 2020.</w:t>
      </w:r>
    </w:p>
    <w:p w14:paraId="5B45EEC9" w14:textId="77777777" w:rsidR="005E6F9F" w:rsidRDefault="005E6F9F" w:rsidP="005E6F9F">
      <w:pPr>
        <w:rPr>
          <w:color w:val="1F497D"/>
        </w:rPr>
      </w:pPr>
    </w:p>
    <w:p w14:paraId="24E68B42" w14:textId="77777777" w:rsidR="00873216" w:rsidRPr="0026573F" w:rsidRDefault="00873216" w:rsidP="00873216">
      <w:pPr>
        <w:pStyle w:val="Odsekzoznamu"/>
        <w:ind w:left="501"/>
        <w:jc w:val="both"/>
        <w:rPr>
          <w:rFonts w:cstheme="minorHAnsi"/>
          <w:color w:val="202122"/>
          <w:shd w:val="clear" w:color="auto" w:fill="FFFFFF"/>
        </w:rPr>
      </w:pPr>
    </w:p>
    <w:p w14:paraId="3B792E94" w14:textId="77777777" w:rsidR="007409CA" w:rsidRDefault="007409CA" w:rsidP="00FD44B5">
      <w:pPr>
        <w:pStyle w:val="Odsekzoznamu"/>
        <w:ind w:left="785"/>
        <w:jc w:val="both"/>
        <w:rPr>
          <w:rFonts w:cstheme="minorHAnsi"/>
          <w:color w:val="202122"/>
          <w:sz w:val="21"/>
          <w:szCs w:val="21"/>
          <w:shd w:val="clear" w:color="auto" w:fill="FFFFFF"/>
        </w:rPr>
      </w:pPr>
    </w:p>
    <w:p w14:paraId="32FCC82C" w14:textId="77777777" w:rsidR="007409CA" w:rsidRPr="00FD44B5" w:rsidRDefault="007409CA" w:rsidP="00FD44B5">
      <w:pPr>
        <w:pStyle w:val="Odsekzoznamu"/>
        <w:ind w:left="785"/>
        <w:jc w:val="both"/>
      </w:pPr>
    </w:p>
    <w:p w14:paraId="269802BF" w14:textId="77777777" w:rsidR="001152E3" w:rsidRPr="001152E3" w:rsidRDefault="001152E3" w:rsidP="009640CE">
      <w:pPr>
        <w:pStyle w:val="Odsekzoznamu"/>
        <w:ind w:left="360"/>
        <w:jc w:val="both"/>
        <w:rPr>
          <w:b/>
          <w:bCs/>
        </w:rPr>
      </w:pPr>
    </w:p>
    <w:p w14:paraId="30AE2D28" w14:textId="77777777" w:rsidR="009640CE" w:rsidRPr="009640CE" w:rsidRDefault="009640CE" w:rsidP="009640CE">
      <w:pPr>
        <w:pStyle w:val="Odsekzoznamu"/>
        <w:ind w:left="360"/>
        <w:jc w:val="both"/>
      </w:pPr>
      <w:r>
        <w:rPr>
          <w:b/>
          <w:bCs/>
          <w:sz w:val="24"/>
          <w:szCs w:val="24"/>
        </w:rPr>
        <w:t xml:space="preserve"> </w:t>
      </w:r>
    </w:p>
    <w:p w14:paraId="25073438" w14:textId="77777777" w:rsidR="009640CE" w:rsidRPr="00D14344" w:rsidRDefault="009640CE" w:rsidP="009640CE">
      <w:pPr>
        <w:pStyle w:val="Odsekzoznamu"/>
        <w:ind w:left="360"/>
        <w:jc w:val="both"/>
      </w:pPr>
    </w:p>
    <w:p w14:paraId="206B1645" w14:textId="77777777" w:rsidR="00D14344" w:rsidRPr="00D14344" w:rsidRDefault="00D14344" w:rsidP="00D14344">
      <w:pPr>
        <w:pStyle w:val="Odsekzoznamu"/>
        <w:ind w:left="360"/>
        <w:jc w:val="both"/>
      </w:pPr>
    </w:p>
    <w:p w14:paraId="47422B4F" w14:textId="77777777" w:rsidR="00176B7A" w:rsidRPr="00176B7A" w:rsidRDefault="00176B7A" w:rsidP="00D14344">
      <w:pPr>
        <w:pStyle w:val="Odsekzoznamu"/>
        <w:jc w:val="both"/>
      </w:pPr>
    </w:p>
    <w:p w14:paraId="50845229" w14:textId="77777777" w:rsidR="00176B7A" w:rsidRPr="00176B7A" w:rsidRDefault="00176B7A" w:rsidP="00176B7A">
      <w:pPr>
        <w:pStyle w:val="Odsekzoznamu"/>
        <w:rPr>
          <w:b/>
          <w:bCs/>
          <w:sz w:val="24"/>
          <w:szCs w:val="24"/>
        </w:rPr>
      </w:pPr>
    </w:p>
    <w:p w14:paraId="7F50CE46" w14:textId="77777777" w:rsidR="00780134" w:rsidRPr="00176B7A" w:rsidRDefault="00780134" w:rsidP="00780134">
      <w:pPr>
        <w:rPr>
          <w:b/>
          <w:bCs/>
          <w:sz w:val="24"/>
          <w:szCs w:val="24"/>
        </w:rPr>
      </w:pPr>
    </w:p>
    <w:sectPr w:rsidR="00780134" w:rsidRPr="00176B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15:restartNumberingAfterBreak="0">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15:restartNumberingAfterBreak="0">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15:restartNumberingAfterBreak="0">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15:restartNumberingAfterBreak="0">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15:restartNumberingAfterBreak="0">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15:restartNumberingAfterBreak="0">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15:restartNumberingAfterBreak="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15:restartNumberingAfterBreak="0">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15:restartNumberingAfterBreak="0">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15:restartNumberingAfterBreak="0">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15:restartNumberingAfterBreak="0">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8" w15:restartNumberingAfterBreak="0">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15:restartNumberingAfterBreak="0">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0" w15:restartNumberingAfterBreak="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1" w15:restartNumberingAfterBreak="0">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 w15:restartNumberingAfterBreak="0">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3" w15:restartNumberingAfterBreak="0">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4" w15:restartNumberingAfterBreak="0">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5" w15:restartNumberingAfterBreak="0">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15:restartNumberingAfterBreak="0">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7" w15:restartNumberingAfterBreak="0">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8" w15:restartNumberingAfterBreak="0">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0" w15:restartNumberingAfterBreak="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2" w15:restartNumberingAfterBreak="0">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3" w15:restartNumberingAfterBreak="0">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15:restartNumberingAfterBreak="0">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15:restartNumberingAfterBreak="0">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28"/>
  </w:num>
  <w:num w:numId="4">
    <w:abstractNumId w:val="35"/>
  </w:num>
  <w:num w:numId="5">
    <w:abstractNumId w:val="34"/>
  </w:num>
  <w:num w:numId="6">
    <w:abstractNumId w:val="1"/>
  </w:num>
  <w:num w:numId="7">
    <w:abstractNumId w:val="11"/>
  </w:num>
  <w:num w:numId="8">
    <w:abstractNumId w:val="8"/>
  </w:num>
  <w:num w:numId="9">
    <w:abstractNumId w:val="38"/>
  </w:num>
  <w:num w:numId="10">
    <w:abstractNumId w:val="25"/>
  </w:num>
  <w:num w:numId="11">
    <w:abstractNumId w:val="29"/>
  </w:num>
  <w:num w:numId="12">
    <w:abstractNumId w:val="21"/>
  </w:num>
  <w:num w:numId="13">
    <w:abstractNumId w:val="6"/>
  </w:num>
  <w:num w:numId="14">
    <w:abstractNumId w:val="24"/>
  </w:num>
  <w:num w:numId="15">
    <w:abstractNumId w:val="20"/>
  </w:num>
  <w:num w:numId="16">
    <w:abstractNumId w:val="18"/>
  </w:num>
  <w:num w:numId="17">
    <w:abstractNumId w:val="17"/>
  </w:num>
  <w:num w:numId="18">
    <w:abstractNumId w:val="2"/>
  </w:num>
  <w:num w:numId="19">
    <w:abstractNumId w:val="0"/>
  </w:num>
  <w:num w:numId="20">
    <w:abstractNumId w:val="31"/>
  </w:num>
  <w:num w:numId="21">
    <w:abstractNumId w:val="19"/>
  </w:num>
  <w:num w:numId="22">
    <w:abstractNumId w:val="4"/>
  </w:num>
  <w:num w:numId="23">
    <w:abstractNumId w:val="9"/>
  </w:num>
  <w:num w:numId="24">
    <w:abstractNumId w:val="26"/>
  </w:num>
  <w:num w:numId="25">
    <w:abstractNumId w:val="5"/>
  </w:num>
  <w:num w:numId="26">
    <w:abstractNumId w:val="13"/>
  </w:num>
  <w:num w:numId="27">
    <w:abstractNumId w:val="23"/>
  </w:num>
  <w:num w:numId="28">
    <w:abstractNumId w:val="36"/>
  </w:num>
  <w:num w:numId="29">
    <w:abstractNumId w:val="32"/>
  </w:num>
  <w:num w:numId="30">
    <w:abstractNumId w:val="3"/>
  </w:num>
  <w:num w:numId="31">
    <w:abstractNumId w:val="14"/>
  </w:num>
  <w:num w:numId="32">
    <w:abstractNumId w:val="27"/>
  </w:num>
  <w:num w:numId="33">
    <w:abstractNumId w:val="15"/>
  </w:num>
  <w:num w:numId="34">
    <w:abstractNumId w:val="10"/>
  </w:num>
  <w:num w:numId="35">
    <w:abstractNumId w:val="30"/>
  </w:num>
  <w:num w:numId="36">
    <w:abstractNumId w:val="16"/>
  </w:num>
  <w:num w:numId="37">
    <w:abstractNumId w:val="22"/>
  </w:num>
  <w:num w:numId="38">
    <w:abstractNumId w:val="37"/>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0134"/>
    <w:rsid w:val="001152E3"/>
    <w:rsid w:val="0017265A"/>
    <w:rsid w:val="00176B7A"/>
    <w:rsid w:val="00197C3B"/>
    <w:rsid w:val="0026573F"/>
    <w:rsid w:val="00354270"/>
    <w:rsid w:val="003E0102"/>
    <w:rsid w:val="003E5AD4"/>
    <w:rsid w:val="00401670"/>
    <w:rsid w:val="004E0B0F"/>
    <w:rsid w:val="005852A2"/>
    <w:rsid w:val="005E6F9F"/>
    <w:rsid w:val="007409CA"/>
    <w:rsid w:val="00744714"/>
    <w:rsid w:val="00780134"/>
    <w:rsid w:val="007E179E"/>
    <w:rsid w:val="00873216"/>
    <w:rsid w:val="009640CE"/>
    <w:rsid w:val="00997D49"/>
    <w:rsid w:val="00A014DC"/>
    <w:rsid w:val="00B57307"/>
    <w:rsid w:val="00C6175C"/>
    <w:rsid w:val="00C67AA1"/>
    <w:rsid w:val="00D14344"/>
    <w:rsid w:val="00D96E17"/>
    <w:rsid w:val="00E93322"/>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139064"/>
  <w15:chartTrackingRefBased/>
  <w15:docId w15:val="{0A581A3E-F74A-4C74-BDB3-F6D88D8EA9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48631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1534</Words>
  <Characters>8747</Characters>
  <Application>Microsoft Office Word</Application>
  <DocSecurity>0</DocSecurity>
  <Lines>72</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Mária Hanková</cp:lastModifiedBy>
  <cp:revision>2</cp:revision>
  <dcterms:created xsi:type="dcterms:W3CDTF">2020-09-30T15:00:00Z</dcterms:created>
  <dcterms:modified xsi:type="dcterms:W3CDTF">2020-09-30T15:00:00Z</dcterms:modified>
</cp:coreProperties>
</file>