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AB9" w:rsidRDefault="008B3AB9" w:rsidP="00805161">
      <w:pPr>
        <w:jc w:val="center"/>
        <w:rPr>
          <w:b/>
        </w:rPr>
      </w:pPr>
    </w:p>
    <w:p w:rsidR="008B3AB9" w:rsidRDefault="008B3AB9" w:rsidP="00805161">
      <w:pPr>
        <w:jc w:val="center"/>
        <w:rPr>
          <w:b/>
        </w:rPr>
      </w:pPr>
    </w:p>
    <w:p w:rsidR="008B3AB9" w:rsidRDefault="008B3AB9" w:rsidP="00805161">
      <w:pPr>
        <w:jc w:val="center"/>
        <w:rPr>
          <w:b/>
        </w:rPr>
      </w:pPr>
    </w:p>
    <w:p w:rsidR="008B3AB9" w:rsidRDefault="008B3AB9" w:rsidP="00805161">
      <w:pPr>
        <w:jc w:val="center"/>
        <w:rPr>
          <w:b/>
        </w:rPr>
      </w:pPr>
    </w:p>
    <w:p w:rsidR="008B3AB9" w:rsidRDefault="008B3AB9" w:rsidP="00805161">
      <w:pPr>
        <w:jc w:val="center"/>
        <w:rPr>
          <w:b/>
        </w:rPr>
      </w:pPr>
    </w:p>
    <w:p w:rsidR="008B3AB9" w:rsidRDefault="008B3AB9" w:rsidP="00805161">
      <w:pPr>
        <w:jc w:val="center"/>
        <w:rPr>
          <w:b/>
        </w:rPr>
      </w:pPr>
    </w:p>
    <w:p w:rsidR="008B3AB9" w:rsidRDefault="008B3AB9" w:rsidP="00805161">
      <w:pPr>
        <w:jc w:val="center"/>
        <w:rPr>
          <w:b/>
        </w:rPr>
      </w:pPr>
    </w:p>
    <w:p w:rsidR="008B3AB9" w:rsidRDefault="008B3AB9" w:rsidP="00805161">
      <w:pPr>
        <w:jc w:val="center"/>
        <w:rPr>
          <w:b/>
        </w:rPr>
      </w:pPr>
    </w:p>
    <w:p w:rsidR="008B3AB9" w:rsidRDefault="00D907FF" w:rsidP="0080516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Konsolidovaná výročná správa</w:t>
      </w:r>
    </w:p>
    <w:p w:rsidR="008B3AB9" w:rsidRDefault="008B3AB9" w:rsidP="00805161">
      <w:pPr>
        <w:jc w:val="center"/>
        <w:rPr>
          <w:b/>
          <w:sz w:val="36"/>
          <w:szCs w:val="36"/>
        </w:rPr>
      </w:pPr>
    </w:p>
    <w:p w:rsidR="008B3AB9" w:rsidRDefault="00D907FF" w:rsidP="0080516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Obce    P o r á č </w:t>
      </w:r>
    </w:p>
    <w:p w:rsidR="008B3AB9" w:rsidRDefault="00D907FF" w:rsidP="00805161">
      <w:pPr>
        <w:jc w:val="center"/>
        <w:rPr>
          <w:shadow/>
          <w:sz w:val="36"/>
          <w:szCs w:val="36"/>
        </w:rPr>
      </w:pPr>
      <w:r>
        <w:rPr>
          <w:shadow/>
          <w:sz w:val="36"/>
          <w:szCs w:val="36"/>
        </w:rPr>
        <w:t>(uvádza údaje z individuálnej výročne správy)</w:t>
      </w:r>
    </w:p>
    <w:p w:rsidR="008B3AB9" w:rsidRDefault="008B3AB9" w:rsidP="00805161">
      <w:pPr>
        <w:jc w:val="center"/>
        <w:rPr>
          <w:b/>
          <w:sz w:val="36"/>
          <w:szCs w:val="36"/>
        </w:rPr>
      </w:pPr>
    </w:p>
    <w:p w:rsidR="008B3AB9" w:rsidRDefault="008B3AB9" w:rsidP="00805161">
      <w:pPr>
        <w:jc w:val="center"/>
        <w:rPr>
          <w:b/>
          <w:sz w:val="36"/>
          <w:szCs w:val="36"/>
        </w:rPr>
      </w:pPr>
    </w:p>
    <w:p w:rsidR="008B3AB9" w:rsidRDefault="00D907FF" w:rsidP="00805161">
      <w:pPr>
        <w:jc w:val="center"/>
      </w:pPr>
      <w:r>
        <w:rPr>
          <w:b/>
          <w:sz w:val="36"/>
          <w:szCs w:val="36"/>
        </w:rPr>
        <w:t xml:space="preserve">za rok </w:t>
      </w:r>
      <w:r w:rsidR="005608D2">
        <w:rPr>
          <w:b/>
          <w:sz w:val="36"/>
          <w:szCs w:val="36"/>
        </w:rPr>
        <w:t>2019</w:t>
      </w:r>
    </w:p>
    <w:p w:rsidR="008B3AB9" w:rsidRDefault="008B3AB9" w:rsidP="00805161">
      <w:pPr>
        <w:jc w:val="center"/>
        <w:rPr>
          <w:b/>
          <w:sz w:val="36"/>
          <w:szCs w:val="36"/>
        </w:rPr>
      </w:pPr>
    </w:p>
    <w:p w:rsidR="008B3AB9" w:rsidRDefault="008B3AB9" w:rsidP="00805161">
      <w:pPr>
        <w:jc w:val="center"/>
        <w:rPr>
          <w:b/>
          <w:sz w:val="36"/>
          <w:szCs w:val="36"/>
        </w:rPr>
      </w:pPr>
    </w:p>
    <w:p w:rsidR="008B3AB9" w:rsidRDefault="008B3AB9" w:rsidP="00805161">
      <w:pPr>
        <w:jc w:val="center"/>
        <w:rPr>
          <w:b/>
          <w:sz w:val="36"/>
          <w:szCs w:val="36"/>
        </w:rPr>
      </w:pPr>
    </w:p>
    <w:p w:rsidR="008B3AB9" w:rsidRDefault="008B3AB9" w:rsidP="00805161">
      <w:pPr>
        <w:jc w:val="center"/>
        <w:rPr>
          <w:b/>
          <w:sz w:val="36"/>
          <w:szCs w:val="36"/>
        </w:rPr>
      </w:pPr>
    </w:p>
    <w:p w:rsidR="008B3AB9" w:rsidRDefault="008B3AB9" w:rsidP="00805161">
      <w:pPr>
        <w:jc w:val="center"/>
        <w:rPr>
          <w:b/>
          <w:sz w:val="36"/>
          <w:szCs w:val="36"/>
        </w:rPr>
      </w:pPr>
    </w:p>
    <w:p w:rsidR="008B3AB9" w:rsidRDefault="008B3AB9" w:rsidP="00805161">
      <w:pPr>
        <w:jc w:val="center"/>
        <w:rPr>
          <w:b/>
          <w:sz w:val="36"/>
          <w:szCs w:val="36"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  <w:sz w:val="36"/>
          <w:szCs w:val="36"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  <w:sz w:val="36"/>
          <w:szCs w:val="36"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05161" w:rsidRDefault="00805161" w:rsidP="00805161">
      <w:pPr>
        <w:tabs>
          <w:tab w:val="right" w:pos="8820"/>
        </w:tabs>
        <w:jc w:val="both"/>
        <w:rPr>
          <w:b/>
        </w:rPr>
      </w:pPr>
    </w:p>
    <w:p w:rsidR="00805161" w:rsidRDefault="00805161" w:rsidP="00805161">
      <w:pPr>
        <w:tabs>
          <w:tab w:val="right" w:pos="8820"/>
        </w:tabs>
        <w:jc w:val="both"/>
        <w:rPr>
          <w:b/>
        </w:rPr>
      </w:pPr>
    </w:p>
    <w:p w:rsidR="008B3AB9" w:rsidRDefault="008B3AB9" w:rsidP="00805161">
      <w:pPr>
        <w:tabs>
          <w:tab w:val="right" w:pos="8820"/>
        </w:tabs>
        <w:jc w:val="both"/>
        <w:rPr>
          <w:b/>
        </w:rPr>
      </w:pPr>
    </w:p>
    <w:p w:rsidR="008B3AB9" w:rsidRDefault="00D907FF" w:rsidP="00805161">
      <w:pPr>
        <w:numPr>
          <w:ilvl w:val="0"/>
          <w:numId w:val="2"/>
        </w:numPr>
        <w:ind w:left="284" w:hanging="284"/>
        <w:rPr>
          <w:b/>
        </w:rPr>
      </w:pPr>
      <w:r>
        <w:rPr>
          <w:b/>
        </w:rPr>
        <w:lastRenderedPageBreak/>
        <w:t xml:space="preserve">Úvodné slovo starostu obce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8B3AB9" w:rsidRDefault="00D907FF" w:rsidP="00805161">
      <w:pPr>
        <w:ind w:left="142" w:firstLine="425"/>
        <w:jc w:val="both"/>
      </w:pPr>
      <w:r>
        <w:t xml:space="preserve"> Výročná správa obce za rok </w:t>
      </w:r>
      <w:r w:rsidR="005608D2">
        <w:t>2019</w:t>
      </w:r>
      <w:r>
        <w:t xml:space="preserve"> je súhrn činnosti obce za uvedené obdobie. Obsahuje základné informácie o nakladaní s finančnými prostriedkami a majetkom obce .   </w:t>
      </w:r>
    </w:p>
    <w:p w:rsidR="008B3AB9" w:rsidRDefault="008B3AB9" w:rsidP="00805161">
      <w:pPr>
        <w:ind w:left="360"/>
        <w:jc w:val="both"/>
        <w:rPr>
          <w:b/>
        </w:rPr>
      </w:pPr>
    </w:p>
    <w:p w:rsidR="008B3AB9" w:rsidRDefault="00D907FF" w:rsidP="00805161">
      <w:pPr>
        <w:numPr>
          <w:ilvl w:val="0"/>
          <w:numId w:val="2"/>
        </w:numPr>
        <w:ind w:left="284" w:hanging="284"/>
        <w:rPr>
          <w:b/>
        </w:rPr>
      </w:pPr>
      <w:r>
        <w:rPr>
          <w:b/>
        </w:rPr>
        <w:t>Identifikačné údaje obce</w:t>
      </w:r>
    </w:p>
    <w:p w:rsidR="008B3AB9" w:rsidRDefault="00D907FF" w:rsidP="00805161">
      <w:pPr>
        <w:jc w:val="both"/>
      </w:pPr>
      <w:r>
        <w:t>Názov: Obec Poráč</w:t>
      </w:r>
    </w:p>
    <w:p w:rsidR="008B3AB9" w:rsidRDefault="00D907FF" w:rsidP="00805161">
      <w:pPr>
        <w:jc w:val="both"/>
      </w:pPr>
      <w:r>
        <w:t>Sídlo: Poráč č. 61, 053 23</w:t>
      </w:r>
    </w:p>
    <w:p w:rsidR="008B3AB9" w:rsidRDefault="00D907FF" w:rsidP="00805161">
      <w:pPr>
        <w:jc w:val="both"/>
      </w:pPr>
      <w:r>
        <w:t>IČO: 00329509</w:t>
      </w:r>
    </w:p>
    <w:p w:rsidR="008B3AB9" w:rsidRDefault="00D907FF" w:rsidP="00805161">
      <w:pPr>
        <w:jc w:val="both"/>
      </w:pPr>
      <w:r>
        <w:t>Štatutárny orgán: starosta obce</w:t>
      </w:r>
    </w:p>
    <w:p w:rsidR="008B3AB9" w:rsidRDefault="00D907FF" w:rsidP="00805161">
      <w:pPr>
        <w:jc w:val="both"/>
      </w:pPr>
      <w:r>
        <w:t>Telefón: 053/4297185</w:t>
      </w:r>
    </w:p>
    <w:p w:rsidR="008B3AB9" w:rsidRDefault="00D907FF" w:rsidP="00805161">
      <w:pPr>
        <w:jc w:val="both"/>
      </w:pPr>
      <w:r>
        <w:t>Mail: obecporac@demax.sk</w:t>
      </w:r>
    </w:p>
    <w:p w:rsidR="008B3AB9" w:rsidRDefault="00D907FF" w:rsidP="00805161">
      <w:pPr>
        <w:jc w:val="both"/>
      </w:pPr>
      <w:r>
        <w:t xml:space="preserve">Webová stránka: </w:t>
      </w:r>
      <w:hyperlink r:id="rId5">
        <w:r>
          <w:rPr>
            <w:rStyle w:val="Internetovodkaz"/>
          </w:rPr>
          <w:t>www.porac.sk</w:t>
        </w:r>
      </w:hyperlink>
    </w:p>
    <w:p w:rsidR="008B3AB9" w:rsidRDefault="008B3AB9" w:rsidP="00805161">
      <w:pPr>
        <w:jc w:val="both"/>
      </w:pPr>
    </w:p>
    <w:p w:rsidR="008B3AB9" w:rsidRDefault="00D907FF" w:rsidP="00805161">
      <w:pPr>
        <w:numPr>
          <w:ilvl w:val="0"/>
          <w:numId w:val="2"/>
        </w:numPr>
        <w:ind w:left="284" w:hanging="284"/>
        <w:rPr>
          <w:b/>
        </w:rPr>
      </w:pPr>
      <w:r>
        <w:rPr>
          <w:b/>
        </w:rPr>
        <w:t>Organizačná štruktúra obce a identifikácia vedúcich predstaviteľov</w:t>
      </w:r>
    </w:p>
    <w:p w:rsidR="008B3AB9" w:rsidRDefault="00D907FF" w:rsidP="00805161">
      <w:pPr>
        <w:jc w:val="both"/>
      </w:pPr>
      <w:r>
        <w:t>Starosta obce:</w:t>
      </w:r>
      <w:r>
        <w:tab/>
      </w:r>
      <w:r>
        <w:tab/>
      </w:r>
      <w:r>
        <w:tab/>
        <w:t xml:space="preserve">Ing. Peter </w:t>
      </w:r>
      <w:proofErr w:type="spellStart"/>
      <w:r>
        <w:t>Volčko</w:t>
      </w:r>
      <w:proofErr w:type="spellEnd"/>
    </w:p>
    <w:p w:rsidR="008B3AB9" w:rsidRDefault="00D907FF" w:rsidP="00805161">
      <w:pPr>
        <w:jc w:val="both"/>
      </w:pPr>
      <w:r>
        <w:t>Zástupca starostu obce:</w:t>
      </w:r>
      <w:r>
        <w:tab/>
        <w:t xml:space="preserve">Vladimír </w:t>
      </w:r>
      <w:proofErr w:type="spellStart"/>
      <w:r>
        <w:t>Vrabeľ</w:t>
      </w:r>
      <w:proofErr w:type="spellEnd"/>
    </w:p>
    <w:p w:rsidR="008B3AB9" w:rsidRDefault="00D907FF" w:rsidP="00805161">
      <w:pPr>
        <w:jc w:val="both"/>
      </w:pPr>
      <w:r>
        <w:t>Hlavný kontrolór obce:</w:t>
      </w:r>
      <w:r>
        <w:tab/>
        <w:t>Ing. František Stanislav</w:t>
      </w:r>
    </w:p>
    <w:p w:rsidR="008B3AB9" w:rsidRDefault="00D907FF" w:rsidP="00805161">
      <w:pPr>
        <w:jc w:val="both"/>
      </w:pPr>
      <w:r>
        <w:t>Obecné zastupiteľstvo:</w:t>
      </w:r>
    </w:p>
    <w:p w:rsidR="008B3AB9" w:rsidRDefault="00D907FF" w:rsidP="00805161">
      <w:pPr>
        <w:numPr>
          <w:ilvl w:val="0"/>
          <w:numId w:val="3"/>
        </w:numPr>
        <w:jc w:val="both"/>
      </w:pPr>
      <w:r>
        <w:t>Vladimír Vrábeľ, zástupca starostu</w:t>
      </w:r>
    </w:p>
    <w:p w:rsidR="008B3AB9" w:rsidRDefault="00D907FF" w:rsidP="00805161">
      <w:pPr>
        <w:numPr>
          <w:ilvl w:val="0"/>
          <w:numId w:val="3"/>
        </w:numPr>
        <w:jc w:val="both"/>
      </w:pPr>
      <w:r>
        <w:t>Ivan Liška</w:t>
      </w:r>
    </w:p>
    <w:p w:rsidR="008B3AB9" w:rsidRDefault="00D907FF" w:rsidP="00805161">
      <w:pPr>
        <w:numPr>
          <w:ilvl w:val="0"/>
          <w:numId w:val="3"/>
        </w:numPr>
        <w:jc w:val="both"/>
      </w:pPr>
      <w:r>
        <w:t xml:space="preserve">Anna </w:t>
      </w:r>
      <w:proofErr w:type="spellStart"/>
      <w:r>
        <w:t>Harviščáková</w:t>
      </w:r>
      <w:proofErr w:type="spellEnd"/>
    </w:p>
    <w:p w:rsidR="008B3AB9" w:rsidRDefault="00D907FF" w:rsidP="00805161">
      <w:pPr>
        <w:numPr>
          <w:ilvl w:val="0"/>
          <w:numId w:val="3"/>
        </w:numPr>
        <w:jc w:val="both"/>
      </w:pPr>
      <w:r>
        <w:t xml:space="preserve">Ing. Marta </w:t>
      </w:r>
      <w:proofErr w:type="spellStart"/>
      <w:r>
        <w:t>Ďuršová</w:t>
      </w:r>
      <w:proofErr w:type="spellEnd"/>
    </w:p>
    <w:p w:rsidR="008B3AB9" w:rsidRDefault="00D907FF" w:rsidP="00805161">
      <w:pPr>
        <w:numPr>
          <w:ilvl w:val="0"/>
          <w:numId w:val="3"/>
        </w:numPr>
        <w:jc w:val="both"/>
      </w:pPr>
      <w:r>
        <w:t xml:space="preserve">Ing. Janka </w:t>
      </w:r>
      <w:proofErr w:type="spellStart"/>
      <w:r>
        <w:t>Vráblová</w:t>
      </w:r>
      <w:proofErr w:type="spellEnd"/>
    </w:p>
    <w:p w:rsidR="008B3AB9" w:rsidRDefault="00D907FF" w:rsidP="00805161">
      <w:pPr>
        <w:numPr>
          <w:ilvl w:val="0"/>
          <w:numId w:val="3"/>
        </w:numPr>
        <w:jc w:val="both"/>
      </w:pPr>
      <w:r>
        <w:t xml:space="preserve">Ľubica </w:t>
      </w:r>
      <w:proofErr w:type="spellStart"/>
      <w:r>
        <w:t>Vrábľová</w:t>
      </w:r>
      <w:proofErr w:type="spellEnd"/>
    </w:p>
    <w:p w:rsidR="008B3AB9" w:rsidRDefault="00D907FF" w:rsidP="00805161">
      <w:pPr>
        <w:numPr>
          <w:ilvl w:val="0"/>
          <w:numId w:val="3"/>
        </w:numPr>
        <w:jc w:val="both"/>
      </w:pPr>
      <w:r>
        <w:t xml:space="preserve">Slavomír </w:t>
      </w:r>
      <w:proofErr w:type="spellStart"/>
      <w:r>
        <w:t>Vansač</w:t>
      </w:r>
      <w:proofErr w:type="spellEnd"/>
    </w:p>
    <w:p w:rsidR="008B3AB9" w:rsidRDefault="008B3AB9" w:rsidP="00805161">
      <w:pPr>
        <w:jc w:val="both"/>
      </w:pPr>
    </w:p>
    <w:p w:rsidR="008B3AB9" w:rsidRDefault="00D907FF" w:rsidP="00805161">
      <w:pPr>
        <w:jc w:val="both"/>
        <w:rPr>
          <w:b/>
        </w:rPr>
      </w:pPr>
      <w:r>
        <w:rPr>
          <w:b/>
        </w:rPr>
        <w:t>Komisie:</w:t>
      </w:r>
    </w:p>
    <w:p w:rsidR="008B3AB9" w:rsidRDefault="00D907FF" w:rsidP="00805161">
      <w:pPr>
        <w:jc w:val="both"/>
      </w:pPr>
      <w:r>
        <w:t>Obecné zastupiteľstvo zriadilo 2 komisie:</w:t>
      </w:r>
    </w:p>
    <w:p w:rsidR="008B3AB9" w:rsidRDefault="00D907FF" w:rsidP="00805161">
      <w:pPr>
        <w:numPr>
          <w:ilvl w:val="0"/>
          <w:numId w:val="4"/>
        </w:numPr>
        <w:jc w:val="both"/>
      </w:pPr>
      <w:r>
        <w:t>Komisia finančná a správy obecného majetku</w:t>
      </w:r>
    </w:p>
    <w:p w:rsidR="008B3AB9" w:rsidRDefault="00D907FF" w:rsidP="00805161">
      <w:pPr>
        <w:numPr>
          <w:ilvl w:val="0"/>
          <w:numId w:val="4"/>
        </w:numPr>
        <w:jc w:val="both"/>
      </w:pPr>
      <w:r>
        <w:t>Komisia výstavby a územného plánovania, ochrany verejného poriadku a životného prostredia, kultúry, športu a vzdelávania</w:t>
      </w:r>
    </w:p>
    <w:p w:rsidR="005608D2" w:rsidRDefault="005608D2" w:rsidP="00805161">
      <w:pPr>
        <w:jc w:val="both"/>
        <w:rPr>
          <w:b/>
        </w:rPr>
      </w:pPr>
    </w:p>
    <w:p w:rsidR="008B3AB9" w:rsidRDefault="00D907FF" w:rsidP="00805161">
      <w:pPr>
        <w:jc w:val="both"/>
        <w:rPr>
          <w:b/>
        </w:rPr>
      </w:pPr>
      <w:r>
        <w:rPr>
          <w:b/>
        </w:rPr>
        <w:t>Obecný úrad:</w:t>
      </w:r>
    </w:p>
    <w:p w:rsidR="008B3AB9" w:rsidRDefault="00D907FF" w:rsidP="00805161">
      <w:pPr>
        <w:jc w:val="both"/>
      </w:pPr>
      <w:r>
        <w:t>Je výkonným  orgánom starostu obce a obecného zastupiteľstva, zabezpečuje organizačné a administratívne veci. Prácu obecného úradu organizuje starosta obce. Obec je zriaďovateľom Základnej školy s materskou školou Poráč. Základná škola má právnu subjektivitu.</w:t>
      </w:r>
    </w:p>
    <w:p w:rsidR="008B3AB9" w:rsidRDefault="008B3AB9" w:rsidP="00805161">
      <w:pPr>
        <w:jc w:val="both"/>
      </w:pPr>
    </w:p>
    <w:p w:rsidR="008B3AB9" w:rsidRDefault="00D907FF" w:rsidP="00805161">
      <w:pPr>
        <w:jc w:val="both"/>
      </w:pPr>
      <w:r>
        <w:rPr>
          <w:b/>
        </w:rPr>
        <w:t>Rozpočtové organizácie</w:t>
      </w:r>
      <w:r>
        <w:t xml:space="preserve"> obce :</w:t>
      </w:r>
    </w:p>
    <w:p w:rsidR="008B3AB9" w:rsidRDefault="00D907FF" w:rsidP="00805161">
      <w:pPr>
        <w:jc w:val="both"/>
      </w:pPr>
      <w:r>
        <w:t>Základná škola s materskou školou Poráč, Poráč 125</w:t>
      </w:r>
    </w:p>
    <w:p w:rsidR="008B3AB9" w:rsidRDefault="00D907FF" w:rsidP="00805161">
      <w:pPr>
        <w:jc w:val="both"/>
      </w:pPr>
      <w:r>
        <w:t>IČO: 35553979</w:t>
      </w:r>
    </w:p>
    <w:p w:rsidR="008B3AB9" w:rsidRDefault="00D907FF" w:rsidP="00805161">
      <w:pPr>
        <w:jc w:val="both"/>
      </w:pPr>
      <w:r>
        <w:t xml:space="preserve">Telefón: 053/4489196 </w:t>
      </w:r>
    </w:p>
    <w:p w:rsidR="008B3AB9" w:rsidRDefault="00D907FF" w:rsidP="00805161">
      <w:pPr>
        <w:jc w:val="both"/>
      </w:pPr>
      <w:r>
        <w:t>Základná činnosť: vzdelávanie</w:t>
      </w:r>
    </w:p>
    <w:tbl>
      <w:tblPr>
        <w:tblW w:w="4027" w:type="dxa"/>
        <w:tblInd w:w="45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384"/>
        <w:gridCol w:w="2643"/>
      </w:tblGrid>
      <w:tr w:rsidR="008B3AB9">
        <w:tc>
          <w:tcPr>
            <w:tcW w:w="1384" w:type="dxa"/>
            <w:shd w:val="clear" w:color="auto" w:fill="auto"/>
          </w:tcPr>
          <w:p w:rsidR="008B3AB9" w:rsidRDefault="00D907FF" w:rsidP="00805161">
            <w:r>
              <w:t>Email školy:</w:t>
            </w:r>
          </w:p>
        </w:tc>
        <w:tc>
          <w:tcPr>
            <w:tcW w:w="2642" w:type="dxa"/>
            <w:shd w:val="clear" w:color="auto" w:fill="auto"/>
          </w:tcPr>
          <w:p w:rsidR="008B3AB9" w:rsidRDefault="00D907FF" w:rsidP="00805161">
            <w:r>
              <w:rPr>
                <w:b/>
                <w:bCs/>
              </w:rPr>
              <w:t>riaditel@zsporac.edu.sk</w:t>
            </w:r>
          </w:p>
        </w:tc>
      </w:tr>
    </w:tbl>
    <w:p w:rsidR="008B3AB9" w:rsidRDefault="008B3AB9" w:rsidP="00805161">
      <w:pPr>
        <w:jc w:val="both"/>
      </w:pPr>
    </w:p>
    <w:p w:rsidR="008B3AB9" w:rsidRDefault="00D907FF" w:rsidP="00805161">
      <w:pPr>
        <w:jc w:val="both"/>
      </w:pPr>
      <w:r>
        <w:rPr>
          <w:b/>
        </w:rPr>
        <w:t>Príspevkové organizácie</w:t>
      </w:r>
      <w:r>
        <w:t xml:space="preserve"> obce :</w:t>
      </w:r>
    </w:p>
    <w:p w:rsidR="008B3AB9" w:rsidRDefault="00D907FF" w:rsidP="00805161">
      <w:pPr>
        <w:jc w:val="both"/>
      </w:pPr>
      <w:r>
        <w:t>Obec Poráč nemá zriadené príspevkové organizácie.</w:t>
      </w:r>
    </w:p>
    <w:p w:rsidR="008B3AB9" w:rsidRDefault="008B3AB9" w:rsidP="00805161">
      <w:pPr>
        <w:jc w:val="both"/>
        <w:rPr>
          <w:color w:val="0000FF"/>
        </w:rPr>
      </w:pPr>
    </w:p>
    <w:p w:rsidR="008B3AB9" w:rsidRDefault="00D907FF" w:rsidP="00805161">
      <w:pPr>
        <w:jc w:val="both"/>
      </w:pPr>
      <w:r>
        <w:rPr>
          <w:b/>
        </w:rPr>
        <w:t>Neziskové organizácie</w:t>
      </w:r>
      <w:r>
        <w:t xml:space="preserve"> založené obcou :</w:t>
      </w:r>
    </w:p>
    <w:p w:rsidR="008B3AB9" w:rsidRDefault="00D907FF" w:rsidP="00805161">
      <w:pPr>
        <w:jc w:val="both"/>
      </w:pPr>
      <w:r>
        <w:t>Obec Poráč nemá zriadené neziskové organizácie.</w:t>
      </w:r>
    </w:p>
    <w:p w:rsidR="008B3AB9" w:rsidRDefault="008B3AB9" w:rsidP="00805161">
      <w:pPr>
        <w:jc w:val="both"/>
      </w:pPr>
    </w:p>
    <w:p w:rsidR="008B3AB9" w:rsidRDefault="00D907FF" w:rsidP="00805161">
      <w:pPr>
        <w:jc w:val="both"/>
      </w:pPr>
      <w:r>
        <w:rPr>
          <w:b/>
        </w:rPr>
        <w:t>Obchodné spoločnosti</w:t>
      </w:r>
      <w:r>
        <w:t xml:space="preserve"> založené obcou :</w:t>
      </w:r>
    </w:p>
    <w:p w:rsidR="008B3AB9" w:rsidRDefault="00D907FF" w:rsidP="00805161">
      <w:pPr>
        <w:jc w:val="both"/>
      </w:pPr>
      <w:r>
        <w:lastRenderedPageBreak/>
        <w:t>Obec Poráč má zriadenú obchodnú spoločnosť pod názvom:</w:t>
      </w:r>
    </w:p>
    <w:p w:rsidR="008B3AB9" w:rsidRDefault="00D907FF" w:rsidP="00805161">
      <w:pPr>
        <w:jc w:val="both"/>
      </w:pPr>
      <w:r>
        <w:t>Služby Obce Poráč s .r. o. , Poráč 59</w:t>
      </w:r>
    </w:p>
    <w:p w:rsidR="008B3AB9" w:rsidRDefault="00D907FF" w:rsidP="00805161">
      <w:pPr>
        <w:jc w:val="both"/>
      </w:pPr>
      <w:r>
        <w:t>IČO: 36210862</w:t>
      </w:r>
    </w:p>
    <w:p w:rsidR="008B3AB9" w:rsidRDefault="00D907FF" w:rsidP="00805161">
      <w:pPr>
        <w:jc w:val="both"/>
      </w:pPr>
      <w:r>
        <w:t>DIČ: 2020034885</w:t>
      </w:r>
    </w:p>
    <w:p w:rsidR="008B3AB9" w:rsidRDefault="00D907FF" w:rsidP="00805161">
      <w:r>
        <w:t>Základné imanie:</w:t>
      </w:r>
    </w:p>
    <w:p w:rsidR="008B3AB9" w:rsidRDefault="00D907FF" w:rsidP="00805161">
      <w:pPr>
        <w:ind w:left="720"/>
      </w:pPr>
      <w:r>
        <w:t>Podľa ORSR: 6 639 €</w:t>
      </w:r>
      <w:r>
        <w:br/>
        <w:t>Podľa účtovnej závierky: 6 639 €</w:t>
      </w:r>
    </w:p>
    <w:p w:rsidR="008B3AB9" w:rsidRDefault="00D907FF" w:rsidP="00805161">
      <w:pPr>
        <w:jc w:val="both"/>
      </w:pPr>
      <w:r>
        <w:t xml:space="preserve">Obec má 100% podiel </w:t>
      </w:r>
    </w:p>
    <w:p w:rsidR="008B3AB9" w:rsidRDefault="00D907FF" w:rsidP="00805161">
      <w:pPr>
        <w:jc w:val="both"/>
      </w:pPr>
      <w:r>
        <w:t>Telefón: 053/4489539</w:t>
      </w:r>
    </w:p>
    <w:p w:rsidR="008B3AB9" w:rsidRDefault="008B3AB9" w:rsidP="00805161">
      <w:pPr>
        <w:rPr>
          <w:b/>
          <w:bCs/>
        </w:rPr>
      </w:pPr>
    </w:p>
    <w:p w:rsidR="008B3AB9" w:rsidRDefault="00D907FF" w:rsidP="00805161">
      <w:r>
        <w:rPr>
          <w:b/>
          <w:bCs/>
        </w:rPr>
        <w:t>Štatutárny orgán:</w:t>
      </w:r>
      <w:r>
        <w:t xml:space="preserve"> </w:t>
      </w:r>
    </w:p>
    <w:p w:rsidR="008B3AB9" w:rsidRDefault="00D907FF" w:rsidP="00805161">
      <w:pPr>
        <w:numPr>
          <w:ilvl w:val="0"/>
          <w:numId w:val="5"/>
        </w:numPr>
        <w:spacing w:beforeAutospacing="1" w:afterAutospacing="1"/>
      </w:pPr>
      <w:r>
        <w:t xml:space="preserve">Darina </w:t>
      </w:r>
      <w:proofErr w:type="spellStart"/>
      <w:r>
        <w:t>Cibelenková</w:t>
      </w:r>
      <w:proofErr w:type="spellEnd"/>
    </w:p>
    <w:p w:rsidR="008B3AB9" w:rsidRDefault="00D907FF" w:rsidP="00805161">
      <w:pPr>
        <w:numPr>
          <w:ilvl w:val="0"/>
          <w:numId w:val="5"/>
        </w:numPr>
        <w:spacing w:beforeAutospacing="1" w:afterAutospacing="1"/>
      </w:pPr>
      <w:r>
        <w:t xml:space="preserve">Anna </w:t>
      </w:r>
      <w:proofErr w:type="spellStart"/>
      <w:r>
        <w:t>Volčková</w:t>
      </w:r>
      <w:proofErr w:type="spellEnd"/>
    </w:p>
    <w:p w:rsidR="008B3AB9" w:rsidRDefault="008B3AB9" w:rsidP="00805161">
      <w:pPr>
        <w:jc w:val="both"/>
      </w:pPr>
    </w:p>
    <w:p w:rsidR="008B3AB9" w:rsidRDefault="00D907FF" w:rsidP="00805161">
      <w:pPr>
        <w:jc w:val="both"/>
      </w:pPr>
      <w:r>
        <w:t>Predmet činnosti: kúpa tovaru za účelom jeho predaja v rozsahu voľných živností</w:t>
      </w:r>
    </w:p>
    <w:p w:rsidR="008B3AB9" w:rsidRDefault="008B3AB9" w:rsidP="00805161">
      <w:pPr>
        <w:tabs>
          <w:tab w:val="right" w:pos="8820"/>
        </w:tabs>
        <w:jc w:val="both"/>
      </w:pPr>
    </w:p>
    <w:p w:rsidR="008B3AB9" w:rsidRDefault="00D907FF" w:rsidP="00805161">
      <w:pPr>
        <w:numPr>
          <w:ilvl w:val="0"/>
          <w:numId w:val="2"/>
        </w:numPr>
        <w:ind w:left="284" w:hanging="284"/>
      </w:pPr>
      <w:r>
        <w:rPr>
          <w:b/>
        </w:rPr>
        <w:t xml:space="preserve">Základná charakteristika konsolidovaného celku  </w:t>
      </w:r>
    </w:p>
    <w:p w:rsidR="008B3AB9" w:rsidRDefault="008B3AB9" w:rsidP="00805161">
      <w:pPr>
        <w:jc w:val="both"/>
      </w:pPr>
    </w:p>
    <w:p w:rsidR="008B3AB9" w:rsidRDefault="00D907FF" w:rsidP="00805161">
      <w:pPr>
        <w:jc w:val="both"/>
      </w:pPr>
      <w: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8B3AB9" w:rsidRDefault="008B3AB9" w:rsidP="00805161">
      <w:pPr>
        <w:jc w:val="both"/>
      </w:pPr>
    </w:p>
    <w:p w:rsidR="008B3AB9" w:rsidRDefault="00D907FF" w:rsidP="00805161">
      <w:pPr>
        <w:numPr>
          <w:ilvl w:val="1"/>
          <w:numId w:val="2"/>
        </w:numPr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8B3AB9" w:rsidRDefault="00D907FF" w:rsidP="00805161">
      <w:pPr>
        <w:jc w:val="both"/>
      </w:pPr>
      <w:r>
        <w:t xml:space="preserve">Geografická poloha obce : Obec Poráč leží na rozvodí medzi </w:t>
      </w:r>
      <w:proofErr w:type="spellStart"/>
      <w:r>
        <w:t>Poráčskym</w:t>
      </w:r>
      <w:proofErr w:type="spellEnd"/>
      <w:r>
        <w:t xml:space="preserve"> jarkom a Zlatníkom v Hnileckých  vrchoch, ktoré sú súčasťou Slovenského Rudohoria. Je najvyššie položenou obcou v okrese Spišská Nová Ves. </w:t>
      </w:r>
    </w:p>
    <w:p w:rsidR="008B3AB9" w:rsidRDefault="00D907FF" w:rsidP="00805161">
      <w:pPr>
        <w:jc w:val="both"/>
      </w:pPr>
      <w:r>
        <w:rPr>
          <w:b/>
        </w:rPr>
        <w:t>Susedné mestá a obce</w:t>
      </w:r>
      <w:r>
        <w:t xml:space="preserve"> : Obec Poráč je koncová obec do ktorej je prístup z okresného mesta Spišská Nová Ves cez obce Lieskovany, Markušovce, Rudňany.</w:t>
      </w:r>
    </w:p>
    <w:p w:rsidR="008B3AB9" w:rsidRDefault="00D907FF" w:rsidP="00805161">
      <w:pPr>
        <w:jc w:val="both"/>
      </w:pPr>
      <w:r>
        <w:t>Celková rozloha obce : 1885 ha</w:t>
      </w:r>
    </w:p>
    <w:p w:rsidR="008B3AB9" w:rsidRDefault="00D907FF" w:rsidP="00805161">
      <w:pPr>
        <w:jc w:val="both"/>
      </w:pPr>
      <w:r>
        <w:t xml:space="preserve">Nadmorská výška : 778 </w:t>
      </w:r>
      <w:proofErr w:type="spellStart"/>
      <w:r>
        <w:t>m.n.m</w:t>
      </w:r>
      <w:proofErr w:type="spellEnd"/>
    </w:p>
    <w:p w:rsidR="008B3AB9" w:rsidRDefault="008B3AB9" w:rsidP="00805161">
      <w:pPr>
        <w:jc w:val="both"/>
        <w:rPr>
          <w:b/>
        </w:rPr>
      </w:pPr>
    </w:p>
    <w:p w:rsidR="008B3AB9" w:rsidRDefault="00D907FF" w:rsidP="00805161">
      <w:pPr>
        <w:numPr>
          <w:ilvl w:val="1"/>
          <w:numId w:val="2"/>
        </w:numPr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8B3AB9" w:rsidRDefault="00D907FF" w:rsidP="00805161">
      <w:pPr>
        <w:jc w:val="both"/>
      </w:pPr>
      <w:r>
        <w:t>Hustota  a počet obyvateľov : počet obyvateľov k 31.12.</w:t>
      </w:r>
      <w:r w:rsidR="005608D2">
        <w:t>2019</w:t>
      </w:r>
      <w:r>
        <w:t xml:space="preserve"> bol 998</w:t>
      </w:r>
    </w:p>
    <w:p w:rsidR="008B3AB9" w:rsidRDefault="00D907FF" w:rsidP="00805161">
      <w:pPr>
        <w:jc w:val="both"/>
      </w:pPr>
      <w:r>
        <w:t xml:space="preserve">Národnostná štruktúra : </w:t>
      </w:r>
    </w:p>
    <w:p w:rsidR="008B3AB9" w:rsidRDefault="00D907FF" w:rsidP="00805161">
      <w:pPr>
        <w:jc w:val="both"/>
      </w:pPr>
      <w:r>
        <w:t>Štruktúra obyvateľstva podľa náboženského významu : dominuje gréckokatolícke náboženstvo</w:t>
      </w:r>
    </w:p>
    <w:p w:rsidR="008B3AB9" w:rsidRDefault="008B3AB9" w:rsidP="00805161">
      <w:pPr>
        <w:jc w:val="both"/>
      </w:pPr>
    </w:p>
    <w:p w:rsidR="008B3AB9" w:rsidRDefault="008B3AB9" w:rsidP="00805161">
      <w:pPr>
        <w:jc w:val="both"/>
      </w:pPr>
    </w:p>
    <w:p w:rsidR="008B3AB9" w:rsidRDefault="008B3AB9" w:rsidP="00805161">
      <w:pPr>
        <w:jc w:val="both"/>
      </w:pPr>
    </w:p>
    <w:p w:rsidR="008B3AB9" w:rsidRDefault="008B3AB9" w:rsidP="00805161">
      <w:pPr>
        <w:jc w:val="both"/>
      </w:pPr>
    </w:p>
    <w:p w:rsidR="008B3AB9" w:rsidRDefault="008B3AB9" w:rsidP="00805161">
      <w:pPr>
        <w:jc w:val="both"/>
      </w:pPr>
    </w:p>
    <w:p w:rsidR="008B3AB9" w:rsidRDefault="008B3AB9" w:rsidP="00805161">
      <w:pPr>
        <w:jc w:val="both"/>
      </w:pPr>
    </w:p>
    <w:p w:rsidR="008B3AB9" w:rsidRDefault="008B3AB9" w:rsidP="00805161">
      <w:pPr>
        <w:jc w:val="both"/>
      </w:pPr>
    </w:p>
    <w:p w:rsidR="008B3AB9" w:rsidRDefault="008B3AB9" w:rsidP="00805161">
      <w:pPr>
        <w:jc w:val="both"/>
      </w:pPr>
    </w:p>
    <w:p w:rsidR="008B3AB9" w:rsidRDefault="008B3AB9" w:rsidP="00805161">
      <w:pPr>
        <w:jc w:val="both"/>
      </w:pPr>
    </w:p>
    <w:p w:rsidR="008B3AB9" w:rsidRDefault="008B3AB9" w:rsidP="00805161">
      <w:pPr>
        <w:jc w:val="both"/>
      </w:pPr>
    </w:p>
    <w:p w:rsidR="008B3AB9" w:rsidRDefault="008B3AB9" w:rsidP="00805161">
      <w:pPr>
        <w:jc w:val="both"/>
      </w:pPr>
    </w:p>
    <w:p w:rsidR="008B3AB9" w:rsidRDefault="008B3AB9" w:rsidP="00805161">
      <w:pPr>
        <w:jc w:val="both"/>
      </w:pPr>
    </w:p>
    <w:p w:rsidR="008B3AB9" w:rsidRDefault="008B3AB9" w:rsidP="00805161">
      <w:pPr>
        <w:jc w:val="both"/>
      </w:pPr>
    </w:p>
    <w:p w:rsidR="008B3AB9" w:rsidRDefault="00D907FF" w:rsidP="00805161">
      <w:pPr>
        <w:numPr>
          <w:ilvl w:val="1"/>
          <w:numId w:val="2"/>
        </w:numPr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8B3AB9" w:rsidRDefault="00D907FF" w:rsidP="00805161">
      <w:pPr>
        <w:jc w:val="both"/>
        <w:rPr>
          <w:b/>
        </w:rPr>
      </w:pPr>
      <w:r>
        <w:rPr>
          <w:b/>
        </w:rPr>
        <w:lastRenderedPageBreak/>
        <w:t>Erb obce :</w:t>
      </w:r>
    </w:p>
    <w:p w:rsidR="008B3AB9" w:rsidRDefault="00D907FF" w:rsidP="00805161">
      <w:pPr>
        <w:jc w:val="both"/>
        <w:rPr>
          <w:b/>
        </w:rPr>
      </w:pPr>
      <w:r>
        <w:rPr>
          <w:noProof/>
        </w:rPr>
        <w:drawing>
          <wp:inline distT="0" distB="0" distL="0" distR="0">
            <wp:extent cx="2143125" cy="2859405"/>
            <wp:effectExtent l="0" t="0" r="0" b="0"/>
            <wp:docPr id="1" name="Obrázok 4" descr="erb_pora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4" descr="erb_porac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2859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3AB9" w:rsidRDefault="008B3AB9" w:rsidP="00805161">
      <w:pPr>
        <w:jc w:val="both"/>
        <w:rPr>
          <w:b/>
        </w:rPr>
      </w:pPr>
    </w:p>
    <w:p w:rsidR="008B3AB9" w:rsidRDefault="00D907FF" w:rsidP="00805161">
      <w:pPr>
        <w:spacing w:beforeAutospacing="1" w:afterAutospacing="1"/>
      </w:pPr>
      <w:r>
        <w:rPr>
          <w:b/>
          <w:bCs/>
        </w:rPr>
        <w:t>Svätý Demeter je patrónom obce</w:t>
      </w:r>
      <w:r>
        <w:t xml:space="preserve"> a miestneho kostola.</w:t>
      </w:r>
    </w:p>
    <w:p w:rsidR="008B3AB9" w:rsidRDefault="00D907FF" w:rsidP="00805161">
      <w:pPr>
        <w:spacing w:beforeAutospacing="1" w:afterAutospacing="1"/>
      </w:pPr>
      <w:r>
        <w:t>Banícke kladivá a  čierna a zelená farba na erbe predstavujú hlavné zamestnanie obyvateľov obce.</w:t>
      </w:r>
    </w:p>
    <w:p w:rsidR="008B3AB9" w:rsidRDefault="00D907FF" w:rsidP="00805161">
      <w:pPr>
        <w:spacing w:beforeAutospacing="1" w:afterAutospacing="1"/>
      </w:pPr>
      <w:r>
        <w:rPr>
          <w:b/>
          <w:bCs/>
        </w:rPr>
        <w:t>Červený kopec</w:t>
      </w:r>
      <w:r>
        <w:t xml:space="preserve">, na ktorom stojí sv. Demeter, predstavuje kopec </w:t>
      </w:r>
      <w:proofErr w:type="spellStart"/>
      <w:r>
        <w:t>Baniská</w:t>
      </w:r>
      <w:proofErr w:type="spellEnd"/>
      <w:r>
        <w:t xml:space="preserve">, na ktorom </w:t>
      </w:r>
      <w:r>
        <w:rPr>
          <w:b/>
          <w:bCs/>
        </w:rPr>
        <w:t>sa začalo s dobývaním rúd</w:t>
      </w:r>
      <w:r>
        <w:t xml:space="preserve"> v obci. </w:t>
      </w:r>
      <w:r>
        <w:rPr>
          <w:b/>
          <w:bCs/>
        </w:rPr>
        <w:t>Žltá a biela farba naznačuje ťažbu aj drahých kovov</w:t>
      </w:r>
      <w:r>
        <w:t xml:space="preserve"> a to zlata a striebra.</w:t>
      </w:r>
    </w:p>
    <w:p w:rsidR="008B3AB9" w:rsidRDefault="00D907FF" w:rsidP="00805161">
      <w:pPr>
        <w:jc w:val="both"/>
      </w:pPr>
      <w:r>
        <w:t>Vlajka obce :</w:t>
      </w:r>
    </w:p>
    <w:p w:rsidR="008B3AB9" w:rsidRDefault="00D907FF" w:rsidP="00805161">
      <w:pPr>
        <w:jc w:val="both"/>
      </w:pPr>
      <w:r>
        <w:rPr>
          <w:noProof/>
        </w:rPr>
        <w:drawing>
          <wp:inline distT="0" distB="0" distL="0" distR="0">
            <wp:extent cx="2381885" cy="2096770"/>
            <wp:effectExtent l="0" t="0" r="0" b="0"/>
            <wp:docPr id="2" name="Obrázok 5" descr="http://www.buyflags.eu/sites/default/files/flags-image/city-flags-slovakia/por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5" descr="http://www.buyflags.eu/sites/default/files/flags-image/city-flags-slovakia/porac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885" cy="2096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3AB9" w:rsidRDefault="008B3AB9" w:rsidP="00805161">
      <w:pPr>
        <w:jc w:val="both"/>
      </w:pPr>
    </w:p>
    <w:p w:rsidR="008B3AB9" w:rsidRDefault="00D907FF" w:rsidP="00805161">
      <w:pPr>
        <w:jc w:val="both"/>
      </w:pPr>
      <w:r>
        <w:t xml:space="preserve">Vlajka </w:t>
      </w:r>
      <w:r>
        <w:br/>
        <w:t xml:space="preserve">Obecná vlajka má podobu ôsmich pozdĺžnych pruhov červeného, čierneho, žltého, bieleho, žltého, bieleho, čierneho a červeného. Vlajka má pomer strán 2 : 3 a ukončená je tromi cípmi, t. j. dvomi </w:t>
      </w:r>
      <w:proofErr w:type="spellStart"/>
      <w:r>
        <w:t>zástrihmi</w:t>
      </w:r>
      <w:proofErr w:type="spellEnd"/>
      <w:r>
        <w:t xml:space="preserve">, siahajúcimi do tretiny jej listu. Farebnosť pruhov na vlajke je daná farbami obecného erbu. Obec vznikla v polovici 14. storočia ako banská osada. Doložená je z rokov 1358-1374 ako </w:t>
      </w:r>
      <w:proofErr w:type="spellStart"/>
      <w:r>
        <w:t>Veresheng</w:t>
      </w:r>
      <w:proofErr w:type="spellEnd"/>
      <w:r>
        <w:t xml:space="preserve">, z roku 1382 ako </w:t>
      </w:r>
      <w:proofErr w:type="spellStart"/>
      <w:r>
        <w:t>Vereshegy</w:t>
      </w:r>
      <w:proofErr w:type="spellEnd"/>
      <w:r>
        <w:t xml:space="preserve">, z roku 1471 ako </w:t>
      </w:r>
      <w:proofErr w:type="spellStart"/>
      <w:r>
        <w:t>Verezheg</w:t>
      </w:r>
      <w:proofErr w:type="spellEnd"/>
      <w:r>
        <w:t xml:space="preserve"> </w:t>
      </w:r>
      <w:proofErr w:type="spellStart"/>
      <w:r>
        <w:t>alias</w:t>
      </w:r>
      <w:proofErr w:type="spellEnd"/>
      <w:r>
        <w:t xml:space="preserve"> </w:t>
      </w:r>
      <w:proofErr w:type="spellStart"/>
      <w:r>
        <w:t>Rotenberg</w:t>
      </w:r>
      <w:proofErr w:type="spellEnd"/>
      <w:r>
        <w:t xml:space="preserve">, z roku 1474 ako </w:t>
      </w:r>
      <w:proofErr w:type="spellStart"/>
      <w:r>
        <w:t>Weresheg</w:t>
      </w:r>
      <w:proofErr w:type="spellEnd"/>
      <w:r>
        <w:t xml:space="preserve">, </w:t>
      </w:r>
      <w:proofErr w:type="spellStart"/>
      <w:r>
        <w:t>alias</w:t>
      </w:r>
      <w:proofErr w:type="spellEnd"/>
      <w:r>
        <w:t xml:space="preserve"> </w:t>
      </w:r>
      <w:proofErr w:type="spellStart"/>
      <w:r>
        <w:t>Palocz</w:t>
      </w:r>
      <w:proofErr w:type="spellEnd"/>
      <w:r>
        <w:t xml:space="preserve">, </w:t>
      </w:r>
      <w:proofErr w:type="spellStart"/>
      <w:r>
        <w:t>Porach</w:t>
      </w:r>
      <w:proofErr w:type="spellEnd"/>
      <w:r>
        <w:t xml:space="preserve">, z roku 1773 ako </w:t>
      </w:r>
      <w:proofErr w:type="spellStart"/>
      <w:r>
        <w:t>Poracz</w:t>
      </w:r>
      <w:proofErr w:type="spellEnd"/>
      <w:r>
        <w:t xml:space="preserve">, z roku 1808 ako Poráč, maďarsky </w:t>
      </w:r>
      <w:proofErr w:type="spellStart"/>
      <w:r>
        <w:t>Porácz</w:t>
      </w:r>
      <w:proofErr w:type="spellEnd"/>
      <w:r>
        <w:t xml:space="preserve">, </w:t>
      </w:r>
      <w:proofErr w:type="spellStart"/>
      <w:r>
        <w:t>Vereshegy</w:t>
      </w:r>
      <w:proofErr w:type="spellEnd"/>
      <w:r>
        <w:t xml:space="preserve">, </w:t>
      </w:r>
      <w:proofErr w:type="spellStart"/>
      <w:r>
        <w:t>Várhegy</w:t>
      </w:r>
      <w:proofErr w:type="spellEnd"/>
      <w:r>
        <w:t>. V 18. storočí mala veľmi výnosnú medenú baňu. Vlajku, alebo vlajky vyrobíme na objednávku.</w:t>
      </w:r>
    </w:p>
    <w:p w:rsidR="008B3AB9" w:rsidRDefault="008B3AB9" w:rsidP="00805161">
      <w:pPr>
        <w:jc w:val="both"/>
      </w:pPr>
    </w:p>
    <w:p w:rsidR="008B3AB9" w:rsidRDefault="00D907FF" w:rsidP="00805161">
      <w:pPr>
        <w:numPr>
          <w:ilvl w:val="1"/>
          <w:numId w:val="2"/>
        </w:numPr>
        <w:ind w:left="0" w:hanging="426"/>
        <w:jc w:val="both"/>
        <w:rPr>
          <w:b/>
        </w:rPr>
      </w:pPr>
      <w:r>
        <w:rPr>
          <w:b/>
        </w:rPr>
        <w:lastRenderedPageBreak/>
        <w:t xml:space="preserve">História obce </w:t>
      </w:r>
    </w:p>
    <w:p w:rsidR="008B3AB9" w:rsidRDefault="00D907FF" w:rsidP="00805161">
      <w:pPr>
        <w:jc w:val="both"/>
      </w:pPr>
      <w:r>
        <w:t xml:space="preserve">Prvá písomná zmienka o obci Poráč je z roku 1277. V roku 1382 sa objavuje pod názvom </w:t>
      </w:r>
      <w:proofErr w:type="spellStart"/>
      <w:r>
        <w:t>Vereshégy</w:t>
      </w:r>
      <w:proofErr w:type="spellEnd"/>
      <w:r>
        <w:t xml:space="preserve">, čo v preklade z maďarčiny znamená Červený vrch. Pomenovanie súviselo s charakteristickým zafarbením horniny v blízkom okolí. V roku 1471 sa uvádza nemecká verzia názvu </w:t>
      </w:r>
      <w:proofErr w:type="spellStart"/>
      <w:r>
        <w:t>Rotenberg</w:t>
      </w:r>
      <w:proofErr w:type="spellEnd"/>
      <w:r>
        <w:t xml:space="preserve">. Až v roku 1474 sa objavuje jej súčasné pomenovanie </w:t>
      </w:r>
      <w:proofErr w:type="spellStart"/>
      <w:r>
        <w:t>Palocz</w:t>
      </w:r>
      <w:proofErr w:type="spellEnd"/>
      <w:r>
        <w:t xml:space="preserve">, </w:t>
      </w:r>
      <w:proofErr w:type="spellStart"/>
      <w:r>
        <w:t>Porach</w:t>
      </w:r>
      <w:proofErr w:type="spellEnd"/>
      <w:r>
        <w:t xml:space="preserve">. Najstaršie dejiny Poráča sú spojené s </w:t>
      </w:r>
      <w:proofErr w:type="spellStart"/>
      <w:r>
        <w:t>miloveckým</w:t>
      </w:r>
      <w:proofErr w:type="spellEnd"/>
      <w:r>
        <w:t xml:space="preserve"> panstvom. Po </w:t>
      </w:r>
      <w:proofErr w:type="spellStart"/>
      <w:r>
        <w:t>Apródovcoch</w:t>
      </w:r>
      <w:proofErr w:type="spellEnd"/>
      <w:r>
        <w:t xml:space="preserve"> zo Šariša a </w:t>
      </w:r>
      <w:proofErr w:type="spellStart"/>
      <w:r>
        <w:t>Počovcoch</w:t>
      </w:r>
      <w:proofErr w:type="spellEnd"/>
      <w:r>
        <w:t xml:space="preserve"> z Chraste získal obec v 15. storočí spišský kastelán Ladislav </w:t>
      </w:r>
      <w:proofErr w:type="spellStart"/>
      <w:r>
        <w:t>Lapispataky</w:t>
      </w:r>
      <w:proofErr w:type="spellEnd"/>
      <w:r>
        <w:t xml:space="preserve">. To však netrvalo dlho, začiatkom 16. storočia Poráč získali </w:t>
      </w:r>
      <w:proofErr w:type="spellStart"/>
      <w:r>
        <w:t>Mariássyovci</w:t>
      </w:r>
      <w:proofErr w:type="spellEnd"/>
      <w:r>
        <w:t>, z Markušoviec.</w:t>
      </w:r>
    </w:p>
    <w:p w:rsidR="008B3AB9" w:rsidRDefault="00D907FF" w:rsidP="00805161">
      <w:pPr>
        <w:jc w:val="both"/>
        <w:rPr>
          <w:b/>
        </w:rPr>
      </w:pPr>
      <w:r>
        <w:t xml:space="preserve">Od 15. storočia je už obec značne rozvinutá. Z hľadiska hospodárskeho rozvoja sa okrem poľnohospodárskej výroby obyvatelia zaoberali dobývaním rúd priamo vo svojom chotári. Popri medi sa tu ťažili vzácne kovy zlato a meď. O banskej činnosti svedčia pozostatky výroby ortuti z 15. storočia. Spočiatku sa </w:t>
      </w:r>
      <w:proofErr w:type="spellStart"/>
      <w:r>
        <w:t>ruda-špad</w:t>
      </w:r>
      <w:proofErr w:type="spellEnd"/>
      <w:r>
        <w:t xml:space="preserve"> zbierala aj povrchovo. S nástupom priemyselnej revolúcie stúpol dopyt po železnej rude, čoho následkom je vznik </w:t>
      </w:r>
      <w:proofErr w:type="spellStart"/>
      <w:r>
        <w:t>poráčsko-rudnianských</w:t>
      </w:r>
      <w:proofErr w:type="spellEnd"/>
      <w:r>
        <w:t xml:space="preserve"> ťažobných spoločností, ktorých podielnikmi boli </w:t>
      </w:r>
      <w:proofErr w:type="spellStart"/>
      <w:r>
        <w:t>Mariássyovci</w:t>
      </w:r>
      <w:proofErr w:type="spellEnd"/>
      <w:r>
        <w:t xml:space="preserve"> a bohatí mešťania. Na sklonku 19. storočia nastáva skutočný rozmach ťažby rúd a ortuti, ktorý sa strieda s úpadkom počas hospodárskych kríz. Počas II. svetovej vojny sa výroba zvýšila a pracovalo sa na tri </w:t>
      </w:r>
      <w:proofErr w:type="spellStart"/>
      <w:r>
        <w:t>smeny</w:t>
      </w:r>
      <w:proofErr w:type="spellEnd"/>
      <w:r>
        <w:t xml:space="preserve">. Po roku 1948 boli bane znárodnené a nastal veľký rozmach baníctva. Železorudné bane Rudňany boli v bývalom Československu najväčším podnikom na dobývanie železnej rudy a dodávateľom ortuti. Po roku 1991 dochádza k útlmu banskej činnosti a v </w:t>
      </w:r>
      <w:proofErr w:type="spellStart"/>
      <w:r>
        <w:t>poráčsko-rudnianskom</w:t>
      </w:r>
      <w:proofErr w:type="spellEnd"/>
      <w:r>
        <w:t xml:space="preserve"> revíry dnes pokračuje iba ťažba barytu v bani Poráč. Je to posledná činná hlbinná baňa na Spiši.</w:t>
      </w:r>
    </w:p>
    <w:p w:rsidR="008B3AB9" w:rsidRDefault="008B3AB9" w:rsidP="00805161">
      <w:pPr>
        <w:jc w:val="both"/>
        <w:rPr>
          <w:b/>
        </w:rPr>
      </w:pPr>
    </w:p>
    <w:p w:rsidR="008B3AB9" w:rsidRDefault="00D907FF" w:rsidP="00805161">
      <w:pPr>
        <w:numPr>
          <w:ilvl w:val="1"/>
          <w:numId w:val="2"/>
        </w:numPr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8B3AB9" w:rsidRDefault="00D907FF" w:rsidP="00805161">
      <w:pPr>
        <w:numPr>
          <w:ilvl w:val="1"/>
          <w:numId w:val="5"/>
        </w:numPr>
        <w:jc w:val="both"/>
      </w:pPr>
      <w:r>
        <w:t xml:space="preserve">Kostol sv. </w:t>
      </w:r>
      <w:proofErr w:type="spellStart"/>
      <w:r>
        <w:t>Demetra</w:t>
      </w:r>
      <w:proofErr w:type="spellEnd"/>
    </w:p>
    <w:p w:rsidR="008B3AB9" w:rsidRDefault="00D907FF" w:rsidP="00805161">
      <w:pPr>
        <w:numPr>
          <w:ilvl w:val="1"/>
          <w:numId w:val="5"/>
        </w:numPr>
        <w:jc w:val="both"/>
      </w:pPr>
      <w:r>
        <w:t>Kaplnka</w:t>
      </w:r>
    </w:p>
    <w:p w:rsidR="008B3AB9" w:rsidRDefault="00D907FF" w:rsidP="00805161">
      <w:pPr>
        <w:numPr>
          <w:ilvl w:val="1"/>
          <w:numId w:val="5"/>
        </w:numPr>
        <w:jc w:val="both"/>
      </w:pPr>
      <w:r>
        <w:t>Zvonička  v </w:t>
      </w:r>
      <w:proofErr w:type="spellStart"/>
      <w:r>
        <w:t>Poráčskej</w:t>
      </w:r>
      <w:proofErr w:type="spellEnd"/>
      <w:r>
        <w:t xml:space="preserve"> doline</w:t>
      </w:r>
    </w:p>
    <w:p w:rsidR="008B3AB9" w:rsidRDefault="008B3AB9" w:rsidP="00805161">
      <w:pPr>
        <w:jc w:val="both"/>
        <w:rPr>
          <w:b/>
        </w:rPr>
      </w:pPr>
    </w:p>
    <w:p w:rsidR="008B3AB9" w:rsidRDefault="00D907FF" w:rsidP="00805161">
      <w:pPr>
        <w:numPr>
          <w:ilvl w:val="0"/>
          <w:numId w:val="2"/>
        </w:numPr>
        <w:ind w:left="284" w:hanging="284"/>
        <w:rPr>
          <w:b/>
        </w:rPr>
      </w:pPr>
      <w:r>
        <w:rPr>
          <w:b/>
        </w:rPr>
        <w:t xml:space="preserve">Plnenie funkcií  obce (prenesené kompetencie, originálne kompetencie) </w:t>
      </w:r>
    </w:p>
    <w:p w:rsidR="008B3AB9" w:rsidRDefault="008B3AB9" w:rsidP="00805161">
      <w:pPr>
        <w:ind w:left="426"/>
        <w:jc w:val="both"/>
      </w:pPr>
    </w:p>
    <w:p w:rsidR="008B3AB9" w:rsidRDefault="00D907FF" w:rsidP="00805161">
      <w:pPr>
        <w:numPr>
          <w:ilvl w:val="1"/>
          <w:numId w:val="2"/>
        </w:numPr>
        <w:ind w:left="0" w:firstLine="0"/>
        <w:jc w:val="both"/>
      </w:pPr>
      <w:r>
        <w:rPr>
          <w:b/>
        </w:rPr>
        <w:t xml:space="preserve">Výchova a vzdelávanie </w:t>
      </w:r>
    </w:p>
    <w:p w:rsidR="008B3AB9" w:rsidRDefault="00D907FF" w:rsidP="00805161">
      <w:pPr>
        <w:ind w:left="435"/>
        <w:jc w:val="both"/>
      </w:pPr>
      <w:r>
        <w:t>V súčasnosti výchovu a vzdelávanie detí v obci poskytuje:</w:t>
      </w:r>
    </w:p>
    <w:p w:rsidR="008B3AB9" w:rsidRDefault="00D907FF" w:rsidP="00805161">
      <w:pPr>
        <w:numPr>
          <w:ilvl w:val="0"/>
          <w:numId w:val="1"/>
        </w:numPr>
        <w:jc w:val="both"/>
      </w:pPr>
      <w:r>
        <w:t>Základná škola s materskou školou Poráč, Poráč 125</w:t>
      </w:r>
    </w:p>
    <w:p w:rsidR="008B3AB9" w:rsidRDefault="008B3AB9" w:rsidP="00805161">
      <w:pPr>
        <w:ind w:left="435"/>
        <w:jc w:val="both"/>
      </w:pPr>
    </w:p>
    <w:p w:rsidR="008B3AB9" w:rsidRDefault="00D907FF" w:rsidP="00805161">
      <w:pPr>
        <w:jc w:val="both"/>
      </w:pPr>
      <w:r>
        <w:t xml:space="preserve">      Na základe analýzy doterajšieho vývoja možno očakávať, že rozvoj vzdelávania sa bude orientovať na : zvyšovanie úrovne výchovno-vzdelávacieho procesu.</w:t>
      </w:r>
    </w:p>
    <w:p w:rsidR="008B3AB9" w:rsidRDefault="008B3AB9" w:rsidP="00805161">
      <w:pPr>
        <w:jc w:val="both"/>
      </w:pPr>
    </w:p>
    <w:p w:rsidR="008B3AB9" w:rsidRDefault="00D907FF" w:rsidP="00805161">
      <w:pPr>
        <w:numPr>
          <w:ilvl w:val="1"/>
          <w:numId w:val="2"/>
        </w:numPr>
        <w:ind w:left="426" w:hanging="426"/>
        <w:jc w:val="both"/>
      </w:pPr>
      <w:r>
        <w:rPr>
          <w:b/>
        </w:rPr>
        <w:t xml:space="preserve"> Zdravotníctvo</w:t>
      </w:r>
    </w:p>
    <w:p w:rsidR="008B3AB9" w:rsidRDefault="00D907FF" w:rsidP="00805161">
      <w:pPr>
        <w:ind w:left="435"/>
        <w:jc w:val="both"/>
      </w:pPr>
      <w:r>
        <w:t xml:space="preserve"> Zdravotnú starostlivosť v obci neposkytuje žiadny lekár. Najbližšia zdravotná starostlivosť je:</w:t>
      </w:r>
    </w:p>
    <w:p w:rsidR="008B3AB9" w:rsidRDefault="00D907FF" w:rsidP="00805161">
      <w:pPr>
        <w:numPr>
          <w:ilvl w:val="0"/>
          <w:numId w:val="1"/>
        </w:numPr>
        <w:jc w:val="both"/>
      </w:pPr>
      <w:r>
        <w:t xml:space="preserve">Obvodná ambulancia MUDr. </w:t>
      </w:r>
      <w:proofErr w:type="spellStart"/>
      <w:r>
        <w:t>Hájekovej</w:t>
      </w:r>
      <w:proofErr w:type="spellEnd"/>
      <w:r>
        <w:t xml:space="preserve"> a MUDr. </w:t>
      </w:r>
      <w:proofErr w:type="spellStart"/>
      <w:r>
        <w:t>Fulkovej</w:t>
      </w:r>
      <w:proofErr w:type="spellEnd"/>
      <w:r>
        <w:t xml:space="preserve"> v zdravotnom stredisku v Rudňanoch</w:t>
      </w:r>
    </w:p>
    <w:p w:rsidR="008B3AB9" w:rsidRDefault="00D907FF" w:rsidP="00805161">
      <w:pPr>
        <w:numPr>
          <w:ilvl w:val="0"/>
          <w:numId w:val="1"/>
        </w:numPr>
        <w:jc w:val="both"/>
      </w:pPr>
      <w:r>
        <w:t xml:space="preserve">Detský lekár MUDr. </w:t>
      </w:r>
      <w:proofErr w:type="spellStart"/>
      <w:r>
        <w:t>Pencák</w:t>
      </w:r>
      <w:proofErr w:type="spellEnd"/>
    </w:p>
    <w:p w:rsidR="008B3AB9" w:rsidRDefault="00D907FF" w:rsidP="00805161">
      <w:pPr>
        <w:numPr>
          <w:ilvl w:val="0"/>
          <w:numId w:val="1"/>
        </w:numPr>
        <w:jc w:val="both"/>
      </w:pPr>
      <w:r>
        <w:t xml:space="preserve">Zubná lekárka MUDr. </w:t>
      </w:r>
      <w:proofErr w:type="spellStart"/>
      <w:r>
        <w:t>Melikantová</w:t>
      </w:r>
      <w:proofErr w:type="spellEnd"/>
      <w:r>
        <w:t xml:space="preserve">  a zubný lekár v Markušovciach  MUDr. </w:t>
      </w:r>
      <w:proofErr w:type="spellStart"/>
      <w:r>
        <w:t>Dobranský</w:t>
      </w:r>
      <w:proofErr w:type="spellEnd"/>
      <w:r>
        <w:t xml:space="preserve"> </w:t>
      </w:r>
    </w:p>
    <w:p w:rsidR="008B3AB9" w:rsidRDefault="00D907FF" w:rsidP="00805161">
      <w:pPr>
        <w:numPr>
          <w:ilvl w:val="0"/>
          <w:numId w:val="1"/>
        </w:numPr>
        <w:jc w:val="both"/>
      </w:pPr>
      <w:r>
        <w:t>Nemocnica s poliklinikou Spišská Nová Ves</w:t>
      </w:r>
    </w:p>
    <w:p w:rsidR="008B3AB9" w:rsidRDefault="008B3AB9" w:rsidP="00805161">
      <w:pPr>
        <w:ind w:left="435"/>
        <w:jc w:val="both"/>
      </w:pPr>
    </w:p>
    <w:p w:rsidR="008B3AB9" w:rsidRDefault="00D907FF" w:rsidP="00805161">
      <w:pPr>
        <w:numPr>
          <w:ilvl w:val="1"/>
          <w:numId w:val="2"/>
        </w:numPr>
        <w:ind w:left="426" w:hanging="426"/>
        <w:jc w:val="both"/>
      </w:pPr>
      <w:r>
        <w:rPr>
          <w:b/>
        </w:rPr>
        <w:t>Sociálne zabezpečenie</w:t>
      </w:r>
    </w:p>
    <w:p w:rsidR="008B3AB9" w:rsidRDefault="00D907FF" w:rsidP="00805161">
      <w:pPr>
        <w:ind w:left="435"/>
        <w:jc w:val="both"/>
      </w:pPr>
      <w:r>
        <w:t xml:space="preserve"> Sociálne služby v obci nezabezpečuje žiadne zariadenie. Najbližšie zariadenia sociálnych služieb je Domov dôchodcov Spišská Nová Ves.</w:t>
      </w:r>
    </w:p>
    <w:p w:rsidR="008B3AB9" w:rsidRDefault="00D907FF" w:rsidP="00805161">
      <w:pPr>
        <w:jc w:val="both"/>
      </w:pPr>
      <w:r>
        <w:t xml:space="preserve">      </w:t>
      </w:r>
    </w:p>
    <w:p w:rsidR="008B3AB9" w:rsidRDefault="00D907FF" w:rsidP="00805161">
      <w:pPr>
        <w:numPr>
          <w:ilvl w:val="1"/>
          <w:numId w:val="2"/>
        </w:numPr>
        <w:ind w:left="426" w:hanging="426"/>
        <w:jc w:val="both"/>
        <w:rPr>
          <w:b/>
        </w:rPr>
      </w:pPr>
      <w:r>
        <w:rPr>
          <w:b/>
        </w:rPr>
        <w:t xml:space="preserve"> Hospodárstvo </w:t>
      </w:r>
    </w:p>
    <w:p w:rsidR="008B3AB9" w:rsidRDefault="00D907FF" w:rsidP="00805161">
      <w:pPr>
        <w:ind w:left="435"/>
        <w:jc w:val="both"/>
      </w:pPr>
      <w:r>
        <w:t>Najvýznamnejší poskytovatelia služieb v obci :</w:t>
      </w:r>
    </w:p>
    <w:p w:rsidR="008B3AB9" w:rsidRDefault="00D907FF" w:rsidP="00805161">
      <w:pPr>
        <w:numPr>
          <w:ilvl w:val="0"/>
          <w:numId w:val="1"/>
        </w:numPr>
        <w:jc w:val="both"/>
      </w:pPr>
      <w:r>
        <w:t>Pošta</w:t>
      </w:r>
    </w:p>
    <w:p w:rsidR="008B3AB9" w:rsidRDefault="00D907FF" w:rsidP="00805161">
      <w:pPr>
        <w:numPr>
          <w:ilvl w:val="0"/>
          <w:numId w:val="1"/>
        </w:numPr>
        <w:jc w:val="both"/>
      </w:pPr>
      <w:r>
        <w:lastRenderedPageBreak/>
        <w:t>Obecná knižnica</w:t>
      </w:r>
    </w:p>
    <w:p w:rsidR="008B3AB9" w:rsidRDefault="00D907FF" w:rsidP="00805161">
      <w:pPr>
        <w:ind w:left="435"/>
        <w:jc w:val="both"/>
      </w:pPr>
      <w:r>
        <w:t>Najvýznamnejší priemysel v obci :</w:t>
      </w:r>
    </w:p>
    <w:p w:rsidR="008B3AB9" w:rsidRDefault="00D907FF" w:rsidP="00805161">
      <w:pPr>
        <w:numPr>
          <w:ilvl w:val="0"/>
          <w:numId w:val="1"/>
        </w:numPr>
        <w:jc w:val="both"/>
      </w:pPr>
      <w:r>
        <w:t xml:space="preserve">SABAR, </w:t>
      </w:r>
      <w:proofErr w:type="spellStart"/>
      <w:r>
        <w:t>s.r.o</w:t>
      </w:r>
      <w:proofErr w:type="spellEnd"/>
      <w:r>
        <w:t xml:space="preserve"> Markušovce – ťažba rúd</w:t>
      </w:r>
    </w:p>
    <w:p w:rsidR="008B3AB9" w:rsidRDefault="00D907FF" w:rsidP="00805161">
      <w:pPr>
        <w:ind w:left="435"/>
        <w:jc w:val="both"/>
      </w:pPr>
      <w:r>
        <w:t>Najvýznamnejšia poľnohospodárska výroba v obci :</w:t>
      </w:r>
    </w:p>
    <w:p w:rsidR="008B3AB9" w:rsidRDefault="00D907FF" w:rsidP="00805161">
      <w:pPr>
        <w:numPr>
          <w:ilvl w:val="0"/>
          <w:numId w:val="1"/>
        </w:numPr>
        <w:jc w:val="both"/>
      </w:pPr>
      <w:r>
        <w:t>V obci už dlhodobo pôsobí Poľnohospodárske družstvo Odorín, obec využíva na pasenie dobytka a oviec.</w:t>
      </w:r>
    </w:p>
    <w:p w:rsidR="008B3AB9" w:rsidRDefault="008B3AB9" w:rsidP="00805161">
      <w:pPr>
        <w:ind w:left="643"/>
        <w:jc w:val="both"/>
      </w:pPr>
    </w:p>
    <w:p w:rsidR="00167719" w:rsidRPr="00167719" w:rsidRDefault="00D907FF" w:rsidP="00805161">
      <w:pPr>
        <w:numPr>
          <w:ilvl w:val="0"/>
          <w:numId w:val="2"/>
        </w:numPr>
        <w:ind w:left="284" w:hanging="284"/>
      </w:pPr>
      <w:r>
        <w:rPr>
          <w:b/>
          <w:color w:val="000000"/>
        </w:rPr>
        <w:t>Informácia o vývoji obce z pohľadu rozpočtovníctva</w:t>
      </w:r>
      <w:r w:rsidR="00167719">
        <w:rPr>
          <w:b/>
          <w:color w:val="000000"/>
        </w:rPr>
        <w:t xml:space="preserve"> a účtovníctva</w:t>
      </w:r>
    </w:p>
    <w:p w:rsidR="00805161" w:rsidRDefault="00805161" w:rsidP="00805161">
      <w:pPr>
        <w:jc w:val="both"/>
      </w:pPr>
    </w:p>
    <w:p w:rsidR="00167719" w:rsidRPr="00167719" w:rsidRDefault="00167719" w:rsidP="00805161">
      <w:pPr>
        <w:jc w:val="both"/>
      </w:pPr>
      <w:r w:rsidRPr="00167719">
        <w:tab/>
        <w:t xml:space="preserve">Obec Poráč v zmysle § 16 zákona č. 583/2004 </w:t>
      </w:r>
      <w:proofErr w:type="spellStart"/>
      <w:r w:rsidRPr="00167719">
        <w:t>Z.z</w:t>
      </w:r>
      <w:proofErr w:type="spellEnd"/>
      <w:r w:rsidRPr="00167719">
        <w:t>. o rozpočtových pravidlách územnej samosprávy a o zmene a doplnení niektorých zákonov v znení neskorších predpisov</w:t>
      </w:r>
      <w:r w:rsidR="00805161">
        <w:t xml:space="preserve"> spracovala túto výročnú správu</w:t>
      </w:r>
      <w:r w:rsidRPr="00167719">
        <w:t xml:space="preserve"> za rok 2019.</w:t>
      </w:r>
    </w:p>
    <w:p w:rsidR="00167719" w:rsidRPr="00167719" w:rsidRDefault="00167719" w:rsidP="00805161">
      <w:pPr>
        <w:jc w:val="both"/>
      </w:pPr>
    </w:p>
    <w:p w:rsidR="00167719" w:rsidRPr="00167719" w:rsidRDefault="00167719" w:rsidP="00805161">
      <w:pPr>
        <w:jc w:val="both"/>
      </w:pPr>
      <w:r w:rsidRPr="00167719">
        <w:t>Obsah:</w:t>
      </w:r>
    </w:p>
    <w:p w:rsidR="00167719" w:rsidRPr="00167719" w:rsidRDefault="00167719" w:rsidP="00805161">
      <w:pPr>
        <w:jc w:val="both"/>
      </w:pPr>
    </w:p>
    <w:p w:rsidR="00167719" w:rsidRPr="00167719" w:rsidRDefault="00167719" w:rsidP="00805161">
      <w:pPr>
        <w:widowControl w:val="0"/>
        <w:numPr>
          <w:ilvl w:val="0"/>
          <w:numId w:val="27"/>
        </w:numPr>
        <w:tabs>
          <w:tab w:val="left" w:pos="720"/>
        </w:tabs>
        <w:suppressAutoHyphens/>
        <w:jc w:val="both"/>
      </w:pPr>
      <w:r w:rsidRPr="00167719">
        <w:t>Údaje o plnení rozpočtu v členení:</w:t>
      </w:r>
    </w:p>
    <w:p w:rsidR="00167719" w:rsidRPr="00167719" w:rsidRDefault="00167719" w:rsidP="00805161">
      <w:pPr>
        <w:widowControl w:val="0"/>
        <w:numPr>
          <w:ilvl w:val="0"/>
          <w:numId w:val="28"/>
        </w:numPr>
        <w:tabs>
          <w:tab w:val="left" w:pos="720"/>
        </w:tabs>
        <w:suppressAutoHyphens/>
        <w:jc w:val="both"/>
      </w:pPr>
      <w:r w:rsidRPr="00167719">
        <w:t>bežné príjmy a bežné výdavky („bežný rozpočet“),</w:t>
      </w:r>
    </w:p>
    <w:p w:rsidR="00167719" w:rsidRPr="00167719" w:rsidRDefault="00167719" w:rsidP="00805161">
      <w:pPr>
        <w:widowControl w:val="0"/>
        <w:numPr>
          <w:ilvl w:val="0"/>
          <w:numId w:val="28"/>
        </w:numPr>
        <w:tabs>
          <w:tab w:val="left" w:pos="720"/>
        </w:tabs>
        <w:suppressAutoHyphens/>
        <w:jc w:val="both"/>
      </w:pPr>
      <w:r w:rsidRPr="00167719">
        <w:t>kapitálové príjmy a kapitálové výdavky („kapitálový rozpočet“),</w:t>
      </w:r>
    </w:p>
    <w:p w:rsidR="00167719" w:rsidRPr="00167719" w:rsidRDefault="00167719" w:rsidP="00805161">
      <w:pPr>
        <w:widowControl w:val="0"/>
        <w:numPr>
          <w:ilvl w:val="0"/>
          <w:numId w:val="28"/>
        </w:numPr>
        <w:tabs>
          <w:tab w:val="left" w:pos="720"/>
        </w:tabs>
        <w:suppressAutoHyphens/>
        <w:jc w:val="both"/>
      </w:pPr>
      <w:r w:rsidRPr="00167719">
        <w:t>finančné operácie.</w:t>
      </w:r>
    </w:p>
    <w:p w:rsidR="00167719" w:rsidRPr="00167719" w:rsidRDefault="00167719" w:rsidP="00805161">
      <w:pPr>
        <w:widowControl w:val="0"/>
        <w:numPr>
          <w:ilvl w:val="0"/>
          <w:numId w:val="27"/>
        </w:numPr>
        <w:tabs>
          <w:tab w:val="left" w:pos="720"/>
        </w:tabs>
        <w:suppressAutoHyphens/>
        <w:jc w:val="both"/>
      </w:pPr>
      <w:r w:rsidRPr="00167719">
        <w:t>Bilancia aktív a pasív.</w:t>
      </w:r>
    </w:p>
    <w:p w:rsidR="00167719" w:rsidRPr="00167719" w:rsidRDefault="00167719" w:rsidP="00805161">
      <w:pPr>
        <w:widowControl w:val="0"/>
        <w:numPr>
          <w:ilvl w:val="0"/>
          <w:numId w:val="27"/>
        </w:numPr>
        <w:tabs>
          <w:tab w:val="left" w:pos="720"/>
        </w:tabs>
        <w:suppressAutoHyphens/>
        <w:jc w:val="both"/>
      </w:pPr>
      <w:r w:rsidRPr="00167719">
        <w:t>Prehľad o stave a vývoji dlhu.</w:t>
      </w:r>
    </w:p>
    <w:p w:rsidR="00167719" w:rsidRPr="00167719" w:rsidRDefault="00167719" w:rsidP="00805161">
      <w:pPr>
        <w:widowControl w:val="0"/>
        <w:numPr>
          <w:ilvl w:val="0"/>
          <w:numId w:val="27"/>
        </w:numPr>
        <w:tabs>
          <w:tab w:val="left" w:pos="720"/>
        </w:tabs>
        <w:suppressAutoHyphens/>
        <w:jc w:val="both"/>
      </w:pPr>
      <w:r w:rsidRPr="00167719">
        <w:t>Údaje o hospodárení príspevkových organizácií v pôsobnosti obce.</w:t>
      </w:r>
    </w:p>
    <w:p w:rsidR="00167719" w:rsidRPr="00167719" w:rsidRDefault="00167719" w:rsidP="00805161">
      <w:pPr>
        <w:widowControl w:val="0"/>
        <w:numPr>
          <w:ilvl w:val="0"/>
          <w:numId w:val="27"/>
        </w:numPr>
        <w:tabs>
          <w:tab w:val="left" w:pos="720"/>
        </w:tabs>
        <w:suppressAutoHyphens/>
        <w:jc w:val="both"/>
      </w:pPr>
      <w:r w:rsidRPr="00167719">
        <w:t>Prehľad o poskytnutých dotáciách v členení podľa jednotlivých príjemcov.</w:t>
      </w:r>
    </w:p>
    <w:p w:rsidR="00167719" w:rsidRPr="00805161" w:rsidRDefault="00167719" w:rsidP="00805161">
      <w:pPr>
        <w:widowControl w:val="0"/>
        <w:numPr>
          <w:ilvl w:val="0"/>
          <w:numId w:val="27"/>
        </w:numPr>
        <w:tabs>
          <w:tab w:val="left" w:pos="720"/>
        </w:tabs>
        <w:suppressAutoHyphens/>
        <w:jc w:val="both"/>
      </w:pPr>
      <w:r w:rsidRPr="00167719">
        <w:t>Údaje o nákladoch a výnosoch podnikateľskej činnosti.</w:t>
      </w:r>
    </w:p>
    <w:p w:rsidR="00167719" w:rsidRPr="00167719" w:rsidRDefault="00167719" w:rsidP="00805161">
      <w:pPr>
        <w:widowControl w:val="0"/>
        <w:numPr>
          <w:ilvl w:val="0"/>
          <w:numId w:val="27"/>
        </w:numPr>
        <w:tabs>
          <w:tab w:val="left" w:pos="720"/>
        </w:tabs>
        <w:suppressAutoHyphens/>
        <w:jc w:val="both"/>
      </w:pPr>
      <w:r w:rsidRPr="00167719">
        <w:t>Hodnotenie plnenia programov obce.</w:t>
      </w:r>
    </w:p>
    <w:p w:rsidR="00167719" w:rsidRPr="00167719" w:rsidRDefault="00167719" w:rsidP="00805161">
      <w:pPr>
        <w:jc w:val="both"/>
        <w:rPr>
          <w:i/>
          <w:iCs/>
        </w:rPr>
      </w:pPr>
    </w:p>
    <w:p w:rsidR="00167719" w:rsidRPr="00167719" w:rsidRDefault="00167719" w:rsidP="00805161">
      <w:pPr>
        <w:jc w:val="both"/>
      </w:pPr>
    </w:p>
    <w:p w:rsidR="00167719" w:rsidRPr="00167719" w:rsidRDefault="00167719" w:rsidP="00805161">
      <w:pPr>
        <w:widowControl w:val="0"/>
        <w:numPr>
          <w:ilvl w:val="0"/>
          <w:numId w:val="29"/>
        </w:numPr>
        <w:tabs>
          <w:tab w:val="left" w:pos="720"/>
        </w:tabs>
        <w:suppressAutoHyphens/>
        <w:jc w:val="both"/>
        <w:rPr>
          <w:b/>
          <w:bCs/>
        </w:rPr>
      </w:pPr>
      <w:r w:rsidRPr="00167719">
        <w:rPr>
          <w:b/>
          <w:bCs/>
        </w:rPr>
        <w:t>Údaje o plnení rozpočtu</w:t>
      </w:r>
    </w:p>
    <w:p w:rsidR="00167719" w:rsidRPr="00167719" w:rsidRDefault="00167719" w:rsidP="00805161">
      <w:pPr>
        <w:tabs>
          <w:tab w:val="left" w:pos="720"/>
        </w:tabs>
        <w:ind w:left="720" w:hanging="360"/>
        <w:jc w:val="both"/>
        <w:rPr>
          <w:b/>
          <w:bCs/>
        </w:rPr>
      </w:pPr>
    </w:p>
    <w:p w:rsidR="00167719" w:rsidRPr="00167719" w:rsidRDefault="00167719" w:rsidP="00805161">
      <w:pPr>
        <w:tabs>
          <w:tab w:val="left" w:pos="720"/>
        </w:tabs>
        <w:ind w:left="720" w:hanging="360"/>
        <w:jc w:val="both"/>
        <w:rPr>
          <w:b/>
          <w:bCs/>
        </w:rPr>
      </w:pPr>
      <w:r w:rsidRPr="00167719">
        <w:rPr>
          <w:b/>
          <w:bCs/>
        </w:rPr>
        <w:tab/>
        <w:t>Bežný rozpočet</w:t>
      </w:r>
    </w:p>
    <w:p w:rsidR="00167719" w:rsidRPr="00167719" w:rsidRDefault="00167719" w:rsidP="00805161">
      <w:pPr>
        <w:tabs>
          <w:tab w:val="left" w:pos="720"/>
        </w:tabs>
        <w:jc w:val="both"/>
        <w:rPr>
          <w:i/>
          <w:iCs/>
        </w:rPr>
      </w:pPr>
    </w:p>
    <w:p w:rsidR="00167719" w:rsidRPr="00167719" w:rsidRDefault="00167719" w:rsidP="00805161">
      <w:pPr>
        <w:tabs>
          <w:tab w:val="left" w:pos="720"/>
        </w:tabs>
        <w:ind w:left="720" w:hanging="360"/>
        <w:jc w:val="both"/>
        <w:rPr>
          <w:i/>
          <w:iCs/>
        </w:rPr>
      </w:pPr>
      <w:r w:rsidRPr="00167719">
        <w:rPr>
          <w:i/>
          <w:iCs/>
          <w:noProof/>
        </w:rPr>
        <w:drawing>
          <wp:anchor distT="0" distB="0" distL="0" distR="0" simplePos="0" relativeHeight="251660288" behindDoc="0" locked="0" layoutInCell="0" allowOverlap="1">
            <wp:simplePos x="0" y="0"/>
            <wp:positionH relativeFrom="column">
              <wp:posOffset>487680</wp:posOffset>
            </wp:positionH>
            <wp:positionV relativeFrom="paragraph">
              <wp:posOffset>22860</wp:posOffset>
            </wp:positionV>
            <wp:extent cx="5891530" cy="2785745"/>
            <wp:effectExtent l="0" t="0" r="0" b="0"/>
            <wp:wrapTopAndBottom/>
            <wp:docPr id="3" name="Obráz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1530" cy="2785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67719" w:rsidRPr="00167719" w:rsidRDefault="00167719" w:rsidP="00805161">
      <w:pPr>
        <w:tabs>
          <w:tab w:val="left" w:pos="720"/>
        </w:tabs>
        <w:ind w:left="720" w:hanging="360"/>
        <w:jc w:val="both"/>
        <w:rPr>
          <w:i/>
          <w:iCs/>
        </w:rPr>
      </w:pPr>
      <w:r w:rsidRPr="00167719">
        <w:rPr>
          <w:i/>
          <w:iCs/>
          <w:noProof/>
        </w:rPr>
        <w:lastRenderedPageBreak/>
        <w:drawing>
          <wp:anchor distT="0" distB="0" distL="0" distR="0" simplePos="0" relativeHeight="251661312" behindDoc="0" locked="0" layoutInCell="0" allowOverlap="1">
            <wp:simplePos x="0" y="0"/>
            <wp:positionH relativeFrom="column">
              <wp:posOffset>487680</wp:posOffset>
            </wp:positionH>
            <wp:positionV relativeFrom="paragraph">
              <wp:posOffset>45720</wp:posOffset>
            </wp:positionV>
            <wp:extent cx="5891530" cy="4723130"/>
            <wp:effectExtent l="0" t="0" r="0" b="0"/>
            <wp:wrapTopAndBottom/>
            <wp:docPr id="4" name="Obrázok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1530" cy="4723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67719" w:rsidRPr="00167719" w:rsidRDefault="00167719" w:rsidP="00805161">
      <w:pPr>
        <w:jc w:val="both"/>
      </w:pPr>
      <w:r w:rsidRPr="00167719">
        <w:rPr>
          <w:noProof/>
        </w:rPr>
        <w:lastRenderedPageBreak/>
        <w:drawing>
          <wp:anchor distT="0" distB="0" distL="0" distR="0" simplePos="0" relativeHeight="251662336" behindDoc="0" locked="0" layoutInCell="0" allowOverlap="1">
            <wp:simplePos x="0" y="0"/>
            <wp:positionH relativeFrom="column">
              <wp:posOffset>477520</wp:posOffset>
            </wp:positionH>
            <wp:positionV relativeFrom="paragraph">
              <wp:posOffset>120015</wp:posOffset>
            </wp:positionV>
            <wp:extent cx="5891530" cy="6176010"/>
            <wp:effectExtent l="0" t="0" r="0" b="0"/>
            <wp:wrapTopAndBottom/>
            <wp:docPr id="5" name="Obrázok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1530" cy="6176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67719">
        <w:rPr>
          <w:i/>
          <w:iCs/>
        </w:rPr>
        <w:t xml:space="preserve"> </w:t>
      </w:r>
      <w:r w:rsidRPr="00167719">
        <w:rPr>
          <w:b/>
          <w:bCs/>
        </w:rPr>
        <w:t xml:space="preserve">   </w:t>
      </w:r>
      <w:r w:rsidRPr="00167719">
        <w:rPr>
          <w:b/>
          <w:bCs/>
        </w:rPr>
        <w:tab/>
      </w:r>
    </w:p>
    <w:p w:rsidR="00167719" w:rsidRPr="00167719" w:rsidRDefault="00167719" w:rsidP="00805161">
      <w:pPr>
        <w:jc w:val="both"/>
        <w:rPr>
          <w:b/>
          <w:bCs/>
        </w:rPr>
      </w:pPr>
      <w:r w:rsidRPr="00167719">
        <w:rPr>
          <w:b/>
          <w:bCs/>
        </w:rPr>
        <w:tab/>
        <w:t>Kapitálový rozpočet</w:t>
      </w:r>
    </w:p>
    <w:p w:rsidR="00167719" w:rsidRPr="00167719" w:rsidRDefault="00167719" w:rsidP="00805161">
      <w:pPr>
        <w:jc w:val="both"/>
        <w:rPr>
          <w:i/>
          <w:iCs/>
        </w:rPr>
      </w:pPr>
    </w:p>
    <w:p w:rsidR="00167719" w:rsidRPr="00167719" w:rsidRDefault="00167719" w:rsidP="00805161">
      <w:pPr>
        <w:jc w:val="both"/>
        <w:rPr>
          <w:i/>
          <w:iCs/>
        </w:rPr>
      </w:pPr>
      <w:r w:rsidRPr="00167719">
        <w:rPr>
          <w:i/>
          <w:iCs/>
          <w:noProof/>
        </w:rPr>
        <w:drawing>
          <wp:anchor distT="0" distB="0" distL="0" distR="0" simplePos="0" relativeHeight="251663360" behindDoc="0" locked="0" layoutInCell="0" allowOverlap="1">
            <wp:simplePos x="0" y="0"/>
            <wp:positionH relativeFrom="column">
              <wp:posOffset>480060</wp:posOffset>
            </wp:positionH>
            <wp:positionV relativeFrom="paragraph">
              <wp:posOffset>-45720</wp:posOffset>
            </wp:positionV>
            <wp:extent cx="5872480" cy="1261745"/>
            <wp:effectExtent l="0" t="0" r="0" b="0"/>
            <wp:wrapTopAndBottom/>
            <wp:docPr id="6" name="Obrázok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5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2480" cy="1261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67719" w:rsidRPr="00167719" w:rsidRDefault="00167719" w:rsidP="00805161">
      <w:pPr>
        <w:jc w:val="both"/>
        <w:rPr>
          <w:i/>
          <w:iCs/>
        </w:rPr>
      </w:pPr>
    </w:p>
    <w:p w:rsidR="00167719" w:rsidRPr="00167719" w:rsidRDefault="00167719" w:rsidP="00805161">
      <w:pPr>
        <w:jc w:val="both"/>
        <w:rPr>
          <w:i/>
          <w:iCs/>
        </w:rPr>
      </w:pPr>
    </w:p>
    <w:p w:rsidR="00167719" w:rsidRPr="00167719" w:rsidRDefault="00167719" w:rsidP="00805161">
      <w:pPr>
        <w:jc w:val="both"/>
        <w:rPr>
          <w:b/>
          <w:bCs/>
          <w:i/>
          <w:iCs/>
        </w:rPr>
      </w:pPr>
      <w:r w:rsidRPr="00167719">
        <w:rPr>
          <w:noProof/>
        </w:rPr>
        <w:lastRenderedPageBreak/>
        <w:drawing>
          <wp:anchor distT="0" distB="0" distL="0" distR="0" simplePos="0" relativeHeight="251664384" behindDoc="0" locked="0" layoutInCell="0" allowOverlap="1">
            <wp:simplePos x="0" y="0"/>
            <wp:positionH relativeFrom="column">
              <wp:posOffset>502920</wp:posOffset>
            </wp:positionH>
            <wp:positionV relativeFrom="paragraph">
              <wp:posOffset>-5715</wp:posOffset>
            </wp:positionV>
            <wp:extent cx="5819140" cy="3283585"/>
            <wp:effectExtent l="0" t="0" r="0" b="0"/>
            <wp:wrapTopAndBottom/>
            <wp:docPr id="7" name="Obrázok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6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9140" cy="3283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67719" w:rsidRPr="00167719" w:rsidRDefault="00167719" w:rsidP="00805161">
      <w:pPr>
        <w:jc w:val="both"/>
      </w:pPr>
      <w:r w:rsidRPr="00167719">
        <w:rPr>
          <w:b/>
          <w:bCs/>
          <w:i/>
          <w:iCs/>
        </w:rPr>
        <w:tab/>
      </w:r>
      <w:r w:rsidRPr="00167719">
        <w:rPr>
          <w:b/>
          <w:bCs/>
        </w:rPr>
        <w:t>Finančné operácie</w:t>
      </w:r>
    </w:p>
    <w:p w:rsidR="00167719" w:rsidRPr="00167719" w:rsidRDefault="00167719" w:rsidP="00805161">
      <w:pPr>
        <w:jc w:val="both"/>
        <w:rPr>
          <w:b/>
          <w:bCs/>
        </w:rPr>
      </w:pPr>
    </w:p>
    <w:p w:rsidR="00167719" w:rsidRPr="00167719" w:rsidRDefault="00167719" w:rsidP="00805161">
      <w:pPr>
        <w:jc w:val="both"/>
        <w:rPr>
          <w:b/>
          <w:bCs/>
        </w:rPr>
      </w:pPr>
      <w:r w:rsidRPr="00167719">
        <w:rPr>
          <w:b/>
          <w:bCs/>
          <w:noProof/>
        </w:rPr>
        <w:drawing>
          <wp:anchor distT="0" distB="0" distL="0" distR="0" simplePos="0" relativeHeight="251665408" behindDoc="0" locked="0" layoutInCell="0" allowOverlap="1">
            <wp:simplePos x="0" y="0"/>
            <wp:positionH relativeFrom="column">
              <wp:posOffset>495300</wp:posOffset>
            </wp:positionH>
            <wp:positionV relativeFrom="paragraph">
              <wp:posOffset>-38100</wp:posOffset>
            </wp:positionV>
            <wp:extent cx="5796280" cy="1270000"/>
            <wp:effectExtent l="0" t="0" r="0" b="0"/>
            <wp:wrapTopAndBottom/>
            <wp:docPr id="8" name="Obrázok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7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6280" cy="127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67719">
        <w:rPr>
          <w:i/>
          <w:iCs/>
        </w:rPr>
        <w:t xml:space="preserve">     </w:t>
      </w:r>
      <w:r w:rsidRPr="00167719">
        <w:rPr>
          <w:i/>
          <w:iCs/>
        </w:rPr>
        <w:tab/>
      </w:r>
    </w:p>
    <w:p w:rsidR="00167719" w:rsidRPr="00167719" w:rsidRDefault="00167719" w:rsidP="00805161">
      <w:pPr>
        <w:jc w:val="both"/>
        <w:rPr>
          <w:i/>
          <w:iCs/>
        </w:rPr>
      </w:pPr>
      <w:r w:rsidRPr="00167719">
        <w:rPr>
          <w:i/>
          <w:iCs/>
          <w:noProof/>
        </w:rPr>
        <w:drawing>
          <wp:anchor distT="0" distB="0" distL="0" distR="0" simplePos="0" relativeHeight="251666432" behindDoc="0" locked="0" layoutInCell="0" allowOverlap="1">
            <wp:simplePos x="0" y="0"/>
            <wp:positionH relativeFrom="column">
              <wp:posOffset>487680</wp:posOffset>
            </wp:positionH>
            <wp:positionV relativeFrom="paragraph">
              <wp:posOffset>29210</wp:posOffset>
            </wp:positionV>
            <wp:extent cx="5826760" cy="1151890"/>
            <wp:effectExtent l="0" t="0" r="0" b="0"/>
            <wp:wrapTopAndBottom/>
            <wp:docPr id="9" name="Obrázok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8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6760" cy="1151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67719" w:rsidRPr="00167719" w:rsidRDefault="00167719" w:rsidP="00805161">
      <w:pPr>
        <w:jc w:val="both"/>
        <w:rPr>
          <w:i/>
          <w:iCs/>
        </w:rPr>
      </w:pPr>
    </w:p>
    <w:p w:rsidR="00167719" w:rsidRPr="00167719" w:rsidRDefault="00167719" w:rsidP="00805161">
      <w:pPr>
        <w:jc w:val="both"/>
        <w:rPr>
          <w:i/>
          <w:iCs/>
        </w:rPr>
      </w:pPr>
    </w:p>
    <w:p w:rsidR="00167719" w:rsidRPr="00167719" w:rsidRDefault="00167719" w:rsidP="00805161">
      <w:pPr>
        <w:jc w:val="both"/>
        <w:rPr>
          <w:i/>
          <w:iCs/>
        </w:rPr>
      </w:pPr>
    </w:p>
    <w:p w:rsidR="00167719" w:rsidRPr="00167719" w:rsidRDefault="00167719" w:rsidP="00805161">
      <w:pPr>
        <w:jc w:val="both"/>
        <w:rPr>
          <w:i/>
          <w:iCs/>
        </w:rPr>
      </w:pPr>
    </w:p>
    <w:p w:rsidR="00167719" w:rsidRPr="00167719" w:rsidRDefault="00167719" w:rsidP="00805161">
      <w:pPr>
        <w:jc w:val="both"/>
        <w:rPr>
          <w:i/>
          <w:iCs/>
        </w:rPr>
      </w:pPr>
    </w:p>
    <w:p w:rsidR="00167719" w:rsidRPr="00167719" w:rsidRDefault="00167719" w:rsidP="00805161">
      <w:pPr>
        <w:jc w:val="both"/>
        <w:rPr>
          <w:i/>
          <w:iCs/>
        </w:rPr>
      </w:pPr>
    </w:p>
    <w:p w:rsidR="00167719" w:rsidRPr="00167719" w:rsidRDefault="00167719" w:rsidP="00805161">
      <w:pPr>
        <w:jc w:val="both"/>
        <w:rPr>
          <w:i/>
          <w:iCs/>
        </w:rPr>
      </w:pPr>
    </w:p>
    <w:p w:rsidR="00167719" w:rsidRPr="00167719" w:rsidRDefault="00167719" w:rsidP="00805161">
      <w:pPr>
        <w:jc w:val="both"/>
        <w:rPr>
          <w:i/>
          <w:iCs/>
        </w:rPr>
      </w:pPr>
    </w:p>
    <w:p w:rsidR="00167719" w:rsidRPr="00167719" w:rsidRDefault="00167719" w:rsidP="00805161">
      <w:pPr>
        <w:jc w:val="both"/>
        <w:rPr>
          <w:i/>
          <w:iCs/>
        </w:rPr>
      </w:pPr>
    </w:p>
    <w:p w:rsidR="00167719" w:rsidRPr="00167719" w:rsidRDefault="00167719" w:rsidP="00805161">
      <w:pPr>
        <w:jc w:val="both"/>
        <w:rPr>
          <w:i/>
          <w:iCs/>
        </w:rPr>
      </w:pPr>
    </w:p>
    <w:p w:rsidR="00167719" w:rsidRPr="00167719" w:rsidRDefault="00167719" w:rsidP="00805161">
      <w:pPr>
        <w:jc w:val="both"/>
        <w:rPr>
          <w:i/>
          <w:iCs/>
        </w:rPr>
      </w:pPr>
    </w:p>
    <w:p w:rsidR="00167719" w:rsidRDefault="00167719" w:rsidP="00805161">
      <w:pPr>
        <w:jc w:val="both"/>
        <w:rPr>
          <w:b/>
          <w:bCs/>
          <w:i/>
          <w:iCs/>
        </w:rPr>
      </w:pPr>
      <w:r w:rsidRPr="00167719">
        <w:rPr>
          <w:b/>
          <w:bCs/>
          <w:i/>
          <w:iCs/>
        </w:rPr>
        <w:tab/>
      </w:r>
    </w:p>
    <w:p w:rsidR="00167719" w:rsidRDefault="00167719" w:rsidP="00805161">
      <w:pPr>
        <w:jc w:val="both"/>
        <w:rPr>
          <w:b/>
          <w:bCs/>
          <w:i/>
          <w:iCs/>
        </w:rPr>
      </w:pPr>
    </w:p>
    <w:p w:rsidR="00167719" w:rsidRDefault="00167719" w:rsidP="00805161">
      <w:pPr>
        <w:jc w:val="both"/>
        <w:rPr>
          <w:b/>
          <w:bCs/>
          <w:i/>
          <w:iCs/>
        </w:rPr>
      </w:pPr>
    </w:p>
    <w:p w:rsidR="00167719" w:rsidRPr="00167719" w:rsidRDefault="00167719" w:rsidP="00805161">
      <w:pPr>
        <w:jc w:val="both"/>
      </w:pPr>
      <w:r w:rsidRPr="00167719">
        <w:rPr>
          <w:b/>
          <w:bCs/>
        </w:rPr>
        <w:lastRenderedPageBreak/>
        <w:t>Rekapitulácia</w:t>
      </w:r>
    </w:p>
    <w:p w:rsidR="00167719" w:rsidRPr="00167719" w:rsidRDefault="00167719" w:rsidP="00805161">
      <w:pPr>
        <w:jc w:val="both"/>
        <w:rPr>
          <w:i/>
          <w:iCs/>
        </w:rPr>
      </w:pPr>
      <w:r w:rsidRPr="00167719">
        <w:rPr>
          <w:i/>
          <w:iCs/>
        </w:rPr>
        <w:tab/>
      </w:r>
    </w:p>
    <w:p w:rsidR="00167719" w:rsidRPr="00167719" w:rsidRDefault="00167719" w:rsidP="00805161">
      <w:pPr>
        <w:jc w:val="both"/>
        <w:rPr>
          <w:i/>
          <w:iCs/>
        </w:rPr>
      </w:pPr>
      <w:r w:rsidRPr="00167719">
        <w:rPr>
          <w:i/>
          <w:iCs/>
          <w:noProof/>
        </w:rPr>
        <w:drawing>
          <wp:anchor distT="0" distB="0" distL="0" distR="0" simplePos="0" relativeHeight="251667456" behindDoc="0" locked="0" layoutInCell="0" allowOverlap="1">
            <wp:simplePos x="0" y="0"/>
            <wp:positionH relativeFrom="column">
              <wp:posOffset>457200</wp:posOffset>
            </wp:positionH>
            <wp:positionV relativeFrom="paragraph">
              <wp:posOffset>123190</wp:posOffset>
            </wp:positionV>
            <wp:extent cx="5720080" cy="2723515"/>
            <wp:effectExtent l="0" t="0" r="0" b="0"/>
            <wp:wrapTopAndBottom/>
            <wp:docPr id="10" name="Obrázok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9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0080" cy="27235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67719" w:rsidRPr="00167719" w:rsidRDefault="00167719" w:rsidP="00805161">
      <w:pPr>
        <w:jc w:val="both"/>
        <w:rPr>
          <w:b/>
          <w:bCs/>
        </w:rPr>
      </w:pPr>
    </w:p>
    <w:p w:rsidR="00167719" w:rsidRPr="00167719" w:rsidRDefault="00167719" w:rsidP="00805161">
      <w:pPr>
        <w:jc w:val="both"/>
        <w:rPr>
          <w:b/>
          <w:bCs/>
        </w:rPr>
      </w:pPr>
      <w:r w:rsidRPr="00167719">
        <w:rPr>
          <w:b/>
          <w:bCs/>
        </w:rPr>
        <w:tab/>
        <w:t>Po korekciách</w:t>
      </w:r>
    </w:p>
    <w:p w:rsidR="00167719" w:rsidRPr="00167719" w:rsidRDefault="00167719" w:rsidP="00805161">
      <w:pPr>
        <w:jc w:val="both"/>
        <w:rPr>
          <w:b/>
          <w:bCs/>
        </w:rPr>
      </w:pPr>
      <w:r w:rsidRPr="00167719">
        <w:rPr>
          <w:b/>
          <w:bCs/>
          <w:noProof/>
        </w:rPr>
        <w:drawing>
          <wp:anchor distT="0" distB="0" distL="0" distR="0" simplePos="0" relativeHeight="251668480" behindDoc="0" locked="0" layoutInCell="0" allowOverlap="1">
            <wp:simplePos x="0" y="0"/>
            <wp:positionH relativeFrom="column">
              <wp:posOffset>472440</wp:posOffset>
            </wp:positionH>
            <wp:positionV relativeFrom="paragraph">
              <wp:posOffset>144780</wp:posOffset>
            </wp:positionV>
            <wp:extent cx="5685790" cy="1306830"/>
            <wp:effectExtent l="0" t="0" r="0" b="0"/>
            <wp:wrapTopAndBottom/>
            <wp:docPr id="11" name="Obrázok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10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5790" cy="13068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67719" w:rsidRPr="00167719" w:rsidRDefault="00167719" w:rsidP="00805161">
      <w:pPr>
        <w:jc w:val="both"/>
        <w:rPr>
          <w:b/>
          <w:bCs/>
        </w:rPr>
      </w:pPr>
    </w:p>
    <w:p w:rsidR="00167719" w:rsidRPr="00167719" w:rsidRDefault="00167719" w:rsidP="00805161">
      <w:pPr>
        <w:jc w:val="both"/>
        <w:rPr>
          <w:b/>
          <w:bCs/>
        </w:rPr>
      </w:pPr>
      <w:r w:rsidRPr="00167719">
        <w:rPr>
          <w:b/>
          <w:bCs/>
        </w:rPr>
        <w:t>Výsledok hospodárenia:</w:t>
      </w:r>
    </w:p>
    <w:p w:rsidR="00167719" w:rsidRPr="00167719" w:rsidRDefault="00167719" w:rsidP="00805161">
      <w:pPr>
        <w:jc w:val="both"/>
      </w:pPr>
    </w:p>
    <w:p w:rsidR="00167719" w:rsidRPr="00167719" w:rsidRDefault="00167719" w:rsidP="00805161">
      <w:pPr>
        <w:jc w:val="both"/>
      </w:pPr>
      <w:r w:rsidRPr="00167719">
        <w:rPr>
          <w:color w:val="000000"/>
        </w:rPr>
        <w:t xml:space="preserve">Prebytok rozpočtu obce za r. 2019 je vykázaný podľa ustanovení zákona č. 583/2004 </w:t>
      </w:r>
      <w:proofErr w:type="spellStart"/>
      <w:r w:rsidRPr="00167719">
        <w:rPr>
          <w:color w:val="000000"/>
        </w:rPr>
        <w:t>Z.z</w:t>
      </w:r>
      <w:proofErr w:type="spellEnd"/>
      <w:r w:rsidRPr="00167719">
        <w:rPr>
          <w:color w:val="000000"/>
        </w:rPr>
        <w:t>. vo výške</w:t>
      </w:r>
      <w:r w:rsidRPr="00167719">
        <w:rPr>
          <w:color w:val="000000"/>
        </w:rPr>
        <w:tab/>
        <w:t>108.992,33 EUR. Výsledok rozpočtového hospodárenia po korekciách a po zohľadnení finančných</w:t>
      </w:r>
      <w:r w:rsidRPr="00167719">
        <w:rPr>
          <w:color w:val="000000"/>
        </w:rPr>
        <w:tab/>
        <w:t>operácií je vyčíslený vo výške 43.992,33 EUR.</w:t>
      </w:r>
    </w:p>
    <w:p w:rsidR="00167719" w:rsidRPr="00167719" w:rsidRDefault="00167719" w:rsidP="00805161">
      <w:pPr>
        <w:jc w:val="both"/>
      </w:pPr>
      <w:r w:rsidRPr="00167719">
        <w:rPr>
          <w:color w:val="000000"/>
        </w:rPr>
        <w:t xml:space="preserve">Nevyčerpané účelovo určené prostriedky poskytnuté v predchádzajúcom rozpočtovom roku zo </w:t>
      </w:r>
      <w:r w:rsidRPr="00167719">
        <w:rPr>
          <w:color w:val="000000"/>
        </w:rPr>
        <w:tab/>
        <w:t xml:space="preserve">štátneho rozpočtu, z rozpočtu Európskej únie alebo na základe osobitného predpisu, ktoré sa na </w:t>
      </w:r>
      <w:r w:rsidRPr="00167719">
        <w:rPr>
          <w:color w:val="000000"/>
        </w:rPr>
        <w:tab/>
        <w:t>účely tvorby peňažných fondov pri usporiadaní prebytku rozpočtu obce z tohto prebytku vylučujú:</w:t>
      </w:r>
    </w:p>
    <w:p w:rsidR="00167719" w:rsidRPr="00167719" w:rsidRDefault="00167719" w:rsidP="00805161">
      <w:pPr>
        <w:jc w:val="both"/>
      </w:pPr>
      <w:r w:rsidRPr="00167719">
        <w:rPr>
          <w:color w:val="000000"/>
        </w:rPr>
        <w:tab/>
      </w:r>
      <w:r w:rsidRPr="00167719">
        <w:rPr>
          <w:color w:val="000000"/>
        </w:rPr>
        <w:tab/>
        <w:t>- dotácia na stavebné úpravy cesty 10.000,00 EUR,</w:t>
      </w:r>
    </w:p>
    <w:p w:rsidR="00167719" w:rsidRPr="00167719" w:rsidRDefault="00167719" w:rsidP="00805161">
      <w:pPr>
        <w:jc w:val="both"/>
      </w:pPr>
      <w:r w:rsidRPr="00167719">
        <w:rPr>
          <w:color w:val="000000"/>
        </w:rPr>
        <w:tab/>
      </w:r>
      <w:r w:rsidRPr="00167719">
        <w:rPr>
          <w:color w:val="000000"/>
        </w:rPr>
        <w:tab/>
        <w:t>- Základná škola s materskou školou 2.567,37 EUR,</w:t>
      </w:r>
    </w:p>
    <w:p w:rsidR="00167719" w:rsidRPr="00167719" w:rsidRDefault="00167719" w:rsidP="00805161">
      <w:pPr>
        <w:jc w:val="both"/>
      </w:pPr>
      <w:r w:rsidRPr="00167719">
        <w:rPr>
          <w:color w:val="000000"/>
        </w:rPr>
        <w:tab/>
      </w:r>
      <w:r w:rsidRPr="00167719">
        <w:rPr>
          <w:color w:val="000000"/>
        </w:rPr>
        <w:tab/>
        <w:t xml:space="preserve">- </w:t>
      </w:r>
      <w:proofErr w:type="spellStart"/>
      <w:r w:rsidRPr="00167719">
        <w:rPr>
          <w:color w:val="000000"/>
        </w:rPr>
        <w:t>ÚPSVaR</w:t>
      </w:r>
      <w:proofErr w:type="spellEnd"/>
      <w:r w:rsidRPr="00167719">
        <w:rPr>
          <w:color w:val="000000"/>
        </w:rPr>
        <w:t xml:space="preserve"> 1.163,90 EUR.</w:t>
      </w:r>
    </w:p>
    <w:p w:rsidR="00167719" w:rsidRPr="00167719" w:rsidRDefault="00167719" w:rsidP="00805161">
      <w:pPr>
        <w:jc w:val="both"/>
      </w:pPr>
    </w:p>
    <w:p w:rsidR="00167719" w:rsidRPr="00167719" w:rsidRDefault="00167719" w:rsidP="00805161">
      <w:pPr>
        <w:jc w:val="both"/>
      </w:pPr>
    </w:p>
    <w:p w:rsidR="00167719" w:rsidRPr="00167719" w:rsidRDefault="00167719" w:rsidP="00805161">
      <w:pPr>
        <w:jc w:val="both"/>
      </w:pPr>
      <w:r w:rsidRPr="00167719">
        <w:rPr>
          <w:b/>
          <w:bCs/>
        </w:rPr>
        <w:t>Zostatky na účtoch a fondy</w:t>
      </w:r>
    </w:p>
    <w:p w:rsidR="00167719" w:rsidRPr="00167719" w:rsidRDefault="00167719" w:rsidP="00805161">
      <w:pPr>
        <w:jc w:val="both"/>
        <w:rPr>
          <w:b/>
          <w:bCs/>
        </w:rPr>
      </w:pPr>
    </w:p>
    <w:p w:rsidR="00167719" w:rsidRPr="00167719" w:rsidRDefault="00167719" w:rsidP="00805161">
      <w:pPr>
        <w:jc w:val="both"/>
      </w:pPr>
      <w:r w:rsidRPr="00167719">
        <w:t>Zostatky k 31.12.2019:</w:t>
      </w:r>
    </w:p>
    <w:p w:rsidR="00167719" w:rsidRPr="00167719" w:rsidRDefault="00167719" w:rsidP="00805161">
      <w:pPr>
        <w:jc w:val="both"/>
      </w:pPr>
      <w:r w:rsidRPr="00167719">
        <w:rPr>
          <w:color w:val="000000"/>
        </w:rPr>
        <w:tab/>
      </w:r>
      <w:r w:rsidRPr="00167719">
        <w:rPr>
          <w:color w:val="000000"/>
        </w:rPr>
        <w:tab/>
        <w:t>na bankových účtoch:</w:t>
      </w:r>
      <w:r w:rsidRPr="00167719">
        <w:rPr>
          <w:color w:val="000000"/>
        </w:rPr>
        <w:tab/>
      </w:r>
      <w:r w:rsidRPr="00167719">
        <w:rPr>
          <w:color w:val="000000"/>
        </w:rPr>
        <w:tab/>
      </w:r>
      <w:r w:rsidR="00805161">
        <w:rPr>
          <w:color w:val="000000"/>
        </w:rPr>
        <w:tab/>
      </w:r>
      <w:r w:rsidRPr="00167719">
        <w:rPr>
          <w:color w:val="000000"/>
        </w:rPr>
        <w:t>48.720,33 EUR,</w:t>
      </w:r>
    </w:p>
    <w:p w:rsidR="00167719" w:rsidRPr="00167719" w:rsidRDefault="00167719" w:rsidP="00805161">
      <w:pPr>
        <w:jc w:val="both"/>
      </w:pPr>
      <w:r w:rsidRPr="00167719">
        <w:rPr>
          <w:color w:val="000000"/>
        </w:rPr>
        <w:tab/>
      </w:r>
      <w:r w:rsidRPr="00167719">
        <w:rPr>
          <w:color w:val="000000"/>
        </w:rPr>
        <w:tab/>
        <w:t>v tom:</w:t>
      </w:r>
      <w:r w:rsidRPr="00167719">
        <w:rPr>
          <w:color w:val="000000"/>
        </w:rPr>
        <w:tab/>
        <w:t xml:space="preserve">rezervný fond: </w:t>
      </w:r>
      <w:r w:rsidRPr="00167719">
        <w:rPr>
          <w:color w:val="000000"/>
        </w:rPr>
        <w:tab/>
      </w:r>
      <w:r w:rsidRPr="00167719">
        <w:rPr>
          <w:color w:val="000000"/>
        </w:rPr>
        <w:tab/>
        <w:t xml:space="preserve">  4.260,59 EUR,</w:t>
      </w:r>
    </w:p>
    <w:p w:rsidR="00167719" w:rsidRPr="00167719" w:rsidRDefault="00167719" w:rsidP="00805161">
      <w:pPr>
        <w:jc w:val="both"/>
      </w:pPr>
      <w:r w:rsidRPr="00167719">
        <w:rPr>
          <w:color w:val="000000"/>
        </w:rPr>
        <w:tab/>
      </w:r>
      <w:r w:rsidRPr="00167719">
        <w:rPr>
          <w:color w:val="000000"/>
        </w:rPr>
        <w:tab/>
      </w:r>
      <w:r w:rsidRPr="00167719">
        <w:rPr>
          <w:color w:val="000000"/>
        </w:rPr>
        <w:tab/>
        <w:t xml:space="preserve">sociálny fond: </w:t>
      </w:r>
      <w:r w:rsidRPr="00167719">
        <w:rPr>
          <w:color w:val="000000"/>
        </w:rPr>
        <w:tab/>
      </w:r>
      <w:r w:rsidRPr="00167719">
        <w:rPr>
          <w:color w:val="000000"/>
        </w:rPr>
        <w:tab/>
        <w:t xml:space="preserve">     185,11 EUR,</w:t>
      </w:r>
    </w:p>
    <w:p w:rsidR="00167719" w:rsidRPr="00167719" w:rsidRDefault="00167719" w:rsidP="00805161">
      <w:pPr>
        <w:jc w:val="both"/>
      </w:pPr>
      <w:r w:rsidRPr="00167719">
        <w:rPr>
          <w:color w:val="000000"/>
        </w:rPr>
        <w:tab/>
      </w:r>
      <w:r w:rsidRPr="00167719">
        <w:rPr>
          <w:color w:val="000000"/>
        </w:rPr>
        <w:tab/>
      </w:r>
      <w:r w:rsidRPr="00167719">
        <w:rPr>
          <w:color w:val="000000"/>
        </w:rPr>
        <w:tab/>
        <w:t xml:space="preserve">v pokladnici: </w:t>
      </w:r>
      <w:r w:rsidRPr="00167719">
        <w:rPr>
          <w:color w:val="000000"/>
        </w:rPr>
        <w:tab/>
      </w:r>
      <w:r w:rsidRPr="00167719">
        <w:rPr>
          <w:color w:val="000000"/>
        </w:rPr>
        <w:tab/>
        <w:t xml:space="preserve"> </w:t>
      </w:r>
      <w:r w:rsidRPr="00167719">
        <w:rPr>
          <w:color w:val="000000"/>
        </w:rPr>
        <w:tab/>
        <w:t xml:space="preserve">     930,36 EUR.</w:t>
      </w:r>
    </w:p>
    <w:p w:rsidR="00167719" w:rsidRPr="00167719" w:rsidRDefault="00167719" w:rsidP="00805161">
      <w:pPr>
        <w:jc w:val="both"/>
      </w:pPr>
      <w:r w:rsidRPr="00167719">
        <w:rPr>
          <w:color w:val="auto"/>
        </w:rPr>
        <w:lastRenderedPageBreak/>
        <w:tab/>
      </w:r>
    </w:p>
    <w:p w:rsidR="00167719" w:rsidRPr="00167719" w:rsidRDefault="00167719" w:rsidP="00805161">
      <w:pPr>
        <w:jc w:val="both"/>
      </w:pPr>
    </w:p>
    <w:p w:rsidR="00167719" w:rsidRPr="00167719" w:rsidRDefault="00167719" w:rsidP="00805161">
      <w:pPr>
        <w:jc w:val="both"/>
      </w:pPr>
      <w:r w:rsidRPr="00167719">
        <w:rPr>
          <w:color w:val="auto"/>
        </w:rPr>
        <w:tab/>
        <w:t xml:space="preserve">Účtovný výsledok hospodárenia </w:t>
      </w:r>
      <w:r w:rsidRPr="00167719">
        <w:rPr>
          <w:color w:val="000000"/>
        </w:rPr>
        <w:t>k 31.12.2019:</w:t>
      </w:r>
      <w:r w:rsidRPr="00167719">
        <w:rPr>
          <w:color w:val="000000"/>
        </w:rPr>
        <w:tab/>
        <w:t>31.930,84 EUR.</w:t>
      </w:r>
    </w:p>
    <w:p w:rsidR="00167719" w:rsidRPr="00167719" w:rsidRDefault="00167719" w:rsidP="00805161">
      <w:pPr>
        <w:jc w:val="both"/>
      </w:pPr>
    </w:p>
    <w:p w:rsidR="00167719" w:rsidRPr="00167719" w:rsidRDefault="00167719" w:rsidP="00805161">
      <w:pPr>
        <w:jc w:val="both"/>
      </w:pPr>
    </w:p>
    <w:p w:rsidR="00167719" w:rsidRPr="00167719" w:rsidRDefault="00167719" w:rsidP="00805161">
      <w:pPr>
        <w:pStyle w:val="Default"/>
        <w:jc w:val="both"/>
        <w:rPr>
          <w:rFonts w:ascii="Times New Roman" w:hAnsi="Times New Roman" w:cs="Times New Roman"/>
          <w:color w:val="C9211E"/>
        </w:rPr>
      </w:pPr>
      <w:r w:rsidRPr="00167719">
        <w:rPr>
          <w:rFonts w:ascii="Times New Roman" w:hAnsi="Times New Roman" w:cs="Times New Roman"/>
          <w:color w:val="auto"/>
        </w:rPr>
        <w:tab/>
        <w:t>Výsledok hospodárenia obce za r. 2019 podľa metodiky ESA 2010:</w:t>
      </w:r>
    </w:p>
    <w:p w:rsidR="00167719" w:rsidRPr="008934CC" w:rsidRDefault="00167719" w:rsidP="00805161">
      <w:pPr>
        <w:jc w:val="both"/>
        <w:rPr>
          <w:b/>
          <w:bCs/>
        </w:rPr>
      </w:pPr>
      <w:r w:rsidRPr="00167719">
        <w:rPr>
          <w:b/>
          <w:bCs/>
          <w:noProof/>
        </w:rPr>
        <w:drawing>
          <wp:anchor distT="0" distB="0" distL="0" distR="0" simplePos="0" relativeHeight="251669504" behindDoc="0" locked="0" layoutInCell="0" allowOverlap="1">
            <wp:simplePos x="0" y="0"/>
            <wp:positionH relativeFrom="column">
              <wp:posOffset>442595</wp:posOffset>
            </wp:positionH>
            <wp:positionV relativeFrom="paragraph">
              <wp:posOffset>120650</wp:posOffset>
            </wp:positionV>
            <wp:extent cx="5441315" cy="4003675"/>
            <wp:effectExtent l="0" t="0" r="0" b="0"/>
            <wp:wrapTopAndBottom/>
            <wp:docPr id="12" name="Obrázok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11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1315" cy="4003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67719" w:rsidRPr="00167719" w:rsidRDefault="00167719" w:rsidP="00805161">
      <w:pPr>
        <w:widowControl w:val="0"/>
        <w:numPr>
          <w:ilvl w:val="0"/>
          <w:numId w:val="30"/>
        </w:numPr>
        <w:tabs>
          <w:tab w:val="left" w:pos="720"/>
        </w:tabs>
        <w:suppressAutoHyphens/>
        <w:jc w:val="both"/>
        <w:rPr>
          <w:b/>
          <w:bCs/>
        </w:rPr>
      </w:pPr>
      <w:r w:rsidRPr="00167719">
        <w:rPr>
          <w:b/>
          <w:bCs/>
        </w:rPr>
        <w:t>Bilancia aktív a pasív</w:t>
      </w:r>
    </w:p>
    <w:p w:rsidR="00167719" w:rsidRPr="00167719" w:rsidRDefault="00167719" w:rsidP="00805161">
      <w:pPr>
        <w:jc w:val="both"/>
      </w:pPr>
      <w:r w:rsidRPr="00167719">
        <w:tab/>
      </w:r>
    </w:p>
    <w:tbl>
      <w:tblPr>
        <w:tblW w:w="8549" w:type="dxa"/>
        <w:tblInd w:w="69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27"/>
        <w:gridCol w:w="2556"/>
        <w:gridCol w:w="2766"/>
      </w:tblGrid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</w:tcPr>
          <w:p w:rsidR="00167719" w:rsidRPr="00167719" w:rsidRDefault="00167719" w:rsidP="00805161">
            <w:pPr>
              <w:jc w:val="center"/>
              <w:rPr>
                <w:b/>
              </w:rPr>
            </w:pPr>
          </w:p>
          <w:p w:rsidR="00167719" w:rsidRPr="00167719" w:rsidRDefault="00167719" w:rsidP="00805161">
            <w:pPr>
              <w:jc w:val="center"/>
              <w:rPr>
                <w:b/>
              </w:rPr>
            </w:pPr>
            <w:r w:rsidRPr="00167719">
              <w:rPr>
                <w:b/>
                <w:color w:val="auto"/>
              </w:rPr>
              <w:t>Strana aktív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</w:tcPr>
          <w:p w:rsidR="00167719" w:rsidRPr="00167719" w:rsidRDefault="00167719" w:rsidP="00805161">
            <w:pPr>
              <w:jc w:val="center"/>
              <w:rPr>
                <w:b/>
              </w:rPr>
            </w:pPr>
            <w:r w:rsidRPr="00167719">
              <w:rPr>
                <w:b/>
                <w:color w:val="auto"/>
              </w:rPr>
              <w:t>Obec v EUR</w:t>
            </w:r>
          </w:p>
          <w:p w:rsidR="00167719" w:rsidRPr="00167719" w:rsidRDefault="00167719" w:rsidP="00805161">
            <w:pPr>
              <w:jc w:val="center"/>
            </w:pPr>
            <w:r w:rsidRPr="00167719">
              <w:rPr>
                <w:color w:val="auto"/>
              </w:rPr>
              <w:t>konečný zostatok</w:t>
            </w:r>
          </w:p>
          <w:p w:rsidR="00167719" w:rsidRPr="00167719" w:rsidRDefault="00167719" w:rsidP="00805161">
            <w:pPr>
              <w:jc w:val="center"/>
            </w:pPr>
            <w:r w:rsidRPr="00167719">
              <w:rPr>
                <w:color w:val="auto"/>
              </w:rPr>
              <w:t>k 31.12.2019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EEE"/>
          </w:tcPr>
          <w:p w:rsidR="00167719" w:rsidRPr="00167719" w:rsidRDefault="00167719" w:rsidP="00805161">
            <w:pPr>
              <w:jc w:val="center"/>
              <w:rPr>
                <w:b/>
              </w:rPr>
            </w:pPr>
            <w:r w:rsidRPr="00167719">
              <w:rPr>
                <w:b/>
                <w:color w:val="000000"/>
              </w:rPr>
              <w:t>Základná škola</w:t>
            </w:r>
          </w:p>
          <w:p w:rsidR="00167719" w:rsidRPr="00167719" w:rsidRDefault="00167719" w:rsidP="00805161">
            <w:pPr>
              <w:jc w:val="center"/>
              <w:rPr>
                <w:b/>
              </w:rPr>
            </w:pPr>
            <w:r w:rsidRPr="00167719">
              <w:rPr>
                <w:b/>
                <w:color w:val="000000"/>
              </w:rPr>
              <w:t xml:space="preserve"> s materskou školou v EUR</w:t>
            </w:r>
          </w:p>
          <w:p w:rsidR="00167719" w:rsidRPr="00167719" w:rsidRDefault="00167719" w:rsidP="00805161">
            <w:pPr>
              <w:jc w:val="center"/>
            </w:pPr>
            <w:r w:rsidRPr="00167719">
              <w:rPr>
                <w:color w:val="000000"/>
              </w:rPr>
              <w:t>konečný zostatok k 31.12.2019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  <w:rPr>
                <w:b/>
              </w:rPr>
            </w:pPr>
            <w:r w:rsidRPr="00167719">
              <w:rPr>
                <w:b/>
                <w:color w:val="000000"/>
              </w:rPr>
              <w:t>Majetok spolu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  <w:rPr>
                <w:b/>
                <w:bCs/>
              </w:rPr>
            </w:pPr>
            <w:r w:rsidRPr="00167719">
              <w:rPr>
                <w:b/>
                <w:bCs/>
                <w:color w:val="000000"/>
              </w:rPr>
              <w:t>3 014 792,60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  <w:rPr>
                <w:b/>
                <w:bCs/>
              </w:rPr>
            </w:pPr>
            <w:r w:rsidRPr="00167719">
              <w:rPr>
                <w:b/>
                <w:bCs/>
                <w:color w:val="000000"/>
              </w:rPr>
              <w:t>23 428,88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  <w:rPr>
                <w:b/>
              </w:rPr>
            </w:pPr>
            <w:r w:rsidRPr="00167719">
              <w:rPr>
                <w:b/>
                <w:color w:val="auto"/>
              </w:rPr>
              <w:t>Neobežný majetok spolu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  <w:rPr>
                <w:b/>
                <w:bCs/>
              </w:rPr>
            </w:pPr>
            <w:r w:rsidRPr="00167719">
              <w:rPr>
                <w:b/>
                <w:bCs/>
                <w:color w:val="auto"/>
              </w:rPr>
              <w:t>2 944 329,06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  <w:rPr>
                <w:b/>
                <w:bCs/>
              </w:rPr>
            </w:pPr>
            <w:r w:rsidRPr="00167719">
              <w:rPr>
                <w:b/>
                <w:bCs/>
                <w:color w:val="auto"/>
              </w:rPr>
              <w:t>0,00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>z toho :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>Dlhodobý nehmotný majetok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7 294,00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>Dlhodobý hmotný majetok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2 778 917,08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>Dlhodobý finančný majetok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158 117,98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  <w:rPr>
                <w:b/>
              </w:rPr>
            </w:pPr>
            <w:r w:rsidRPr="00167719">
              <w:rPr>
                <w:b/>
                <w:color w:val="auto"/>
              </w:rPr>
              <w:t>Obežný majetok spolu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  <w:rPr>
                <w:b/>
                <w:bCs/>
              </w:rPr>
            </w:pPr>
            <w:r w:rsidRPr="00167719">
              <w:rPr>
                <w:b/>
                <w:bCs/>
                <w:color w:val="auto"/>
              </w:rPr>
              <w:t>70 145,39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  <w:rPr>
                <w:b/>
                <w:bCs/>
              </w:rPr>
            </w:pPr>
            <w:r w:rsidRPr="00167719">
              <w:rPr>
                <w:b/>
                <w:bCs/>
                <w:color w:val="auto"/>
              </w:rPr>
              <w:t>23 428,88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>z toho :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>Zásoby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1 242,91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309,07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8934CC" w:rsidP="00805161">
            <w:pPr>
              <w:jc w:val="both"/>
            </w:pPr>
            <w:r>
              <w:rPr>
                <w:color w:val="auto"/>
              </w:rPr>
              <w:t>Zúčtovanie medzi subjekt</w:t>
            </w:r>
            <w:r w:rsidR="00167719" w:rsidRPr="00167719">
              <w:rPr>
                <w:color w:val="auto"/>
              </w:rPr>
              <w:t>mi VS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>Dlhodobé pohľadávky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 xml:space="preserve">Krátkodobé pohľadávky 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15 851,26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 xml:space="preserve">Finančné účty 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50 363,29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23 119,81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 xml:space="preserve">Poskytnuté návratné fin. </w:t>
            </w:r>
            <w:proofErr w:type="spellStart"/>
            <w:r w:rsidRPr="00167719">
              <w:rPr>
                <w:color w:val="auto"/>
              </w:rPr>
              <w:t>výp</w:t>
            </w:r>
            <w:proofErr w:type="spellEnd"/>
            <w:r w:rsidRPr="00167719">
              <w:rPr>
                <w:color w:val="auto"/>
              </w:rPr>
              <w:t xml:space="preserve">. </w:t>
            </w:r>
            <w:r w:rsidRPr="00167719">
              <w:rPr>
                <w:color w:val="auto"/>
              </w:rPr>
              <w:lastRenderedPageBreak/>
              <w:t>dlh.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lastRenderedPageBreak/>
              <w:t>0,00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lastRenderedPageBreak/>
              <w:t xml:space="preserve">Poskytnuté návratné fin. </w:t>
            </w:r>
            <w:proofErr w:type="spellStart"/>
            <w:r w:rsidRPr="00167719">
              <w:rPr>
                <w:color w:val="auto"/>
              </w:rPr>
              <w:t>výp</w:t>
            </w:r>
            <w:proofErr w:type="spellEnd"/>
            <w:r w:rsidRPr="00167719">
              <w:rPr>
                <w:color w:val="auto"/>
              </w:rPr>
              <w:t>. krát.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2 687,93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  <w:rPr>
                <w:b/>
              </w:rPr>
            </w:pPr>
            <w:r w:rsidRPr="00167719">
              <w:rPr>
                <w:b/>
                <w:color w:val="auto"/>
              </w:rPr>
              <w:t xml:space="preserve">Časové rozlíšenie 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  <w:rPr>
                <w:b/>
                <w:bCs/>
              </w:rPr>
            </w:pPr>
            <w:r w:rsidRPr="00167719">
              <w:rPr>
                <w:b/>
                <w:bCs/>
                <w:color w:val="auto"/>
              </w:rPr>
              <w:t>318,15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  <w:rPr>
                <w:b/>
                <w:bCs/>
              </w:rPr>
            </w:pPr>
            <w:r w:rsidRPr="00167719">
              <w:rPr>
                <w:b/>
                <w:bCs/>
                <w:color w:val="auto"/>
              </w:rPr>
              <w:t>0,00</w:t>
            </w:r>
          </w:p>
        </w:tc>
      </w:tr>
    </w:tbl>
    <w:p w:rsidR="00167719" w:rsidRPr="00167719" w:rsidRDefault="00167719" w:rsidP="00805161">
      <w:pPr>
        <w:jc w:val="both"/>
        <w:rPr>
          <w:b/>
        </w:rPr>
      </w:pPr>
    </w:p>
    <w:p w:rsidR="00167719" w:rsidRPr="00167719" w:rsidRDefault="00167719" w:rsidP="00805161">
      <w:pPr>
        <w:jc w:val="both"/>
        <w:rPr>
          <w:b/>
        </w:rPr>
      </w:pPr>
    </w:p>
    <w:tbl>
      <w:tblPr>
        <w:tblW w:w="8549" w:type="dxa"/>
        <w:tblInd w:w="69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27"/>
        <w:gridCol w:w="2556"/>
        <w:gridCol w:w="2766"/>
      </w:tblGrid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</w:tcPr>
          <w:p w:rsidR="00167719" w:rsidRPr="00167719" w:rsidRDefault="00167719" w:rsidP="00805161">
            <w:pPr>
              <w:jc w:val="center"/>
              <w:rPr>
                <w:b/>
              </w:rPr>
            </w:pPr>
          </w:p>
          <w:p w:rsidR="00167719" w:rsidRPr="00167719" w:rsidRDefault="00167719" w:rsidP="00805161">
            <w:pPr>
              <w:jc w:val="center"/>
              <w:rPr>
                <w:b/>
              </w:rPr>
            </w:pPr>
            <w:r w:rsidRPr="00167719">
              <w:rPr>
                <w:b/>
                <w:color w:val="auto"/>
              </w:rPr>
              <w:t>Strana pasív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</w:tcPr>
          <w:p w:rsidR="00167719" w:rsidRPr="00167719" w:rsidRDefault="00167719" w:rsidP="00805161">
            <w:pPr>
              <w:jc w:val="center"/>
              <w:rPr>
                <w:b/>
              </w:rPr>
            </w:pPr>
            <w:r w:rsidRPr="00167719">
              <w:rPr>
                <w:b/>
                <w:color w:val="auto"/>
              </w:rPr>
              <w:t>Obec v EUR</w:t>
            </w:r>
          </w:p>
          <w:p w:rsidR="00167719" w:rsidRPr="00167719" w:rsidRDefault="00167719" w:rsidP="00805161">
            <w:pPr>
              <w:jc w:val="center"/>
            </w:pPr>
            <w:r w:rsidRPr="00167719">
              <w:rPr>
                <w:color w:val="auto"/>
              </w:rPr>
              <w:t>konečný zostatok</w:t>
            </w:r>
          </w:p>
          <w:p w:rsidR="00167719" w:rsidRPr="00167719" w:rsidRDefault="00167719" w:rsidP="00805161">
            <w:pPr>
              <w:jc w:val="center"/>
            </w:pPr>
            <w:r w:rsidRPr="00167719">
              <w:rPr>
                <w:color w:val="auto"/>
              </w:rPr>
              <w:t>k 31.12.2019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EEE"/>
          </w:tcPr>
          <w:p w:rsidR="00167719" w:rsidRPr="00167719" w:rsidRDefault="00167719" w:rsidP="00805161">
            <w:pPr>
              <w:jc w:val="center"/>
              <w:rPr>
                <w:b/>
              </w:rPr>
            </w:pPr>
            <w:r w:rsidRPr="00167719">
              <w:rPr>
                <w:b/>
                <w:color w:val="000000"/>
              </w:rPr>
              <w:t>Základná škola</w:t>
            </w:r>
          </w:p>
          <w:p w:rsidR="00167719" w:rsidRPr="00167719" w:rsidRDefault="00167719" w:rsidP="00805161">
            <w:pPr>
              <w:jc w:val="center"/>
              <w:rPr>
                <w:b/>
              </w:rPr>
            </w:pPr>
            <w:r w:rsidRPr="00167719">
              <w:rPr>
                <w:b/>
                <w:color w:val="000000"/>
              </w:rPr>
              <w:t xml:space="preserve"> s materskou školou v EUR</w:t>
            </w:r>
          </w:p>
          <w:p w:rsidR="00167719" w:rsidRPr="00167719" w:rsidRDefault="00167719" w:rsidP="00805161">
            <w:pPr>
              <w:jc w:val="center"/>
            </w:pPr>
            <w:r w:rsidRPr="00167719">
              <w:rPr>
                <w:color w:val="000000"/>
              </w:rPr>
              <w:t>konečný zostatok k 31.12.2019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  <w:rPr>
                <w:b/>
              </w:rPr>
            </w:pPr>
            <w:r w:rsidRPr="00167719">
              <w:rPr>
                <w:b/>
                <w:color w:val="auto"/>
              </w:rPr>
              <w:t>Vlastné imanie a záväzky spolu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  <w:rPr>
                <w:b/>
                <w:bCs/>
              </w:rPr>
            </w:pPr>
            <w:r w:rsidRPr="00167719">
              <w:rPr>
                <w:b/>
                <w:bCs/>
                <w:color w:val="000000"/>
              </w:rPr>
              <w:t>3 014 792,60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  <w:rPr>
                <w:b/>
                <w:bCs/>
              </w:rPr>
            </w:pPr>
            <w:r w:rsidRPr="00167719">
              <w:rPr>
                <w:b/>
                <w:bCs/>
                <w:color w:val="000000"/>
              </w:rPr>
              <w:t>23 428,88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  <w:rPr>
                <w:b/>
              </w:rPr>
            </w:pPr>
            <w:r w:rsidRPr="00167719">
              <w:rPr>
                <w:b/>
                <w:color w:val="auto"/>
              </w:rPr>
              <w:t xml:space="preserve">Vlastné imanie 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  <w:rPr>
                <w:b/>
                <w:bCs/>
              </w:rPr>
            </w:pPr>
            <w:r w:rsidRPr="00167719">
              <w:rPr>
                <w:b/>
                <w:bCs/>
                <w:color w:val="auto"/>
              </w:rPr>
              <w:t>1 359 225,24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  <w:rPr>
                <w:b/>
                <w:bCs/>
              </w:rPr>
            </w:pPr>
            <w:r w:rsidRPr="00167719">
              <w:rPr>
                <w:b/>
                <w:bCs/>
                <w:color w:val="auto"/>
              </w:rPr>
              <w:t>0,00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>z toho :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 xml:space="preserve">Oceňovacie rozdiely 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>Fondy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 xml:space="preserve">Výsledok hospodárenia 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1 359 225,24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  <w:rPr>
                <w:b/>
              </w:rPr>
            </w:pPr>
            <w:r w:rsidRPr="00167719">
              <w:rPr>
                <w:b/>
                <w:color w:val="auto"/>
              </w:rPr>
              <w:t>Záväzky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  <w:rPr>
                <w:b/>
                <w:bCs/>
              </w:rPr>
            </w:pPr>
            <w:r w:rsidRPr="00167719">
              <w:rPr>
                <w:b/>
                <w:bCs/>
                <w:color w:val="auto"/>
              </w:rPr>
              <w:t>125 553,66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  <w:rPr>
                <w:b/>
                <w:bCs/>
              </w:rPr>
            </w:pPr>
            <w:r w:rsidRPr="00167719">
              <w:rPr>
                <w:b/>
                <w:bCs/>
                <w:color w:val="auto"/>
              </w:rPr>
              <w:t>23 428,88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>z toho :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 xml:space="preserve">Rezervy 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</w:tr>
      <w:tr w:rsidR="00167719" w:rsidRPr="00167719" w:rsidTr="00B1503A">
        <w:trPr>
          <w:trHeight w:val="206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 xml:space="preserve">Zúčtovanie medzi </w:t>
            </w:r>
            <w:proofErr w:type="spellStart"/>
            <w:r w:rsidRPr="00167719">
              <w:rPr>
                <w:color w:val="auto"/>
              </w:rPr>
              <w:t>subjektami</w:t>
            </w:r>
            <w:proofErr w:type="spellEnd"/>
            <w:r w:rsidRPr="00167719">
              <w:rPr>
                <w:color w:val="auto"/>
              </w:rPr>
              <w:t xml:space="preserve"> VS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13 731,27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>Dlhodobé záväzky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185,11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1 972,82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>Krátkodobé záväzky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11 637,28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21 456,06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</w:pPr>
            <w:r w:rsidRPr="00167719">
              <w:rPr>
                <w:color w:val="auto"/>
              </w:rPr>
              <w:t>Bankové úvery a výpomoci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100 000,00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</w:pPr>
            <w:r w:rsidRPr="00167719">
              <w:rPr>
                <w:color w:val="auto"/>
              </w:rPr>
              <w:t>0,00</w:t>
            </w:r>
          </w:p>
        </w:tc>
      </w:tr>
      <w:tr w:rsidR="00167719" w:rsidRPr="00167719" w:rsidTr="00B1503A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7719" w:rsidRPr="00167719" w:rsidRDefault="00167719" w:rsidP="00805161">
            <w:pPr>
              <w:jc w:val="both"/>
              <w:rPr>
                <w:b/>
              </w:rPr>
            </w:pPr>
            <w:r w:rsidRPr="00167719">
              <w:rPr>
                <w:b/>
                <w:color w:val="auto"/>
              </w:rPr>
              <w:t>Časové rozlíšenie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167719" w:rsidRPr="00167719" w:rsidRDefault="00167719" w:rsidP="00805161">
            <w:pPr>
              <w:snapToGrid w:val="0"/>
              <w:jc w:val="center"/>
              <w:rPr>
                <w:b/>
                <w:bCs/>
              </w:rPr>
            </w:pPr>
            <w:r w:rsidRPr="00167719">
              <w:rPr>
                <w:b/>
                <w:bCs/>
                <w:color w:val="auto"/>
              </w:rPr>
              <w:t>1 530 013,70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snapToGrid w:val="0"/>
              <w:jc w:val="center"/>
              <w:rPr>
                <w:b/>
                <w:bCs/>
              </w:rPr>
            </w:pPr>
            <w:r w:rsidRPr="00167719">
              <w:rPr>
                <w:b/>
                <w:bCs/>
                <w:color w:val="auto"/>
              </w:rPr>
              <w:t>0,00</w:t>
            </w:r>
          </w:p>
        </w:tc>
      </w:tr>
    </w:tbl>
    <w:p w:rsidR="00167719" w:rsidRPr="00167719" w:rsidRDefault="00167719" w:rsidP="00805161">
      <w:pPr>
        <w:jc w:val="both"/>
      </w:pPr>
      <w:r w:rsidRPr="00167719">
        <w:tab/>
      </w:r>
    </w:p>
    <w:p w:rsidR="00167719" w:rsidRPr="00167719" w:rsidRDefault="00167719" w:rsidP="00805161">
      <w:pPr>
        <w:jc w:val="both"/>
        <w:rPr>
          <w:b/>
          <w:bCs/>
        </w:rPr>
      </w:pPr>
      <w:r w:rsidRPr="00167719">
        <w:rPr>
          <w:b/>
          <w:bCs/>
        </w:rPr>
        <w:tab/>
      </w:r>
    </w:p>
    <w:p w:rsidR="00167719" w:rsidRPr="00167719" w:rsidRDefault="00167719" w:rsidP="00805161">
      <w:pPr>
        <w:jc w:val="both"/>
        <w:rPr>
          <w:b/>
          <w:bCs/>
        </w:rPr>
      </w:pPr>
      <w:r w:rsidRPr="00167719">
        <w:rPr>
          <w:b/>
          <w:bCs/>
        </w:rPr>
        <w:tab/>
        <w:t>Majetkové účasti obce</w:t>
      </w:r>
    </w:p>
    <w:p w:rsidR="00167719" w:rsidRPr="00167719" w:rsidRDefault="00167719" w:rsidP="00805161">
      <w:pPr>
        <w:jc w:val="both"/>
        <w:rPr>
          <w:b/>
          <w:bCs/>
        </w:rPr>
      </w:pPr>
      <w:r w:rsidRPr="00167719">
        <w:rPr>
          <w:b/>
          <w:bCs/>
        </w:rPr>
        <w:tab/>
      </w:r>
    </w:p>
    <w:p w:rsidR="00167719" w:rsidRPr="00167719" w:rsidRDefault="00167719" w:rsidP="00805161">
      <w:pPr>
        <w:jc w:val="both"/>
      </w:pPr>
      <w:r w:rsidRPr="00167719">
        <w:tab/>
        <w:t>Obec Poráč je:</w:t>
      </w:r>
    </w:p>
    <w:p w:rsidR="00167719" w:rsidRPr="00167719" w:rsidRDefault="00167719" w:rsidP="00805161">
      <w:pPr>
        <w:widowControl w:val="0"/>
        <w:numPr>
          <w:ilvl w:val="0"/>
          <w:numId w:val="34"/>
        </w:numPr>
        <w:suppressAutoHyphens/>
        <w:jc w:val="both"/>
      </w:pPr>
      <w:r w:rsidRPr="00167719">
        <w:rPr>
          <w:color w:val="auto"/>
        </w:rPr>
        <w:t xml:space="preserve">akcionárom Podtatranskej vodárenskej spoločnosti, a.s. a na účte cenných papierov sú akcie v celkovej hodnote 151.147,26 EUR, </w:t>
      </w:r>
    </w:p>
    <w:p w:rsidR="00167719" w:rsidRPr="00167719" w:rsidRDefault="00167719" w:rsidP="00805161">
      <w:pPr>
        <w:widowControl w:val="0"/>
        <w:numPr>
          <w:ilvl w:val="0"/>
          <w:numId w:val="34"/>
        </w:numPr>
        <w:suppressAutoHyphens/>
        <w:jc w:val="both"/>
      </w:pPr>
      <w:r w:rsidRPr="00167719">
        <w:rPr>
          <w:color w:val="auto"/>
        </w:rPr>
        <w:t>100 % vlastníkom Služby Obce Poráč s. r. o. so základným imaním 6.638,78 EUR.</w:t>
      </w:r>
    </w:p>
    <w:p w:rsidR="00167719" w:rsidRPr="00167719" w:rsidRDefault="00167719" w:rsidP="00805161">
      <w:pPr>
        <w:jc w:val="both"/>
      </w:pPr>
    </w:p>
    <w:p w:rsidR="00167719" w:rsidRPr="00167719" w:rsidRDefault="00167719" w:rsidP="00805161">
      <w:pPr>
        <w:ind w:left="360"/>
        <w:jc w:val="both"/>
      </w:pPr>
    </w:p>
    <w:p w:rsidR="00167719" w:rsidRPr="00167719" w:rsidRDefault="00167719" w:rsidP="00805161">
      <w:pPr>
        <w:widowControl w:val="0"/>
        <w:numPr>
          <w:ilvl w:val="0"/>
          <w:numId w:val="31"/>
        </w:numPr>
        <w:tabs>
          <w:tab w:val="left" w:pos="720"/>
        </w:tabs>
        <w:suppressAutoHyphens/>
        <w:jc w:val="both"/>
        <w:rPr>
          <w:b/>
          <w:bCs/>
        </w:rPr>
      </w:pPr>
      <w:r w:rsidRPr="00167719">
        <w:rPr>
          <w:b/>
          <w:bCs/>
        </w:rPr>
        <w:t>Prehľad o stave a vývoji dlhu</w:t>
      </w:r>
    </w:p>
    <w:p w:rsidR="00167719" w:rsidRPr="00167719" w:rsidRDefault="00167719" w:rsidP="00805161">
      <w:pPr>
        <w:jc w:val="both"/>
      </w:pPr>
    </w:p>
    <w:p w:rsidR="00167719" w:rsidRPr="00167719" w:rsidRDefault="00167719" w:rsidP="00805161">
      <w:pPr>
        <w:jc w:val="both"/>
      </w:pPr>
      <w:r w:rsidRPr="00167719">
        <w:tab/>
        <w:t>Vývoj bankového dlhu a stav k 31.12.2019:</w:t>
      </w:r>
    </w:p>
    <w:p w:rsidR="00167719" w:rsidRPr="00167719" w:rsidRDefault="00167719" w:rsidP="00805161">
      <w:pPr>
        <w:jc w:val="both"/>
      </w:pPr>
    </w:p>
    <w:p w:rsidR="00167719" w:rsidRPr="00167719" w:rsidRDefault="00167719" w:rsidP="00805161">
      <w:pPr>
        <w:jc w:val="both"/>
      </w:pPr>
      <w:r w:rsidRPr="00167719">
        <w:rPr>
          <w:noProof/>
        </w:rPr>
        <w:drawing>
          <wp:anchor distT="0" distB="0" distL="0" distR="0" simplePos="0" relativeHeight="251659264" behindDoc="0" locked="0" layoutInCell="0" allowOverlap="1">
            <wp:simplePos x="0" y="0"/>
            <wp:positionH relativeFrom="column">
              <wp:posOffset>478155</wp:posOffset>
            </wp:positionH>
            <wp:positionV relativeFrom="paragraph">
              <wp:posOffset>635</wp:posOffset>
            </wp:positionV>
            <wp:extent cx="5721985" cy="1266190"/>
            <wp:effectExtent l="0" t="0" r="0" b="0"/>
            <wp:wrapTopAndBottom/>
            <wp:docPr id="13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ázok1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1985" cy="12661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67719" w:rsidRDefault="00167719" w:rsidP="00805161">
      <w:pPr>
        <w:jc w:val="both"/>
      </w:pPr>
    </w:p>
    <w:p w:rsidR="008934CC" w:rsidRPr="00167719" w:rsidRDefault="008934CC" w:rsidP="00805161">
      <w:pPr>
        <w:jc w:val="both"/>
      </w:pPr>
    </w:p>
    <w:p w:rsidR="00167719" w:rsidRPr="00167719" w:rsidRDefault="00167719" w:rsidP="00805161">
      <w:pPr>
        <w:jc w:val="both"/>
      </w:pPr>
    </w:p>
    <w:p w:rsidR="00167719" w:rsidRPr="00167719" w:rsidRDefault="00167719" w:rsidP="00805161">
      <w:pPr>
        <w:widowControl w:val="0"/>
        <w:numPr>
          <w:ilvl w:val="0"/>
          <w:numId w:val="32"/>
        </w:numPr>
        <w:tabs>
          <w:tab w:val="left" w:pos="720"/>
        </w:tabs>
        <w:suppressAutoHyphens/>
        <w:jc w:val="both"/>
        <w:rPr>
          <w:b/>
          <w:bCs/>
        </w:rPr>
      </w:pPr>
      <w:r w:rsidRPr="00167719">
        <w:rPr>
          <w:b/>
          <w:bCs/>
        </w:rPr>
        <w:lastRenderedPageBreak/>
        <w:t>Údaje o hospodárení príspevkových organizácií v pôsobnosti obce</w:t>
      </w:r>
    </w:p>
    <w:p w:rsidR="00167719" w:rsidRPr="00167719" w:rsidRDefault="00167719" w:rsidP="00805161">
      <w:pPr>
        <w:jc w:val="both"/>
      </w:pPr>
      <w:r w:rsidRPr="00167719">
        <w:tab/>
        <w:t>Obec Poráč nie je zriaďovateľom žiadnej príspevkovej organizácie.</w:t>
      </w:r>
    </w:p>
    <w:p w:rsidR="00167719" w:rsidRPr="00167719" w:rsidRDefault="00167719" w:rsidP="00805161">
      <w:pPr>
        <w:jc w:val="both"/>
      </w:pPr>
    </w:p>
    <w:p w:rsidR="00167719" w:rsidRPr="00167719" w:rsidRDefault="00167719" w:rsidP="00805161">
      <w:pPr>
        <w:widowControl w:val="0"/>
        <w:numPr>
          <w:ilvl w:val="0"/>
          <w:numId w:val="33"/>
        </w:numPr>
        <w:tabs>
          <w:tab w:val="left" w:pos="720"/>
        </w:tabs>
        <w:suppressAutoHyphens/>
        <w:jc w:val="both"/>
        <w:rPr>
          <w:b/>
          <w:bCs/>
        </w:rPr>
      </w:pPr>
      <w:r w:rsidRPr="00167719">
        <w:rPr>
          <w:b/>
          <w:bCs/>
        </w:rPr>
        <w:t>Prehľad o poskytnutých dotáciách v členení podľa jednotlivých príjemcov</w:t>
      </w:r>
    </w:p>
    <w:p w:rsidR="00167719" w:rsidRPr="00167719" w:rsidRDefault="00167719" w:rsidP="00805161">
      <w:pPr>
        <w:jc w:val="both"/>
      </w:pPr>
      <w:r w:rsidRPr="00167719">
        <w:tab/>
      </w:r>
    </w:p>
    <w:p w:rsidR="00167719" w:rsidRPr="00167719" w:rsidRDefault="00167719" w:rsidP="00805161">
      <w:pPr>
        <w:jc w:val="both"/>
      </w:pPr>
      <w:r w:rsidRPr="00167719">
        <w:rPr>
          <w:color w:val="000000"/>
        </w:rPr>
        <w:tab/>
        <w:t xml:space="preserve">Obec v roku 2019 poskytla dotácie v súlade so VZN č. 4/2011 o dotáciách, na podporu všeobecne </w:t>
      </w:r>
      <w:r w:rsidRPr="00167719">
        <w:rPr>
          <w:color w:val="000000"/>
        </w:rPr>
        <w:tab/>
        <w:t xml:space="preserve">prospešných služieb, na všeobecne prospešný alebo verejnoprospešný účel. </w:t>
      </w:r>
    </w:p>
    <w:p w:rsidR="00167719" w:rsidRPr="00167719" w:rsidRDefault="00167719" w:rsidP="00805161">
      <w:pPr>
        <w:jc w:val="both"/>
        <w:rPr>
          <w:color w:val="FF0000"/>
        </w:rPr>
      </w:pPr>
    </w:p>
    <w:tbl>
      <w:tblPr>
        <w:tblW w:w="8401" w:type="dxa"/>
        <w:tblInd w:w="709" w:type="dxa"/>
        <w:tblLayout w:type="fixed"/>
        <w:tblLook w:val="04A0"/>
      </w:tblPr>
      <w:tblGrid>
        <w:gridCol w:w="3576"/>
        <w:gridCol w:w="2436"/>
        <w:gridCol w:w="2389"/>
      </w:tblGrid>
      <w:tr w:rsidR="00167719" w:rsidRPr="00167719" w:rsidTr="00B1503A">
        <w:trPr>
          <w:trHeight w:val="1128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167719" w:rsidRPr="00167719" w:rsidRDefault="00167719" w:rsidP="00805161">
            <w:pPr>
              <w:rPr>
                <w:b/>
              </w:rPr>
            </w:pPr>
          </w:p>
          <w:p w:rsidR="00167719" w:rsidRPr="00167719" w:rsidRDefault="00167719" w:rsidP="00805161">
            <w:pPr>
              <w:rPr>
                <w:b/>
              </w:rPr>
            </w:pPr>
          </w:p>
          <w:p w:rsidR="00167719" w:rsidRPr="00167719" w:rsidRDefault="00167719" w:rsidP="00805161">
            <w:pPr>
              <w:jc w:val="center"/>
              <w:rPr>
                <w:b/>
              </w:rPr>
            </w:pPr>
            <w:r w:rsidRPr="00167719">
              <w:rPr>
                <w:b/>
              </w:rPr>
              <w:t>Dotovaný</w:t>
            </w:r>
          </w:p>
          <w:p w:rsidR="00167719" w:rsidRPr="00167719" w:rsidRDefault="00167719" w:rsidP="00805161">
            <w:pPr>
              <w:jc w:val="center"/>
              <w:rPr>
                <w:b/>
              </w:rPr>
            </w:pPr>
            <w:r w:rsidRPr="00167719">
              <w:rPr>
                <w:b/>
              </w:rPr>
              <w:t>subjekt</w:t>
            </w:r>
          </w:p>
          <w:p w:rsidR="00167719" w:rsidRPr="00167719" w:rsidRDefault="00167719" w:rsidP="00805161">
            <w:pPr>
              <w:rPr>
                <w:b/>
              </w:rPr>
            </w:pP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67719" w:rsidRPr="00167719" w:rsidRDefault="00167719" w:rsidP="00805161">
            <w:pPr>
              <w:jc w:val="center"/>
              <w:rPr>
                <w:b/>
              </w:rPr>
            </w:pPr>
            <w:r w:rsidRPr="00167719">
              <w:rPr>
                <w:b/>
              </w:rPr>
              <w:t>Suma poskytnutých finančných prostriedkov</w:t>
            </w:r>
          </w:p>
          <w:p w:rsidR="00167719" w:rsidRPr="00167719" w:rsidRDefault="00167719" w:rsidP="00805161">
            <w:pPr>
              <w:jc w:val="center"/>
              <w:rPr>
                <w:b/>
              </w:rPr>
            </w:pPr>
          </w:p>
          <w:p w:rsidR="00167719" w:rsidRPr="00167719" w:rsidRDefault="00167719" w:rsidP="00805161">
            <w:pPr>
              <w:jc w:val="center"/>
              <w:rPr>
                <w:b/>
              </w:rPr>
            </w:pPr>
            <w:r w:rsidRPr="00167719">
              <w:rPr>
                <w:b/>
              </w:rPr>
              <w:t>EUR</w:t>
            </w:r>
          </w:p>
        </w:tc>
        <w:tc>
          <w:tcPr>
            <w:tcW w:w="2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67719" w:rsidRPr="00167719" w:rsidRDefault="00167719" w:rsidP="00805161">
            <w:pPr>
              <w:jc w:val="center"/>
              <w:rPr>
                <w:b/>
              </w:rPr>
            </w:pPr>
            <w:r w:rsidRPr="00167719">
              <w:rPr>
                <w:b/>
              </w:rPr>
              <w:t>Suma skutočne použitých finančných prostriedkov</w:t>
            </w:r>
          </w:p>
          <w:p w:rsidR="00167719" w:rsidRPr="00167719" w:rsidRDefault="00167719" w:rsidP="00805161">
            <w:pPr>
              <w:jc w:val="center"/>
              <w:rPr>
                <w:b/>
              </w:rPr>
            </w:pPr>
          </w:p>
          <w:p w:rsidR="00167719" w:rsidRPr="00167719" w:rsidRDefault="00167719" w:rsidP="00805161">
            <w:pPr>
              <w:jc w:val="center"/>
              <w:rPr>
                <w:b/>
              </w:rPr>
            </w:pPr>
          </w:p>
          <w:p w:rsidR="00167719" w:rsidRPr="00167719" w:rsidRDefault="00167719" w:rsidP="00805161">
            <w:pPr>
              <w:jc w:val="center"/>
              <w:rPr>
                <w:b/>
              </w:rPr>
            </w:pPr>
            <w:r w:rsidRPr="00167719">
              <w:rPr>
                <w:b/>
              </w:rPr>
              <w:t>EUR</w:t>
            </w:r>
          </w:p>
        </w:tc>
      </w:tr>
      <w:tr w:rsidR="00167719" w:rsidRPr="00167719" w:rsidTr="00B1503A"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r w:rsidRPr="00167719">
              <w:rPr>
                <w:color w:val="auto"/>
              </w:rPr>
              <w:t>SZZP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jc w:val="right"/>
            </w:pPr>
            <w:r w:rsidRPr="00167719">
              <w:rPr>
                <w:color w:val="auto"/>
              </w:rPr>
              <w:t>600,00</w:t>
            </w:r>
          </w:p>
        </w:tc>
        <w:tc>
          <w:tcPr>
            <w:tcW w:w="2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jc w:val="right"/>
            </w:pPr>
            <w:r w:rsidRPr="00167719">
              <w:rPr>
                <w:color w:val="auto"/>
              </w:rPr>
              <w:t>600,00</w:t>
            </w:r>
          </w:p>
        </w:tc>
      </w:tr>
      <w:tr w:rsidR="00167719" w:rsidRPr="00167719" w:rsidTr="00B1503A"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roofErr w:type="spellStart"/>
            <w:r w:rsidRPr="00167719">
              <w:rPr>
                <w:color w:val="auto"/>
              </w:rPr>
              <w:t>Dimitrios</w:t>
            </w:r>
            <w:proofErr w:type="spellEnd"/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jc w:val="right"/>
            </w:pPr>
            <w:r w:rsidRPr="00167719">
              <w:rPr>
                <w:color w:val="auto"/>
              </w:rPr>
              <w:t>1 000,00</w:t>
            </w:r>
          </w:p>
        </w:tc>
        <w:tc>
          <w:tcPr>
            <w:tcW w:w="2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jc w:val="right"/>
            </w:pPr>
            <w:r w:rsidRPr="00167719">
              <w:rPr>
                <w:color w:val="auto"/>
              </w:rPr>
              <w:t>1 000,00</w:t>
            </w:r>
          </w:p>
        </w:tc>
      </w:tr>
      <w:tr w:rsidR="00167719" w:rsidRPr="00167719" w:rsidTr="00B1503A"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r w:rsidRPr="00167719">
              <w:rPr>
                <w:color w:val="auto"/>
              </w:rPr>
              <w:t xml:space="preserve">FS </w:t>
            </w:r>
            <w:proofErr w:type="spellStart"/>
            <w:r w:rsidRPr="00167719">
              <w:rPr>
                <w:color w:val="auto"/>
              </w:rPr>
              <w:t>Poráčan</w:t>
            </w:r>
            <w:proofErr w:type="spellEnd"/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jc w:val="right"/>
            </w:pPr>
            <w:r w:rsidRPr="00167719">
              <w:rPr>
                <w:color w:val="auto"/>
              </w:rPr>
              <w:t>1 000,00</w:t>
            </w:r>
          </w:p>
        </w:tc>
        <w:tc>
          <w:tcPr>
            <w:tcW w:w="2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jc w:val="right"/>
            </w:pPr>
            <w:r w:rsidRPr="00167719">
              <w:rPr>
                <w:color w:val="auto"/>
              </w:rPr>
              <w:t>1 000,00</w:t>
            </w:r>
          </w:p>
        </w:tc>
      </w:tr>
      <w:tr w:rsidR="00167719" w:rsidRPr="00167719" w:rsidTr="00B1503A"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r w:rsidRPr="00167719">
              <w:rPr>
                <w:color w:val="auto"/>
              </w:rPr>
              <w:t>TJ Baník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jc w:val="right"/>
            </w:pPr>
            <w:r w:rsidRPr="00167719">
              <w:rPr>
                <w:color w:val="auto"/>
              </w:rPr>
              <w:t>9 000,00</w:t>
            </w:r>
          </w:p>
        </w:tc>
        <w:tc>
          <w:tcPr>
            <w:tcW w:w="2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jc w:val="right"/>
            </w:pPr>
            <w:r w:rsidRPr="00167719">
              <w:rPr>
                <w:color w:val="auto"/>
              </w:rPr>
              <w:t>9 000,00</w:t>
            </w:r>
          </w:p>
        </w:tc>
      </w:tr>
      <w:tr w:rsidR="00167719" w:rsidRPr="00167719" w:rsidTr="00B1503A"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rPr>
                <w:b/>
                <w:bCs/>
              </w:rPr>
            </w:pPr>
            <w:r w:rsidRPr="00167719">
              <w:rPr>
                <w:b/>
                <w:bCs/>
                <w:color w:val="auto"/>
              </w:rPr>
              <w:t>Spolu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jc w:val="right"/>
              <w:rPr>
                <w:b/>
                <w:bCs/>
              </w:rPr>
            </w:pPr>
            <w:r w:rsidRPr="00167719">
              <w:rPr>
                <w:b/>
                <w:bCs/>
                <w:color w:val="auto"/>
              </w:rPr>
              <w:t>11 600,00</w:t>
            </w:r>
          </w:p>
        </w:tc>
        <w:tc>
          <w:tcPr>
            <w:tcW w:w="2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719" w:rsidRPr="00167719" w:rsidRDefault="00167719" w:rsidP="00805161">
            <w:pPr>
              <w:jc w:val="right"/>
              <w:rPr>
                <w:b/>
                <w:bCs/>
              </w:rPr>
            </w:pPr>
            <w:r w:rsidRPr="00167719">
              <w:rPr>
                <w:b/>
                <w:bCs/>
                <w:color w:val="auto"/>
              </w:rPr>
              <w:t>11 600,00</w:t>
            </w:r>
          </w:p>
        </w:tc>
      </w:tr>
    </w:tbl>
    <w:p w:rsidR="00167719" w:rsidRPr="00167719" w:rsidRDefault="00167719" w:rsidP="00805161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167719" w:rsidRPr="00167719" w:rsidRDefault="00167719" w:rsidP="00805161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167719" w:rsidRPr="00167719" w:rsidRDefault="00167719" w:rsidP="00805161">
      <w:pPr>
        <w:jc w:val="both"/>
      </w:pPr>
      <w:r w:rsidRPr="00167719">
        <w:tab/>
        <w:t>K 31.12.2019 boli vyúčtované všetky dotácie.</w:t>
      </w:r>
    </w:p>
    <w:p w:rsidR="00167719" w:rsidRPr="00167719" w:rsidRDefault="00167719" w:rsidP="00805161">
      <w:pPr>
        <w:jc w:val="both"/>
      </w:pPr>
      <w:r w:rsidRPr="00167719">
        <w:rPr>
          <w:color w:val="000000"/>
        </w:rPr>
        <w:tab/>
      </w:r>
    </w:p>
    <w:p w:rsidR="00167719" w:rsidRPr="00167719" w:rsidRDefault="00167719" w:rsidP="00805161">
      <w:pPr>
        <w:widowControl w:val="0"/>
        <w:numPr>
          <w:ilvl w:val="0"/>
          <w:numId w:val="33"/>
        </w:numPr>
        <w:tabs>
          <w:tab w:val="left" w:pos="720"/>
        </w:tabs>
        <w:suppressAutoHyphens/>
        <w:jc w:val="both"/>
        <w:rPr>
          <w:b/>
          <w:bCs/>
        </w:rPr>
      </w:pPr>
      <w:r w:rsidRPr="00167719">
        <w:rPr>
          <w:b/>
          <w:bCs/>
        </w:rPr>
        <w:t>Údaje o nákladoch a výnosoch podnikateľskej činnosti</w:t>
      </w:r>
    </w:p>
    <w:p w:rsidR="00167719" w:rsidRPr="00167719" w:rsidRDefault="00167719" w:rsidP="00805161">
      <w:pPr>
        <w:tabs>
          <w:tab w:val="left" w:pos="720"/>
        </w:tabs>
        <w:ind w:left="720" w:hanging="360"/>
        <w:jc w:val="both"/>
      </w:pPr>
      <w:r w:rsidRPr="00167719">
        <w:rPr>
          <w:b/>
          <w:bCs/>
        </w:rPr>
        <w:tab/>
      </w:r>
      <w:r w:rsidRPr="00167719">
        <w:t>Obec Poráč nie je držiteľom živnostenského listu a nevykonáva podnikateľskú činnosť.</w:t>
      </w:r>
    </w:p>
    <w:p w:rsidR="00167719" w:rsidRPr="00167719" w:rsidRDefault="00167719" w:rsidP="00805161">
      <w:pPr>
        <w:tabs>
          <w:tab w:val="left" w:pos="720"/>
        </w:tabs>
        <w:ind w:left="720" w:hanging="360"/>
        <w:jc w:val="both"/>
        <w:rPr>
          <w:b/>
          <w:bCs/>
        </w:rPr>
      </w:pPr>
    </w:p>
    <w:p w:rsidR="00167719" w:rsidRPr="00167719" w:rsidRDefault="00167719" w:rsidP="00805161">
      <w:pPr>
        <w:tabs>
          <w:tab w:val="left" w:pos="360"/>
        </w:tabs>
        <w:ind w:left="360"/>
        <w:jc w:val="both"/>
        <w:rPr>
          <w:b/>
          <w:bCs/>
          <w:color w:val="800000"/>
        </w:rPr>
      </w:pPr>
      <w:r w:rsidRPr="00167719">
        <w:rPr>
          <w:color w:val="auto"/>
        </w:rPr>
        <w:tab/>
        <w:t xml:space="preserve">Obec podniká vo vybraných oblastiach prostredníctvom svojej obchodnej spoločnosti </w:t>
      </w:r>
      <w:r w:rsidRPr="00167719">
        <w:rPr>
          <w:color w:val="000000"/>
        </w:rPr>
        <w:t xml:space="preserve">Služby Obce </w:t>
      </w:r>
      <w:r w:rsidRPr="00167719">
        <w:rPr>
          <w:color w:val="000000"/>
        </w:rPr>
        <w:tab/>
        <w:t>Poráč</w:t>
      </w:r>
      <w:r w:rsidRPr="00167719">
        <w:rPr>
          <w:color w:val="auto"/>
        </w:rPr>
        <w:t>, s. r. o..</w:t>
      </w:r>
    </w:p>
    <w:p w:rsidR="00167719" w:rsidRPr="00167719" w:rsidRDefault="00167719" w:rsidP="00805161">
      <w:pPr>
        <w:tabs>
          <w:tab w:val="left" w:pos="360"/>
        </w:tabs>
        <w:ind w:left="360"/>
        <w:jc w:val="both"/>
        <w:rPr>
          <w:u w:val="single"/>
        </w:rPr>
      </w:pPr>
    </w:p>
    <w:p w:rsidR="00167719" w:rsidRPr="00167719" w:rsidRDefault="00167719" w:rsidP="00805161">
      <w:pPr>
        <w:tabs>
          <w:tab w:val="left" w:pos="360"/>
        </w:tabs>
        <w:ind w:left="360"/>
        <w:jc w:val="both"/>
        <w:rPr>
          <w:u w:val="single"/>
        </w:rPr>
      </w:pPr>
      <w:r w:rsidRPr="00167719">
        <w:rPr>
          <w:color w:val="auto"/>
        </w:rPr>
        <w:tab/>
      </w:r>
      <w:r w:rsidRPr="00167719">
        <w:rPr>
          <w:b/>
          <w:bCs/>
          <w:color w:val="auto"/>
        </w:rPr>
        <w:t>Výsledok hospodárenia k 31.12.2019 v EUR:</w:t>
      </w:r>
    </w:p>
    <w:p w:rsidR="00167719" w:rsidRPr="00167719" w:rsidRDefault="00167719" w:rsidP="00805161">
      <w:pPr>
        <w:tabs>
          <w:tab w:val="left" w:pos="360"/>
        </w:tabs>
        <w:ind w:left="360"/>
        <w:jc w:val="both"/>
      </w:pPr>
    </w:p>
    <w:p w:rsidR="00167719" w:rsidRPr="00167719" w:rsidRDefault="00167719" w:rsidP="00805161">
      <w:pPr>
        <w:tabs>
          <w:tab w:val="left" w:pos="360"/>
        </w:tabs>
        <w:ind w:left="360"/>
        <w:jc w:val="both"/>
      </w:pPr>
      <w:r w:rsidRPr="00167719">
        <w:rPr>
          <w:color w:val="auto"/>
        </w:rPr>
        <w:tab/>
      </w:r>
      <w:r w:rsidRPr="00167719">
        <w:rPr>
          <w:color w:val="auto"/>
        </w:rPr>
        <w:tab/>
      </w:r>
      <w:r w:rsidRPr="00167719">
        <w:rPr>
          <w:color w:val="auto"/>
        </w:rPr>
        <w:tab/>
      </w:r>
      <w:r w:rsidRPr="00167719">
        <w:rPr>
          <w:color w:val="auto"/>
        </w:rPr>
        <w:tab/>
        <w:t>Výnosy</w:t>
      </w:r>
      <w:r w:rsidRPr="00167719">
        <w:rPr>
          <w:color w:val="auto"/>
        </w:rPr>
        <w:tab/>
      </w:r>
      <w:r w:rsidRPr="00167719">
        <w:rPr>
          <w:color w:val="auto"/>
        </w:rPr>
        <w:tab/>
      </w:r>
      <w:r w:rsidRPr="00167719">
        <w:rPr>
          <w:color w:val="auto"/>
        </w:rPr>
        <w:tab/>
      </w:r>
      <w:r w:rsidRPr="00167719">
        <w:rPr>
          <w:color w:val="000000"/>
        </w:rPr>
        <w:tab/>
      </w:r>
      <w:r w:rsidRPr="00167719">
        <w:rPr>
          <w:color w:val="000000"/>
        </w:rPr>
        <w:tab/>
        <w:t>350.764</w:t>
      </w:r>
    </w:p>
    <w:p w:rsidR="00167719" w:rsidRPr="00167719" w:rsidRDefault="00167719" w:rsidP="00805161">
      <w:pPr>
        <w:tabs>
          <w:tab w:val="left" w:pos="360"/>
        </w:tabs>
        <w:ind w:left="360"/>
        <w:jc w:val="both"/>
      </w:pPr>
      <w:r w:rsidRPr="00167719">
        <w:rPr>
          <w:color w:val="000000"/>
        </w:rPr>
        <w:tab/>
      </w:r>
      <w:r w:rsidRPr="00167719">
        <w:rPr>
          <w:color w:val="000000"/>
        </w:rPr>
        <w:tab/>
      </w:r>
      <w:r w:rsidRPr="00167719">
        <w:rPr>
          <w:color w:val="000000"/>
        </w:rPr>
        <w:tab/>
      </w:r>
      <w:r w:rsidRPr="00167719">
        <w:rPr>
          <w:color w:val="000000"/>
        </w:rPr>
        <w:tab/>
      </w:r>
      <w:r w:rsidRPr="00167719">
        <w:rPr>
          <w:color w:val="000000"/>
          <w:u w:val="single"/>
        </w:rPr>
        <w:t>Náklady</w:t>
      </w:r>
      <w:r w:rsidRPr="00167719">
        <w:rPr>
          <w:color w:val="000000"/>
          <w:u w:val="single"/>
        </w:rPr>
        <w:tab/>
      </w:r>
      <w:r w:rsidRPr="00167719">
        <w:rPr>
          <w:color w:val="000000"/>
          <w:u w:val="single"/>
        </w:rPr>
        <w:tab/>
      </w:r>
      <w:r w:rsidRPr="00167719">
        <w:rPr>
          <w:color w:val="000000"/>
          <w:u w:val="single"/>
        </w:rPr>
        <w:tab/>
      </w:r>
      <w:r w:rsidRPr="00167719">
        <w:rPr>
          <w:color w:val="000000"/>
          <w:u w:val="single"/>
        </w:rPr>
        <w:tab/>
      </w:r>
      <w:r w:rsidRPr="00167719">
        <w:rPr>
          <w:color w:val="000000"/>
          <w:u w:val="single"/>
        </w:rPr>
        <w:tab/>
        <w:t>351.190</w:t>
      </w:r>
    </w:p>
    <w:p w:rsidR="00167719" w:rsidRPr="00167719" w:rsidRDefault="00167719" w:rsidP="00805161">
      <w:pPr>
        <w:tabs>
          <w:tab w:val="left" w:pos="360"/>
        </w:tabs>
        <w:ind w:left="360"/>
        <w:jc w:val="both"/>
      </w:pPr>
      <w:r w:rsidRPr="00167719">
        <w:rPr>
          <w:color w:val="000000"/>
        </w:rPr>
        <w:tab/>
      </w:r>
      <w:r w:rsidRPr="00167719">
        <w:rPr>
          <w:color w:val="000000"/>
        </w:rPr>
        <w:tab/>
      </w:r>
      <w:r w:rsidRPr="00167719">
        <w:rPr>
          <w:color w:val="000000"/>
        </w:rPr>
        <w:tab/>
      </w:r>
      <w:r w:rsidRPr="00167719">
        <w:rPr>
          <w:color w:val="000000"/>
        </w:rPr>
        <w:tab/>
        <w:t>Výsledok hospodárenie pred zdanením</w:t>
      </w:r>
      <w:r w:rsidRPr="00167719">
        <w:rPr>
          <w:color w:val="000000"/>
        </w:rPr>
        <w:tab/>
        <w:t xml:space="preserve">      -426</w:t>
      </w:r>
    </w:p>
    <w:p w:rsidR="00167719" w:rsidRPr="00167719" w:rsidRDefault="00167719" w:rsidP="00805161">
      <w:pPr>
        <w:tabs>
          <w:tab w:val="left" w:pos="360"/>
        </w:tabs>
        <w:ind w:left="360"/>
        <w:jc w:val="both"/>
      </w:pPr>
      <w:r w:rsidRPr="00167719">
        <w:rPr>
          <w:color w:val="000000"/>
        </w:rPr>
        <w:tab/>
      </w:r>
      <w:r w:rsidRPr="00167719">
        <w:rPr>
          <w:color w:val="000000"/>
        </w:rPr>
        <w:tab/>
      </w:r>
      <w:r w:rsidRPr="00167719">
        <w:rPr>
          <w:color w:val="000000"/>
        </w:rPr>
        <w:tab/>
      </w:r>
      <w:r w:rsidRPr="00167719">
        <w:rPr>
          <w:color w:val="000000"/>
        </w:rPr>
        <w:tab/>
        <w:t xml:space="preserve">Výsledok hospodárenie po zdanení </w:t>
      </w:r>
      <w:r w:rsidRPr="00167719">
        <w:rPr>
          <w:color w:val="000000"/>
        </w:rPr>
        <w:tab/>
      </w:r>
      <w:r w:rsidRPr="00167719">
        <w:rPr>
          <w:color w:val="000000"/>
        </w:rPr>
        <w:tab/>
        <w:t xml:space="preserve">      -426</w:t>
      </w:r>
    </w:p>
    <w:p w:rsidR="00167719" w:rsidRPr="00167719" w:rsidRDefault="00167719" w:rsidP="00805161">
      <w:pPr>
        <w:tabs>
          <w:tab w:val="left" w:pos="360"/>
        </w:tabs>
        <w:ind w:left="360"/>
        <w:jc w:val="both"/>
        <w:rPr>
          <w:b/>
          <w:bCs/>
        </w:rPr>
      </w:pPr>
    </w:p>
    <w:p w:rsidR="00167719" w:rsidRPr="00167719" w:rsidRDefault="00167719" w:rsidP="00805161">
      <w:pPr>
        <w:tabs>
          <w:tab w:val="left" w:pos="720"/>
        </w:tabs>
        <w:ind w:left="720" w:hanging="360"/>
        <w:jc w:val="both"/>
        <w:rPr>
          <w:b/>
          <w:bCs/>
        </w:rPr>
      </w:pPr>
    </w:p>
    <w:p w:rsidR="00167719" w:rsidRPr="00167719" w:rsidRDefault="00167719" w:rsidP="00805161">
      <w:pPr>
        <w:tabs>
          <w:tab w:val="left" w:pos="720"/>
        </w:tabs>
        <w:ind w:left="720" w:hanging="360"/>
        <w:jc w:val="both"/>
        <w:rPr>
          <w:b/>
          <w:bCs/>
        </w:rPr>
      </w:pPr>
    </w:p>
    <w:p w:rsidR="00167719" w:rsidRPr="00167719" w:rsidRDefault="00167719" w:rsidP="00805161">
      <w:pPr>
        <w:widowControl w:val="0"/>
        <w:numPr>
          <w:ilvl w:val="0"/>
          <w:numId w:val="33"/>
        </w:numPr>
        <w:tabs>
          <w:tab w:val="left" w:pos="720"/>
        </w:tabs>
        <w:suppressAutoHyphens/>
        <w:jc w:val="both"/>
        <w:rPr>
          <w:b/>
          <w:bCs/>
        </w:rPr>
      </w:pPr>
      <w:r w:rsidRPr="00167719">
        <w:rPr>
          <w:b/>
          <w:bCs/>
        </w:rPr>
        <w:t>Hodnotenie plnenia programov obce</w:t>
      </w:r>
    </w:p>
    <w:p w:rsidR="00167719" w:rsidRPr="00167719" w:rsidRDefault="00167719" w:rsidP="00805161">
      <w:pPr>
        <w:jc w:val="both"/>
        <w:rPr>
          <w:b/>
          <w:bCs/>
        </w:rPr>
      </w:pPr>
    </w:p>
    <w:p w:rsidR="00167719" w:rsidRDefault="00167719" w:rsidP="00805161">
      <w:pPr>
        <w:jc w:val="both"/>
        <w:rPr>
          <w:color w:val="000000"/>
        </w:rPr>
      </w:pPr>
      <w:r w:rsidRPr="00167719">
        <w:rPr>
          <w:b/>
          <w:bCs/>
        </w:rPr>
        <w:tab/>
      </w:r>
      <w:r w:rsidRPr="00167719">
        <w:rPr>
          <w:color w:val="auto"/>
        </w:rPr>
        <w:t>O</w:t>
      </w:r>
      <w:r w:rsidRPr="00167719">
        <w:rPr>
          <w:color w:val="000000"/>
        </w:rPr>
        <w:t>bec Poráč n</w:t>
      </w:r>
      <w:r w:rsidRPr="00167719">
        <w:rPr>
          <w:rFonts w:eastAsia="FuturaTEE-Book"/>
          <w:color w:val="000000"/>
        </w:rPr>
        <w:t>a základe Z</w:t>
      </w:r>
      <w:r w:rsidRPr="00167719">
        <w:rPr>
          <w:color w:val="000000"/>
        </w:rPr>
        <w:t xml:space="preserve">ásad rozpočtového </w:t>
      </w:r>
      <w:r w:rsidRPr="00167719">
        <w:rPr>
          <w:rFonts w:eastAsia="FuturaTEE-Book"/>
          <w:color w:val="000000"/>
          <w:kern w:val="2"/>
        </w:rPr>
        <w:t xml:space="preserve">hospodárenia obce Poráč </w:t>
      </w:r>
      <w:r w:rsidRPr="00167719">
        <w:rPr>
          <w:color w:val="000000"/>
        </w:rPr>
        <w:t xml:space="preserve">nezostavuje viacročný </w:t>
      </w:r>
      <w:r w:rsidRPr="00167719">
        <w:rPr>
          <w:color w:val="000000"/>
        </w:rPr>
        <w:tab/>
        <w:t>programový rozpočet.</w:t>
      </w:r>
    </w:p>
    <w:p w:rsidR="00F00703" w:rsidRDefault="00F00703" w:rsidP="00805161">
      <w:pPr>
        <w:jc w:val="both"/>
        <w:rPr>
          <w:color w:val="000000"/>
        </w:rPr>
      </w:pPr>
    </w:p>
    <w:p w:rsidR="00F00703" w:rsidRDefault="00F00703" w:rsidP="00805161">
      <w:pPr>
        <w:jc w:val="both"/>
        <w:rPr>
          <w:color w:val="000000"/>
        </w:rPr>
      </w:pPr>
    </w:p>
    <w:p w:rsidR="00F00703" w:rsidRDefault="00F00703" w:rsidP="00805161">
      <w:pPr>
        <w:jc w:val="both"/>
        <w:rPr>
          <w:color w:val="000000"/>
        </w:rPr>
      </w:pPr>
    </w:p>
    <w:p w:rsidR="00F00703" w:rsidRDefault="00F00703" w:rsidP="00805161">
      <w:pPr>
        <w:jc w:val="both"/>
        <w:rPr>
          <w:color w:val="000000"/>
        </w:rPr>
      </w:pPr>
    </w:p>
    <w:p w:rsidR="00F00703" w:rsidRDefault="00F00703" w:rsidP="00805161">
      <w:pPr>
        <w:jc w:val="both"/>
        <w:rPr>
          <w:color w:val="000000"/>
        </w:rPr>
      </w:pPr>
    </w:p>
    <w:p w:rsidR="00F00703" w:rsidRDefault="00F00703" w:rsidP="00805161">
      <w:pPr>
        <w:jc w:val="both"/>
        <w:rPr>
          <w:color w:val="000000"/>
        </w:rPr>
      </w:pPr>
    </w:p>
    <w:p w:rsidR="00F00703" w:rsidRDefault="00F00703" w:rsidP="00805161">
      <w:pPr>
        <w:jc w:val="both"/>
        <w:rPr>
          <w:color w:val="000000"/>
        </w:rPr>
      </w:pPr>
    </w:p>
    <w:p w:rsidR="00805161" w:rsidRDefault="00805161" w:rsidP="00805161">
      <w:pPr>
        <w:jc w:val="both"/>
        <w:rPr>
          <w:b/>
          <w:color w:val="000000"/>
        </w:rPr>
      </w:pPr>
    </w:p>
    <w:p w:rsidR="00805161" w:rsidRDefault="00805161" w:rsidP="00805161">
      <w:pPr>
        <w:jc w:val="both"/>
        <w:rPr>
          <w:b/>
          <w:color w:val="000000"/>
        </w:rPr>
      </w:pPr>
    </w:p>
    <w:p w:rsidR="00F00703" w:rsidRDefault="00F00703" w:rsidP="00805161">
      <w:pPr>
        <w:jc w:val="both"/>
        <w:rPr>
          <w:b/>
          <w:color w:val="000000"/>
        </w:rPr>
      </w:pPr>
      <w:r w:rsidRPr="00F00703">
        <w:rPr>
          <w:b/>
          <w:color w:val="000000"/>
        </w:rPr>
        <w:lastRenderedPageBreak/>
        <w:t>7. Informácie o konsolidovanom celku</w:t>
      </w:r>
    </w:p>
    <w:p w:rsidR="00F00703" w:rsidRDefault="00F00703" w:rsidP="00805161">
      <w:pPr>
        <w:jc w:val="both"/>
        <w:rPr>
          <w:b/>
          <w:color w:val="000000"/>
        </w:rPr>
      </w:pPr>
    </w:p>
    <w:p w:rsidR="00F00703" w:rsidRPr="00A52678" w:rsidRDefault="00F00703" w:rsidP="00805161">
      <w:pPr>
        <w:pStyle w:val="Nadpis2"/>
      </w:pPr>
      <w:r w:rsidRPr="00A52678">
        <w:t>Identifikačné údaje konsolidujúcej</w:t>
      </w:r>
      <w:r w:rsidRPr="00A52678">
        <w:rPr>
          <w:sz w:val="16"/>
          <w:szCs w:val="16"/>
        </w:rPr>
        <w:t xml:space="preserve">  </w:t>
      </w:r>
      <w:r w:rsidRPr="00A52678">
        <w:t>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Názov konsolidujúcej účtovnej jednotky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r w:rsidRPr="00A52678">
              <w:rPr>
                <w:i/>
              </w:rPr>
              <w:t xml:space="preserve">Obec </w:t>
            </w:r>
          </w:p>
        </w:tc>
      </w:tr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Sídlo konsolidujúcej účtovnej jednotky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r w:rsidRPr="00A52678">
              <w:rPr>
                <w:i/>
              </w:rPr>
              <w:t>Poráč 61, 053 23 Poráč</w:t>
            </w:r>
          </w:p>
        </w:tc>
      </w:tr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Dátum založenia, vzniku konsolidujúcej účtovnej jednotky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r w:rsidRPr="00A52678">
              <w:rPr>
                <w:i/>
              </w:rPr>
              <w:t>Zo zákona</w:t>
            </w:r>
            <w:r w:rsidRPr="00A52678">
              <w:t xml:space="preserve"> </w:t>
            </w:r>
            <w:r w:rsidRPr="00A52678">
              <w:rPr>
                <w:i/>
              </w:rPr>
              <w:t>Obec Poráč (v ďalšom texte len „Obec“) bola založená v roku 1990 zákonom č. 369/1990 Zb. o obecnom zriadení.</w:t>
            </w:r>
          </w:p>
        </w:tc>
      </w:tr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Starosta obce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proofErr w:type="spellStart"/>
            <w:r w:rsidRPr="00A52678">
              <w:rPr>
                <w:i/>
              </w:rPr>
              <w:t>Ing.Peter</w:t>
            </w:r>
            <w:proofErr w:type="spellEnd"/>
            <w:r w:rsidRPr="00A52678">
              <w:rPr>
                <w:i/>
              </w:rPr>
              <w:t xml:space="preserve"> </w:t>
            </w:r>
            <w:proofErr w:type="spellStart"/>
            <w:r w:rsidRPr="00A52678">
              <w:rPr>
                <w:i/>
              </w:rPr>
              <w:t>Volčko</w:t>
            </w:r>
            <w:proofErr w:type="spellEnd"/>
          </w:p>
        </w:tc>
      </w:tr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Zástupca starostu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r w:rsidRPr="00A52678">
              <w:rPr>
                <w:i/>
              </w:rPr>
              <w:t xml:space="preserve">Vladimír </w:t>
            </w:r>
            <w:proofErr w:type="spellStart"/>
            <w:r w:rsidRPr="00A52678">
              <w:rPr>
                <w:i/>
              </w:rPr>
              <w:t>Vrabeľ</w:t>
            </w:r>
            <w:proofErr w:type="spellEnd"/>
          </w:p>
        </w:tc>
      </w:tr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Hlavný kontrolór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proofErr w:type="spellStart"/>
            <w:r w:rsidRPr="00A52678">
              <w:rPr>
                <w:i/>
              </w:rPr>
              <w:t>Ing.František</w:t>
            </w:r>
            <w:proofErr w:type="spellEnd"/>
            <w:r w:rsidRPr="00A52678">
              <w:rPr>
                <w:i/>
              </w:rPr>
              <w:t xml:space="preserve"> Stanislav</w:t>
            </w:r>
          </w:p>
        </w:tc>
      </w:tr>
    </w:tbl>
    <w:p w:rsidR="00F00703" w:rsidRPr="00A52678" w:rsidRDefault="00F00703" w:rsidP="00805161">
      <w:pPr>
        <w:rPr>
          <w:lang/>
        </w:rPr>
      </w:pPr>
    </w:p>
    <w:p w:rsidR="00F00703" w:rsidRPr="00A52678" w:rsidRDefault="00F00703" w:rsidP="00805161">
      <w:pPr>
        <w:pStyle w:val="odstavec"/>
      </w:pPr>
    </w:p>
    <w:p w:rsidR="00F00703" w:rsidRPr="00A52678" w:rsidRDefault="00F00703" w:rsidP="00805161">
      <w:pPr>
        <w:pStyle w:val="odstavec"/>
      </w:pPr>
      <w:r w:rsidRPr="00A52678">
        <w:t>Identifikačné údaje konsolidovaných účtovných jednotiek</w:t>
      </w:r>
    </w:p>
    <w:p w:rsidR="00F00703" w:rsidRPr="00A52678" w:rsidRDefault="00F00703" w:rsidP="00805161">
      <w:pPr>
        <w:pStyle w:val="odstavec"/>
      </w:pPr>
    </w:p>
    <w:p w:rsidR="00F00703" w:rsidRPr="00A52678" w:rsidRDefault="00F00703" w:rsidP="00805161">
      <w:pPr>
        <w:pStyle w:val="odstavec"/>
      </w:pPr>
      <w:r w:rsidRPr="00A52678">
        <w:t>1.rozpočtová organizácia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konsolidovaná účtovná jednotka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r w:rsidRPr="00A52678">
              <w:rPr>
                <w:i/>
              </w:rPr>
              <w:t>ZŠ a MŠ, Poráč</w:t>
            </w:r>
          </w:p>
        </w:tc>
      </w:tr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Sídlo konsolidovanej účtovnej jednotky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r w:rsidRPr="00A52678">
              <w:rPr>
                <w:i/>
              </w:rPr>
              <w:t>Poráč 125, 053 23 Poráč</w:t>
            </w:r>
          </w:p>
        </w:tc>
      </w:tr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IČO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r w:rsidRPr="00A52678">
              <w:rPr>
                <w:i/>
              </w:rPr>
              <w:t>35 55 39 79</w:t>
            </w:r>
          </w:p>
        </w:tc>
      </w:tr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Dátum založenia/vzniku konsolidovanej účtovnej  jednotky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r w:rsidRPr="00A52678">
              <w:rPr>
                <w:i/>
              </w:rPr>
              <w:t>01.07.2003</w:t>
            </w:r>
          </w:p>
        </w:tc>
      </w:tr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Riaditeľka ZŠ a MŠ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proofErr w:type="spellStart"/>
            <w:r w:rsidRPr="00A52678">
              <w:rPr>
                <w:i/>
              </w:rPr>
              <w:t>PadDr</w:t>
            </w:r>
            <w:proofErr w:type="spellEnd"/>
            <w:r w:rsidRPr="00A52678">
              <w:rPr>
                <w:i/>
              </w:rPr>
              <w:t>. Eva Konečná</w:t>
            </w:r>
          </w:p>
        </w:tc>
      </w:tr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Podiel konsolidujúcej účtovnej jednotky obce na  základnom imaní, hlasovacích právach konsolidovanej účtovnej  jednotky (obchodnej spoločnosti)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r w:rsidRPr="00A52678">
              <w:rPr>
                <w:i/>
              </w:rPr>
              <w:t>100 % dcéra obce</w:t>
            </w:r>
          </w:p>
        </w:tc>
      </w:tr>
    </w:tbl>
    <w:p w:rsidR="00F00703" w:rsidRPr="00A52678" w:rsidRDefault="00F00703" w:rsidP="00805161">
      <w:pPr>
        <w:pStyle w:val="odstavec"/>
      </w:pPr>
    </w:p>
    <w:p w:rsidR="00F00703" w:rsidRPr="00A52678" w:rsidRDefault="00F00703" w:rsidP="00805161">
      <w:pPr>
        <w:pStyle w:val="odstavec"/>
      </w:pPr>
      <w:r w:rsidRPr="00A52678">
        <w:t>2.obchodná spoločnosť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 xml:space="preserve"> konsolidovaná účtovná jednotka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r w:rsidRPr="00A52678">
              <w:rPr>
                <w:i/>
              </w:rPr>
              <w:t>Služby Obce Poráč, s.r.o.</w:t>
            </w:r>
          </w:p>
        </w:tc>
      </w:tr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Sídlo konsolidovanej účtovnej jednotky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r w:rsidRPr="00A52678">
              <w:rPr>
                <w:i/>
              </w:rPr>
              <w:t>Poráč 59,053 23 Poráč</w:t>
            </w:r>
          </w:p>
        </w:tc>
      </w:tr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IČO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r w:rsidRPr="00A52678">
              <w:rPr>
                <w:i/>
              </w:rPr>
              <w:t>36 21 00 32</w:t>
            </w:r>
          </w:p>
        </w:tc>
      </w:tr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Konatelia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r w:rsidRPr="00A52678">
              <w:rPr>
                <w:i/>
              </w:rPr>
              <w:t xml:space="preserve">Darina </w:t>
            </w:r>
            <w:proofErr w:type="spellStart"/>
            <w:r w:rsidRPr="00A52678">
              <w:rPr>
                <w:i/>
              </w:rPr>
              <w:t>Cibelenková</w:t>
            </w:r>
            <w:proofErr w:type="spellEnd"/>
            <w:r w:rsidRPr="00A52678">
              <w:rPr>
                <w:i/>
              </w:rPr>
              <w:t>,</w:t>
            </w:r>
            <w:r w:rsidRPr="00A52678">
              <w:t xml:space="preserve">  </w:t>
            </w:r>
            <w:r w:rsidRPr="00A52678">
              <w:rPr>
                <w:i/>
              </w:rPr>
              <w:t>Anna Puškárová</w:t>
            </w:r>
          </w:p>
        </w:tc>
      </w:tr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Dátum vzniku konsolidovanej ÚJ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r w:rsidRPr="00A52678">
              <w:rPr>
                <w:i/>
              </w:rPr>
              <w:t>03.12.2001</w:t>
            </w:r>
          </w:p>
        </w:tc>
      </w:tr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 xml:space="preserve">Podiel konsolidujúcej účtovnej jednotky obce na  základnom imaní, hlasovacích právach konsolidovanej účtovnej  jednotky (obchodnej spoločnosti) 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r w:rsidRPr="00A52678">
              <w:rPr>
                <w:i/>
              </w:rPr>
              <w:t>100 % dcéra obce</w:t>
            </w:r>
          </w:p>
        </w:tc>
      </w:tr>
    </w:tbl>
    <w:p w:rsidR="00F00703" w:rsidRPr="00A52678" w:rsidRDefault="00F00703" w:rsidP="00805161">
      <w:pPr>
        <w:pStyle w:val="odstavec"/>
      </w:pPr>
    </w:p>
    <w:p w:rsidR="00F00703" w:rsidRPr="00A52678" w:rsidRDefault="00F00703" w:rsidP="00805161">
      <w:pPr>
        <w:pStyle w:val="odstavec"/>
      </w:pPr>
    </w:p>
    <w:p w:rsidR="00F00703" w:rsidRPr="00A52678" w:rsidRDefault="00F00703" w:rsidP="00805161">
      <w:pPr>
        <w:pStyle w:val="odstavec"/>
      </w:pPr>
      <w:r w:rsidRPr="00A52678">
        <w:t>Informácie o zamestnancoch konsolidovaného celku</w:t>
      </w:r>
    </w:p>
    <w:p w:rsidR="00F00703" w:rsidRPr="00A52678" w:rsidRDefault="00F00703" w:rsidP="00805161">
      <w:pPr>
        <w:pStyle w:val="odstavec"/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F00703" w:rsidRPr="00A52678" w:rsidRDefault="00F00703" w:rsidP="00805161">
            <w:pPr>
              <w:rPr>
                <w:i/>
              </w:rPr>
            </w:pPr>
            <w:r>
              <w:rPr>
                <w:i/>
              </w:rPr>
              <w:t>11</w:t>
            </w:r>
            <w:r w:rsidRPr="00A52678">
              <w:rPr>
                <w:i/>
              </w:rPr>
              <w:t xml:space="preserve"> OBEC + 13 ZŠ+ </w:t>
            </w:r>
            <w:r>
              <w:rPr>
                <w:i/>
              </w:rPr>
              <w:t>5 S.R.O. = 24</w:t>
            </w:r>
          </w:p>
          <w:p w:rsidR="00F00703" w:rsidRPr="00A52678" w:rsidRDefault="00F00703" w:rsidP="00805161">
            <w:pPr>
              <w:rPr>
                <w:i/>
              </w:rPr>
            </w:pPr>
            <w:r w:rsidRPr="00A52678">
              <w:rPr>
                <w:i/>
              </w:rPr>
              <w:t>Obec zamestnáva  aj zamestnancov Materskej škôlky a školskej jedálne</w:t>
            </w:r>
          </w:p>
        </w:tc>
      </w:tr>
    </w:tbl>
    <w:p w:rsidR="00F00703" w:rsidRPr="00A52678" w:rsidRDefault="00F00703" w:rsidP="00805161">
      <w:pPr>
        <w:pStyle w:val="odstavec"/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00703" w:rsidRPr="00A52678" w:rsidTr="00B1503A">
        <w:tc>
          <w:tcPr>
            <w:tcW w:w="4781" w:type="dxa"/>
            <w:vAlign w:val="center"/>
          </w:tcPr>
          <w:p w:rsidR="00F00703" w:rsidRPr="00A52678" w:rsidRDefault="00F00703" w:rsidP="00805161">
            <w:r w:rsidRPr="00A52678">
              <w:t xml:space="preserve">z toho : Počet  vedúcich  zamestnancov </w:t>
            </w:r>
          </w:p>
        </w:tc>
        <w:tc>
          <w:tcPr>
            <w:tcW w:w="5479" w:type="dxa"/>
          </w:tcPr>
          <w:p w:rsidR="00F00703" w:rsidRPr="00A52678" w:rsidRDefault="00F00703" w:rsidP="00805161">
            <w:r w:rsidRPr="00A52678">
              <w:rPr>
                <w:i/>
              </w:rPr>
              <w:t>1O + 1 ZŠ+1 MŠ + 1 ŠJ + 2 s.r.o. = 6</w:t>
            </w:r>
          </w:p>
        </w:tc>
      </w:tr>
    </w:tbl>
    <w:p w:rsidR="00F00703" w:rsidRPr="00A52678" w:rsidRDefault="00F00703" w:rsidP="00805161">
      <w:pPr>
        <w:pStyle w:val="odstavec"/>
      </w:pPr>
    </w:p>
    <w:p w:rsidR="00F00703" w:rsidRPr="00A52678" w:rsidRDefault="00F00703" w:rsidP="00805161">
      <w:pPr>
        <w:pStyle w:val="odstavec"/>
      </w:pPr>
      <w:r w:rsidRPr="00A52678">
        <w:t xml:space="preserve">Konsolidovaná účtovná závierka konsolidovaného celku Obce k 31. decembru </w:t>
      </w:r>
      <w:r>
        <w:t>2019</w:t>
      </w:r>
      <w:r w:rsidRPr="00A52678">
        <w:t xml:space="preserve"> je zostavená ako riadna konsolidovaná účtovná závierka podľa zákona č. 431/2002 Z. z. o účtovníctve v znení neskorších predpisov, za účtovné obdobie od 1. januára </w:t>
      </w:r>
      <w:r>
        <w:t>2019</w:t>
      </w:r>
      <w:r w:rsidRPr="00A52678">
        <w:t xml:space="preserve"> do  31. decembra </w:t>
      </w:r>
      <w:r>
        <w:t>2019</w:t>
      </w:r>
      <w:r w:rsidRPr="00A52678">
        <w:t xml:space="preserve">. </w:t>
      </w:r>
    </w:p>
    <w:p w:rsidR="00F00703" w:rsidRPr="00A52678" w:rsidRDefault="00F00703" w:rsidP="00805161">
      <w:pPr>
        <w:pStyle w:val="odstavec"/>
      </w:pPr>
    </w:p>
    <w:p w:rsidR="00F00703" w:rsidRDefault="00F00703" w:rsidP="00805161">
      <w:pPr>
        <w:pStyle w:val="odstavec"/>
      </w:pPr>
      <w:r w:rsidRPr="00A52678">
        <w:t>Obec je súčasťou súhrnného celku verejnej správy Slovenskej republiky.</w:t>
      </w:r>
    </w:p>
    <w:p w:rsidR="00F00703" w:rsidRDefault="00F00703" w:rsidP="00805161">
      <w:pPr>
        <w:pStyle w:val="odstavec"/>
      </w:pPr>
    </w:p>
    <w:p w:rsidR="00F00703" w:rsidRPr="00A52678" w:rsidRDefault="00F00703" w:rsidP="00805161">
      <w:pPr>
        <w:rPr>
          <w:b/>
          <w:bCs/>
        </w:rPr>
      </w:pPr>
      <w:r w:rsidRPr="00A52678">
        <w:rPr>
          <w:b/>
          <w:bCs/>
        </w:rPr>
        <w:t>Dlhodobý finančný majetok  po konsolidácií</w:t>
      </w:r>
    </w:p>
    <w:p w:rsidR="00F00703" w:rsidRPr="00A52678" w:rsidRDefault="00F00703" w:rsidP="00805161">
      <w:pPr>
        <w:numPr>
          <w:ilvl w:val="0"/>
          <w:numId w:val="35"/>
        </w:numPr>
        <w:tabs>
          <w:tab w:val="clear" w:pos="720"/>
          <w:tab w:val="num" w:pos="360"/>
        </w:tabs>
        <w:ind w:left="360"/>
      </w:pPr>
      <w:r w:rsidRPr="00A52678">
        <w:t>Prehľad o pohybe dlhodobého finančného majetku /v EUR /</w:t>
      </w:r>
    </w:p>
    <w:p w:rsidR="00F00703" w:rsidRPr="00A52678" w:rsidRDefault="00F00703" w:rsidP="00805161">
      <w:pPr>
        <w:pStyle w:val="Pismenka"/>
        <w:numPr>
          <w:ilvl w:val="0"/>
          <w:numId w:val="38"/>
        </w:numPr>
        <w:tabs>
          <w:tab w:val="clear" w:pos="426"/>
          <w:tab w:val="clear" w:pos="1440"/>
          <w:tab w:val="num" w:pos="360"/>
        </w:tabs>
        <w:ind w:left="360"/>
        <w:rPr>
          <w:b w:val="0"/>
          <w:bCs w:val="0"/>
        </w:rPr>
      </w:pPr>
      <w:r w:rsidRPr="00A52678">
        <w:rPr>
          <w:b w:val="0"/>
          <w:bCs w:val="0"/>
        </w:rPr>
        <w:t xml:space="preserve">OBSTARÁVACIA CENA </w:t>
      </w:r>
    </w:p>
    <w:tbl>
      <w:tblPr>
        <w:tblW w:w="1070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345"/>
        <w:gridCol w:w="1070"/>
        <w:gridCol w:w="1535"/>
      </w:tblGrid>
      <w:tr w:rsidR="00F00703" w:rsidRPr="00A52678" w:rsidTr="00B1503A">
        <w:tc>
          <w:tcPr>
            <w:tcW w:w="216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Názov</w:t>
            </w:r>
          </w:p>
        </w:tc>
        <w:tc>
          <w:tcPr>
            <w:tcW w:w="72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Účet</w:t>
            </w:r>
          </w:p>
        </w:tc>
        <w:tc>
          <w:tcPr>
            <w:tcW w:w="90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Riadok</w:t>
            </w:r>
          </w:p>
          <w:p w:rsidR="00F00703" w:rsidRPr="00A52678" w:rsidRDefault="00F00703" w:rsidP="00805161">
            <w:pPr>
              <w:jc w:val="center"/>
            </w:pPr>
            <w:r w:rsidRPr="00A52678">
              <w:t>súvahy</w:t>
            </w:r>
          </w:p>
        </w:tc>
        <w:tc>
          <w:tcPr>
            <w:tcW w:w="144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OC</w:t>
            </w:r>
          </w:p>
          <w:p w:rsidR="00F00703" w:rsidRPr="00A52678" w:rsidRDefault="00F00703" w:rsidP="00805161">
            <w:pPr>
              <w:jc w:val="center"/>
            </w:pPr>
            <w:r w:rsidRPr="00A52678">
              <w:t>k 31.12.</w:t>
            </w:r>
            <w:r>
              <w:t>2018</w:t>
            </w:r>
          </w:p>
        </w:tc>
        <w:tc>
          <w:tcPr>
            <w:tcW w:w="1535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Prírastky</w:t>
            </w:r>
          </w:p>
          <w:p w:rsidR="00F00703" w:rsidRPr="00A52678" w:rsidRDefault="00F00703" w:rsidP="00805161">
            <w:pPr>
              <w:jc w:val="center"/>
            </w:pPr>
            <w:r w:rsidRPr="00A52678">
              <w:t>+</w:t>
            </w:r>
          </w:p>
        </w:tc>
        <w:tc>
          <w:tcPr>
            <w:tcW w:w="1345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Úbytky</w:t>
            </w:r>
          </w:p>
          <w:p w:rsidR="00F00703" w:rsidRPr="00A52678" w:rsidRDefault="00F00703" w:rsidP="00805161">
            <w:pPr>
              <w:jc w:val="center"/>
            </w:pPr>
            <w:r w:rsidRPr="00A52678">
              <w:t>-</w:t>
            </w:r>
          </w:p>
        </w:tc>
        <w:tc>
          <w:tcPr>
            <w:tcW w:w="107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Presuny</w:t>
            </w:r>
          </w:p>
          <w:p w:rsidR="00F00703" w:rsidRPr="00A52678" w:rsidRDefault="00F00703" w:rsidP="00805161">
            <w:pPr>
              <w:jc w:val="center"/>
            </w:pPr>
            <w:r w:rsidRPr="00A52678">
              <w:t>+ / -</w:t>
            </w:r>
          </w:p>
        </w:tc>
        <w:tc>
          <w:tcPr>
            <w:tcW w:w="1535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OC</w:t>
            </w:r>
          </w:p>
          <w:p w:rsidR="00F00703" w:rsidRPr="00A52678" w:rsidRDefault="00F00703" w:rsidP="00805161">
            <w:pPr>
              <w:jc w:val="center"/>
            </w:pPr>
            <w:r w:rsidRPr="00A52678">
              <w:t>k 31.12.</w:t>
            </w:r>
            <w:r>
              <w:t>2019</w:t>
            </w:r>
          </w:p>
        </w:tc>
      </w:tr>
      <w:tr w:rsidR="00F00703" w:rsidRPr="00A52678" w:rsidTr="00B1503A">
        <w:tc>
          <w:tcPr>
            <w:tcW w:w="2160" w:type="dxa"/>
          </w:tcPr>
          <w:p w:rsidR="00F00703" w:rsidRPr="00A52678" w:rsidRDefault="00F00703" w:rsidP="00805161">
            <w:r w:rsidRPr="00A52678">
              <w:t>Podielové CP v dcérskej ÚJ</w:t>
            </w:r>
          </w:p>
        </w:tc>
        <w:tc>
          <w:tcPr>
            <w:tcW w:w="720" w:type="dxa"/>
          </w:tcPr>
          <w:p w:rsidR="00F00703" w:rsidRPr="00A52678" w:rsidRDefault="00F00703" w:rsidP="00805161">
            <w:pPr>
              <w:jc w:val="center"/>
            </w:pPr>
            <w:r w:rsidRPr="00A52678">
              <w:t>061</w:t>
            </w:r>
          </w:p>
        </w:tc>
        <w:tc>
          <w:tcPr>
            <w:tcW w:w="900" w:type="dxa"/>
          </w:tcPr>
          <w:p w:rsidR="00F00703" w:rsidRPr="00A52678" w:rsidRDefault="00F00703" w:rsidP="00805161">
            <w:pPr>
              <w:jc w:val="center"/>
            </w:pPr>
            <w:r w:rsidRPr="00A52678">
              <w:t>026</w:t>
            </w:r>
          </w:p>
        </w:tc>
        <w:tc>
          <w:tcPr>
            <w:tcW w:w="1440" w:type="dxa"/>
          </w:tcPr>
          <w:p w:rsidR="00F00703" w:rsidRPr="00A52678" w:rsidRDefault="00F00703" w:rsidP="00805161">
            <w:pPr>
              <w:jc w:val="center"/>
            </w:pPr>
            <w:r w:rsidRPr="00A52678">
              <w:t>6 970,72</w:t>
            </w:r>
          </w:p>
        </w:tc>
        <w:tc>
          <w:tcPr>
            <w:tcW w:w="1535" w:type="dxa"/>
          </w:tcPr>
          <w:p w:rsidR="00F00703" w:rsidRPr="00A52678" w:rsidRDefault="00F00703" w:rsidP="00805161">
            <w:pPr>
              <w:jc w:val="center"/>
            </w:pPr>
            <w:r w:rsidRPr="00A52678">
              <w:t>0</w:t>
            </w:r>
          </w:p>
        </w:tc>
        <w:tc>
          <w:tcPr>
            <w:tcW w:w="1345" w:type="dxa"/>
          </w:tcPr>
          <w:p w:rsidR="00F00703" w:rsidRPr="00A52678" w:rsidRDefault="00F00703" w:rsidP="00805161">
            <w:pPr>
              <w:jc w:val="center"/>
            </w:pPr>
            <w:r w:rsidRPr="00A52678">
              <w:t>0</w:t>
            </w:r>
          </w:p>
        </w:tc>
        <w:tc>
          <w:tcPr>
            <w:tcW w:w="1070" w:type="dxa"/>
          </w:tcPr>
          <w:p w:rsidR="00F00703" w:rsidRPr="00A52678" w:rsidRDefault="00F00703" w:rsidP="00805161">
            <w:pPr>
              <w:jc w:val="center"/>
            </w:pPr>
            <w:r w:rsidRPr="00A52678">
              <w:t>0</w:t>
            </w:r>
          </w:p>
        </w:tc>
        <w:tc>
          <w:tcPr>
            <w:tcW w:w="1535" w:type="dxa"/>
          </w:tcPr>
          <w:p w:rsidR="00F00703" w:rsidRPr="00A52678" w:rsidRDefault="00F00703" w:rsidP="00805161">
            <w:pPr>
              <w:jc w:val="center"/>
            </w:pPr>
            <w:r w:rsidRPr="00A52678">
              <w:t>6 970,72</w:t>
            </w:r>
          </w:p>
        </w:tc>
      </w:tr>
      <w:tr w:rsidR="00F00703" w:rsidRPr="00A52678" w:rsidTr="00B1503A">
        <w:tc>
          <w:tcPr>
            <w:tcW w:w="2160" w:type="dxa"/>
          </w:tcPr>
          <w:p w:rsidR="00F00703" w:rsidRPr="00A52678" w:rsidRDefault="00F00703" w:rsidP="00805161">
            <w:r w:rsidRPr="00A52678">
              <w:t>Realizovateľné cenné papiere v materskej ÚJ</w:t>
            </w:r>
          </w:p>
        </w:tc>
        <w:tc>
          <w:tcPr>
            <w:tcW w:w="720" w:type="dxa"/>
          </w:tcPr>
          <w:p w:rsidR="00F00703" w:rsidRPr="00A52678" w:rsidRDefault="00F00703" w:rsidP="00805161">
            <w:pPr>
              <w:jc w:val="center"/>
            </w:pPr>
            <w:r w:rsidRPr="00A52678">
              <w:t>063</w:t>
            </w:r>
          </w:p>
        </w:tc>
        <w:tc>
          <w:tcPr>
            <w:tcW w:w="900" w:type="dxa"/>
          </w:tcPr>
          <w:p w:rsidR="00F00703" w:rsidRPr="00A52678" w:rsidRDefault="00F00703" w:rsidP="00805161">
            <w:pPr>
              <w:jc w:val="center"/>
            </w:pPr>
            <w:r w:rsidRPr="00A52678">
              <w:t>029</w:t>
            </w:r>
          </w:p>
        </w:tc>
        <w:tc>
          <w:tcPr>
            <w:tcW w:w="1440" w:type="dxa"/>
          </w:tcPr>
          <w:p w:rsidR="00F00703" w:rsidRPr="00A52678" w:rsidRDefault="00F00703" w:rsidP="00805161">
            <w:pPr>
              <w:jc w:val="center"/>
            </w:pPr>
            <w:r w:rsidRPr="00A52678">
              <w:t>151 147,26</w:t>
            </w:r>
          </w:p>
        </w:tc>
        <w:tc>
          <w:tcPr>
            <w:tcW w:w="1535" w:type="dxa"/>
          </w:tcPr>
          <w:p w:rsidR="00F00703" w:rsidRPr="00A52678" w:rsidRDefault="00F00703" w:rsidP="00805161">
            <w:pPr>
              <w:jc w:val="center"/>
            </w:pPr>
            <w:r w:rsidRPr="00A52678">
              <w:t>0</w:t>
            </w:r>
          </w:p>
        </w:tc>
        <w:tc>
          <w:tcPr>
            <w:tcW w:w="1345" w:type="dxa"/>
          </w:tcPr>
          <w:p w:rsidR="00F00703" w:rsidRPr="00A52678" w:rsidRDefault="00F00703" w:rsidP="00805161">
            <w:pPr>
              <w:jc w:val="center"/>
            </w:pPr>
            <w:r w:rsidRPr="00A52678">
              <w:t>0</w:t>
            </w:r>
          </w:p>
        </w:tc>
        <w:tc>
          <w:tcPr>
            <w:tcW w:w="1070" w:type="dxa"/>
          </w:tcPr>
          <w:p w:rsidR="00F00703" w:rsidRPr="00A52678" w:rsidRDefault="00F00703" w:rsidP="00805161">
            <w:pPr>
              <w:jc w:val="center"/>
            </w:pPr>
            <w:r w:rsidRPr="00A52678">
              <w:t>0</w:t>
            </w:r>
          </w:p>
        </w:tc>
        <w:tc>
          <w:tcPr>
            <w:tcW w:w="1535" w:type="dxa"/>
          </w:tcPr>
          <w:p w:rsidR="00F00703" w:rsidRPr="00A52678" w:rsidRDefault="00F00703" w:rsidP="00805161">
            <w:pPr>
              <w:jc w:val="center"/>
            </w:pPr>
            <w:r w:rsidRPr="00A52678">
              <w:t>151 147,26</w:t>
            </w:r>
          </w:p>
        </w:tc>
      </w:tr>
      <w:tr w:rsidR="00F00703" w:rsidRPr="00A52678" w:rsidTr="00B1503A">
        <w:tc>
          <w:tcPr>
            <w:tcW w:w="2160" w:type="dxa"/>
          </w:tcPr>
          <w:p w:rsidR="00F00703" w:rsidRPr="00A52678" w:rsidRDefault="00F00703" w:rsidP="00805161">
            <w:pPr>
              <w:rPr>
                <w:b/>
              </w:rPr>
            </w:pPr>
            <w:r w:rsidRPr="00A52678">
              <w:rPr>
                <w:b/>
              </w:rPr>
              <w:t>Spolu</w:t>
            </w:r>
          </w:p>
        </w:tc>
        <w:tc>
          <w:tcPr>
            <w:tcW w:w="720" w:type="dxa"/>
          </w:tcPr>
          <w:p w:rsidR="00F00703" w:rsidRPr="00A52678" w:rsidRDefault="00F00703" w:rsidP="00805161">
            <w:pPr>
              <w:rPr>
                <w:b/>
              </w:rPr>
            </w:pPr>
          </w:p>
        </w:tc>
        <w:tc>
          <w:tcPr>
            <w:tcW w:w="900" w:type="dxa"/>
          </w:tcPr>
          <w:p w:rsidR="00F00703" w:rsidRPr="00A52678" w:rsidRDefault="00F00703" w:rsidP="00805161">
            <w:pPr>
              <w:rPr>
                <w:b/>
              </w:rPr>
            </w:pPr>
          </w:p>
        </w:tc>
        <w:tc>
          <w:tcPr>
            <w:tcW w:w="1440" w:type="dxa"/>
          </w:tcPr>
          <w:p w:rsidR="00F00703" w:rsidRPr="00A52678" w:rsidRDefault="00F00703" w:rsidP="00805161">
            <w:pPr>
              <w:jc w:val="center"/>
              <w:rPr>
                <w:b/>
              </w:rPr>
            </w:pPr>
            <w:r w:rsidRPr="00A52678">
              <w:rPr>
                <w:b/>
              </w:rPr>
              <w:t>158 117,98</w:t>
            </w:r>
          </w:p>
        </w:tc>
        <w:tc>
          <w:tcPr>
            <w:tcW w:w="1535" w:type="dxa"/>
          </w:tcPr>
          <w:p w:rsidR="00F00703" w:rsidRPr="00A52678" w:rsidRDefault="00F00703" w:rsidP="00805161">
            <w:pPr>
              <w:jc w:val="center"/>
              <w:rPr>
                <w:b/>
              </w:rPr>
            </w:pPr>
            <w:r w:rsidRPr="00A52678">
              <w:rPr>
                <w:b/>
              </w:rPr>
              <w:t>0</w:t>
            </w:r>
          </w:p>
        </w:tc>
        <w:tc>
          <w:tcPr>
            <w:tcW w:w="1345" w:type="dxa"/>
          </w:tcPr>
          <w:p w:rsidR="00F00703" w:rsidRPr="00A52678" w:rsidRDefault="00F00703" w:rsidP="00805161">
            <w:pPr>
              <w:jc w:val="center"/>
              <w:rPr>
                <w:b/>
              </w:rPr>
            </w:pPr>
            <w:r w:rsidRPr="00A52678">
              <w:rPr>
                <w:b/>
              </w:rPr>
              <w:t>0</w:t>
            </w:r>
          </w:p>
        </w:tc>
        <w:tc>
          <w:tcPr>
            <w:tcW w:w="1070" w:type="dxa"/>
          </w:tcPr>
          <w:p w:rsidR="00F00703" w:rsidRPr="00A52678" w:rsidRDefault="00F00703" w:rsidP="00805161">
            <w:pPr>
              <w:jc w:val="center"/>
              <w:rPr>
                <w:b/>
              </w:rPr>
            </w:pPr>
            <w:r w:rsidRPr="00A52678">
              <w:rPr>
                <w:b/>
              </w:rPr>
              <w:t>0</w:t>
            </w:r>
          </w:p>
        </w:tc>
        <w:tc>
          <w:tcPr>
            <w:tcW w:w="1535" w:type="dxa"/>
          </w:tcPr>
          <w:p w:rsidR="00F00703" w:rsidRPr="00A52678" w:rsidRDefault="00F00703" w:rsidP="00805161">
            <w:pPr>
              <w:jc w:val="center"/>
              <w:rPr>
                <w:b/>
              </w:rPr>
            </w:pPr>
            <w:r w:rsidRPr="00A52678">
              <w:rPr>
                <w:b/>
              </w:rPr>
              <w:t>158 117,98</w:t>
            </w:r>
          </w:p>
        </w:tc>
      </w:tr>
    </w:tbl>
    <w:p w:rsidR="00F00703" w:rsidRPr="00A52678" w:rsidRDefault="00F00703" w:rsidP="00805161">
      <w:pPr>
        <w:pStyle w:val="Pismenka"/>
        <w:tabs>
          <w:tab w:val="clear" w:pos="426"/>
        </w:tabs>
        <w:ind w:left="0" w:firstLine="0"/>
        <w:rPr>
          <w:b w:val="0"/>
          <w:bCs w:val="0"/>
        </w:rPr>
      </w:pPr>
    </w:p>
    <w:p w:rsidR="00F00703" w:rsidRPr="00A52678" w:rsidRDefault="00F00703" w:rsidP="00805161">
      <w:pPr>
        <w:pStyle w:val="Pismenka"/>
        <w:numPr>
          <w:ilvl w:val="0"/>
          <w:numId w:val="38"/>
        </w:numPr>
        <w:tabs>
          <w:tab w:val="clear" w:pos="426"/>
          <w:tab w:val="clear" w:pos="1440"/>
          <w:tab w:val="num" w:pos="360"/>
        </w:tabs>
        <w:ind w:left="360"/>
        <w:rPr>
          <w:b w:val="0"/>
          <w:bCs w:val="0"/>
        </w:rPr>
      </w:pPr>
      <w:r w:rsidRPr="00A52678">
        <w:rPr>
          <w:b w:val="0"/>
          <w:bCs w:val="0"/>
        </w:rPr>
        <w:t>ZOSTATKOVÁ HODNOTA po konsolidácií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F00703" w:rsidRPr="00A52678" w:rsidTr="00B1503A">
        <w:tc>
          <w:tcPr>
            <w:tcW w:w="342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Názov</w:t>
            </w:r>
          </w:p>
        </w:tc>
        <w:tc>
          <w:tcPr>
            <w:tcW w:w="198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Účty</w:t>
            </w:r>
          </w:p>
        </w:tc>
        <w:tc>
          <w:tcPr>
            <w:tcW w:w="108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Riadok</w:t>
            </w:r>
          </w:p>
          <w:p w:rsidR="00F00703" w:rsidRPr="00A52678" w:rsidRDefault="00F00703" w:rsidP="00805161">
            <w:pPr>
              <w:jc w:val="center"/>
            </w:pPr>
            <w:r w:rsidRPr="00A52678">
              <w:t>súvahy</w:t>
            </w:r>
          </w:p>
        </w:tc>
        <w:tc>
          <w:tcPr>
            <w:tcW w:w="216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Zostatková hodnota</w:t>
            </w:r>
          </w:p>
          <w:p w:rsidR="00F00703" w:rsidRPr="00A52678" w:rsidRDefault="00F00703" w:rsidP="00805161">
            <w:pPr>
              <w:jc w:val="center"/>
            </w:pPr>
            <w:r w:rsidRPr="00A52678">
              <w:t>k 31.12.2016</w:t>
            </w:r>
          </w:p>
        </w:tc>
        <w:tc>
          <w:tcPr>
            <w:tcW w:w="216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Zostatková hodnota</w:t>
            </w:r>
          </w:p>
          <w:p w:rsidR="00F00703" w:rsidRPr="00A52678" w:rsidRDefault="00F00703" w:rsidP="00805161">
            <w:pPr>
              <w:jc w:val="center"/>
            </w:pPr>
            <w:r w:rsidRPr="00A52678">
              <w:t>k 31.12.</w:t>
            </w:r>
            <w:r>
              <w:t>2019</w:t>
            </w:r>
          </w:p>
        </w:tc>
      </w:tr>
      <w:tr w:rsidR="00F00703" w:rsidRPr="00A52678" w:rsidTr="00B1503A">
        <w:tc>
          <w:tcPr>
            <w:tcW w:w="3420" w:type="dxa"/>
          </w:tcPr>
          <w:p w:rsidR="00F00703" w:rsidRPr="00A52678" w:rsidRDefault="00F00703" w:rsidP="00805161">
            <w:r w:rsidRPr="00A52678">
              <w:t>ZH podielových CP a podielov v dcérskej ÚJ</w:t>
            </w:r>
          </w:p>
        </w:tc>
        <w:tc>
          <w:tcPr>
            <w:tcW w:w="1980" w:type="dxa"/>
          </w:tcPr>
          <w:p w:rsidR="00F00703" w:rsidRPr="00A52678" w:rsidRDefault="00F00703" w:rsidP="00805161">
            <w:pPr>
              <w:jc w:val="center"/>
            </w:pPr>
            <w:r w:rsidRPr="00A52678">
              <w:t>/061/ - /096/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 w:rsidRPr="00A52678">
              <w:t>025</w:t>
            </w:r>
          </w:p>
        </w:tc>
        <w:tc>
          <w:tcPr>
            <w:tcW w:w="2160" w:type="dxa"/>
          </w:tcPr>
          <w:p w:rsidR="00F00703" w:rsidRPr="00A52678" w:rsidRDefault="00F00703" w:rsidP="00805161">
            <w:pPr>
              <w:jc w:val="center"/>
            </w:pPr>
            <w:r w:rsidRPr="00A52678">
              <w:t>0</w:t>
            </w:r>
          </w:p>
        </w:tc>
        <w:tc>
          <w:tcPr>
            <w:tcW w:w="2160" w:type="dxa"/>
          </w:tcPr>
          <w:p w:rsidR="00F00703" w:rsidRPr="00A52678" w:rsidRDefault="00F00703" w:rsidP="00805161">
            <w:pPr>
              <w:jc w:val="center"/>
            </w:pPr>
            <w:r w:rsidRPr="00A52678">
              <w:t>0</w:t>
            </w:r>
          </w:p>
        </w:tc>
      </w:tr>
      <w:tr w:rsidR="00F00703" w:rsidRPr="00A52678" w:rsidTr="00B1503A">
        <w:tc>
          <w:tcPr>
            <w:tcW w:w="3420" w:type="dxa"/>
          </w:tcPr>
          <w:p w:rsidR="00F00703" w:rsidRPr="00A52678" w:rsidRDefault="00F00703" w:rsidP="00805161">
            <w:r w:rsidRPr="00A52678">
              <w:t>ZH realizovateľných cenných papierov</w:t>
            </w:r>
          </w:p>
        </w:tc>
        <w:tc>
          <w:tcPr>
            <w:tcW w:w="1980" w:type="dxa"/>
          </w:tcPr>
          <w:p w:rsidR="00F00703" w:rsidRPr="00A52678" w:rsidRDefault="00F00703" w:rsidP="00805161">
            <w:pPr>
              <w:jc w:val="center"/>
            </w:pPr>
            <w:r w:rsidRPr="00A52678">
              <w:t>/063/ - /096/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 w:rsidRPr="00A52678">
              <w:t>027</w:t>
            </w:r>
          </w:p>
        </w:tc>
        <w:tc>
          <w:tcPr>
            <w:tcW w:w="2160" w:type="dxa"/>
          </w:tcPr>
          <w:p w:rsidR="00F00703" w:rsidRPr="00A52678" w:rsidRDefault="00F00703" w:rsidP="00805161">
            <w:pPr>
              <w:jc w:val="center"/>
            </w:pPr>
            <w:r w:rsidRPr="00A52678">
              <w:t>151 147,26</w:t>
            </w:r>
          </w:p>
        </w:tc>
        <w:tc>
          <w:tcPr>
            <w:tcW w:w="2160" w:type="dxa"/>
          </w:tcPr>
          <w:p w:rsidR="00F00703" w:rsidRPr="00A52678" w:rsidRDefault="00F00703" w:rsidP="00805161">
            <w:pPr>
              <w:jc w:val="center"/>
            </w:pPr>
            <w:r w:rsidRPr="00A52678">
              <w:t>151 147,26</w:t>
            </w:r>
          </w:p>
        </w:tc>
      </w:tr>
      <w:tr w:rsidR="00F00703" w:rsidRPr="00A52678" w:rsidTr="00B1503A">
        <w:tc>
          <w:tcPr>
            <w:tcW w:w="3420" w:type="dxa"/>
          </w:tcPr>
          <w:p w:rsidR="00F00703" w:rsidRPr="00A52678" w:rsidRDefault="00F00703" w:rsidP="00805161">
            <w:pPr>
              <w:rPr>
                <w:b/>
              </w:rPr>
            </w:pPr>
            <w:r w:rsidRPr="00A52678">
              <w:rPr>
                <w:b/>
              </w:rPr>
              <w:t>Spolu</w:t>
            </w:r>
          </w:p>
        </w:tc>
        <w:tc>
          <w:tcPr>
            <w:tcW w:w="1980" w:type="dxa"/>
          </w:tcPr>
          <w:p w:rsidR="00F00703" w:rsidRPr="00A52678" w:rsidRDefault="00F00703" w:rsidP="00805161">
            <w:pPr>
              <w:rPr>
                <w:b/>
              </w:rPr>
            </w:pPr>
          </w:p>
        </w:tc>
        <w:tc>
          <w:tcPr>
            <w:tcW w:w="1080" w:type="dxa"/>
          </w:tcPr>
          <w:p w:rsidR="00F00703" w:rsidRPr="00A52678" w:rsidRDefault="00F00703" w:rsidP="00805161">
            <w:pPr>
              <w:rPr>
                <w:b/>
              </w:rPr>
            </w:pPr>
          </w:p>
        </w:tc>
        <w:tc>
          <w:tcPr>
            <w:tcW w:w="2160" w:type="dxa"/>
          </w:tcPr>
          <w:p w:rsidR="00F00703" w:rsidRPr="00A52678" w:rsidRDefault="00F00703" w:rsidP="00805161">
            <w:pPr>
              <w:jc w:val="center"/>
              <w:rPr>
                <w:b/>
              </w:rPr>
            </w:pPr>
            <w:r w:rsidRPr="00A52678">
              <w:rPr>
                <w:b/>
              </w:rPr>
              <w:t>151 147,26</w:t>
            </w:r>
          </w:p>
        </w:tc>
        <w:tc>
          <w:tcPr>
            <w:tcW w:w="2160" w:type="dxa"/>
          </w:tcPr>
          <w:p w:rsidR="00F00703" w:rsidRPr="00A52678" w:rsidRDefault="00F00703" w:rsidP="00805161">
            <w:pPr>
              <w:jc w:val="center"/>
              <w:rPr>
                <w:b/>
              </w:rPr>
            </w:pPr>
            <w:r w:rsidRPr="00A52678">
              <w:rPr>
                <w:b/>
              </w:rPr>
              <w:t>151 147,26</w:t>
            </w:r>
          </w:p>
        </w:tc>
      </w:tr>
    </w:tbl>
    <w:p w:rsidR="00F00703" w:rsidRPr="00A52678" w:rsidRDefault="00F00703" w:rsidP="00805161">
      <w:pPr>
        <w:jc w:val="both"/>
      </w:pPr>
    </w:p>
    <w:p w:rsidR="00F00703" w:rsidRPr="00A52678" w:rsidRDefault="00F00703" w:rsidP="00805161">
      <w:pPr>
        <w:rPr>
          <w:b/>
        </w:rPr>
      </w:pPr>
    </w:p>
    <w:p w:rsidR="00F00703" w:rsidRPr="00A52678" w:rsidRDefault="00F00703" w:rsidP="00805161">
      <w:pPr>
        <w:rPr>
          <w:b/>
        </w:rPr>
      </w:pPr>
      <w:r w:rsidRPr="00A52678">
        <w:rPr>
          <w:b/>
        </w:rPr>
        <w:t xml:space="preserve"> Pohľadávky konsolidovaného celku</w:t>
      </w:r>
    </w:p>
    <w:p w:rsidR="00F00703" w:rsidRPr="00A52678" w:rsidRDefault="00F00703" w:rsidP="00805161">
      <w:pPr>
        <w:rPr>
          <w:b/>
        </w:rPr>
      </w:pPr>
    </w:p>
    <w:p w:rsidR="00F00703" w:rsidRPr="00A52678" w:rsidRDefault="00F00703" w:rsidP="00805161">
      <w:pPr>
        <w:numPr>
          <w:ilvl w:val="0"/>
          <w:numId w:val="36"/>
        </w:numPr>
        <w:tabs>
          <w:tab w:val="clear" w:pos="720"/>
          <w:tab w:val="num" w:pos="360"/>
        </w:tabs>
        <w:ind w:hanging="720"/>
        <w:jc w:val="both"/>
      </w:pPr>
      <w:r w:rsidRPr="00A52678">
        <w:t>Významné pohľadávky podľa jednotlivých položiek súvahy /v EUR/</w:t>
      </w:r>
    </w:p>
    <w:p w:rsidR="00F00703" w:rsidRPr="00A52678" w:rsidRDefault="00F00703" w:rsidP="00805161">
      <w:pPr>
        <w:pStyle w:val="Pismenka"/>
        <w:tabs>
          <w:tab w:val="clear" w:pos="426"/>
        </w:tabs>
        <w:ind w:left="0" w:firstLine="0"/>
        <w:rPr>
          <w:b w:val="0"/>
          <w:bCs w:val="0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1080"/>
        <w:gridCol w:w="1897"/>
        <w:gridCol w:w="1417"/>
        <w:gridCol w:w="2694"/>
      </w:tblGrid>
      <w:tr w:rsidR="00F00703" w:rsidRPr="00A52678" w:rsidTr="00B1503A">
        <w:tc>
          <w:tcPr>
            <w:tcW w:w="241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Pohľadávky</w:t>
            </w:r>
          </w:p>
        </w:tc>
        <w:tc>
          <w:tcPr>
            <w:tcW w:w="108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Riadok súvahy</w:t>
            </w:r>
          </w:p>
        </w:tc>
        <w:tc>
          <w:tcPr>
            <w:tcW w:w="1897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Hodnota pohľadávok</w:t>
            </w:r>
          </w:p>
          <w:p w:rsidR="00F00703" w:rsidRPr="00A52678" w:rsidRDefault="00F00703" w:rsidP="00805161">
            <w:pPr>
              <w:jc w:val="center"/>
            </w:pPr>
            <w:r w:rsidRPr="00A52678">
              <w:t xml:space="preserve">v EUR </w:t>
            </w:r>
            <w:r>
              <w:t>2018</w:t>
            </w:r>
          </w:p>
        </w:tc>
        <w:tc>
          <w:tcPr>
            <w:tcW w:w="1417" w:type="dxa"/>
          </w:tcPr>
          <w:p w:rsidR="00F00703" w:rsidRPr="00A52678" w:rsidRDefault="00F00703" w:rsidP="00805161">
            <w:pPr>
              <w:jc w:val="center"/>
            </w:pPr>
            <w:r w:rsidRPr="00A52678">
              <w:t>Hodnota pohľadávok</w:t>
            </w:r>
          </w:p>
          <w:p w:rsidR="00F00703" w:rsidRPr="00A52678" w:rsidRDefault="00F00703" w:rsidP="00805161">
            <w:pPr>
              <w:jc w:val="center"/>
            </w:pPr>
            <w:r w:rsidRPr="00A52678">
              <w:t xml:space="preserve">v EUR </w:t>
            </w:r>
            <w:r>
              <w:t>2019</w:t>
            </w:r>
          </w:p>
        </w:tc>
        <w:tc>
          <w:tcPr>
            <w:tcW w:w="2694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Opis</w:t>
            </w:r>
          </w:p>
        </w:tc>
      </w:tr>
      <w:tr w:rsidR="00F00703" w:rsidRPr="00A52678" w:rsidTr="00B1503A">
        <w:tc>
          <w:tcPr>
            <w:tcW w:w="2410" w:type="dxa"/>
          </w:tcPr>
          <w:p w:rsidR="00F00703" w:rsidRPr="00A52678" w:rsidRDefault="00F00703" w:rsidP="00805161">
            <w:pPr>
              <w:ind w:right="2"/>
              <w:jc w:val="both"/>
              <w:rPr>
                <w:sz w:val="20"/>
                <w:szCs w:val="20"/>
              </w:rPr>
            </w:pPr>
            <w:r w:rsidRPr="00A52678">
              <w:rPr>
                <w:sz w:val="20"/>
                <w:szCs w:val="20"/>
              </w:rPr>
              <w:t>z nedaňových príjmov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 w:rsidRPr="00A52678">
              <w:t>71</w:t>
            </w:r>
          </w:p>
        </w:tc>
        <w:tc>
          <w:tcPr>
            <w:tcW w:w="1897" w:type="dxa"/>
          </w:tcPr>
          <w:p w:rsidR="00F00703" w:rsidRPr="00A52678" w:rsidRDefault="00F00703" w:rsidP="00805161">
            <w:pPr>
              <w:jc w:val="right"/>
            </w:pPr>
            <w:r w:rsidRPr="00A52678">
              <w:t>12 083,34</w:t>
            </w:r>
          </w:p>
        </w:tc>
        <w:tc>
          <w:tcPr>
            <w:tcW w:w="1417" w:type="dxa"/>
          </w:tcPr>
          <w:p w:rsidR="00F00703" w:rsidRPr="00A52678" w:rsidRDefault="00F00703" w:rsidP="00805161">
            <w:pPr>
              <w:jc w:val="right"/>
            </w:pPr>
            <w:r>
              <w:t>12 011,27</w:t>
            </w:r>
          </w:p>
        </w:tc>
        <w:tc>
          <w:tcPr>
            <w:tcW w:w="2694" w:type="dxa"/>
          </w:tcPr>
          <w:p w:rsidR="00F00703" w:rsidRPr="00A52678" w:rsidRDefault="00F00703" w:rsidP="00805161">
            <w:r w:rsidRPr="00A52678">
              <w:t>TKO, vodné stočné</w:t>
            </w:r>
          </w:p>
        </w:tc>
      </w:tr>
      <w:tr w:rsidR="00F00703" w:rsidRPr="00A52678" w:rsidTr="00B1503A">
        <w:tc>
          <w:tcPr>
            <w:tcW w:w="2410" w:type="dxa"/>
          </w:tcPr>
          <w:p w:rsidR="00F00703" w:rsidRPr="00A52678" w:rsidRDefault="00F00703" w:rsidP="00805161">
            <w:pPr>
              <w:ind w:right="852"/>
              <w:jc w:val="both"/>
              <w:rPr>
                <w:sz w:val="20"/>
                <w:szCs w:val="20"/>
              </w:rPr>
            </w:pPr>
            <w:r w:rsidRPr="00A52678">
              <w:rPr>
                <w:sz w:val="20"/>
                <w:szCs w:val="20"/>
              </w:rPr>
              <w:t>z daňových príjmov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 w:rsidRPr="00A52678">
              <w:t>72</w:t>
            </w:r>
          </w:p>
        </w:tc>
        <w:tc>
          <w:tcPr>
            <w:tcW w:w="1897" w:type="dxa"/>
          </w:tcPr>
          <w:p w:rsidR="00F00703" w:rsidRPr="00A52678" w:rsidRDefault="00F00703" w:rsidP="00805161">
            <w:pPr>
              <w:jc w:val="right"/>
            </w:pPr>
            <w:r w:rsidRPr="00A52678">
              <w:t>2 073,05</w:t>
            </w:r>
          </w:p>
        </w:tc>
        <w:tc>
          <w:tcPr>
            <w:tcW w:w="1417" w:type="dxa"/>
          </w:tcPr>
          <w:p w:rsidR="00F00703" w:rsidRPr="00A52678" w:rsidRDefault="00F00703" w:rsidP="00805161">
            <w:pPr>
              <w:jc w:val="right"/>
            </w:pPr>
            <w:r>
              <w:t>3 839,99</w:t>
            </w:r>
          </w:p>
        </w:tc>
        <w:tc>
          <w:tcPr>
            <w:tcW w:w="2694" w:type="dxa"/>
          </w:tcPr>
          <w:p w:rsidR="00F00703" w:rsidRPr="00A52678" w:rsidRDefault="00F00703" w:rsidP="00805161">
            <w:proofErr w:type="spellStart"/>
            <w:r w:rsidRPr="00A52678">
              <w:t>DzN</w:t>
            </w:r>
            <w:proofErr w:type="spellEnd"/>
            <w:r w:rsidRPr="00A52678">
              <w:t>, daň za psa</w:t>
            </w:r>
          </w:p>
        </w:tc>
      </w:tr>
      <w:tr w:rsidR="00F00703" w:rsidRPr="00A52678" w:rsidTr="00B1503A">
        <w:tc>
          <w:tcPr>
            <w:tcW w:w="2410" w:type="dxa"/>
          </w:tcPr>
          <w:p w:rsidR="00F00703" w:rsidRPr="00A52678" w:rsidRDefault="00F00703" w:rsidP="00805161">
            <w:pPr>
              <w:jc w:val="both"/>
              <w:rPr>
                <w:sz w:val="20"/>
                <w:szCs w:val="20"/>
              </w:rPr>
            </w:pPr>
            <w:r w:rsidRPr="00A52678">
              <w:rPr>
                <w:sz w:val="20"/>
                <w:szCs w:val="20"/>
              </w:rPr>
              <w:t>odberatelia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 w:rsidRPr="00A52678">
              <w:t>64</w:t>
            </w:r>
          </w:p>
        </w:tc>
        <w:tc>
          <w:tcPr>
            <w:tcW w:w="1897" w:type="dxa"/>
          </w:tcPr>
          <w:p w:rsidR="00F00703" w:rsidRDefault="00F00703" w:rsidP="00805161">
            <w:pPr>
              <w:jc w:val="right"/>
            </w:pPr>
            <w:r w:rsidRPr="00A52678">
              <w:t>622,87</w:t>
            </w:r>
          </w:p>
          <w:p w:rsidR="00F00703" w:rsidRPr="00A52678" w:rsidRDefault="00F00703" w:rsidP="00805161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F00703" w:rsidRPr="00A52678" w:rsidRDefault="00F00703" w:rsidP="00805161">
            <w:pPr>
              <w:jc w:val="right"/>
            </w:pPr>
            <w:r>
              <w:t xml:space="preserve"> 599,03</w:t>
            </w:r>
          </w:p>
          <w:p w:rsidR="00F00703" w:rsidRPr="00A52678" w:rsidRDefault="00F00703" w:rsidP="00805161">
            <w:pPr>
              <w:jc w:val="right"/>
            </w:pPr>
            <w:r w:rsidRPr="00A52678">
              <w:t>0,00</w:t>
            </w:r>
          </w:p>
        </w:tc>
        <w:tc>
          <w:tcPr>
            <w:tcW w:w="2694" w:type="dxa"/>
          </w:tcPr>
          <w:p w:rsidR="00F00703" w:rsidRPr="00A52678" w:rsidRDefault="00F00703" w:rsidP="00805161">
            <w:r w:rsidRPr="00A52678">
              <w:t>materská ÚJ</w:t>
            </w:r>
          </w:p>
          <w:p w:rsidR="00F00703" w:rsidRPr="00A52678" w:rsidRDefault="00F00703" w:rsidP="00805161">
            <w:r w:rsidRPr="00A52678">
              <w:t>dcérska ÚJ</w:t>
            </w:r>
          </w:p>
        </w:tc>
      </w:tr>
      <w:tr w:rsidR="00F00703" w:rsidRPr="00A52678" w:rsidTr="00B1503A">
        <w:tc>
          <w:tcPr>
            <w:tcW w:w="2410" w:type="dxa"/>
          </w:tcPr>
          <w:p w:rsidR="00F00703" w:rsidRPr="00A52678" w:rsidRDefault="00F00703" w:rsidP="00805161">
            <w:pPr>
              <w:jc w:val="both"/>
              <w:rPr>
                <w:sz w:val="20"/>
                <w:szCs w:val="20"/>
              </w:rPr>
            </w:pPr>
            <w:r w:rsidRPr="00A52678">
              <w:rPr>
                <w:sz w:val="20"/>
                <w:szCs w:val="20"/>
              </w:rPr>
              <w:t>Poskytnuté preddavky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 w:rsidRPr="00A52678">
              <w:t>67</w:t>
            </w:r>
          </w:p>
        </w:tc>
        <w:tc>
          <w:tcPr>
            <w:tcW w:w="1897" w:type="dxa"/>
          </w:tcPr>
          <w:p w:rsidR="00F00703" w:rsidRPr="00A52678" w:rsidRDefault="00F00703" w:rsidP="00805161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F00703" w:rsidRPr="00A52678" w:rsidRDefault="00F00703" w:rsidP="00805161">
            <w:pPr>
              <w:jc w:val="right"/>
            </w:pPr>
            <w:r w:rsidRPr="00A52678">
              <w:t>0,00</w:t>
            </w:r>
          </w:p>
        </w:tc>
        <w:tc>
          <w:tcPr>
            <w:tcW w:w="2694" w:type="dxa"/>
          </w:tcPr>
          <w:p w:rsidR="00F00703" w:rsidRPr="00A52678" w:rsidRDefault="00F00703" w:rsidP="00805161">
            <w:r w:rsidRPr="00A52678">
              <w:t>materská ÚJ</w:t>
            </w:r>
          </w:p>
        </w:tc>
      </w:tr>
    </w:tbl>
    <w:p w:rsidR="00F00703" w:rsidRPr="00A52678" w:rsidRDefault="00F00703" w:rsidP="00805161">
      <w:pPr>
        <w:jc w:val="both"/>
        <w:rPr>
          <w:b/>
          <w:bCs/>
        </w:rPr>
      </w:pPr>
    </w:p>
    <w:p w:rsidR="00F00703" w:rsidRPr="00A52678" w:rsidRDefault="00F00703" w:rsidP="00805161">
      <w:pPr>
        <w:jc w:val="both"/>
        <w:rPr>
          <w:b/>
          <w:bCs/>
        </w:rPr>
      </w:pPr>
    </w:p>
    <w:p w:rsidR="00F00703" w:rsidRPr="00A52678" w:rsidRDefault="00F00703" w:rsidP="00805161">
      <w:pPr>
        <w:jc w:val="both"/>
        <w:rPr>
          <w:b/>
          <w:bCs/>
        </w:rPr>
      </w:pPr>
      <w:r w:rsidRPr="00A52678">
        <w:rPr>
          <w:b/>
          <w:bCs/>
        </w:rPr>
        <w:t>Záväzky konsolidovaného celku</w:t>
      </w:r>
    </w:p>
    <w:p w:rsidR="00F00703" w:rsidRPr="00A52678" w:rsidRDefault="00F00703" w:rsidP="00805161">
      <w:pPr>
        <w:jc w:val="both"/>
        <w:rPr>
          <w:b/>
          <w:bCs/>
        </w:rPr>
      </w:pPr>
    </w:p>
    <w:p w:rsidR="00F00703" w:rsidRPr="00A52678" w:rsidRDefault="00F00703" w:rsidP="00805161">
      <w:pPr>
        <w:numPr>
          <w:ilvl w:val="0"/>
          <w:numId w:val="37"/>
        </w:numPr>
        <w:tabs>
          <w:tab w:val="clear" w:pos="720"/>
          <w:tab w:val="num" w:pos="360"/>
        </w:tabs>
        <w:ind w:left="360"/>
        <w:jc w:val="both"/>
      </w:pPr>
      <w:r w:rsidRPr="00A52678">
        <w:t xml:space="preserve">  Významné záväzky podľa jednotlivých položiek súvahy /v EUR/</w:t>
      </w:r>
    </w:p>
    <w:p w:rsidR="00F00703" w:rsidRPr="00A52678" w:rsidRDefault="00F00703" w:rsidP="00805161">
      <w:pPr>
        <w:ind w:left="360"/>
        <w:jc w:val="both"/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134"/>
        <w:gridCol w:w="1842"/>
        <w:gridCol w:w="1701"/>
        <w:gridCol w:w="2694"/>
      </w:tblGrid>
      <w:tr w:rsidR="00F00703" w:rsidRPr="00A52678" w:rsidTr="00B1503A">
        <w:tc>
          <w:tcPr>
            <w:tcW w:w="2127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Záväzky</w:t>
            </w:r>
          </w:p>
        </w:tc>
        <w:tc>
          <w:tcPr>
            <w:tcW w:w="1134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Riadok súvahy</w:t>
            </w:r>
          </w:p>
        </w:tc>
        <w:tc>
          <w:tcPr>
            <w:tcW w:w="1842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Hodnota záväzkov</w:t>
            </w:r>
          </w:p>
          <w:p w:rsidR="00F00703" w:rsidRPr="00A52678" w:rsidRDefault="00F00703" w:rsidP="00805161">
            <w:pPr>
              <w:jc w:val="center"/>
            </w:pPr>
            <w:r w:rsidRPr="00A52678">
              <w:t xml:space="preserve">v EUR </w:t>
            </w:r>
            <w:r>
              <w:t>2018</w:t>
            </w:r>
          </w:p>
        </w:tc>
        <w:tc>
          <w:tcPr>
            <w:tcW w:w="1701" w:type="dxa"/>
          </w:tcPr>
          <w:p w:rsidR="00F00703" w:rsidRPr="00A52678" w:rsidRDefault="00F00703" w:rsidP="00805161">
            <w:pPr>
              <w:jc w:val="center"/>
            </w:pPr>
            <w:r w:rsidRPr="00A52678">
              <w:t>Hodnota záväzkov</w:t>
            </w:r>
          </w:p>
          <w:p w:rsidR="00F00703" w:rsidRPr="00A52678" w:rsidRDefault="00F00703" w:rsidP="00805161">
            <w:pPr>
              <w:jc w:val="center"/>
            </w:pPr>
            <w:r w:rsidRPr="00A52678">
              <w:t xml:space="preserve">v EUR </w:t>
            </w:r>
            <w:r>
              <w:t>2019</w:t>
            </w:r>
          </w:p>
        </w:tc>
        <w:tc>
          <w:tcPr>
            <w:tcW w:w="2694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Opis</w:t>
            </w:r>
          </w:p>
        </w:tc>
      </w:tr>
      <w:tr w:rsidR="00F00703" w:rsidRPr="00A52678" w:rsidTr="00B1503A">
        <w:tc>
          <w:tcPr>
            <w:tcW w:w="2127" w:type="dxa"/>
          </w:tcPr>
          <w:p w:rsidR="00F00703" w:rsidRPr="00A52678" w:rsidRDefault="00F00703" w:rsidP="00805161">
            <w:pPr>
              <w:jc w:val="both"/>
            </w:pPr>
            <w:r w:rsidRPr="00A52678">
              <w:t>dodávatelia</w:t>
            </w:r>
          </w:p>
        </w:tc>
        <w:tc>
          <w:tcPr>
            <w:tcW w:w="1134" w:type="dxa"/>
          </w:tcPr>
          <w:p w:rsidR="00F00703" w:rsidRPr="00A52678" w:rsidRDefault="00F00703" w:rsidP="00805161">
            <w:pPr>
              <w:jc w:val="center"/>
            </w:pPr>
            <w:r w:rsidRPr="00A52678">
              <w:t>157</w:t>
            </w:r>
          </w:p>
        </w:tc>
        <w:tc>
          <w:tcPr>
            <w:tcW w:w="1842" w:type="dxa"/>
          </w:tcPr>
          <w:p w:rsidR="00F00703" w:rsidRPr="00A52678" w:rsidRDefault="00F00703" w:rsidP="00805161">
            <w:pPr>
              <w:jc w:val="right"/>
            </w:pPr>
            <w:r w:rsidRPr="00A52678">
              <w:t>15 712,17</w:t>
            </w:r>
          </w:p>
        </w:tc>
        <w:tc>
          <w:tcPr>
            <w:tcW w:w="1701" w:type="dxa"/>
          </w:tcPr>
          <w:p w:rsidR="00F00703" w:rsidRPr="00A52678" w:rsidRDefault="00F00703" w:rsidP="00805161">
            <w:pPr>
              <w:jc w:val="right"/>
            </w:pPr>
            <w:r w:rsidRPr="00A52678">
              <w:t>15 712,17</w:t>
            </w:r>
          </w:p>
        </w:tc>
        <w:tc>
          <w:tcPr>
            <w:tcW w:w="2694" w:type="dxa"/>
          </w:tcPr>
          <w:p w:rsidR="00F00703" w:rsidRPr="00A52678" w:rsidRDefault="00F00703" w:rsidP="00805161">
            <w:r w:rsidRPr="00A52678">
              <w:t>v dátume splatnosti</w:t>
            </w:r>
          </w:p>
        </w:tc>
      </w:tr>
      <w:tr w:rsidR="00F00703" w:rsidRPr="00A52678" w:rsidTr="00B1503A">
        <w:tc>
          <w:tcPr>
            <w:tcW w:w="2127" w:type="dxa"/>
          </w:tcPr>
          <w:p w:rsidR="00F00703" w:rsidRPr="00A52678" w:rsidRDefault="00F00703" w:rsidP="00805161">
            <w:pPr>
              <w:jc w:val="both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-obec</w:t>
            </w:r>
          </w:p>
        </w:tc>
        <w:tc>
          <w:tcPr>
            <w:tcW w:w="1134" w:type="dxa"/>
          </w:tcPr>
          <w:p w:rsidR="00F00703" w:rsidRPr="00A52678" w:rsidRDefault="00F00703" w:rsidP="00805161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1842" w:type="dxa"/>
          </w:tcPr>
          <w:p w:rsidR="00F00703" w:rsidRPr="00A52678" w:rsidRDefault="00F00703" w:rsidP="00805161">
            <w:pPr>
              <w:jc w:val="right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1407,06</w:t>
            </w:r>
          </w:p>
        </w:tc>
        <w:tc>
          <w:tcPr>
            <w:tcW w:w="1701" w:type="dxa"/>
          </w:tcPr>
          <w:p w:rsidR="00F00703" w:rsidRPr="00A52678" w:rsidRDefault="00F00703" w:rsidP="00805161">
            <w:pPr>
              <w:jc w:val="right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1407,06</w:t>
            </w:r>
          </w:p>
        </w:tc>
        <w:tc>
          <w:tcPr>
            <w:tcW w:w="2694" w:type="dxa"/>
          </w:tcPr>
          <w:p w:rsidR="00F00703" w:rsidRPr="00A52678" w:rsidRDefault="00F00703" w:rsidP="00805161">
            <w:pPr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dodávatelia</w:t>
            </w:r>
          </w:p>
        </w:tc>
      </w:tr>
      <w:tr w:rsidR="00F00703" w:rsidRPr="00A52678" w:rsidTr="00B1503A">
        <w:tc>
          <w:tcPr>
            <w:tcW w:w="2127" w:type="dxa"/>
          </w:tcPr>
          <w:p w:rsidR="00F00703" w:rsidRPr="00A52678" w:rsidRDefault="00F00703" w:rsidP="00805161">
            <w:pPr>
              <w:jc w:val="both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-s.r.o.</w:t>
            </w:r>
          </w:p>
        </w:tc>
        <w:tc>
          <w:tcPr>
            <w:tcW w:w="1134" w:type="dxa"/>
          </w:tcPr>
          <w:p w:rsidR="00F00703" w:rsidRPr="00A52678" w:rsidRDefault="00F00703" w:rsidP="00805161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1842" w:type="dxa"/>
          </w:tcPr>
          <w:p w:rsidR="00F00703" w:rsidRPr="00A52678" w:rsidRDefault="00F00703" w:rsidP="00805161">
            <w:pPr>
              <w:jc w:val="right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14 305,11</w:t>
            </w:r>
          </w:p>
        </w:tc>
        <w:tc>
          <w:tcPr>
            <w:tcW w:w="1701" w:type="dxa"/>
          </w:tcPr>
          <w:p w:rsidR="00F00703" w:rsidRPr="00A52678" w:rsidRDefault="00F00703" w:rsidP="00805161">
            <w:pPr>
              <w:jc w:val="right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14 305,11</w:t>
            </w:r>
          </w:p>
        </w:tc>
        <w:tc>
          <w:tcPr>
            <w:tcW w:w="2694" w:type="dxa"/>
          </w:tcPr>
          <w:p w:rsidR="00F00703" w:rsidRPr="00A52678" w:rsidRDefault="00F00703" w:rsidP="00805161">
            <w:pPr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dodávatelia</w:t>
            </w:r>
          </w:p>
        </w:tc>
      </w:tr>
      <w:tr w:rsidR="00F00703" w:rsidRPr="00A52678" w:rsidTr="00B1503A">
        <w:tc>
          <w:tcPr>
            <w:tcW w:w="2127" w:type="dxa"/>
          </w:tcPr>
          <w:p w:rsidR="00F00703" w:rsidRPr="00A52678" w:rsidRDefault="00F00703" w:rsidP="00805161">
            <w:pPr>
              <w:jc w:val="both"/>
            </w:pPr>
            <w:r w:rsidRPr="00A52678">
              <w:t>prijaté preddavky</w:t>
            </w:r>
          </w:p>
        </w:tc>
        <w:tc>
          <w:tcPr>
            <w:tcW w:w="1134" w:type="dxa"/>
          </w:tcPr>
          <w:p w:rsidR="00F00703" w:rsidRPr="00A52678" w:rsidRDefault="00F00703" w:rsidP="00805161">
            <w:pPr>
              <w:jc w:val="center"/>
            </w:pPr>
            <w:r>
              <w:t>159</w:t>
            </w:r>
          </w:p>
        </w:tc>
        <w:tc>
          <w:tcPr>
            <w:tcW w:w="1842" w:type="dxa"/>
          </w:tcPr>
          <w:p w:rsidR="00F00703" w:rsidRPr="00A52678" w:rsidRDefault="00F00703" w:rsidP="00805161">
            <w:pPr>
              <w:jc w:val="right"/>
            </w:pPr>
            <w:r>
              <w:t>267,15</w:t>
            </w:r>
          </w:p>
        </w:tc>
        <w:tc>
          <w:tcPr>
            <w:tcW w:w="1701" w:type="dxa"/>
          </w:tcPr>
          <w:p w:rsidR="00F00703" w:rsidRPr="00A52678" w:rsidRDefault="00F00703" w:rsidP="00805161">
            <w:pPr>
              <w:jc w:val="right"/>
            </w:pPr>
            <w:r>
              <w:t>48,83</w:t>
            </w:r>
          </w:p>
        </w:tc>
        <w:tc>
          <w:tcPr>
            <w:tcW w:w="2694" w:type="dxa"/>
          </w:tcPr>
          <w:p w:rsidR="00F00703" w:rsidRPr="00A52678" w:rsidRDefault="00F00703" w:rsidP="00805161"/>
        </w:tc>
      </w:tr>
      <w:tr w:rsidR="00F00703" w:rsidRPr="00A52678" w:rsidTr="00B1503A">
        <w:tc>
          <w:tcPr>
            <w:tcW w:w="2127" w:type="dxa"/>
          </w:tcPr>
          <w:p w:rsidR="00F00703" w:rsidRPr="00A52678" w:rsidRDefault="00F00703" w:rsidP="00805161">
            <w:pPr>
              <w:jc w:val="both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-obec</w:t>
            </w:r>
          </w:p>
        </w:tc>
        <w:tc>
          <w:tcPr>
            <w:tcW w:w="1134" w:type="dxa"/>
          </w:tcPr>
          <w:p w:rsidR="00F00703" w:rsidRPr="00A52678" w:rsidRDefault="00F00703" w:rsidP="00805161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1842" w:type="dxa"/>
          </w:tcPr>
          <w:p w:rsidR="00F00703" w:rsidRPr="00A52678" w:rsidRDefault="00F00703" w:rsidP="00805161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0,00</w:t>
            </w:r>
          </w:p>
        </w:tc>
        <w:tc>
          <w:tcPr>
            <w:tcW w:w="1701" w:type="dxa"/>
          </w:tcPr>
          <w:p w:rsidR="00F00703" w:rsidRPr="00A52678" w:rsidRDefault="00F00703" w:rsidP="00805161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48,83</w:t>
            </w:r>
          </w:p>
        </w:tc>
        <w:tc>
          <w:tcPr>
            <w:tcW w:w="2694" w:type="dxa"/>
          </w:tcPr>
          <w:p w:rsidR="00F00703" w:rsidRPr="00A52678" w:rsidRDefault="00F00703" w:rsidP="00805161">
            <w:pPr>
              <w:rPr>
                <w:i/>
                <w:sz w:val="18"/>
                <w:szCs w:val="18"/>
              </w:rPr>
            </w:pPr>
          </w:p>
        </w:tc>
      </w:tr>
      <w:tr w:rsidR="00F00703" w:rsidRPr="00A52678" w:rsidTr="00B1503A">
        <w:tc>
          <w:tcPr>
            <w:tcW w:w="2127" w:type="dxa"/>
          </w:tcPr>
          <w:p w:rsidR="00F00703" w:rsidRPr="00A52678" w:rsidRDefault="00F00703" w:rsidP="00805161">
            <w:pPr>
              <w:jc w:val="both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-s.r.o.</w:t>
            </w:r>
          </w:p>
        </w:tc>
        <w:tc>
          <w:tcPr>
            <w:tcW w:w="1134" w:type="dxa"/>
          </w:tcPr>
          <w:p w:rsidR="00F00703" w:rsidRPr="00A52678" w:rsidRDefault="00F00703" w:rsidP="00805161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1842" w:type="dxa"/>
          </w:tcPr>
          <w:p w:rsidR="00F00703" w:rsidRPr="00A52678" w:rsidRDefault="00F00703" w:rsidP="00805161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0,00</w:t>
            </w:r>
          </w:p>
        </w:tc>
        <w:tc>
          <w:tcPr>
            <w:tcW w:w="1701" w:type="dxa"/>
          </w:tcPr>
          <w:p w:rsidR="00F00703" w:rsidRPr="00A52678" w:rsidRDefault="00F00703" w:rsidP="00805161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0,00</w:t>
            </w:r>
          </w:p>
        </w:tc>
        <w:tc>
          <w:tcPr>
            <w:tcW w:w="2694" w:type="dxa"/>
          </w:tcPr>
          <w:p w:rsidR="00F00703" w:rsidRPr="00A52678" w:rsidRDefault="00F00703" w:rsidP="00805161">
            <w:pPr>
              <w:rPr>
                <w:i/>
                <w:sz w:val="18"/>
                <w:szCs w:val="18"/>
              </w:rPr>
            </w:pPr>
          </w:p>
        </w:tc>
      </w:tr>
      <w:tr w:rsidR="00F00703" w:rsidRPr="00A52678" w:rsidTr="00B1503A">
        <w:tc>
          <w:tcPr>
            <w:tcW w:w="2127" w:type="dxa"/>
          </w:tcPr>
          <w:p w:rsidR="00F00703" w:rsidRPr="00A52678" w:rsidRDefault="00F00703" w:rsidP="00805161">
            <w:pPr>
              <w:jc w:val="both"/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-ZŠ a MŠ</w:t>
            </w:r>
          </w:p>
        </w:tc>
        <w:tc>
          <w:tcPr>
            <w:tcW w:w="1134" w:type="dxa"/>
          </w:tcPr>
          <w:p w:rsidR="00F00703" w:rsidRPr="00A52678" w:rsidRDefault="00F00703" w:rsidP="00805161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1842" w:type="dxa"/>
          </w:tcPr>
          <w:p w:rsidR="00F00703" w:rsidRPr="00A52678" w:rsidRDefault="00F00703" w:rsidP="00805161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267,15</w:t>
            </w:r>
          </w:p>
        </w:tc>
        <w:tc>
          <w:tcPr>
            <w:tcW w:w="1701" w:type="dxa"/>
          </w:tcPr>
          <w:p w:rsidR="00F00703" w:rsidRPr="00A52678" w:rsidRDefault="00F00703" w:rsidP="00805161">
            <w:pPr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48,83</w:t>
            </w:r>
          </w:p>
        </w:tc>
        <w:tc>
          <w:tcPr>
            <w:tcW w:w="2694" w:type="dxa"/>
          </w:tcPr>
          <w:p w:rsidR="00F00703" w:rsidRPr="00A52678" w:rsidRDefault="00F00703" w:rsidP="00805161">
            <w:pPr>
              <w:rPr>
                <w:i/>
                <w:sz w:val="18"/>
                <w:szCs w:val="18"/>
              </w:rPr>
            </w:pPr>
            <w:r w:rsidRPr="00A52678">
              <w:rPr>
                <w:i/>
                <w:sz w:val="18"/>
                <w:szCs w:val="18"/>
              </w:rPr>
              <w:t>preddavky na stravu</w:t>
            </w:r>
          </w:p>
        </w:tc>
      </w:tr>
      <w:tr w:rsidR="00F00703" w:rsidRPr="00A52678" w:rsidTr="00B1503A">
        <w:tc>
          <w:tcPr>
            <w:tcW w:w="2127" w:type="dxa"/>
          </w:tcPr>
          <w:p w:rsidR="00F00703" w:rsidRPr="00A52678" w:rsidRDefault="00F00703" w:rsidP="00805161">
            <w:pPr>
              <w:jc w:val="both"/>
            </w:pPr>
            <w:r w:rsidRPr="00A52678">
              <w:lastRenderedPageBreak/>
              <w:t>sociálny fond</w:t>
            </w:r>
          </w:p>
        </w:tc>
        <w:tc>
          <w:tcPr>
            <w:tcW w:w="1134" w:type="dxa"/>
          </w:tcPr>
          <w:p w:rsidR="00F00703" w:rsidRPr="00A52678" w:rsidRDefault="00F00703" w:rsidP="00805161">
            <w:pPr>
              <w:jc w:val="center"/>
            </w:pPr>
            <w:r w:rsidRPr="00A52678">
              <w:t>14</w:t>
            </w:r>
            <w:r>
              <w:t>8</w:t>
            </w:r>
          </w:p>
        </w:tc>
        <w:tc>
          <w:tcPr>
            <w:tcW w:w="1842" w:type="dxa"/>
          </w:tcPr>
          <w:p w:rsidR="00F00703" w:rsidRPr="00A52678" w:rsidRDefault="00F00703" w:rsidP="00805161">
            <w:pPr>
              <w:jc w:val="right"/>
            </w:pPr>
            <w:r>
              <w:t>1 536,49</w:t>
            </w:r>
          </w:p>
        </w:tc>
        <w:tc>
          <w:tcPr>
            <w:tcW w:w="1701" w:type="dxa"/>
          </w:tcPr>
          <w:p w:rsidR="00F00703" w:rsidRPr="00A52678" w:rsidRDefault="00F00703" w:rsidP="00805161">
            <w:pPr>
              <w:jc w:val="right"/>
            </w:pPr>
            <w:r>
              <w:t>1 843,33</w:t>
            </w:r>
          </w:p>
        </w:tc>
        <w:tc>
          <w:tcPr>
            <w:tcW w:w="2694" w:type="dxa"/>
          </w:tcPr>
          <w:p w:rsidR="00F00703" w:rsidRPr="00A52678" w:rsidRDefault="00F00703" w:rsidP="00805161">
            <w:r w:rsidRPr="00A52678">
              <w:t>sociálny fond</w:t>
            </w:r>
          </w:p>
        </w:tc>
      </w:tr>
      <w:tr w:rsidR="00F00703" w:rsidRPr="00A52678" w:rsidTr="00B1503A">
        <w:tc>
          <w:tcPr>
            <w:tcW w:w="2127" w:type="dxa"/>
          </w:tcPr>
          <w:p w:rsidR="00F00703" w:rsidRPr="00A52678" w:rsidRDefault="00F00703" w:rsidP="00805161">
            <w:pPr>
              <w:jc w:val="both"/>
            </w:pPr>
            <w:r w:rsidRPr="00A52678">
              <w:rPr>
                <w:i/>
                <w:sz w:val="18"/>
                <w:szCs w:val="18"/>
              </w:rPr>
              <w:t>-obec</w:t>
            </w:r>
          </w:p>
        </w:tc>
        <w:tc>
          <w:tcPr>
            <w:tcW w:w="1134" w:type="dxa"/>
          </w:tcPr>
          <w:p w:rsidR="00F00703" w:rsidRPr="00A52678" w:rsidRDefault="00F00703" w:rsidP="00805161">
            <w:pPr>
              <w:jc w:val="center"/>
            </w:pPr>
          </w:p>
        </w:tc>
        <w:tc>
          <w:tcPr>
            <w:tcW w:w="1842" w:type="dxa"/>
          </w:tcPr>
          <w:p w:rsidR="00F00703" w:rsidRPr="00A52678" w:rsidRDefault="00F00703" w:rsidP="00805161">
            <w:pPr>
              <w:jc w:val="right"/>
            </w:pPr>
            <w:r w:rsidRPr="00A52678">
              <w:rPr>
                <w:i/>
                <w:sz w:val="18"/>
                <w:szCs w:val="18"/>
              </w:rPr>
              <w:t>228,26</w:t>
            </w:r>
          </w:p>
        </w:tc>
        <w:tc>
          <w:tcPr>
            <w:tcW w:w="1701" w:type="dxa"/>
          </w:tcPr>
          <w:p w:rsidR="00F00703" w:rsidRPr="00A52678" w:rsidRDefault="00F00703" w:rsidP="00805161">
            <w:pPr>
              <w:jc w:val="right"/>
            </w:pPr>
            <w:r>
              <w:rPr>
                <w:i/>
                <w:sz w:val="18"/>
                <w:szCs w:val="18"/>
              </w:rPr>
              <w:t>185,11</w:t>
            </w:r>
          </w:p>
        </w:tc>
        <w:tc>
          <w:tcPr>
            <w:tcW w:w="2694" w:type="dxa"/>
          </w:tcPr>
          <w:p w:rsidR="00F00703" w:rsidRPr="00A52678" w:rsidRDefault="00F00703" w:rsidP="00805161"/>
        </w:tc>
      </w:tr>
      <w:tr w:rsidR="00F00703" w:rsidRPr="00A52678" w:rsidTr="00B1503A">
        <w:tc>
          <w:tcPr>
            <w:tcW w:w="2127" w:type="dxa"/>
          </w:tcPr>
          <w:p w:rsidR="00F00703" w:rsidRPr="00A52678" w:rsidRDefault="00F00703" w:rsidP="00805161">
            <w:pPr>
              <w:jc w:val="both"/>
            </w:pPr>
            <w:r w:rsidRPr="00A52678">
              <w:t>-</w:t>
            </w:r>
            <w:r w:rsidRPr="00A52678">
              <w:rPr>
                <w:i/>
                <w:sz w:val="18"/>
                <w:szCs w:val="18"/>
              </w:rPr>
              <w:t>ZŠ a MŠ</w:t>
            </w:r>
          </w:p>
        </w:tc>
        <w:tc>
          <w:tcPr>
            <w:tcW w:w="1134" w:type="dxa"/>
          </w:tcPr>
          <w:p w:rsidR="00F00703" w:rsidRPr="00A52678" w:rsidRDefault="00F00703" w:rsidP="00805161">
            <w:pPr>
              <w:jc w:val="center"/>
            </w:pPr>
          </w:p>
        </w:tc>
        <w:tc>
          <w:tcPr>
            <w:tcW w:w="1842" w:type="dxa"/>
          </w:tcPr>
          <w:p w:rsidR="00F00703" w:rsidRPr="00A52678" w:rsidRDefault="00F00703" w:rsidP="00805161">
            <w:pPr>
              <w:jc w:val="right"/>
            </w:pPr>
            <w:r w:rsidRPr="00A52678">
              <w:rPr>
                <w:i/>
                <w:sz w:val="18"/>
                <w:szCs w:val="18"/>
              </w:rPr>
              <w:t>1 274,</w:t>
            </w:r>
            <w:r>
              <w:rPr>
                <w:i/>
                <w:sz w:val="18"/>
                <w:szCs w:val="18"/>
              </w:rPr>
              <w:t>46</w:t>
            </w:r>
          </w:p>
        </w:tc>
        <w:tc>
          <w:tcPr>
            <w:tcW w:w="1701" w:type="dxa"/>
          </w:tcPr>
          <w:p w:rsidR="00F00703" w:rsidRPr="00A52678" w:rsidRDefault="00F00703" w:rsidP="00805161">
            <w:pPr>
              <w:jc w:val="right"/>
            </w:pPr>
            <w:r>
              <w:rPr>
                <w:i/>
                <w:sz w:val="18"/>
                <w:szCs w:val="18"/>
              </w:rPr>
              <w:t>1 657,63</w:t>
            </w:r>
          </w:p>
        </w:tc>
        <w:tc>
          <w:tcPr>
            <w:tcW w:w="2694" w:type="dxa"/>
          </w:tcPr>
          <w:p w:rsidR="00F00703" w:rsidRPr="00A52678" w:rsidRDefault="00F00703" w:rsidP="00805161"/>
        </w:tc>
      </w:tr>
      <w:tr w:rsidR="00F00703" w:rsidRPr="00A52678" w:rsidTr="00B1503A">
        <w:tc>
          <w:tcPr>
            <w:tcW w:w="2127" w:type="dxa"/>
          </w:tcPr>
          <w:p w:rsidR="00F00703" w:rsidRPr="00A52678" w:rsidRDefault="00F00703" w:rsidP="00805161">
            <w:pPr>
              <w:jc w:val="both"/>
            </w:pPr>
            <w:r w:rsidRPr="00A52678">
              <w:rPr>
                <w:i/>
                <w:sz w:val="18"/>
                <w:szCs w:val="18"/>
              </w:rPr>
              <w:t>-s.r.o.</w:t>
            </w:r>
          </w:p>
        </w:tc>
        <w:tc>
          <w:tcPr>
            <w:tcW w:w="1134" w:type="dxa"/>
          </w:tcPr>
          <w:p w:rsidR="00F00703" w:rsidRPr="00A52678" w:rsidRDefault="00F00703" w:rsidP="00805161">
            <w:pPr>
              <w:jc w:val="center"/>
            </w:pPr>
          </w:p>
        </w:tc>
        <w:tc>
          <w:tcPr>
            <w:tcW w:w="1842" w:type="dxa"/>
          </w:tcPr>
          <w:p w:rsidR="00F00703" w:rsidRPr="00A52678" w:rsidRDefault="00F00703" w:rsidP="00805161">
            <w:pPr>
              <w:jc w:val="right"/>
            </w:pPr>
            <w:r w:rsidRPr="00A52678">
              <w:rPr>
                <w:i/>
                <w:sz w:val="18"/>
                <w:szCs w:val="18"/>
              </w:rPr>
              <w:t>33,77</w:t>
            </w:r>
          </w:p>
        </w:tc>
        <w:tc>
          <w:tcPr>
            <w:tcW w:w="1701" w:type="dxa"/>
          </w:tcPr>
          <w:p w:rsidR="00F00703" w:rsidRPr="00A52678" w:rsidRDefault="00F00703" w:rsidP="00805161">
            <w:pPr>
              <w:jc w:val="right"/>
            </w:pPr>
            <w:r>
              <w:rPr>
                <w:i/>
                <w:sz w:val="18"/>
                <w:szCs w:val="18"/>
              </w:rPr>
              <w:t>0,59</w:t>
            </w:r>
          </w:p>
        </w:tc>
        <w:tc>
          <w:tcPr>
            <w:tcW w:w="2694" w:type="dxa"/>
          </w:tcPr>
          <w:p w:rsidR="00F00703" w:rsidRPr="00A52678" w:rsidRDefault="00F00703" w:rsidP="00805161"/>
        </w:tc>
      </w:tr>
    </w:tbl>
    <w:p w:rsidR="00F00703" w:rsidRPr="00A52678" w:rsidRDefault="00F00703" w:rsidP="00805161">
      <w:pPr>
        <w:jc w:val="both"/>
      </w:pPr>
    </w:p>
    <w:p w:rsidR="00F00703" w:rsidRPr="00A52678" w:rsidRDefault="00F00703" w:rsidP="00805161">
      <w:pPr>
        <w:tabs>
          <w:tab w:val="left" w:pos="2686"/>
        </w:tabs>
        <w:jc w:val="both"/>
        <w:rPr>
          <w:b/>
        </w:rPr>
      </w:pPr>
      <w:r w:rsidRPr="00A52678">
        <w:rPr>
          <w:b/>
        </w:rPr>
        <w:t>Rezervy</w:t>
      </w:r>
    </w:p>
    <w:p w:rsidR="00F00703" w:rsidRPr="00A52678" w:rsidRDefault="00F00703" w:rsidP="00805161">
      <w:pPr>
        <w:tabs>
          <w:tab w:val="left" w:pos="2686"/>
        </w:tabs>
        <w:jc w:val="both"/>
      </w:pPr>
      <w:r w:rsidRPr="00A52678">
        <w:t xml:space="preserve">a) Obec </w:t>
      </w:r>
      <w:r>
        <w:t>ne</w:t>
      </w:r>
      <w:r w:rsidRPr="00A52678">
        <w:t>vykazuje rez</w:t>
      </w:r>
      <w:r>
        <w:t xml:space="preserve">ervu </w:t>
      </w:r>
    </w:p>
    <w:p w:rsidR="00805161" w:rsidRPr="00A52678" w:rsidRDefault="00F00703" w:rsidP="00805161">
      <w:pPr>
        <w:tabs>
          <w:tab w:val="left" w:pos="2686"/>
        </w:tabs>
        <w:jc w:val="both"/>
      </w:pPr>
      <w:r w:rsidRPr="00A52678">
        <w:t xml:space="preserve">b) SOP s.r.o. vykazuje zákonné rezervy – rezervy na dovolenky vo výške </w:t>
      </w:r>
      <w:r>
        <w:t>420,35</w:t>
      </w:r>
      <w:r w:rsidRPr="00A52678">
        <w:t xml:space="preserve"> EUR</w:t>
      </w:r>
    </w:p>
    <w:p w:rsidR="00F00703" w:rsidRPr="00A52678" w:rsidRDefault="00F00703" w:rsidP="00805161">
      <w:pPr>
        <w:tabs>
          <w:tab w:val="left" w:pos="2686"/>
        </w:tabs>
        <w:jc w:val="both"/>
      </w:pPr>
    </w:p>
    <w:p w:rsidR="00F00703" w:rsidRPr="00A52678" w:rsidRDefault="00F00703" w:rsidP="00805161">
      <w:pPr>
        <w:tabs>
          <w:tab w:val="left" w:pos="462"/>
        </w:tabs>
        <w:jc w:val="center"/>
        <w:rPr>
          <w:b/>
        </w:rPr>
      </w:pPr>
      <w:r w:rsidRPr="00A52678">
        <w:rPr>
          <w:b/>
        </w:rPr>
        <w:t>INFORMÁCIE NA PODSÚVAHOVÝCH ÚČTOCH</w:t>
      </w:r>
    </w:p>
    <w:p w:rsidR="00F00703" w:rsidRPr="00A52678" w:rsidRDefault="00F00703" w:rsidP="00805161">
      <w:pPr>
        <w:jc w:val="both"/>
      </w:pPr>
    </w:p>
    <w:p w:rsidR="00F00703" w:rsidRPr="00A52678" w:rsidRDefault="00F00703" w:rsidP="00805161">
      <w:pPr>
        <w:pStyle w:val="Zkladntext"/>
        <w:jc w:val="both"/>
        <w:rPr>
          <w:lang/>
        </w:rPr>
      </w:pPr>
      <w:r w:rsidRPr="00A52678">
        <w:rPr>
          <w:lang/>
        </w:rPr>
        <w:t xml:space="preserve">V roku </w:t>
      </w:r>
      <w:r>
        <w:rPr>
          <w:lang/>
        </w:rPr>
        <w:t>2019 konsolidovaný celok nebol</w:t>
      </w:r>
      <w:r w:rsidRPr="00A52678">
        <w:rPr>
          <w:lang/>
        </w:rPr>
        <w:t xml:space="preserve"> účastníkom súdnych sporov .</w:t>
      </w:r>
    </w:p>
    <w:p w:rsidR="00F00703" w:rsidRPr="00A52678" w:rsidRDefault="00F00703" w:rsidP="00805161">
      <w:pPr>
        <w:tabs>
          <w:tab w:val="left" w:pos="2686"/>
        </w:tabs>
        <w:jc w:val="both"/>
        <w:rPr>
          <w:b/>
        </w:rPr>
      </w:pPr>
    </w:p>
    <w:p w:rsidR="00F00703" w:rsidRPr="00A52678" w:rsidRDefault="00F00703" w:rsidP="00805161">
      <w:pPr>
        <w:tabs>
          <w:tab w:val="left" w:pos="2686"/>
        </w:tabs>
        <w:jc w:val="center"/>
        <w:rPr>
          <w:b/>
        </w:rPr>
      </w:pPr>
      <w:r w:rsidRPr="00A52678">
        <w:rPr>
          <w:b/>
        </w:rPr>
        <w:t xml:space="preserve">INFORMÁCIE O ÚDAJOCH NA STRANE NÁKLADOV A VÝNOSOV </w:t>
      </w:r>
      <w:proofErr w:type="spellStart"/>
      <w:r w:rsidRPr="00A52678">
        <w:rPr>
          <w:b/>
        </w:rPr>
        <w:t>VzS</w:t>
      </w:r>
      <w:proofErr w:type="spellEnd"/>
    </w:p>
    <w:p w:rsidR="00F00703" w:rsidRPr="00A52678" w:rsidRDefault="00F00703" w:rsidP="00805161">
      <w:pPr>
        <w:jc w:val="both"/>
        <w:rPr>
          <w:b/>
        </w:rPr>
      </w:pPr>
      <w:r w:rsidRPr="00A52678">
        <w:rPr>
          <w:b/>
        </w:rPr>
        <w:t>Konsolidované náklady a výnosy k 31.12.</w:t>
      </w:r>
      <w:r>
        <w:rPr>
          <w:b/>
        </w:rPr>
        <w:t>2019</w:t>
      </w:r>
      <w:r w:rsidRPr="00A52678">
        <w:rPr>
          <w:b/>
        </w:rPr>
        <w:t xml:space="preserve"> :</w:t>
      </w:r>
    </w:p>
    <w:p w:rsidR="00F00703" w:rsidRPr="00A52678" w:rsidRDefault="00F00703" w:rsidP="00805161">
      <w:pPr>
        <w:jc w:val="both"/>
      </w:pPr>
      <w:r w:rsidRPr="00A52678">
        <w:t>V rámci konsolidovaného celku boli konsolidované 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F00703" w:rsidRPr="00A52678" w:rsidTr="00B1503A">
        <w:tc>
          <w:tcPr>
            <w:tcW w:w="234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Výnosy</w:t>
            </w:r>
          </w:p>
        </w:tc>
        <w:tc>
          <w:tcPr>
            <w:tcW w:w="108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Riadok súvahy</w:t>
            </w:r>
          </w:p>
        </w:tc>
        <w:tc>
          <w:tcPr>
            <w:tcW w:w="216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Hodnota pohľadávok</w:t>
            </w:r>
          </w:p>
          <w:p w:rsidR="00F00703" w:rsidRPr="00A52678" w:rsidRDefault="00F00703" w:rsidP="00805161">
            <w:pPr>
              <w:jc w:val="center"/>
            </w:pPr>
            <w:r w:rsidRPr="00A52678">
              <w:t xml:space="preserve">v EUR </w:t>
            </w:r>
          </w:p>
        </w:tc>
        <w:tc>
          <w:tcPr>
            <w:tcW w:w="468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Opis</w:t>
            </w:r>
          </w:p>
        </w:tc>
      </w:tr>
      <w:tr w:rsidR="00F00703" w:rsidRPr="00A52678" w:rsidTr="00B1503A">
        <w:tc>
          <w:tcPr>
            <w:tcW w:w="2340" w:type="dxa"/>
          </w:tcPr>
          <w:p w:rsidR="00F00703" w:rsidRPr="00A52678" w:rsidRDefault="00F00703" w:rsidP="00805161">
            <w:pPr>
              <w:jc w:val="both"/>
            </w:pPr>
            <w:r w:rsidRPr="00A52678">
              <w:t>-ostatné výnosy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>
              <w:t>083</w:t>
            </w:r>
          </w:p>
        </w:tc>
        <w:tc>
          <w:tcPr>
            <w:tcW w:w="2160" w:type="dxa"/>
          </w:tcPr>
          <w:p w:rsidR="00F00703" w:rsidRPr="00A52678" w:rsidRDefault="00F00703" w:rsidP="00805161">
            <w:pPr>
              <w:jc w:val="right"/>
            </w:pPr>
            <w:r>
              <w:t>500</w:t>
            </w:r>
            <w:r w:rsidRPr="00A52678">
              <w:t>,0</w:t>
            </w:r>
            <w:r>
              <w:t>0</w:t>
            </w:r>
          </w:p>
        </w:tc>
        <w:tc>
          <w:tcPr>
            <w:tcW w:w="4680" w:type="dxa"/>
          </w:tcPr>
          <w:p w:rsidR="00F00703" w:rsidRPr="00A52678" w:rsidRDefault="00F00703" w:rsidP="00805161">
            <w:proofErr w:type="spellStart"/>
            <w:r w:rsidRPr="00A52678">
              <w:t>TKO</w:t>
            </w:r>
            <w:r>
              <w:t>-OcÚ</w:t>
            </w:r>
            <w:proofErr w:type="spellEnd"/>
          </w:p>
        </w:tc>
      </w:tr>
      <w:tr w:rsidR="00F00703" w:rsidRPr="00A52678" w:rsidTr="00B1503A">
        <w:tc>
          <w:tcPr>
            <w:tcW w:w="2340" w:type="dxa"/>
          </w:tcPr>
          <w:p w:rsidR="00F00703" w:rsidRPr="00A52678" w:rsidRDefault="00F00703" w:rsidP="00805161">
            <w:pPr>
              <w:jc w:val="both"/>
            </w:pPr>
            <w:r>
              <w:t>-</w:t>
            </w:r>
            <w:proofErr w:type="spellStart"/>
            <w:r>
              <w:t>ost.výnosy</w:t>
            </w:r>
            <w:proofErr w:type="spellEnd"/>
            <w:r>
              <w:t xml:space="preserve"> z PČ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>
              <w:t>090</w:t>
            </w:r>
          </w:p>
        </w:tc>
        <w:tc>
          <w:tcPr>
            <w:tcW w:w="2160" w:type="dxa"/>
          </w:tcPr>
          <w:p w:rsidR="00F00703" w:rsidRDefault="00F00703" w:rsidP="00805161">
            <w:pPr>
              <w:jc w:val="right"/>
            </w:pPr>
            <w:r>
              <w:t>54,15</w:t>
            </w:r>
          </w:p>
        </w:tc>
        <w:tc>
          <w:tcPr>
            <w:tcW w:w="4680" w:type="dxa"/>
          </w:tcPr>
          <w:p w:rsidR="00F00703" w:rsidRPr="00A52678" w:rsidRDefault="00F00703" w:rsidP="00805161">
            <w:proofErr w:type="spellStart"/>
            <w:r>
              <w:t>OcÚ</w:t>
            </w:r>
            <w:proofErr w:type="spellEnd"/>
          </w:p>
        </w:tc>
      </w:tr>
      <w:tr w:rsidR="00F00703" w:rsidRPr="00A52678" w:rsidTr="00B1503A">
        <w:tc>
          <w:tcPr>
            <w:tcW w:w="2340" w:type="dxa"/>
          </w:tcPr>
          <w:p w:rsidR="00F00703" w:rsidRPr="00A52678" w:rsidRDefault="00F00703" w:rsidP="00805161">
            <w:pPr>
              <w:jc w:val="both"/>
            </w:pPr>
            <w:r>
              <w:t>-tržby za tovar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>
              <w:t>069</w:t>
            </w:r>
          </w:p>
        </w:tc>
        <w:tc>
          <w:tcPr>
            <w:tcW w:w="2160" w:type="dxa"/>
          </w:tcPr>
          <w:p w:rsidR="00F00703" w:rsidRDefault="00F00703" w:rsidP="00805161">
            <w:pPr>
              <w:jc w:val="right"/>
            </w:pPr>
            <w:r>
              <w:t>6 512,15</w:t>
            </w:r>
          </w:p>
        </w:tc>
        <w:tc>
          <w:tcPr>
            <w:tcW w:w="4680" w:type="dxa"/>
          </w:tcPr>
          <w:p w:rsidR="00F00703" w:rsidRPr="00A52678" w:rsidRDefault="00F00703" w:rsidP="00805161">
            <w:r>
              <w:t>s.r.o.</w:t>
            </w:r>
          </w:p>
        </w:tc>
      </w:tr>
      <w:tr w:rsidR="00F00703" w:rsidRPr="00A52678" w:rsidTr="00B1503A">
        <w:tc>
          <w:tcPr>
            <w:tcW w:w="2340" w:type="dxa"/>
          </w:tcPr>
          <w:p w:rsidR="00F00703" w:rsidRPr="00A52678" w:rsidRDefault="00F00703" w:rsidP="00805161">
            <w:pPr>
              <w:jc w:val="both"/>
            </w:pPr>
            <w:r w:rsidRPr="00A52678">
              <w:t>-výnosy z transferov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 w:rsidRPr="00A52678">
              <w:t>127</w:t>
            </w:r>
          </w:p>
        </w:tc>
        <w:tc>
          <w:tcPr>
            <w:tcW w:w="2160" w:type="dxa"/>
          </w:tcPr>
          <w:p w:rsidR="00F00703" w:rsidRPr="00A52678" w:rsidRDefault="00F00703" w:rsidP="00805161">
            <w:pPr>
              <w:jc w:val="right"/>
            </w:pPr>
            <w:r>
              <w:t>122 415,53</w:t>
            </w:r>
          </w:p>
        </w:tc>
        <w:tc>
          <w:tcPr>
            <w:tcW w:w="4680" w:type="dxa"/>
          </w:tcPr>
          <w:p w:rsidR="00F00703" w:rsidRPr="00A52678" w:rsidRDefault="00F00703" w:rsidP="00805161">
            <w:r w:rsidRPr="00A52678">
              <w:t>zúčtovanie s ZŠ a MŠ</w:t>
            </w:r>
          </w:p>
        </w:tc>
      </w:tr>
      <w:tr w:rsidR="00F00703" w:rsidRPr="00A52678" w:rsidTr="00B1503A">
        <w:tc>
          <w:tcPr>
            <w:tcW w:w="2340" w:type="dxa"/>
          </w:tcPr>
          <w:p w:rsidR="00F00703" w:rsidRPr="00A52678" w:rsidRDefault="00F00703" w:rsidP="00805161">
            <w:pPr>
              <w:jc w:val="both"/>
            </w:pPr>
            <w:r w:rsidRPr="00A52678">
              <w:t xml:space="preserve">-výnosy z odvodu 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 w:rsidRPr="00A52678">
              <w:t>135</w:t>
            </w:r>
          </w:p>
        </w:tc>
        <w:tc>
          <w:tcPr>
            <w:tcW w:w="2160" w:type="dxa"/>
          </w:tcPr>
          <w:p w:rsidR="00F00703" w:rsidRPr="00A52678" w:rsidRDefault="00F00703" w:rsidP="00805161">
            <w:pPr>
              <w:jc w:val="right"/>
            </w:pPr>
            <w:r>
              <w:t>32 481,64</w:t>
            </w:r>
          </w:p>
        </w:tc>
        <w:tc>
          <w:tcPr>
            <w:tcW w:w="4680" w:type="dxa"/>
          </w:tcPr>
          <w:p w:rsidR="00F00703" w:rsidRPr="00A52678" w:rsidRDefault="00F00703" w:rsidP="00805161">
            <w:r w:rsidRPr="00A52678">
              <w:t>zúčtovanie s ZŠ a MŠ</w:t>
            </w:r>
          </w:p>
        </w:tc>
      </w:tr>
      <w:tr w:rsidR="00F00703" w:rsidRPr="00A52678" w:rsidTr="00B1503A">
        <w:tc>
          <w:tcPr>
            <w:tcW w:w="2340" w:type="dxa"/>
          </w:tcPr>
          <w:p w:rsidR="00F00703" w:rsidRPr="00A52678" w:rsidRDefault="00F00703" w:rsidP="00805161">
            <w:pPr>
              <w:jc w:val="both"/>
              <w:rPr>
                <w:b/>
              </w:rPr>
            </w:pPr>
            <w:r w:rsidRPr="00A52678">
              <w:rPr>
                <w:b/>
              </w:rPr>
              <w:t>Spolu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  <w:rPr>
                <w:b/>
              </w:rPr>
            </w:pPr>
            <w:proofErr w:type="spellStart"/>
            <w:r w:rsidRPr="00A52678">
              <w:rPr>
                <w:b/>
              </w:rPr>
              <w:t>xxx</w:t>
            </w:r>
            <w:proofErr w:type="spellEnd"/>
          </w:p>
        </w:tc>
        <w:tc>
          <w:tcPr>
            <w:tcW w:w="2160" w:type="dxa"/>
          </w:tcPr>
          <w:p w:rsidR="00F00703" w:rsidRPr="00A52678" w:rsidRDefault="00F00703" w:rsidP="00805161">
            <w:pPr>
              <w:jc w:val="right"/>
              <w:rPr>
                <w:b/>
              </w:rPr>
            </w:pPr>
            <w:r>
              <w:rPr>
                <w:b/>
              </w:rPr>
              <w:t>161 963,47</w:t>
            </w:r>
          </w:p>
        </w:tc>
        <w:tc>
          <w:tcPr>
            <w:tcW w:w="4680" w:type="dxa"/>
          </w:tcPr>
          <w:p w:rsidR="00F00703" w:rsidRPr="00A52678" w:rsidRDefault="00F00703" w:rsidP="00805161">
            <w:pPr>
              <w:rPr>
                <w:b/>
              </w:rPr>
            </w:pPr>
          </w:p>
        </w:tc>
      </w:tr>
    </w:tbl>
    <w:p w:rsidR="00F00703" w:rsidRPr="00A52678" w:rsidRDefault="00F00703" w:rsidP="00805161">
      <w:pPr>
        <w:jc w:val="both"/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F00703" w:rsidRPr="00A52678" w:rsidTr="00B1503A">
        <w:tc>
          <w:tcPr>
            <w:tcW w:w="234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Náklady</w:t>
            </w:r>
          </w:p>
        </w:tc>
        <w:tc>
          <w:tcPr>
            <w:tcW w:w="108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Riadok súvahy</w:t>
            </w:r>
          </w:p>
        </w:tc>
        <w:tc>
          <w:tcPr>
            <w:tcW w:w="216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Hodnota pohľadávok</w:t>
            </w:r>
          </w:p>
          <w:p w:rsidR="00F00703" w:rsidRPr="00A52678" w:rsidRDefault="00F00703" w:rsidP="00805161">
            <w:pPr>
              <w:jc w:val="center"/>
            </w:pPr>
            <w:r w:rsidRPr="00A52678">
              <w:t xml:space="preserve">v EUR </w:t>
            </w:r>
          </w:p>
        </w:tc>
        <w:tc>
          <w:tcPr>
            <w:tcW w:w="4680" w:type="dxa"/>
            <w:vAlign w:val="center"/>
          </w:tcPr>
          <w:p w:rsidR="00F00703" w:rsidRPr="00A52678" w:rsidRDefault="00F00703" w:rsidP="00805161">
            <w:pPr>
              <w:jc w:val="center"/>
            </w:pPr>
            <w:r w:rsidRPr="00A52678">
              <w:t>Opis</w:t>
            </w:r>
          </w:p>
        </w:tc>
      </w:tr>
      <w:tr w:rsidR="00F00703" w:rsidRPr="00A52678" w:rsidTr="00B1503A">
        <w:tc>
          <w:tcPr>
            <w:tcW w:w="2340" w:type="dxa"/>
          </w:tcPr>
          <w:p w:rsidR="00F00703" w:rsidRPr="00A52678" w:rsidRDefault="00F00703" w:rsidP="00805161">
            <w:pPr>
              <w:jc w:val="both"/>
            </w:pPr>
            <w:r>
              <w:t>-spotreba materiálu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>
              <w:t>002</w:t>
            </w:r>
          </w:p>
        </w:tc>
        <w:tc>
          <w:tcPr>
            <w:tcW w:w="2160" w:type="dxa"/>
          </w:tcPr>
          <w:p w:rsidR="00F00703" w:rsidRDefault="00F00703" w:rsidP="00805161">
            <w:pPr>
              <w:jc w:val="right"/>
            </w:pPr>
            <w:r>
              <w:t>3 061,62</w:t>
            </w:r>
          </w:p>
        </w:tc>
        <w:tc>
          <w:tcPr>
            <w:tcW w:w="4680" w:type="dxa"/>
          </w:tcPr>
          <w:p w:rsidR="00F00703" w:rsidRPr="00A52678" w:rsidRDefault="00F00703" w:rsidP="00805161">
            <w:r>
              <w:t>s.r.o.</w:t>
            </w:r>
          </w:p>
        </w:tc>
      </w:tr>
      <w:tr w:rsidR="00F00703" w:rsidRPr="00A52678" w:rsidTr="00B1503A">
        <w:tc>
          <w:tcPr>
            <w:tcW w:w="2340" w:type="dxa"/>
          </w:tcPr>
          <w:p w:rsidR="00F00703" w:rsidRPr="00A52678" w:rsidRDefault="00F00703" w:rsidP="00805161">
            <w:pPr>
              <w:jc w:val="both"/>
            </w:pPr>
            <w:r>
              <w:t>-predaný tovar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>
              <w:t>005</w:t>
            </w:r>
          </w:p>
        </w:tc>
        <w:tc>
          <w:tcPr>
            <w:tcW w:w="2160" w:type="dxa"/>
          </w:tcPr>
          <w:p w:rsidR="00F00703" w:rsidRDefault="00F00703" w:rsidP="00805161">
            <w:pPr>
              <w:jc w:val="right"/>
            </w:pPr>
            <w:r>
              <w:t>54,15</w:t>
            </w:r>
          </w:p>
        </w:tc>
        <w:tc>
          <w:tcPr>
            <w:tcW w:w="4680" w:type="dxa"/>
          </w:tcPr>
          <w:p w:rsidR="00F00703" w:rsidRPr="00A52678" w:rsidRDefault="00F00703" w:rsidP="00805161">
            <w:r>
              <w:t>s.r.o.</w:t>
            </w:r>
          </w:p>
        </w:tc>
      </w:tr>
      <w:tr w:rsidR="00F00703" w:rsidRPr="00A52678" w:rsidTr="00B1503A">
        <w:tc>
          <w:tcPr>
            <w:tcW w:w="2340" w:type="dxa"/>
          </w:tcPr>
          <w:p w:rsidR="00F00703" w:rsidRPr="00A52678" w:rsidRDefault="00F00703" w:rsidP="00805161">
            <w:pPr>
              <w:jc w:val="both"/>
            </w:pPr>
            <w:r>
              <w:t xml:space="preserve">-náklady na </w:t>
            </w:r>
            <w:proofErr w:type="spellStart"/>
            <w:r>
              <w:t>repre</w:t>
            </w:r>
            <w:proofErr w:type="spellEnd"/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>
              <w:t>009</w:t>
            </w:r>
          </w:p>
        </w:tc>
        <w:tc>
          <w:tcPr>
            <w:tcW w:w="2160" w:type="dxa"/>
          </w:tcPr>
          <w:p w:rsidR="00F00703" w:rsidRDefault="00F00703" w:rsidP="00805161">
            <w:pPr>
              <w:jc w:val="right"/>
            </w:pPr>
            <w:r>
              <w:t>3 450,53</w:t>
            </w:r>
          </w:p>
        </w:tc>
        <w:tc>
          <w:tcPr>
            <w:tcW w:w="4680" w:type="dxa"/>
          </w:tcPr>
          <w:p w:rsidR="00F00703" w:rsidRPr="00A52678" w:rsidRDefault="00F00703" w:rsidP="00805161">
            <w:r>
              <w:t>s.r.o.</w:t>
            </w:r>
          </w:p>
        </w:tc>
      </w:tr>
      <w:tr w:rsidR="00F00703" w:rsidRPr="00A52678" w:rsidTr="00B1503A">
        <w:tc>
          <w:tcPr>
            <w:tcW w:w="2340" w:type="dxa"/>
          </w:tcPr>
          <w:p w:rsidR="00F00703" w:rsidRPr="00A52678" w:rsidRDefault="00F00703" w:rsidP="00805161">
            <w:pPr>
              <w:jc w:val="both"/>
            </w:pPr>
            <w:r w:rsidRPr="00A52678">
              <w:t>-služby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 w:rsidRPr="00A52678">
              <w:t>010</w:t>
            </w:r>
          </w:p>
        </w:tc>
        <w:tc>
          <w:tcPr>
            <w:tcW w:w="2160" w:type="dxa"/>
          </w:tcPr>
          <w:p w:rsidR="00F00703" w:rsidRPr="00A52678" w:rsidRDefault="00F00703" w:rsidP="00805161">
            <w:pPr>
              <w:jc w:val="right"/>
            </w:pPr>
            <w:r>
              <w:t>300,00</w:t>
            </w:r>
          </w:p>
        </w:tc>
        <w:tc>
          <w:tcPr>
            <w:tcW w:w="4680" w:type="dxa"/>
          </w:tcPr>
          <w:p w:rsidR="00F00703" w:rsidRPr="00A52678" w:rsidRDefault="00F00703" w:rsidP="00805161">
            <w:r w:rsidRPr="00A52678">
              <w:t>TKO</w:t>
            </w:r>
          </w:p>
        </w:tc>
      </w:tr>
      <w:tr w:rsidR="00F00703" w:rsidRPr="00A52678" w:rsidTr="00B1503A">
        <w:tc>
          <w:tcPr>
            <w:tcW w:w="2340" w:type="dxa"/>
          </w:tcPr>
          <w:p w:rsidR="00F00703" w:rsidRPr="00A52678" w:rsidRDefault="00F00703" w:rsidP="00805161">
            <w:pPr>
              <w:ind w:right="-282"/>
              <w:jc w:val="both"/>
            </w:pPr>
            <w:r>
              <w:t>-ostatné dane a </w:t>
            </w:r>
            <w:proofErr w:type="spellStart"/>
            <w:r>
              <w:t>popl</w:t>
            </w:r>
            <w:proofErr w:type="spellEnd"/>
            <w:r>
              <w:t>.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>
              <w:t>020</w:t>
            </w:r>
          </w:p>
        </w:tc>
        <w:tc>
          <w:tcPr>
            <w:tcW w:w="2160" w:type="dxa"/>
          </w:tcPr>
          <w:p w:rsidR="00F00703" w:rsidRDefault="00F00703" w:rsidP="00805161">
            <w:pPr>
              <w:jc w:val="right"/>
            </w:pPr>
            <w:r>
              <w:t>200,00</w:t>
            </w:r>
          </w:p>
        </w:tc>
        <w:tc>
          <w:tcPr>
            <w:tcW w:w="4680" w:type="dxa"/>
          </w:tcPr>
          <w:p w:rsidR="00F00703" w:rsidRPr="00A52678" w:rsidRDefault="00F00703" w:rsidP="00805161">
            <w:r>
              <w:t>TKO</w:t>
            </w:r>
          </w:p>
        </w:tc>
      </w:tr>
      <w:tr w:rsidR="00F00703" w:rsidRPr="00A52678" w:rsidTr="00B1503A">
        <w:tc>
          <w:tcPr>
            <w:tcW w:w="2340" w:type="dxa"/>
          </w:tcPr>
          <w:p w:rsidR="00F00703" w:rsidRPr="00A52678" w:rsidRDefault="00F00703" w:rsidP="00805161">
            <w:pPr>
              <w:ind w:right="-282"/>
              <w:jc w:val="both"/>
            </w:pPr>
            <w:r w:rsidRPr="00A52678">
              <w:t>-náklady na transfery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 w:rsidRPr="00A52678">
              <w:t>05</w:t>
            </w:r>
            <w:r>
              <w:t>9</w:t>
            </w:r>
          </w:p>
        </w:tc>
        <w:tc>
          <w:tcPr>
            <w:tcW w:w="2160" w:type="dxa"/>
          </w:tcPr>
          <w:p w:rsidR="00F00703" w:rsidRPr="00A52678" w:rsidRDefault="00F00703" w:rsidP="00805161">
            <w:pPr>
              <w:jc w:val="right"/>
            </w:pPr>
            <w:r>
              <w:t>122 415,53</w:t>
            </w:r>
          </w:p>
        </w:tc>
        <w:tc>
          <w:tcPr>
            <w:tcW w:w="4680" w:type="dxa"/>
          </w:tcPr>
          <w:p w:rsidR="00F00703" w:rsidRPr="00A52678" w:rsidRDefault="00F00703" w:rsidP="00805161">
            <w:r w:rsidRPr="00A52678">
              <w:t>zúčtovanie s ZŠ a MŠ</w:t>
            </w:r>
          </w:p>
        </w:tc>
      </w:tr>
      <w:tr w:rsidR="00F00703" w:rsidRPr="00A52678" w:rsidTr="00B1503A">
        <w:tc>
          <w:tcPr>
            <w:tcW w:w="2340" w:type="dxa"/>
          </w:tcPr>
          <w:p w:rsidR="00F00703" w:rsidRPr="00A52678" w:rsidRDefault="00F00703" w:rsidP="00805161">
            <w:pPr>
              <w:ind w:right="-282"/>
              <w:jc w:val="both"/>
            </w:pPr>
            <w:r w:rsidRPr="00A52678">
              <w:t>-náklady z odvodu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</w:pPr>
            <w:r w:rsidRPr="00A52678">
              <w:t>063</w:t>
            </w:r>
          </w:p>
        </w:tc>
        <w:tc>
          <w:tcPr>
            <w:tcW w:w="2160" w:type="dxa"/>
          </w:tcPr>
          <w:p w:rsidR="00F00703" w:rsidRPr="00A52678" w:rsidRDefault="00F00703" w:rsidP="00805161">
            <w:pPr>
              <w:jc w:val="right"/>
            </w:pPr>
            <w:r>
              <w:t>32 481,64</w:t>
            </w:r>
          </w:p>
        </w:tc>
        <w:tc>
          <w:tcPr>
            <w:tcW w:w="4680" w:type="dxa"/>
          </w:tcPr>
          <w:p w:rsidR="00F00703" w:rsidRPr="00A52678" w:rsidRDefault="00F00703" w:rsidP="00805161">
            <w:r w:rsidRPr="00A52678">
              <w:t>zúčtovanie s ZŠ a MŠ</w:t>
            </w:r>
          </w:p>
        </w:tc>
      </w:tr>
      <w:tr w:rsidR="00F00703" w:rsidRPr="00A52678" w:rsidTr="00B1503A">
        <w:tc>
          <w:tcPr>
            <w:tcW w:w="2340" w:type="dxa"/>
          </w:tcPr>
          <w:p w:rsidR="00F00703" w:rsidRPr="00A52678" w:rsidRDefault="00F00703" w:rsidP="00805161">
            <w:pPr>
              <w:jc w:val="both"/>
              <w:rPr>
                <w:b/>
              </w:rPr>
            </w:pPr>
            <w:r w:rsidRPr="00A52678">
              <w:rPr>
                <w:b/>
              </w:rPr>
              <w:t>Spolu</w:t>
            </w:r>
          </w:p>
        </w:tc>
        <w:tc>
          <w:tcPr>
            <w:tcW w:w="1080" w:type="dxa"/>
          </w:tcPr>
          <w:p w:rsidR="00F00703" w:rsidRPr="00A52678" w:rsidRDefault="00F00703" w:rsidP="00805161">
            <w:pPr>
              <w:jc w:val="center"/>
              <w:rPr>
                <w:b/>
              </w:rPr>
            </w:pPr>
            <w:proofErr w:type="spellStart"/>
            <w:r w:rsidRPr="00A52678">
              <w:rPr>
                <w:b/>
              </w:rPr>
              <w:t>xxx</w:t>
            </w:r>
            <w:proofErr w:type="spellEnd"/>
          </w:p>
        </w:tc>
        <w:tc>
          <w:tcPr>
            <w:tcW w:w="2160" w:type="dxa"/>
          </w:tcPr>
          <w:p w:rsidR="00F00703" w:rsidRPr="00A52678" w:rsidRDefault="00F00703" w:rsidP="00805161">
            <w:pPr>
              <w:jc w:val="right"/>
              <w:rPr>
                <w:b/>
              </w:rPr>
            </w:pPr>
            <w:r>
              <w:rPr>
                <w:b/>
              </w:rPr>
              <w:t>161 963,47</w:t>
            </w:r>
          </w:p>
        </w:tc>
        <w:tc>
          <w:tcPr>
            <w:tcW w:w="4680" w:type="dxa"/>
          </w:tcPr>
          <w:p w:rsidR="00F00703" w:rsidRPr="00A52678" w:rsidRDefault="00F00703" w:rsidP="00805161">
            <w:pPr>
              <w:rPr>
                <w:b/>
              </w:rPr>
            </w:pPr>
          </w:p>
        </w:tc>
      </w:tr>
    </w:tbl>
    <w:p w:rsidR="00F00703" w:rsidRPr="00A52678" w:rsidRDefault="00F00703" w:rsidP="00805161">
      <w:pPr>
        <w:jc w:val="both"/>
        <w:rPr>
          <w:b/>
        </w:rPr>
      </w:pPr>
    </w:p>
    <w:tbl>
      <w:tblPr>
        <w:tblW w:w="14961" w:type="dxa"/>
        <w:tblInd w:w="57" w:type="dxa"/>
        <w:tblCellMar>
          <w:left w:w="70" w:type="dxa"/>
          <w:right w:w="70" w:type="dxa"/>
        </w:tblCellMar>
        <w:tblLook w:val="0000"/>
      </w:tblPr>
      <w:tblGrid>
        <w:gridCol w:w="2281"/>
        <w:gridCol w:w="2839"/>
        <w:gridCol w:w="1414"/>
        <w:gridCol w:w="1870"/>
        <w:gridCol w:w="1860"/>
        <w:gridCol w:w="160"/>
        <w:gridCol w:w="436"/>
        <w:gridCol w:w="527"/>
        <w:gridCol w:w="1883"/>
        <w:gridCol w:w="1856"/>
      </w:tblGrid>
      <w:tr w:rsidR="00F00703" w:rsidRPr="00A52678" w:rsidTr="00B1503A">
        <w:trPr>
          <w:gridAfter w:val="3"/>
          <w:wAfter w:w="4266" w:type="dxa"/>
          <w:trHeight w:val="284"/>
        </w:trPr>
        <w:tc>
          <w:tcPr>
            <w:tcW w:w="1069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00703" w:rsidRPr="00A52678" w:rsidRDefault="00F00703" w:rsidP="00805161">
            <w:pPr>
              <w:rPr>
                <w:b/>
                <w:bCs/>
              </w:rPr>
            </w:pPr>
            <w:r w:rsidRPr="00A52678">
              <w:rPr>
                <w:b/>
                <w:bCs/>
              </w:rPr>
              <w:t xml:space="preserve">Vlastné imanie konsolidovaného celku 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00703" w:rsidRPr="00A52678" w:rsidRDefault="00F00703" w:rsidP="00805161">
            <w:pPr>
              <w:jc w:val="both"/>
            </w:pPr>
          </w:p>
        </w:tc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00703" w:rsidRPr="00A52678" w:rsidRDefault="00F00703" w:rsidP="00805161"/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00703" w:rsidRPr="00A52678" w:rsidRDefault="00F00703" w:rsidP="00805161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00703" w:rsidRPr="00A52678" w:rsidRDefault="00F00703" w:rsidP="00805161"/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00703" w:rsidRPr="00A52678" w:rsidRDefault="00F00703" w:rsidP="00805161"/>
        </w:tc>
      </w:tr>
      <w:tr w:rsidR="00F00703" w:rsidRPr="00A52678" w:rsidTr="00B1503A">
        <w:trPr>
          <w:gridAfter w:val="5"/>
          <w:wAfter w:w="4862" w:type="dxa"/>
          <w:trHeight w:val="753"/>
        </w:trPr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  <w:rPr>
                <w:b/>
                <w:bCs/>
              </w:rPr>
            </w:pPr>
            <w:r w:rsidRPr="00A52678">
              <w:rPr>
                <w:b/>
                <w:bCs/>
              </w:rPr>
              <w:t>Označenie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  <w:rPr>
                <w:b/>
                <w:bCs/>
              </w:rPr>
            </w:pPr>
            <w:r w:rsidRPr="00A52678">
              <w:rPr>
                <w:b/>
                <w:bCs/>
              </w:rPr>
              <w:t>Tržby a výrobné náklady  príspevkových organizácií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  <w:rPr>
                <w:b/>
                <w:bCs/>
              </w:rPr>
            </w:pPr>
            <w:r w:rsidRPr="00A52678">
              <w:rPr>
                <w:b/>
                <w:bCs/>
              </w:rPr>
              <w:t>Číslo riadku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2018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2019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  <w:r w:rsidRPr="00A52678">
              <w:t>a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  <w:r w:rsidRPr="00A52678">
              <w:t>b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  <w:r w:rsidRPr="00A52678">
              <w:t>c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  <w:r w:rsidRPr="00A52678">
              <w:t>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  <w:r w:rsidRPr="00A52678">
              <w:t>2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A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Vlastné imanie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  <w:r w:rsidRPr="00A52678">
              <w:t>119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>
              <w:t>1 312 295,52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>
              <w:t>1 360 299,55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ind w:left="7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proofErr w:type="spellStart"/>
            <w:r w:rsidRPr="00A52678">
              <w:rPr>
                <w:i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1 310 795,61 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1 359 225,24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ind w:left="7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S.r.o.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1 499,91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1 074,31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A.I.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Oceňovacie rozdiely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  <w:r w:rsidRPr="00A52678">
              <w:t>120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>
              <w:t>0,00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>
              <w:t>0,00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A.I.1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 xml:space="preserve">Oceňovacie rozdiely z precenenia majetku 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  <w:r w:rsidRPr="00A52678">
              <w:t>121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>
              <w:t>0,00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>
              <w:t>0,00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2.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 xml:space="preserve">Oceňovacie rozdiely z </w:t>
            </w:r>
            <w:r w:rsidRPr="00A52678">
              <w:lastRenderedPageBreak/>
              <w:t>kapitálových účastín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  <w:r w:rsidRPr="00A52678">
              <w:lastRenderedPageBreak/>
              <w:t>122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>
              <w:t>0,00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>
              <w:t>0,00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lastRenderedPageBreak/>
              <w:t>A.II.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Fondy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  <w:r w:rsidRPr="00A52678">
              <w:t>123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>
              <w:t>0,00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>
              <w:t>0,00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-7 557,08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-7557,08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S.r.o.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7 557,08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7 557,08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A.II.1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Zákonný rezervný fond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  <w:r w:rsidRPr="00A52678">
              <w:t>124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>
              <w:t>0,00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>
              <w:t>0,00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736CD" w:rsidRDefault="00F00703" w:rsidP="00805161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-663,90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-663,90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numPr>
                <w:ilvl w:val="0"/>
                <w:numId w:val="39"/>
              </w:numPr>
              <w:jc w:val="both"/>
            </w:pPr>
            <w:r>
              <w:rPr>
                <w:i/>
              </w:rPr>
              <w:t>s.r.o.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736CD" w:rsidRDefault="00F00703" w:rsidP="00805161">
            <w:pPr>
              <w:jc w:val="right"/>
              <w:rPr>
                <w:i/>
              </w:rPr>
            </w:pPr>
            <w:r>
              <w:rPr>
                <w:i/>
              </w:rPr>
              <w:t>663,90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736CD" w:rsidRDefault="00F00703" w:rsidP="00805161">
            <w:pPr>
              <w:jc w:val="right"/>
              <w:rPr>
                <w:i/>
              </w:rPr>
            </w:pPr>
            <w:r>
              <w:rPr>
                <w:i/>
              </w:rPr>
              <w:t>663,90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2.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Ostatné fondy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  <w:r w:rsidRPr="00A52678">
              <w:t>125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 w:rsidRPr="00A52678">
              <w:t>6 639,00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 w:rsidRPr="00A52678">
              <w:t>6 639,00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numPr>
                <w:ilvl w:val="0"/>
                <w:numId w:val="39"/>
              </w:num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6639,00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-6 639,00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S.r.o.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6 639,00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6 639,00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A.III.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Výsledok hospodárenia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  <w:r w:rsidRPr="00A52678">
              <w:t>126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 w:rsidRPr="00A52678">
              <w:t>1 312 295,52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>
              <w:t>1 360 299,55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A.III.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proofErr w:type="spellStart"/>
            <w:r w:rsidRPr="00A52678">
              <w:t>Nevysporiadaný</w:t>
            </w:r>
            <w:proofErr w:type="spellEnd"/>
            <w:r w:rsidRPr="00A52678">
              <w:t xml:space="preserve"> HV  minulých rokov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  <w:r w:rsidRPr="00A52678">
              <w:t>127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 w:rsidRPr="00A52678">
              <w:t>1 314 676,73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>
              <w:t>1 328 794,31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2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HV za účtovné obdobie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  <w:r w:rsidRPr="00A52678">
              <w:t>128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 w:rsidRPr="00A52678">
              <w:t>-2 381,21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>
              <w:t>31 505,24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  <w:rPr>
                <w:i/>
              </w:rPr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obec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-2 657,86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31 930,84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  <w:rPr>
                <w:i/>
              </w:rPr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MŠ a ŠJ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0,00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0,00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  <w:rPr>
                <w:i/>
              </w:rPr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numPr>
                <w:ilvl w:val="0"/>
                <w:numId w:val="39"/>
              </w:numPr>
              <w:jc w:val="both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s.r.o.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 w:rsidRPr="00A52678">
              <w:rPr>
                <w:i/>
                <w:sz w:val="20"/>
                <w:szCs w:val="20"/>
              </w:rPr>
              <w:t>276,65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-425,60</w:t>
            </w:r>
          </w:p>
        </w:tc>
      </w:tr>
      <w:tr w:rsidR="00F00703" w:rsidRPr="00A52678" w:rsidTr="00B1503A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A.IV.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both"/>
            </w:pPr>
            <w:r w:rsidRPr="00A52678">
              <w:t>Podiely iných účtovných jednotiek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center"/>
            </w:pPr>
            <w:r w:rsidRPr="00A52678">
              <w:t>129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 w:rsidRPr="00A52678">
              <w:t>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00703" w:rsidRPr="00A52678" w:rsidRDefault="00F00703" w:rsidP="00805161">
            <w:pPr>
              <w:jc w:val="right"/>
            </w:pPr>
            <w:r w:rsidRPr="00A52678">
              <w:t>0</w:t>
            </w:r>
          </w:p>
        </w:tc>
      </w:tr>
      <w:tr w:rsidR="00F00703" w:rsidRPr="00A52678" w:rsidTr="00B1503A">
        <w:trPr>
          <w:gridAfter w:val="3"/>
          <w:wAfter w:w="4266" w:type="dxa"/>
          <w:trHeight w:val="284"/>
        </w:trPr>
        <w:tc>
          <w:tcPr>
            <w:tcW w:w="1069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00703" w:rsidRPr="00A52678" w:rsidRDefault="00F00703" w:rsidP="00805161">
            <w:pPr>
              <w:rPr>
                <w:b/>
                <w:bCs/>
              </w:rPr>
            </w:pPr>
          </w:p>
        </w:tc>
      </w:tr>
      <w:tr w:rsidR="00F00703" w:rsidRPr="00A52678" w:rsidTr="00B1503A">
        <w:trPr>
          <w:trHeight w:val="301"/>
        </w:trPr>
        <w:tc>
          <w:tcPr>
            <w:tcW w:w="1009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0703" w:rsidRPr="00A52678" w:rsidRDefault="00F00703" w:rsidP="00805161">
            <w:pPr>
              <w:ind w:left="-341" w:firstLine="341"/>
              <w:jc w:val="both"/>
            </w:pPr>
          </w:p>
          <w:p w:rsidR="00805161" w:rsidRPr="00805161" w:rsidRDefault="00805161" w:rsidP="00805161">
            <w:pPr>
              <w:tabs>
                <w:tab w:val="left" w:pos="360"/>
              </w:tabs>
              <w:jc w:val="both"/>
              <w:rPr>
                <w:b/>
                <w:bCs/>
              </w:rPr>
            </w:pPr>
            <w:r w:rsidRPr="00805161">
              <w:rPr>
                <w:b/>
                <w:bCs/>
                <w:color w:val="000000"/>
              </w:rPr>
              <w:t>Záver</w:t>
            </w:r>
          </w:p>
          <w:p w:rsidR="00805161" w:rsidRPr="00805161" w:rsidRDefault="00805161" w:rsidP="00805161">
            <w:pPr>
              <w:tabs>
                <w:tab w:val="left" w:pos="360"/>
              </w:tabs>
              <w:ind w:left="1080"/>
              <w:jc w:val="both"/>
              <w:rPr>
                <w:b/>
                <w:bCs/>
                <w:color w:val="800000"/>
              </w:rPr>
            </w:pPr>
          </w:p>
          <w:p w:rsidR="00805161" w:rsidRPr="00805161" w:rsidRDefault="00805161" w:rsidP="00805161">
            <w:pPr>
              <w:jc w:val="both"/>
            </w:pPr>
            <w:r w:rsidRPr="00805161">
              <w:rPr>
                <w:color w:val="000000"/>
              </w:rPr>
              <w:t>Obec Poráč finančne usporiadala svoje hospodárenie vrátane finančných vzťahov k zriadeným</w:t>
            </w:r>
            <w:r w:rsidRPr="00805161">
              <w:rPr>
                <w:color w:val="000000"/>
              </w:rPr>
              <w:tab/>
              <w:t>alebo založeným právnickým osobám a fyzickým osobám – podnikateľom a právnickým osobám,</w:t>
            </w:r>
            <w:r>
              <w:rPr>
                <w:color w:val="000000"/>
              </w:rPr>
              <w:t xml:space="preserve"> </w:t>
            </w:r>
            <w:r w:rsidRPr="00805161">
              <w:rPr>
                <w:color w:val="000000"/>
              </w:rPr>
              <w:t>ktorým</w:t>
            </w:r>
            <w:r>
              <w:rPr>
                <w:color w:val="000000"/>
              </w:rPr>
              <w:t xml:space="preserve"> </w:t>
            </w:r>
            <w:r w:rsidRPr="00805161">
              <w:rPr>
                <w:color w:val="000000"/>
              </w:rPr>
              <w:t>poskytla prostriedky svojho rozpočtu; zároveň usporiadala finančné vzťahy k</w:t>
            </w:r>
            <w:r>
              <w:rPr>
                <w:color w:val="000000"/>
              </w:rPr>
              <w:t> </w:t>
            </w:r>
            <w:r w:rsidRPr="00805161">
              <w:rPr>
                <w:color w:val="000000"/>
              </w:rPr>
              <w:t>štátnemu</w:t>
            </w:r>
            <w:r>
              <w:rPr>
                <w:color w:val="000000"/>
              </w:rPr>
              <w:t xml:space="preserve"> </w:t>
            </w:r>
            <w:r w:rsidRPr="00805161">
              <w:rPr>
                <w:color w:val="000000"/>
              </w:rPr>
              <w:t>rozpočtu, štátnym fondom, rozpočtom iných obcí a k rozpočtu vyššieho územného celku.</w:t>
            </w:r>
          </w:p>
          <w:p w:rsidR="00F00703" w:rsidRPr="00A52678" w:rsidRDefault="00F00703" w:rsidP="00805161">
            <w:pPr>
              <w:jc w:val="both"/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0703" w:rsidRPr="00A52678" w:rsidRDefault="00F00703" w:rsidP="00805161">
            <w:pPr>
              <w:jc w:val="both"/>
            </w:pP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0703" w:rsidRPr="00A52678" w:rsidRDefault="00F00703" w:rsidP="00805161">
            <w:pPr>
              <w:jc w:val="both"/>
            </w:pPr>
          </w:p>
        </w:tc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0703" w:rsidRPr="00A52678" w:rsidRDefault="00F00703" w:rsidP="00805161">
            <w:pPr>
              <w:jc w:val="both"/>
            </w:pP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00703" w:rsidRPr="00A52678" w:rsidRDefault="00F00703" w:rsidP="00805161">
            <w:pPr>
              <w:jc w:val="both"/>
            </w:pPr>
          </w:p>
        </w:tc>
      </w:tr>
    </w:tbl>
    <w:p w:rsidR="00F00703" w:rsidRPr="00A52678" w:rsidRDefault="00F00703" w:rsidP="00805161">
      <w:pPr>
        <w:jc w:val="both"/>
      </w:pPr>
    </w:p>
    <w:p w:rsidR="00F00703" w:rsidRPr="00A52678" w:rsidRDefault="00F00703" w:rsidP="00805161">
      <w:pPr>
        <w:ind w:left="-567" w:firstLine="567"/>
        <w:jc w:val="both"/>
      </w:pPr>
      <w:r w:rsidRPr="00A52678">
        <w:t xml:space="preserve">Poráč </w:t>
      </w:r>
      <w:r w:rsidR="00805161">
        <w:t>06.10</w:t>
      </w:r>
      <w:r w:rsidRPr="00A52678">
        <w:t>.</w:t>
      </w:r>
      <w:r>
        <w:t>2020</w:t>
      </w:r>
    </w:p>
    <w:p w:rsidR="00F00703" w:rsidRPr="00402A07" w:rsidRDefault="00F00703" w:rsidP="00805161">
      <w:pPr>
        <w:jc w:val="both"/>
        <w:rPr>
          <w:rFonts w:ascii="Book Antiqua" w:hAnsi="Book Antiqua" w:cs="Arial"/>
        </w:rPr>
      </w:pPr>
    </w:p>
    <w:p w:rsidR="00F00703" w:rsidRPr="00402A07" w:rsidRDefault="00F00703" w:rsidP="00805161">
      <w:p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Vypracovala: Ing. </w:t>
      </w:r>
      <w:r>
        <w:rPr>
          <w:rFonts w:ascii="Book Antiqua" w:hAnsi="Book Antiqua" w:cs="Arial"/>
        </w:rPr>
        <w:t xml:space="preserve">Lea </w:t>
      </w:r>
      <w:proofErr w:type="spellStart"/>
      <w:r>
        <w:rPr>
          <w:rFonts w:ascii="Book Antiqua" w:hAnsi="Book Antiqua" w:cs="Arial"/>
        </w:rPr>
        <w:t>Furmanová</w:t>
      </w:r>
      <w:proofErr w:type="spellEnd"/>
      <w:r>
        <w:rPr>
          <w:rFonts w:ascii="Book Antiqua" w:hAnsi="Book Antiqua" w:cs="Arial"/>
        </w:rPr>
        <w:t>, externý účtovník</w:t>
      </w:r>
    </w:p>
    <w:p w:rsidR="00F00703" w:rsidRPr="00402A07" w:rsidRDefault="00F00703" w:rsidP="00805161">
      <w:pPr>
        <w:jc w:val="both"/>
        <w:rPr>
          <w:rFonts w:ascii="Book Antiqua" w:hAnsi="Book Antiqua" w:cs="Arial"/>
        </w:rPr>
      </w:pPr>
    </w:p>
    <w:p w:rsidR="00F00703" w:rsidRDefault="00F00703" w:rsidP="00805161">
      <w:p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Schválil: </w:t>
      </w:r>
      <w:proofErr w:type="spellStart"/>
      <w:r>
        <w:rPr>
          <w:rFonts w:ascii="Book Antiqua" w:hAnsi="Book Antiqua" w:cs="Arial"/>
        </w:rPr>
        <w:t>Ing.Peter</w:t>
      </w:r>
      <w:proofErr w:type="spellEnd"/>
      <w:r>
        <w:rPr>
          <w:rFonts w:ascii="Book Antiqua" w:hAnsi="Book Antiqua" w:cs="Arial"/>
        </w:rPr>
        <w:t xml:space="preserve"> </w:t>
      </w:r>
      <w:proofErr w:type="spellStart"/>
      <w:r>
        <w:rPr>
          <w:rFonts w:ascii="Book Antiqua" w:hAnsi="Book Antiqua" w:cs="Arial"/>
        </w:rPr>
        <w:t>Volčko</w:t>
      </w:r>
      <w:proofErr w:type="spellEnd"/>
      <w:r>
        <w:rPr>
          <w:rFonts w:ascii="Book Antiqua" w:hAnsi="Book Antiqua" w:cs="Arial"/>
        </w:rPr>
        <w:t>, starosta obce</w:t>
      </w:r>
    </w:p>
    <w:p w:rsidR="00F00703" w:rsidRPr="00F00703" w:rsidRDefault="00F00703" w:rsidP="00805161">
      <w:pPr>
        <w:pStyle w:val="odstavec"/>
        <w:rPr>
          <w:b/>
          <w:color w:val="000000"/>
        </w:rPr>
      </w:pPr>
    </w:p>
    <w:p w:rsidR="00F00703" w:rsidRPr="00167719" w:rsidRDefault="00F00703" w:rsidP="00805161">
      <w:pPr>
        <w:jc w:val="both"/>
      </w:pPr>
    </w:p>
    <w:p w:rsidR="00167719" w:rsidRDefault="00167719" w:rsidP="00805161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color w:val="auto"/>
          <w:sz w:val="20"/>
          <w:szCs w:val="20"/>
        </w:rPr>
        <w:tab/>
      </w:r>
    </w:p>
    <w:p w:rsidR="00167719" w:rsidRDefault="00167719" w:rsidP="00805161">
      <w:pPr>
        <w:jc w:val="both"/>
        <w:rPr>
          <w:rFonts w:ascii="Arial" w:hAnsi="Arial"/>
          <w:color w:val="800000"/>
          <w:sz w:val="20"/>
          <w:szCs w:val="20"/>
        </w:rPr>
      </w:pPr>
    </w:p>
    <w:p w:rsidR="00167719" w:rsidRDefault="00167719" w:rsidP="00805161">
      <w:pPr>
        <w:ind w:left="284"/>
      </w:pPr>
    </w:p>
    <w:p w:rsidR="008B3AB9" w:rsidRDefault="008B3AB9" w:rsidP="00805161">
      <w:pPr>
        <w:rPr>
          <w:b/>
          <w:sz w:val="28"/>
          <w:szCs w:val="28"/>
        </w:rPr>
      </w:pPr>
    </w:p>
    <w:p w:rsidR="008B3AB9" w:rsidRDefault="008B3AB9" w:rsidP="00805161">
      <w:pPr>
        <w:rPr>
          <w:sz w:val="22"/>
          <w:szCs w:val="22"/>
        </w:rPr>
      </w:pPr>
    </w:p>
    <w:p w:rsidR="008B3AB9" w:rsidRDefault="008B3AB9" w:rsidP="00805161">
      <w:pPr>
        <w:rPr>
          <w:sz w:val="22"/>
          <w:szCs w:val="22"/>
        </w:rPr>
      </w:pPr>
    </w:p>
    <w:p w:rsidR="008B3AB9" w:rsidRDefault="008B3AB9" w:rsidP="00805161">
      <w:pPr>
        <w:pStyle w:val="Zkladntext"/>
        <w:jc w:val="both"/>
        <w:rPr>
          <w:sz w:val="22"/>
          <w:szCs w:val="22"/>
        </w:rPr>
      </w:pPr>
    </w:p>
    <w:p w:rsidR="008B3AB9" w:rsidRDefault="008B3AB9" w:rsidP="00805161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8B3AB9" w:rsidRDefault="008B3AB9" w:rsidP="00805161">
      <w:pPr>
        <w:tabs>
          <w:tab w:val="left" w:pos="448"/>
        </w:tabs>
        <w:jc w:val="both"/>
        <w:rPr>
          <w:b/>
          <w:sz w:val="22"/>
          <w:szCs w:val="22"/>
          <w:highlight w:val="red"/>
        </w:rPr>
      </w:pPr>
    </w:p>
    <w:p w:rsidR="008B3AB9" w:rsidRDefault="008B3AB9" w:rsidP="00805161">
      <w:pPr>
        <w:jc w:val="both"/>
        <w:rPr>
          <w:b/>
        </w:rPr>
      </w:pPr>
    </w:p>
    <w:p w:rsidR="008B3AB9" w:rsidRDefault="008B3AB9" w:rsidP="00805161">
      <w:pPr>
        <w:jc w:val="both"/>
        <w:rPr>
          <w:b/>
        </w:rPr>
      </w:pPr>
    </w:p>
    <w:p w:rsidR="008B3AB9" w:rsidRDefault="008B3AB9" w:rsidP="00805161">
      <w:pPr>
        <w:rPr>
          <w:color w:val="000000"/>
        </w:rPr>
      </w:pPr>
    </w:p>
    <w:p w:rsidR="008B3AB9" w:rsidRDefault="008B3AB9" w:rsidP="00805161">
      <w:pPr>
        <w:jc w:val="both"/>
        <w:rPr>
          <w:b/>
        </w:rPr>
      </w:pPr>
    </w:p>
    <w:p w:rsidR="008B3AB9" w:rsidRDefault="008B3AB9" w:rsidP="00805161">
      <w:pPr>
        <w:tabs>
          <w:tab w:val="right" w:pos="5580"/>
        </w:tabs>
        <w:jc w:val="both"/>
        <w:rPr>
          <w:b/>
        </w:rPr>
      </w:pPr>
    </w:p>
    <w:p w:rsidR="008B3AB9" w:rsidRDefault="00D907FF" w:rsidP="00805161">
      <w:pPr>
        <w:ind w:firstLine="360"/>
        <w:jc w:val="both"/>
      </w:pPr>
      <w:r>
        <w:t xml:space="preserve">   </w:t>
      </w:r>
    </w:p>
    <w:p w:rsidR="008B3AB9" w:rsidRDefault="008B3AB9" w:rsidP="00805161"/>
    <w:p w:rsidR="008B3AB9" w:rsidRDefault="008B3AB9" w:rsidP="00805161"/>
    <w:p w:rsidR="008B3AB9" w:rsidRDefault="008B3AB9" w:rsidP="00805161">
      <w:pPr>
        <w:pStyle w:val="Zkladntext"/>
        <w:jc w:val="both"/>
      </w:pPr>
    </w:p>
    <w:p w:rsidR="008B3AB9" w:rsidRDefault="008B3AB9" w:rsidP="00805161">
      <w:pPr>
        <w:tabs>
          <w:tab w:val="left" w:pos="462"/>
        </w:tabs>
        <w:rPr>
          <w:b/>
          <w:highlight w:val="red"/>
        </w:rPr>
      </w:pPr>
    </w:p>
    <w:p w:rsidR="008B3AB9" w:rsidRDefault="008B3AB9" w:rsidP="00805161">
      <w:pPr>
        <w:tabs>
          <w:tab w:val="left" w:pos="448"/>
        </w:tabs>
        <w:rPr>
          <w:b/>
        </w:rPr>
      </w:pPr>
    </w:p>
    <w:p w:rsidR="008B3AB9" w:rsidRDefault="008B3AB9" w:rsidP="00805161"/>
    <w:sectPr w:rsidR="008B3AB9" w:rsidSect="00167719">
      <w:pgSz w:w="11906" w:h="16838"/>
      <w:pgMar w:top="709" w:right="1417" w:bottom="1417" w:left="1417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Noto Sans Symbols;Times New Rom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erif;Times New Rom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FuturaTEE-Boo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65FB5"/>
    <w:multiLevelType w:val="multilevel"/>
    <w:tmpl w:val="D30C0B0C"/>
    <w:lvl w:ilvl="0">
      <w:start w:val="1"/>
      <w:numFmt w:val="decimal"/>
      <w:lvlText w:val="%1."/>
      <w:lvlJc w:val="left"/>
      <w:pPr>
        <w:ind w:left="1069" w:hanging="360"/>
      </w:pPr>
      <w:rPr>
        <w:color w:val="00B0F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3C6889"/>
    <w:multiLevelType w:val="multilevel"/>
    <w:tmpl w:val="2228D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>
    <w:nsid w:val="0B491667"/>
    <w:multiLevelType w:val="multilevel"/>
    <w:tmpl w:val="2612DAE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084CEB"/>
    <w:multiLevelType w:val="multilevel"/>
    <w:tmpl w:val="561E10B2"/>
    <w:lvl w:ilvl="0">
      <w:start w:val="1"/>
      <w:numFmt w:val="lowerLetter"/>
      <w:lvlText w:val="%1)"/>
      <w:lvlJc w:val="left"/>
      <w:pPr>
        <w:ind w:left="644" w:hanging="360"/>
      </w:pPr>
      <w:rPr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23B19BD"/>
    <w:multiLevelType w:val="multilevel"/>
    <w:tmpl w:val="5DB66D5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15CB3317"/>
    <w:multiLevelType w:val="multilevel"/>
    <w:tmpl w:val="80C0AE4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17F24711"/>
    <w:multiLevelType w:val="multilevel"/>
    <w:tmpl w:val="5282D3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1A4D2171"/>
    <w:multiLevelType w:val="multilevel"/>
    <w:tmpl w:val="39AA9A9A"/>
    <w:lvl w:ilvl="0">
      <w:start w:val="1"/>
      <w:numFmt w:val="decimal"/>
      <w:lvlText w:val="%1."/>
      <w:lvlJc w:val="left"/>
      <w:pPr>
        <w:ind w:left="108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1A9915AE"/>
    <w:multiLevelType w:val="multilevel"/>
    <w:tmpl w:val="D480AA5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1B0129CE"/>
    <w:multiLevelType w:val="multilevel"/>
    <w:tmpl w:val="093C9B16"/>
    <w:lvl w:ilvl="0">
      <w:start w:val="1"/>
      <w:numFmt w:val="decimal"/>
      <w:lvlText w:val="%1."/>
      <w:lvlJc w:val="left"/>
      <w:pPr>
        <w:ind w:left="1428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1EDF07BF"/>
    <w:multiLevelType w:val="multilevel"/>
    <w:tmpl w:val="C832BA96"/>
    <w:lvl w:ilvl="0">
      <w:start w:val="1"/>
      <w:numFmt w:val="decimal"/>
      <w:lvlText w:val="%1."/>
      <w:lvlJc w:val="left"/>
      <w:pPr>
        <w:tabs>
          <w:tab w:val="num" w:pos="709"/>
        </w:tabs>
        <w:ind w:left="720" w:hanging="360"/>
      </w:pPr>
      <w:rPr>
        <w:b w:val="0"/>
        <w:bCs w:val="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25266B25"/>
    <w:multiLevelType w:val="multilevel"/>
    <w:tmpl w:val="733A00E2"/>
    <w:lvl w:ilvl="0">
      <w:start w:val="1"/>
      <w:numFmt w:val="upperLetter"/>
      <w:lvlText w:val="%1.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2CAA3149"/>
    <w:multiLevelType w:val="multilevel"/>
    <w:tmpl w:val="EC5057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5CF13F9"/>
    <w:multiLevelType w:val="multilevel"/>
    <w:tmpl w:val="C75E03DE"/>
    <w:lvl w:ilvl="0">
      <w:start w:val="1"/>
      <w:numFmt w:val="decimal"/>
      <w:lvlText w:val="%1."/>
      <w:lvlJc w:val="left"/>
      <w:pPr>
        <w:ind w:left="108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38705A25"/>
    <w:multiLevelType w:val="multilevel"/>
    <w:tmpl w:val="12B866D6"/>
    <w:lvl w:ilvl="0">
      <w:start w:val="1"/>
      <w:numFmt w:val="bullet"/>
      <w:lvlText w:val="-"/>
      <w:lvlJc w:val="left"/>
      <w:pPr>
        <w:tabs>
          <w:tab w:val="num" w:pos="643"/>
        </w:tabs>
        <w:ind w:left="643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3C2B69"/>
    <w:multiLevelType w:val="hybridMultilevel"/>
    <w:tmpl w:val="2FFC6310"/>
    <w:lvl w:ilvl="0" w:tplc="9E4C79C8">
      <w:start w:val="1"/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BEB5735"/>
    <w:multiLevelType w:val="multilevel"/>
    <w:tmpl w:val="B710516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nsid w:val="3E812D97"/>
    <w:multiLevelType w:val="multilevel"/>
    <w:tmpl w:val="606C6D76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3FC111E7"/>
    <w:multiLevelType w:val="multilevel"/>
    <w:tmpl w:val="E264BA4E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>
    <w:nsid w:val="468E680D"/>
    <w:multiLevelType w:val="multilevel"/>
    <w:tmpl w:val="27B6D39E"/>
    <w:lvl w:ilvl="0">
      <w:start w:val="1"/>
      <w:numFmt w:val="decimal"/>
      <w:lvlText w:val="%1."/>
      <w:lvlJc w:val="left"/>
      <w:pPr>
        <w:ind w:left="1352" w:hanging="360"/>
      </w:pPr>
      <w:rPr>
        <w:b/>
        <w:color w:val="00000A"/>
        <w:sz w:val="28"/>
      </w:rPr>
    </w:lvl>
    <w:lvl w:ilvl="1">
      <w:start w:val="1"/>
      <w:numFmt w:val="decimal"/>
      <w:lvlText w:val="%1.%2"/>
      <w:lvlJc w:val="left"/>
      <w:pPr>
        <w:ind w:left="502" w:hanging="360"/>
      </w:pPr>
      <w:rPr>
        <w:b/>
      </w:r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2">
    <w:nsid w:val="4C1754F0"/>
    <w:multiLevelType w:val="multilevel"/>
    <w:tmpl w:val="901888B0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abstractNum w:abstractNumId="23">
    <w:nsid w:val="4CA76DD1"/>
    <w:multiLevelType w:val="multilevel"/>
    <w:tmpl w:val="619067D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4EA43390"/>
    <w:multiLevelType w:val="multilevel"/>
    <w:tmpl w:val="98F8F116"/>
    <w:lvl w:ilvl="0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52EA2EE6"/>
    <w:multiLevelType w:val="multilevel"/>
    <w:tmpl w:val="BDCEF986"/>
    <w:lvl w:ilvl="0">
      <w:start w:val="1"/>
      <w:numFmt w:val="lowerLetter"/>
      <w:lvlText w:val="%1)"/>
      <w:lvlJc w:val="left"/>
      <w:pPr>
        <w:ind w:left="10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5724463D"/>
    <w:multiLevelType w:val="multilevel"/>
    <w:tmpl w:val="84E84A4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7">
    <w:nsid w:val="58EB7A52"/>
    <w:multiLevelType w:val="multilevel"/>
    <w:tmpl w:val="CE8EAC36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</w:abstractNum>
  <w:abstractNum w:abstractNumId="28">
    <w:nsid w:val="5E2D398D"/>
    <w:multiLevelType w:val="multilevel"/>
    <w:tmpl w:val="0C3A88D2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.)"/>
      <w:lvlJc w:val="left"/>
      <w:pPr>
        <w:ind w:left="1866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29">
    <w:nsid w:val="646A00F7"/>
    <w:multiLevelType w:val="multilevel"/>
    <w:tmpl w:val="7442848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position w:val="0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position w:val="0"/>
        <w:sz w:val="24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cs="Noto Sans Symbols;Times New Rom" w:hint="default"/>
        <w:position w:val="0"/>
        <w:sz w:val="24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cs="Noto Sans Symbols;Times New Rom" w:hint="default"/>
        <w:position w:val="0"/>
        <w:sz w:val="24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position w:val="0"/>
        <w:sz w:val="24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cs="Noto Sans Symbols;Times New Rom" w:hint="default"/>
        <w:position w:val="0"/>
        <w:sz w:val="24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cs="Noto Sans Symbols;Times New Rom" w:hint="default"/>
        <w:position w:val="0"/>
        <w:sz w:val="24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position w:val="0"/>
        <w:sz w:val="24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cs="Noto Sans Symbols;Times New Rom" w:hint="default"/>
        <w:position w:val="0"/>
        <w:sz w:val="24"/>
        <w:vertAlign w:val="baseline"/>
      </w:rPr>
    </w:lvl>
  </w:abstractNum>
  <w:abstractNum w:abstractNumId="30">
    <w:nsid w:val="66A34C21"/>
    <w:multiLevelType w:val="multilevel"/>
    <w:tmpl w:val="BA364AC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84F68B7"/>
    <w:multiLevelType w:val="multilevel"/>
    <w:tmpl w:val="0E36A49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2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8D0D18"/>
    <w:multiLevelType w:val="multilevel"/>
    <w:tmpl w:val="F21256A0"/>
    <w:lvl w:ilvl="0">
      <w:start w:val="1"/>
      <w:numFmt w:val="decimal"/>
      <w:lvlText w:val="%1."/>
      <w:lvlJc w:val="left"/>
      <w:pPr>
        <w:tabs>
          <w:tab w:val="num" w:pos="708"/>
        </w:tabs>
        <w:ind w:left="90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6A6E55E8"/>
    <w:multiLevelType w:val="multilevel"/>
    <w:tmpl w:val="F4144A90"/>
    <w:lvl w:ilvl="0">
      <w:start w:val="2"/>
      <w:numFmt w:val="upperLetter"/>
      <w:lvlText w:val="%1.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6BC9508A"/>
    <w:multiLevelType w:val="multilevel"/>
    <w:tmpl w:val="FCB43C88"/>
    <w:lvl w:ilvl="0">
      <w:start w:val="1"/>
      <w:numFmt w:val="decimal"/>
      <w:lvlText w:val="%1.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3D61B09"/>
    <w:multiLevelType w:val="multilevel"/>
    <w:tmpl w:val="9A401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>
    <w:nsid w:val="7AC34D42"/>
    <w:multiLevelType w:val="multilevel"/>
    <w:tmpl w:val="5DCE12C6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15"/>
  </w:num>
  <w:num w:numId="2">
    <w:abstractNumId w:val="21"/>
  </w:num>
  <w:num w:numId="3">
    <w:abstractNumId w:val="30"/>
  </w:num>
  <w:num w:numId="4">
    <w:abstractNumId w:val="2"/>
  </w:num>
  <w:num w:numId="5">
    <w:abstractNumId w:val="1"/>
  </w:num>
  <w:num w:numId="6">
    <w:abstractNumId w:val="33"/>
  </w:num>
  <w:num w:numId="7">
    <w:abstractNumId w:val="28"/>
  </w:num>
  <w:num w:numId="8">
    <w:abstractNumId w:val="14"/>
  </w:num>
  <w:num w:numId="9">
    <w:abstractNumId w:val="29"/>
  </w:num>
  <w:num w:numId="10">
    <w:abstractNumId w:val="0"/>
  </w:num>
  <w:num w:numId="11">
    <w:abstractNumId w:val="3"/>
  </w:num>
  <w:num w:numId="12">
    <w:abstractNumId w:val="34"/>
  </w:num>
  <w:num w:numId="13">
    <w:abstractNumId w:val="35"/>
  </w:num>
  <w:num w:numId="14">
    <w:abstractNumId w:val="25"/>
  </w:num>
  <w:num w:numId="15">
    <w:abstractNumId w:val="9"/>
  </w:num>
  <w:num w:numId="16">
    <w:abstractNumId w:val="11"/>
  </w:num>
  <w:num w:numId="17">
    <w:abstractNumId w:val="7"/>
  </w:num>
  <w:num w:numId="18">
    <w:abstractNumId w:val="20"/>
  </w:num>
  <w:num w:numId="19">
    <w:abstractNumId w:val="38"/>
  </w:num>
  <w:num w:numId="20">
    <w:abstractNumId w:val="24"/>
  </w:num>
  <w:num w:numId="21">
    <w:abstractNumId w:val="23"/>
  </w:num>
  <w:num w:numId="22">
    <w:abstractNumId w:val="8"/>
  </w:num>
  <w:num w:numId="23">
    <w:abstractNumId w:val="19"/>
  </w:num>
  <w:num w:numId="24">
    <w:abstractNumId w:val="37"/>
  </w:num>
  <w:num w:numId="25">
    <w:abstractNumId w:val="10"/>
  </w:num>
  <w:num w:numId="26">
    <w:abstractNumId w:val="26"/>
  </w:num>
  <w:num w:numId="27">
    <w:abstractNumId w:val="6"/>
  </w:num>
  <w:num w:numId="28">
    <w:abstractNumId w:val="22"/>
  </w:num>
  <w:num w:numId="29">
    <w:abstractNumId w:val="12"/>
  </w:num>
  <w:num w:numId="30">
    <w:abstractNumId w:val="5"/>
  </w:num>
  <w:num w:numId="31">
    <w:abstractNumId w:val="31"/>
  </w:num>
  <w:num w:numId="32">
    <w:abstractNumId w:val="4"/>
  </w:num>
  <w:num w:numId="33">
    <w:abstractNumId w:val="18"/>
  </w:num>
  <w:num w:numId="34">
    <w:abstractNumId w:val="27"/>
  </w:num>
  <w:num w:numId="35">
    <w:abstractNumId w:val="32"/>
  </w:num>
  <w:num w:numId="36">
    <w:abstractNumId w:val="36"/>
  </w:num>
  <w:num w:numId="37">
    <w:abstractNumId w:val="13"/>
  </w:num>
  <w:num w:numId="38">
    <w:abstractNumId w:val="16"/>
  </w:num>
  <w:num w:numId="39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/>
  <w:defaultTabStop w:val="708"/>
  <w:hyphenationZone w:val="425"/>
  <w:characterSpacingControl w:val="doNotCompress"/>
  <w:compat/>
  <w:rsids>
    <w:rsidRoot w:val="008B3AB9"/>
    <w:rsid w:val="00167719"/>
    <w:rsid w:val="00290B89"/>
    <w:rsid w:val="005608D2"/>
    <w:rsid w:val="00805161"/>
    <w:rsid w:val="008934CC"/>
    <w:rsid w:val="008B3AB9"/>
    <w:rsid w:val="00D907FF"/>
    <w:rsid w:val="00F00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7419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paragraph" w:styleId="Nadpis2">
    <w:name w:val="heading 2"/>
    <w:basedOn w:val="Normlny"/>
    <w:next w:val="Normlny"/>
    <w:autoRedefine/>
    <w:qFormat/>
    <w:rsid w:val="00F00703"/>
    <w:pPr>
      <w:keepNext/>
      <w:spacing w:before="60" w:after="240"/>
      <w:outlineLvl w:val="1"/>
    </w:pPr>
    <w:rPr>
      <w:b/>
      <w:bCs/>
      <w:iCs/>
      <w:color w:val="auto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link w:val="Nadpis1Char"/>
    <w:autoRedefine/>
    <w:qFormat/>
    <w:rsid w:val="00A97419"/>
    <w:pPr>
      <w:keepNext/>
      <w:spacing w:before="60" w:after="240"/>
      <w:ind w:left="-14"/>
      <w:jc w:val="center"/>
      <w:outlineLvl w:val="0"/>
    </w:pPr>
    <w:rPr>
      <w:b/>
      <w:bCs/>
    </w:rPr>
  </w:style>
  <w:style w:type="paragraph" w:customStyle="1" w:styleId="Heading2">
    <w:name w:val="Heading 2"/>
    <w:basedOn w:val="Normlny"/>
    <w:link w:val="Nadpis2Char"/>
    <w:autoRedefine/>
    <w:qFormat/>
    <w:rsid w:val="00A97419"/>
    <w:pPr>
      <w:keepNext/>
      <w:spacing w:before="60" w:after="240"/>
      <w:outlineLvl w:val="1"/>
    </w:pPr>
    <w:rPr>
      <w:b/>
      <w:bCs/>
      <w:iCs/>
    </w:rPr>
  </w:style>
  <w:style w:type="character" w:customStyle="1" w:styleId="HlavikaChar">
    <w:name w:val="Hlavička Char"/>
    <w:basedOn w:val="Predvolenpsmoodseku"/>
    <w:link w:val="Header"/>
    <w:qFormat/>
    <w:rsid w:val="00A9741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Footer"/>
    <w:qFormat/>
    <w:rsid w:val="00A9741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qFormat/>
    <w:rsid w:val="00A97419"/>
  </w:style>
  <w:style w:type="character" w:styleId="Siln">
    <w:name w:val="Strong"/>
    <w:uiPriority w:val="22"/>
    <w:qFormat/>
    <w:rsid w:val="00A97419"/>
    <w:rPr>
      <w:b/>
      <w:bCs/>
    </w:rPr>
  </w:style>
  <w:style w:type="character" w:customStyle="1" w:styleId="Zdraznenie">
    <w:name w:val="Zdôraznenie"/>
    <w:uiPriority w:val="20"/>
    <w:qFormat/>
    <w:rsid w:val="00A97419"/>
    <w:rPr>
      <w:i/>
      <w:iCs/>
    </w:rPr>
  </w:style>
  <w:style w:type="character" w:customStyle="1" w:styleId="TextbublinyChar">
    <w:name w:val="Text bubliny Char"/>
    <w:basedOn w:val="Predvolenpsmoodseku"/>
    <w:link w:val="Textbubliny"/>
    <w:qFormat/>
    <w:rsid w:val="00A97419"/>
    <w:rPr>
      <w:rFonts w:ascii="Segoe UI" w:eastAsia="Times New Roman" w:hAnsi="Segoe UI" w:cs="Times New Roman"/>
      <w:sz w:val="18"/>
      <w:szCs w:val="18"/>
    </w:rPr>
  </w:style>
  <w:style w:type="character" w:customStyle="1" w:styleId="Nadpis1Char">
    <w:name w:val="Nadpis 1 Char"/>
    <w:basedOn w:val="Predvolenpsmoodseku"/>
    <w:link w:val="Heading1"/>
    <w:qFormat/>
    <w:rsid w:val="00A97419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Nadpis2Char">
    <w:name w:val="Nadpis 2 Char"/>
    <w:basedOn w:val="Predvolenpsmoodseku"/>
    <w:link w:val="Heading2"/>
    <w:qFormat/>
    <w:rsid w:val="00A97419"/>
    <w:rPr>
      <w:rFonts w:ascii="Times New Roman" w:eastAsia="Times New Roman" w:hAnsi="Times New Roman" w:cs="Times New Roman"/>
      <w:b/>
      <w:bCs/>
      <w:iCs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qFormat/>
    <w:rsid w:val="00A9741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Internetovodkaz">
    <w:name w:val="Internetový odkaz"/>
    <w:basedOn w:val="Predvolenpsmoodseku"/>
    <w:uiPriority w:val="99"/>
    <w:unhideWhenUsed/>
    <w:rsid w:val="005F4929"/>
    <w:rPr>
      <w:color w:val="0000FF" w:themeColor="hyperlink"/>
      <w:u w:val="single"/>
    </w:rPr>
  </w:style>
  <w:style w:type="character" w:customStyle="1" w:styleId="ListLabel1">
    <w:name w:val="ListLabel 1"/>
    <w:qFormat/>
    <w:rsid w:val="008B3AB9"/>
    <w:rPr>
      <w:rFonts w:eastAsia="Times New Roman" w:cs="Times New Roman"/>
    </w:rPr>
  </w:style>
  <w:style w:type="character" w:customStyle="1" w:styleId="ListLabel2">
    <w:name w:val="ListLabel 2"/>
    <w:qFormat/>
    <w:rsid w:val="008B3AB9"/>
    <w:rPr>
      <w:rFonts w:cs="Courier New"/>
    </w:rPr>
  </w:style>
  <w:style w:type="character" w:customStyle="1" w:styleId="ListLabel3">
    <w:name w:val="ListLabel 3"/>
    <w:qFormat/>
    <w:rsid w:val="008B3AB9"/>
    <w:rPr>
      <w:rFonts w:cs="Courier New"/>
    </w:rPr>
  </w:style>
  <w:style w:type="character" w:customStyle="1" w:styleId="ListLabel4">
    <w:name w:val="ListLabel 4"/>
    <w:qFormat/>
    <w:rsid w:val="008B3AB9"/>
    <w:rPr>
      <w:rFonts w:cs="Courier New"/>
    </w:rPr>
  </w:style>
  <w:style w:type="character" w:customStyle="1" w:styleId="ListLabel5">
    <w:name w:val="ListLabel 5"/>
    <w:qFormat/>
    <w:rsid w:val="008B3AB9"/>
    <w:rPr>
      <w:b/>
      <w:color w:val="00000A"/>
      <w:sz w:val="28"/>
    </w:rPr>
  </w:style>
  <w:style w:type="character" w:customStyle="1" w:styleId="ListLabel6">
    <w:name w:val="ListLabel 6"/>
    <w:qFormat/>
    <w:rsid w:val="008B3AB9"/>
    <w:rPr>
      <w:b/>
    </w:rPr>
  </w:style>
  <w:style w:type="character" w:customStyle="1" w:styleId="ListLabel7">
    <w:name w:val="ListLabel 7"/>
    <w:qFormat/>
    <w:rsid w:val="008B3AB9"/>
    <w:rPr>
      <w:sz w:val="20"/>
    </w:rPr>
  </w:style>
  <w:style w:type="character" w:customStyle="1" w:styleId="ListLabel8">
    <w:name w:val="ListLabel 8"/>
    <w:qFormat/>
    <w:rsid w:val="008B3AB9"/>
    <w:rPr>
      <w:rFonts w:eastAsia="Times New Roman" w:cs="Times New Roman"/>
    </w:rPr>
  </w:style>
  <w:style w:type="character" w:customStyle="1" w:styleId="ListLabel9">
    <w:name w:val="ListLabel 9"/>
    <w:qFormat/>
    <w:rsid w:val="008B3AB9"/>
    <w:rPr>
      <w:sz w:val="20"/>
    </w:rPr>
  </w:style>
  <w:style w:type="character" w:customStyle="1" w:styleId="ListLabel10">
    <w:name w:val="ListLabel 10"/>
    <w:qFormat/>
    <w:rsid w:val="008B3AB9"/>
    <w:rPr>
      <w:sz w:val="20"/>
    </w:rPr>
  </w:style>
  <w:style w:type="character" w:customStyle="1" w:styleId="ListLabel11">
    <w:name w:val="ListLabel 11"/>
    <w:qFormat/>
    <w:rsid w:val="008B3AB9"/>
    <w:rPr>
      <w:sz w:val="20"/>
    </w:rPr>
  </w:style>
  <w:style w:type="character" w:customStyle="1" w:styleId="ListLabel12">
    <w:name w:val="ListLabel 12"/>
    <w:qFormat/>
    <w:rsid w:val="008B3AB9"/>
    <w:rPr>
      <w:sz w:val="20"/>
    </w:rPr>
  </w:style>
  <w:style w:type="character" w:customStyle="1" w:styleId="ListLabel13">
    <w:name w:val="ListLabel 13"/>
    <w:qFormat/>
    <w:rsid w:val="008B3AB9"/>
    <w:rPr>
      <w:sz w:val="20"/>
    </w:rPr>
  </w:style>
  <w:style w:type="character" w:customStyle="1" w:styleId="ListLabel14">
    <w:name w:val="ListLabel 14"/>
    <w:qFormat/>
    <w:rsid w:val="008B3AB9"/>
    <w:rPr>
      <w:sz w:val="20"/>
    </w:rPr>
  </w:style>
  <w:style w:type="character" w:customStyle="1" w:styleId="ListLabel15">
    <w:name w:val="ListLabel 15"/>
    <w:qFormat/>
    <w:rsid w:val="008B3AB9"/>
    <w:rPr>
      <w:sz w:val="20"/>
    </w:rPr>
  </w:style>
  <w:style w:type="character" w:customStyle="1" w:styleId="ListLabel16">
    <w:name w:val="ListLabel 16"/>
    <w:qFormat/>
    <w:rsid w:val="008B3AB9"/>
    <w:rPr>
      <w:rFonts w:eastAsia="Times New Roman" w:cs="Times New Roman"/>
      <w:b/>
    </w:rPr>
  </w:style>
  <w:style w:type="character" w:customStyle="1" w:styleId="ListLabel17">
    <w:name w:val="ListLabel 17"/>
    <w:qFormat/>
    <w:rsid w:val="008B3AB9"/>
    <w:rPr>
      <w:rFonts w:cs="Courier New"/>
    </w:rPr>
  </w:style>
  <w:style w:type="character" w:customStyle="1" w:styleId="ListLabel18">
    <w:name w:val="ListLabel 18"/>
    <w:qFormat/>
    <w:rsid w:val="008B3AB9"/>
    <w:rPr>
      <w:rFonts w:cs="Courier New"/>
    </w:rPr>
  </w:style>
  <w:style w:type="character" w:customStyle="1" w:styleId="ListLabel19">
    <w:name w:val="ListLabel 19"/>
    <w:qFormat/>
    <w:rsid w:val="008B3AB9"/>
    <w:rPr>
      <w:rFonts w:cs="Courier New"/>
    </w:rPr>
  </w:style>
  <w:style w:type="character" w:customStyle="1" w:styleId="ListLabel20">
    <w:name w:val="ListLabel 20"/>
    <w:qFormat/>
    <w:rsid w:val="008B3AB9"/>
    <w:rPr>
      <w:rFonts w:eastAsia="Times New Roman" w:cs="Times New Roman"/>
    </w:rPr>
  </w:style>
  <w:style w:type="character" w:customStyle="1" w:styleId="ListLabel21">
    <w:name w:val="ListLabel 21"/>
    <w:qFormat/>
    <w:rsid w:val="008B3AB9"/>
    <w:rPr>
      <w:rFonts w:eastAsia="Times New Roman" w:cs="Times New Roman"/>
    </w:rPr>
  </w:style>
  <w:style w:type="character" w:customStyle="1" w:styleId="ListLabel22">
    <w:name w:val="ListLabel 22"/>
    <w:qFormat/>
    <w:rsid w:val="008B3AB9"/>
    <w:rPr>
      <w:rFonts w:cs="Courier New"/>
    </w:rPr>
  </w:style>
  <w:style w:type="character" w:customStyle="1" w:styleId="ListLabel23">
    <w:name w:val="ListLabel 23"/>
    <w:qFormat/>
    <w:rsid w:val="008B3AB9"/>
    <w:rPr>
      <w:rFonts w:cs="Courier New"/>
    </w:rPr>
  </w:style>
  <w:style w:type="character" w:customStyle="1" w:styleId="ListLabel24">
    <w:name w:val="ListLabel 24"/>
    <w:qFormat/>
    <w:rsid w:val="008B3AB9"/>
    <w:rPr>
      <w:rFonts w:cs="Courier New"/>
    </w:rPr>
  </w:style>
  <w:style w:type="character" w:customStyle="1" w:styleId="ListLabel25">
    <w:name w:val="ListLabel 25"/>
    <w:qFormat/>
    <w:rsid w:val="008B3AB9"/>
    <w:rPr>
      <w:rFonts w:eastAsia="Times New Roman" w:cs="Times New Roman"/>
    </w:rPr>
  </w:style>
  <w:style w:type="character" w:customStyle="1" w:styleId="ListLabel26">
    <w:name w:val="ListLabel 26"/>
    <w:qFormat/>
    <w:rsid w:val="008B3AB9"/>
    <w:rPr>
      <w:rFonts w:eastAsia="Times New Roman" w:cs="Times New Roman"/>
    </w:rPr>
  </w:style>
  <w:style w:type="character" w:customStyle="1" w:styleId="ListLabel27">
    <w:name w:val="ListLabel 27"/>
    <w:qFormat/>
    <w:rsid w:val="008B3AB9"/>
    <w:rPr>
      <w:rFonts w:cs="Courier New"/>
    </w:rPr>
  </w:style>
  <w:style w:type="character" w:customStyle="1" w:styleId="ListLabel28">
    <w:name w:val="ListLabel 28"/>
    <w:qFormat/>
    <w:rsid w:val="008B3AB9"/>
    <w:rPr>
      <w:rFonts w:cs="Courier New"/>
    </w:rPr>
  </w:style>
  <w:style w:type="character" w:customStyle="1" w:styleId="ListLabel29">
    <w:name w:val="ListLabel 29"/>
    <w:qFormat/>
    <w:rsid w:val="008B3AB9"/>
    <w:rPr>
      <w:rFonts w:cs="Courier New"/>
    </w:rPr>
  </w:style>
  <w:style w:type="character" w:customStyle="1" w:styleId="ListLabel30">
    <w:name w:val="ListLabel 30"/>
    <w:qFormat/>
    <w:rsid w:val="008B3AB9"/>
    <w:rPr>
      <w:b/>
      <w:color w:val="00000A"/>
      <w:sz w:val="20"/>
    </w:rPr>
  </w:style>
  <w:style w:type="character" w:customStyle="1" w:styleId="ListLabel31">
    <w:name w:val="ListLabel 31"/>
    <w:qFormat/>
    <w:rsid w:val="008B3AB9"/>
    <w:rPr>
      <w:rFonts w:cs="Courier New"/>
    </w:rPr>
  </w:style>
  <w:style w:type="character" w:customStyle="1" w:styleId="ListLabel32">
    <w:name w:val="ListLabel 32"/>
    <w:qFormat/>
    <w:rsid w:val="008B3AB9"/>
    <w:rPr>
      <w:rFonts w:cs="Courier New"/>
    </w:rPr>
  </w:style>
  <w:style w:type="character" w:customStyle="1" w:styleId="ListLabel33">
    <w:name w:val="ListLabel 33"/>
    <w:qFormat/>
    <w:rsid w:val="008B3AB9"/>
    <w:rPr>
      <w:rFonts w:cs="Courier New"/>
    </w:rPr>
  </w:style>
  <w:style w:type="character" w:customStyle="1" w:styleId="ListLabel34">
    <w:name w:val="ListLabel 34"/>
    <w:qFormat/>
    <w:rsid w:val="008B3AB9"/>
    <w:rPr>
      <w:rFonts w:cs="Courier New"/>
    </w:rPr>
  </w:style>
  <w:style w:type="character" w:customStyle="1" w:styleId="ListLabel35">
    <w:name w:val="ListLabel 35"/>
    <w:qFormat/>
    <w:rsid w:val="008B3AB9"/>
    <w:rPr>
      <w:rFonts w:cs="Courier New"/>
    </w:rPr>
  </w:style>
  <w:style w:type="character" w:customStyle="1" w:styleId="ListLabel36">
    <w:name w:val="ListLabel 36"/>
    <w:qFormat/>
    <w:rsid w:val="008B3AB9"/>
    <w:rPr>
      <w:rFonts w:cs="Courier New"/>
    </w:rPr>
  </w:style>
  <w:style w:type="character" w:customStyle="1" w:styleId="ListLabel37">
    <w:name w:val="ListLabel 37"/>
    <w:qFormat/>
    <w:rsid w:val="008B3AB9"/>
    <w:rPr>
      <w:b w:val="0"/>
      <w:bCs w:val="0"/>
    </w:rPr>
  </w:style>
  <w:style w:type="character" w:customStyle="1" w:styleId="ListLabel38">
    <w:name w:val="ListLabel 38"/>
    <w:qFormat/>
    <w:rsid w:val="008B3AB9"/>
    <w:rPr>
      <w:b w:val="0"/>
      <w:bCs w:val="0"/>
    </w:rPr>
  </w:style>
  <w:style w:type="character" w:customStyle="1" w:styleId="ListLabel39">
    <w:name w:val="ListLabel 39"/>
    <w:qFormat/>
    <w:rsid w:val="008B3AB9"/>
    <w:rPr>
      <w:rFonts w:ascii="Times New Roman" w:hAnsi="Times New Roman"/>
      <w:b/>
      <w:sz w:val="24"/>
    </w:rPr>
  </w:style>
  <w:style w:type="character" w:customStyle="1" w:styleId="ListLabel40">
    <w:name w:val="ListLabel 40"/>
    <w:qFormat/>
    <w:rsid w:val="008B3AB9"/>
    <w:rPr>
      <w:rFonts w:cs="Times New Roman"/>
    </w:rPr>
  </w:style>
  <w:style w:type="character" w:customStyle="1" w:styleId="ListLabel41">
    <w:name w:val="ListLabel 41"/>
    <w:qFormat/>
    <w:rsid w:val="008B3AB9"/>
    <w:rPr>
      <w:rFonts w:cs="Courier New"/>
    </w:rPr>
  </w:style>
  <w:style w:type="character" w:customStyle="1" w:styleId="ListLabel42">
    <w:name w:val="ListLabel 42"/>
    <w:qFormat/>
    <w:rsid w:val="008B3AB9"/>
    <w:rPr>
      <w:rFonts w:cs="Wingdings"/>
    </w:rPr>
  </w:style>
  <w:style w:type="character" w:customStyle="1" w:styleId="ListLabel43">
    <w:name w:val="ListLabel 43"/>
    <w:qFormat/>
    <w:rsid w:val="008B3AB9"/>
    <w:rPr>
      <w:rFonts w:cs="Symbol"/>
    </w:rPr>
  </w:style>
  <w:style w:type="character" w:customStyle="1" w:styleId="ListLabel44">
    <w:name w:val="ListLabel 44"/>
    <w:qFormat/>
    <w:rsid w:val="008B3AB9"/>
    <w:rPr>
      <w:rFonts w:cs="Courier New"/>
    </w:rPr>
  </w:style>
  <w:style w:type="character" w:customStyle="1" w:styleId="ListLabel45">
    <w:name w:val="ListLabel 45"/>
    <w:qFormat/>
    <w:rsid w:val="008B3AB9"/>
    <w:rPr>
      <w:rFonts w:cs="Wingdings"/>
    </w:rPr>
  </w:style>
  <w:style w:type="character" w:customStyle="1" w:styleId="ListLabel46">
    <w:name w:val="ListLabel 46"/>
    <w:qFormat/>
    <w:rsid w:val="008B3AB9"/>
    <w:rPr>
      <w:rFonts w:cs="Symbol"/>
    </w:rPr>
  </w:style>
  <w:style w:type="character" w:customStyle="1" w:styleId="ListLabel47">
    <w:name w:val="ListLabel 47"/>
    <w:qFormat/>
    <w:rsid w:val="008B3AB9"/>
    <w:rPr>
      <w:rFonts w:cs="Courier New"/>
    </w:rPr>
  </w:style>
  <w:style w:type="character" w:customStyle="1" w:styleId="ListLabel48">
    <w:name w:val="ListLabel 48"/>
    <w:qFormat/>
    <w:rsid w:val="008B3AB9"/>
    <w:rPr>
      <w:rFonts w:cs="Wingdings"/>
    </w:rPr>
  </w:style>
  <w:style w:type="character" w:customStyle="1" w:styleId="ListLabel49">
    <w:name w:val="ListLabel 49"/>
    <w:qFormat/>
    <w:rsid w:val="008B3AB9"/>
    <w:rPr>
      <w:b/>
      <w:color w:val="00000A"/>
      <w:sz w:val="28"/>
    </w:rPr>
  </w:style>
  <w:style w:type="character" w:customStyle="1" w:styleId="ListLabel50">
    <w:name w:val="ListLabel 50"/>
    <w:qFormat/>
    <w:rsid w:val="008B3AB9"/>
    <w:rPr>
      <w:b/>
    </w:rPr>
  </w:style>
  <w:style w:type="character" w:customStyle="1" w:styleId="ListLabel51">
    <w:name w:val="ListLabel 51"/>
    <w:qFormat/>
    <w:rsid w:val="008B3AB9"/>
    <w:rPr>
      <w:rFonts w:cs="Symbol"/>
      <w:sz w:val="20"/>
    </w:rPr>
  </w:style>
  <w:style w:type="character" w:customStyle="1" w:styleId="ListLabel52">
    <w:name w:val="ListLabel 52"/>
    <w:qFormat/>
    <w:rsid w:val="008B3AB9"/>
    <w:rPr>
      <w:rFonts w:cs="Times New Roman"/>
    </w:rPr>
  </w:style>
  <w:style w:type="character" w:customStyle="1" w:styleId="ListLabel53">
    <w:name w:val="ListLabel 53"/>
    <w:qFormat/>
    <w:rsid w:val="008B3AB9"/>
    <w:rPr>
      <w:rFonts w:cs="Wingdings"/>
      <w:sz w:val="20"/>
    </w:rPr>
  </w:style>
  <w:style w:type="character" w:customStyle="1" w:styleId="ListLabel54">
    <w:name w:val="ListLabel 54"/>
    <w:qFormat/>
    <w:rsid w:val="008B3AB9"/>
    <w:rPr>
      <w:rFonts w:cs="Wingdings"/>
      <w:sz w:val="20"/>
    </w:rPr>
  </w:style>
  <w:style w:type="character" w:customStyle="1" w:styleId="ListLabel55">
    <w:name w:val="ListLabel 55"/>
    <w:qFormat/>
    <w:rsid w:val="008B3AB9"/>
    <w:rPr>
      <w:rFonts w:cs="Wingdings"/>
      <w:sz w:val="20"/>
    </w:rPr>
  </w:style>
  <w:style w:type="character" w:customStyle="1" w:styleId="ListLabel56">
    <w:name w:val="ListLabel 56"/>
    <w:qFormat/>
    <w:rsid w:val="008B3AB9"/>
    <w:rPr>
      <w:rFonts w:cs="Wingdings"/>
      <w:sz w:val="20"/>
    </w:rPr>
  </w:style>
  <w:style w:type="character" w:customStyle="1" w:styleId="ListLabel57">
    <w:name w:val="ListLabel 57"/>
    <w:qFormat/>
    <w:rsid w:val="008B3AB9"/>
    <w:rPr>
      <w:rFonts w:cs="Wingdings"/>
      <w:sz w:val="20"/>
    </w:rPr>
  </w:style>
  <w:style w:type="character" w:customStyle="1" w:styleId="ListLabel58">
    <w:name w:val="ListLabel 58"/>
    <w:qFormat/>
    <w:rsid w:val="008B3AB9"/>
    <w:rPr>
      <w:rFonts w:cs="Wingdings"/>
      <w:sz w:val="20"/>
    </w:rPr>
  </w:style>
  <w:style w:type="character" w:customStyle="1" w:styleId="ListLabel59">
    <w:name w:val="ListLabel 59"/>
    <w:qFormat/>
    <w:rsid w:val="008B3AB9"/>
    <w:rPr>
      <w:rFonts w:cs="Wingdings"/>
      <w:sz w:val="20"/>
    </w:rPr>
  </w:style>
  <w:style w:type="character" w:customStyle="1" w:styleId="ListLabel60">
    <w:name w:val="ListLabel 60"/>
    <w:qFormat/>
    <w:rsid w:val="008B3AB9"/>
    <w:rPr>
      <w:rFonts w:cs="Times New Roman"/>
      <w:b/>
    </w:rPr>
  </w:style>
  <w:style w:type="character" w:customStyle="1" w:styleId="ListLabel61">
    <w:name w:val="ListLabel 61"/>
    <w:qFormat/>
    <w:rsid w:val="008B3AB9"/>
    <w:rPr>
      <w:rFonts w:cs="Courier New"/>
    </w:rPr>
  </w:style>
  <w:style w:type="character" w:customStyle="1" w:styleId="ListLabel62">
    <w:name w:val="ListLabel 62"/>
    <w:qFormat/>
    <w:rsid w:val="008B3AB9"/>
    <w:rPr>
      <w:rFonts w:cs="Wingdings"/>
    </w:rPr>
  </w:style>
  <w:style w:type="character" w:customStyle="1" w:styleId="ListLabel63">
    <w:name w:val="ListLabel 63"/>
    <w:qFormat/>
    <w:rsid w:val="008B3AB9"/>
    <w:rPr>
      <w:rFonts w:cs="Symbol"/>
    </w:rPr>
  </w:style>
  <w:style w:type="character" w:customStyle="1" w:styleId="ListLabel64">
    <w:name w:val="ListLabel 64"/>
    <w:qFormat/>
    <w:rsid w:val="008B3AB9"/>
    <w:rPr>
      <w:rFonts w:cs="Courier New"/>
    </w:rPr>
  </w:style>
  <w:style w:type="character" w:customStyle="1" w:styleId="ListLabel65">
    <w:name w:val="ListLabel 65"/>
    <w:qFormat/>
    <w:rsid w:val="008B3AB9"/>
    <w:rPr>
      <w:rFonts w:cs="Wingdings"/>
    </w:rPr>
  </w:style>
  <w:style w:type="character" w:customStyle="1" w:styleId="ListLabel66">
    <w:name w:val="ListLabel 66"/>
    <w:qFormat/>
    <w:rsid w:val="008B3AB9"/>
    <w:rPr>
      <w:rFonts w:cs="Symbol"/>
    </w:rPr>
  </w:style>
  <w:style w:type="character" w:customStyle="1" w:styleId="ListLabel67">
    <w:name w:val="ListLabel 67"/>
    <w:qFormat/>
    <w:rsid w:val="008B3AB9"/>
    <w:rPr>
      <w:rFonts w:cs="Courier New"/>
    </w:rPr>
  </w:style>
  <w:style w:type="character" w:customStyle="1" w:styleId="ListLabel68">
    <w:name w:val="ListLabel 68"/>
    <w:qFormat/>
    <w:rsid w:val="008B3AB9"/>
    <w:rPr>
      <w:rFonts w:cs="Wingdings"/>
    </w:rPr>
  </w:style>
  <w:style w:type="character" w:customStyle="1" w:styleId="ListLabel69">
    <w:name w:val="ListLabel 69"/>
    <w:qFormat/>
    <w:rsid w:val="008B3AB9"/>
    <w:rPr>
      <w:rFonts w:eastAsia="Times New Roman" w:cs="Times New Roman"/>
    </w:rPr>
  </w:style>
  <w:style w:type="character" w:customStyle="1" w:styleId="ListLabel70">
    <w:name w:val="ListLabel 70"/>
    <w:qFormat/>
    <w:rsid w:val="008B3AB9"/>
    <w:rPr>
      <w:rFonts w:cs="Times New Roman"/>
    </w:rPr>
  </w:style>
  <w:style w:type="character" w:customStyle="1" w:styleId="ListLabel71">
    <w:name w:val="ListLabel 71"/>
    <w:qFormat/>
    <w:rsid w:val="008B3AB9"/>
    <w:rPr>
      <w:rFonts w:cs="Courier New"/>
    </w:rPr>
  </w:style>
  <w:style w:type="character" w:customStyle="1" w:styleId="ListLabel72">
    <w:name w:val="ListLabel 72"/>
    <w:qFormat/>
    <w:rsid w:val="008B3AB9"/>
    <w:rPr>
      <w:rFonts w:cs="Wingdings"/>
    </w:rPr>
  </w:style>
  <w:style w:type="character" w:customStyle="1" w:styleId="ListLabel73">
    <w:name w:val="ListLabel 73"/>
    <w:qFormat/>
    <w:rsid w:val="008B3AB9"/>
    <w:rPr>
      <w:rFonts w:cs="Symbol"/>
    </w:rPr>
  </w:style>
  <w:style w:type="character" w:customStyle="1" w:styleId="ListLabel74">
    <w:name w:val="ListLabel 74"/>
    <w:qFormat/>
    <w:rsid w:val="008B3AB9"/>
    <w:rPr>
      <w:rFonts w:cs="Courier New"/>
    </w:rPr>
  </w:style>
  <w:style w:type="character" w:customStyle="1" w:styleId="ListLabel75">
    <w:name w:val="ListLabel 75"/>
    <w:qFormat/>
    <w:rsid w:val="008B3AB9"/>
    <w:rPr>
      <w:rFonts w:cs="Wingdings"/>
    </w:rPr>
  </w:style>
  <w:style w:type="character" w:customStyle="1" w:styleId="ListLabel76">
    <w:name w:val="ListLabel 76"/>
    <w:qFormat/>
    <w:rsid w:val="008B3AB9"/>
    <w:rPr>
      <w:rFonts w:cs="Symbol"/>
    </w:rPr>
  </w:style>
  <w:style w:type="character" w:customStyle="1" w:styleId="ListLabel77">
    <w:name w:val="ListLabel 77"/>
    <w:qFormat/>
    <w:rsid w:val="008B3AB9"/>
    <w:rPr>
      <w:rFonts w:cs="Courier New"/>
    </w:rPr>
  </w:style>
  <w:style w:type="character" w:customStyle="1" w:styleId="ListLabel78">
    <w:name w:val="ListLabel 78"/>
    <w:qFormat/>
    <w:rsid w:val="008B3AB9"/>
    <w:rPr>
      <w:rFonts w:cs="Wingdings"/>
    </w:rPr>
  </w:style>
  <w:style w:type="character" w:customStyle="1" w:styleId="ListLabel79">
    <w:name w:val="ListLabel 79"/>
    <w:qFormat/>
    <w:rsid w:val="008B3AB9"/>
    <w:rPr>
      <w:rFonts w:eastAsia="Times New Roman" w:cs="Times New Roman"/>
    </w:rPr>
  </w:style>
  <w:style w:type="character" w:customStyle="1" w:styleId="ListLabel80">
    <w:name w:val="ListLabel 80"/>
    <w:qFormat/>
    <w:rsid w:val="008B3AB9"/>
    <w:rPr>
      <w:rFonts w:cs="Times New Roman"/>
    </w:rPr>
  </w:style>
  <w:style w:type="character" w:customStyle="1" w:styleId="ListLabel81">
    <w:name w:val="ListLabel 81"/>
    <w:qFormat/>
    <w:rsid w:val="008B3AB9"/>
    <w:rPr>
      <w:rFonts w:cs="Courier New"/>
    </w:rPr>
  </w:style>
  <w:style w:type="character" w:customStyle="1" w:styleId="ListLabel82">
    <w:name w:val="ListLabel 82"/>
    <w:qFormat/>
    <w:rsid w:val="008B3AB9"/>
    <w:rPr>
      <w:rFonts w:cs="Wingdings"/>
    </w:rPr>
  </w:style>
  <w:style w:type="character" w:customStyle="1" w:styleId="ListLabel83">
    <w:name w:val="ListLabel 83"/>
    <w:qFormat/>
    <w:rsid w:val="008B3AB9"/>
    <w:rPr>
      <w:rFonts w:cs="Symbol"/>
    </w:rPr>
  </w:style>
  <w:style w:type="character" w:customStyle="1" w:styleId="ListLabel84">
    <w:name w:val="ListLabel 84"/>
    <w:qFormat/>
    <w:rsid w:val="008B3AB9"/>
    <w:rPr>
      <w:rFonts w:cs="Courier New"/>
    </w:rPr>
  </w:style>
  <w:style w:type="character" w:customStyle="1" w:styleId="ListLabel85">
    <w:name w:val="ListLabel 85"/>
    <w:qFormat/>
    <w:rsid w:val="008B3AB9"/>
    <w:rPr>
      <w:rFonts w:cs="Wingdings"/>
    </w:rPr>
  </w:style>
  <w:style w:type="character" w:customStyle="1" w:styleId="ListLabel86">
    <w:name w:val="ListLabel 86"/>
    <w:qFormat/>
    <w:rsid w:val="008B3AB9"/>
    <w:rPr>
      <w:rFonts w:cs="Symbol"/>
    </w:rPr>
  </w:style>
  <w:style w:type="character" w:customStyle="1" w:styleId="ListLabel87">
    <w:name w:val="ListLabel 87"/>
    <w:qFormat/>
    <w:rsid w:val="008B3AB9"/>
    <w:rPr>
      <w:rFonts w:cs="Courier New"/>
    </w:rPr>
  </w:style>
  <w:style w:type="character" w:customStyle="1" w:styleId="ListLabel88">
    <w:name w:val="ListLabel 88"/>
    <w:qFormat/>
    <w:rsid w:val="008B3AB9"/>
    <w:rPr>
      <w:rFonts w:cs="Wingdings"/>
    </w:rPr>
  </w:style>
  <w:style w:type="character" w:customStyle="1" w:styleId="ListLabel89">
    <w:name w:val="ListLabel 89"/>
    <w:qFormat/>
    <w:rsid w:val="008B3AB9"/>
    <w:rPr>
      <w:b/>
      <w:color w:val="00000A"/>
      <w:sz w:val="20"/>
    </w:rPr>
  </w:style>
  <w:style w:type="character" w:customStyle="1" w:styleId="ListLabel90">
    <w:name w:val="ListLabel 90"/>
    <w:qFormat/>
    <w:rsid w:val="008B3AB9"/>
    <w:rPr>
      <w:rFonts w:cs="Wingdings"/>
      <w:b/>
    </w:rPr>
  </w:style>
  <w:style w:type="character" w:customStyle="1" w:styleId="ListLabel91">
    <w:name w:val="ListLabel 91"/>
    <w:qFormat/>
    <w:rsid w:val="008B3AB9"/>
    <w:rPr>
      <w:rFonts w:cs="Courier New"/>
    </w:rPr>
  </w:style>
  <w:style w:type="character" w:customStyle="1" w:styleId="ListLabel92">
    <w:name w:val="ListLabel 92"/>
    <w:qFormat/>
    <w:rsid w:val="008B3AB9"/>
    <w:rPr>
      <w:rFonts w:cs="Wingdings"/>
    </w:rPr>
  </w:style>
  <w:style w:type="character" w:customStyle="1" w:styleId="ListLabel93">
    <w:name w:val="ListLabel 93"/>
    <w:qFormat/>
    <w:rsid w:val="008B3AB9"/>
    <w:rPr>
      <w:rFonts w:cs="Symbol"/>
    </w:rPr>
  </w:style>
  <w:style w:type="character" w:customStyle="1" w:styleId="ListLabel94">
    <w:name w:val="ListLabel 94"/>
    <w:qFormat/>
    <w:rsid w:val="008B3AB9"/>
    <w:rPr>
      <w:rFonts w:cs="Courier New"/>
    </w:rPr>
  </w:style>
  <w:style w:type="character" w:customStyle="1" w:styleId="ListLabel95">
    <w:name w:val="ListLabel 95"/>
    <w:qFormat/>
    <w:rsid w:val="008B3AB9"/>
    <w:rPr>
      <w:rFonts w:cs="Wingdings"/>
    </w:rPr>
  </w:style>
  <w:style w:type="character" w:customStyle="1" w:styleId="ListLabel96">
    <w:name w:val="ListLabel 96"/>
    <w:qFormat/>
    <w:rsid w:val="008B3AB9"/>
    <w:rPr>
      <w:rFonts w:cs="Symbol"/>
    </w:rPr>
  </w:style>
  <w:style w:type="character" w:customStyle="1" w:styleId="ListLabel97">
    <w:name w:val="ListLabel 97"/>
    <w:qFormat/>
    <w:rsid w:val="008B3AB9"/>
    <w:rPr>
      <w:rFonts w:cs="Courier New"/>
    </w:rPr>
  </w:style>
  <w:style w:type="character" w:customStyle="1" w:styleId="ListLabel98">
    <w:name w:val="ListLabel 98"/>
    <w:qFormat/>
    <w:rsid w:val="008B3AB9"/>
    <w:rPr>
      <w:rFonts w:cs="Wingdings"/>
    </w:rPr>
  </w:style>
  <w:style w:type="character" w:customStyle="1" w:styleId="ListLabel99">
    <w:name w:val="ListLabel 99"/>
    <w:qFormat/>
    <w:rsid w:val="008B3AB9"/>
    <w:rPr>
      <w:rFonts w:cs="Wingdings"/>
    </w:rPr>
  </w:style>
  <w:style w:type="character" w:customStyle="1" w:styleId="ListLabel100">
    <w:name w:val="ListLabel 100"/>
    <w:qFormat/>
    <w:rsid w:val="008B3AB9"/>
    <w:rPr>
      <w:rFonts w:cs="Courier New"/>
    </w:rPr>
  </w:style>
  <w:style w:type="character" w:customStyle="1" w:styleId="ListLabel101">
    <w:name w:val="ListLabel 101"/>
    <w:qFormat/>
    <w:rsid w:val="008B3AB9"/>
    <w:rPr>
      <w:rFonts w:cs="Wingdings"/>
    </w:rPr>
  </w:style>
  <w:style w:type="character" w:customStyle="1" w:styleId="ListLabel102">
    <w:name w:val="ListLabel 102"/>
    <w:qFormat/>
    <w:rsid w:val="008B3AB9"/>
    <w:rPr>
      <w:rFonts w:cs="Symbol"/>
    </w:rPr>
  </w:style>
  <w:style w:type="character" w:customStyle="1" w:styleId="ListLabel103">
    <w:name w:val="ListLabel 103"/>
    <w:qFormat/>
    <w:rsid w:val="008B3AB9"/>
    <w:rPr>
      <w:rFonts w:cs="Courier New"/>
    </w:rPr>
  </w:style>
  <w:style w:type="character" w:customStyle="1" w:styleId="ListLabel104">
    <w:name w:val="ListLabel 104"/>
    <w:qFormat/>
    <w:rsid w:val="008B3AB9"/>
    <w:rPr>
      <w:rFonts w:cs="Wingdings"/>
    </w:rPr>
  </w:style>
  <w:style w:type="character" w:customStyle="1" w:styleId="ListLabel105">
    <w:name w:val="ListLabel 105"/>
    <w:qFormat/>
    <w:rsid w:val="008B3AB9"/>
    <w:rPr>
      <w:rFonts w:cs="Symbol"/>
    </w:rPr>
  </w:style>
  <w:style w:type="character" w:customStyle="1" w:styleId="ListLabel106">
    <w:name w:val="ListLabel 106"/>
    <w:qFormat/>
    <w:rsid w:val="008B3AB9"/>
    <w:rPr>
      <w:rFonts w:cs="Courier New"/>
    </w:rPr>
  </w:style>
  <w:style w:type="character" w:customStyle="1" w:styleId="ListLabel107">
    <w:name w:val="ListLabel 107"/>
    <w:qFormat/>
    <w:rsid w:val="008B3AB9"/>
    <w:rPr>
      <w:rFonts w:cs="Wingdings"/>
    </w:rPr>
  </w:style>
  <w:style w:type="character" w:customStyle="1" w:styleId="ListLabel108">
    <w:name w:val="ListLabel 108"/>
    <w:qFormat/>
    <w:rsid w:val="008B3AB9"/>
    <w:rPr>
      <w:b w:val="0"/>
      <w:bCs w:val="0"/>
    </w:rPr>
  </w:style>
  <w:style w:type="character" w:customStyle="1" w:styleId="ListLabel109">
    <w:name w:val="ListLabel 109"/>
    <w:qFormat/>
    <w:rsid w:val="008B3AB9"/>
    <w:rPr>
      <w:b w:val="0"/>
      <w:bCs w:val="0"/>
    </w:rPr>
  </w:style>
  <w:style w:type="character" w:customStyle="1" w:styleId="ListLabel110">
    <w:name w:val="ListLabel 110"/>
    <w:qFormat/>
    <w:rsid w:val="008B3AB9"/>
    <w:rPr>
      <w:rFonts w:ascii="Times New Roman" w:hAnsi="Times New Roman"/>
      <w:b/>
      <w:sz w:val="24"/>
    </w:rPr>
  </w:style>
  <w:style w:type="character" w:customStyle="1" w:styleId="WW8Num9z0">
    <w:name w:val="WW8Num9z0"/>
    <w:qFormat/>
    <w:rsid w:val="008B3AB9"/>
  </w:style>
  <w:style w:type="character" w:customStyle="1" w:styleId="WW8Num9z3">
    <w:name w:val="WW8Num9z3"/>
    <w:qFormat/>
    <w:rsid w:val="008B3AB9"/>
  </w:style>
  <w:style w:type="character" w:customStyle="1" w:styleId="WW8Num9z4">
    <w:name w:val="WW8Num9z4"/>
    <w:qFormat/>
    <w:rsid w:val="008B3AB9"/>
  </w:style>
  <w:style w:type="character" w:customStyle="1" w:styleId="WW8Num9z5">
    <w:name w:val="WW8Num9z5"/>
    <w:qFormat/>
    <w:rsid w:val="008B3AB9"/>
  </w:style>
  <w:style w:type="character" w:customStyle="1" w:styleId="WW8Num9z6">
    <w:name w:val="WW8Num9z6"/>
    <w:qFormat/>
    <w:rsid w:val="008B3AB9"/>
  </w:style>
  <w:style w:type="character" w:customStyle="1" w:styleId="WW8Num9z7">
    <w:name w:val="WW8Num9z7"/>
    <w:qFormat/>
    <w:rsid w:val="008B3AB9"/>
  </w:style>
  <w:style w:type="character" w:customStyle="1" w:styleId="WW8Num9z8">
    <w:name w:val="WW8Num9z8"/>
    <w:qFormat/>
    <w:rsid w:val="008B3AB9"/>
  </w:style>
  <w:style w:type="character" w:customStyle="1" w:styleId="WW8Num18z0">
    <w:name w:val="WW8Num18z0"/>
    <w:qFormat/>
    <w:rsid w:val="008B3AB9"/>
  </w:style>
  <w:style w:type="character" w:customStyle="1" w:styleId="WW8Num18z1">
    <w:name w:val="WW8Num18z1"/>
    <w:qFormat/>
    <w:rsid w:val="008B3AB9"/>
    <w:rPr>
      <w:u w:val="none"/>
    </w:rPr>
  </w:style>
  <w:style w:type="character" w:customStyle="1" w:styleId="WW8Num18z2">
    <w:name w:val="WW8Num18z2"/>
    <w:qFormat/>
    <w:rsid w:val="008B3AB9"/>
  </w:style>
  <w:style w:type="character" w:customStyle="1" w:styleId="WW8Num18z3">
    <w:name w:val="WW8Num18z3"/>
    <w:qFormat/>
    <w:rsid w:val="008B3AB9"/>
  </w:style>
  <w:style w:type="character" w:customStyle="1" w:styleId="WW8Num18z4">
    <w:name w:val="WW8Num18z4"/>
    <w:qFormat/>
    <w:rsid w:val="008B3AB9"/>
  </w:style>
  <w:style w:type="character" w:customStyle="1" w:styleId="WW8Num18z5">
    <w:name w:val="WW8Num18z5"/>
    <w:qFormat/>
    <w:rsid w:val="008B3AB9"/>
  </w:style>
  <w:style w:type="character" w:customStyle="1" w:styleId="WW8Num18z6">
    <w:name w:val="WW8Num18z6"/>
    <w:qFormat/>
    <w:rsid w:val="008B3AB9"/>
  </w:style>
  <w:style w:type="character" w:customStyle="1" w:styleId="WW8Num18z7">
    <w:name w:val="WW8Num18z7"/>
    <w:qFormat/>
    <w:rsid w:val="008B3AB9"/>
  </w:style>
  <w:style w:type="character" w:customStyle="1" w:styleId="WW8Num18z8">
    <w:name w:val="WW8Num18z8"/>
    <w:qFormat/>
    <w:rsid w:val="008B3AB9"/>
  </w:style>
  <w:style w:type="character" w:customStyle="1" w:styleId="WW8Num8z0">
    <w:name w:val="WW8Num8z0"/>
    <w:qFormat/>
    <w:rsid w:val="008B3AB9"/>
  </w:style>
  <w:style w:type="character" w:customStyle="1" w:styleId="WW8Num8z1">
    <w:name w:val="WW8Num8z1"/>
    <w:qFormat/>
    <w:rsid w:val="008B3AB9"/>
  </w:style>
  <w:style w:type="character" w:customStyle="1" w:styleId="WW8Num8z2">
    <w:name w:val="WW8Num8z2"/>
    <w:qFormat/>
    <w:rsid w:val="008B3AB9"/>
  </w:style>
  <w:style w:type="character" w:customStyle="1" w:styleId="WW8Num8z3">
    <w:name w:val="WW8Num8z3"/>
    <w:qFormat/>
    <w:rsid w:val="008B3AB9"/>
  </w:style>
  <w:style w:type="character" w:customStyle="1" w:styleId="WW8Num8z4">
    <w:name w:val="WW8Num8z4"/>
    <w:qFormat/>
    <w:rsid w:val="008B3AB9"/>
  </w:style>
  <w:style w:type="character" w:customStyle="1" w:styleId="WW8Num8z5">
    <w:name w:val="WW8Num8z5"/>
    <w:qFormat/>
    <w:rsid w:val="008B3AB9"/>
  </w:style>
  <w:style w:type="character" w:customStyle="1" w:styleId="WW8Num8z6">
    <w:name w:val="WW8Num8z6"/>
    <w:qFormat/>
    <w:rsid w:val="008B3AB9"/>
  </w:style>
  <w:style w:type="character" w:customStyle="1" w:styleId="WW8Num8z7">
    <w:name w:val="WW8Num8z7"/>
    <w:qFormat/>
    <w:rsid w:val="008B3AB9"/>
  </w:style>
  <w:style w:type="character" w:customStyle="1" w:styleId="WW8Num8z8">
    <w:name w:val="WW8Num8z8"/>
    <w:qFormat/>
    <w:rsid w:val="008B3AB9"/>
  </w:style>
  <w:style w:type="character" w:customStyle="1" w:styleId="WW8Num10z0">
    <w:name w:val="WW8Num10z0"/>
    <w:qFormat/>
    <w:rsid w:val="008B3AB9"/>
    <w:rPr>
      <w:rFonts w:ascii="Times New Roman" w:eastAsia="Times New Roman" w:hAnsi="Times New Roman" w:cs="Times New Roman"/>
      <w:position w:val="0"/>
      <w:sz w:val="24"/>
      <w:szCs w:val="24"/>
      <w:vertAlign w:val="baseline"/>
    </w:rPr>
  </w:style>
  <w:style w:type="character" w:customStyle="1" w:styleId="WW8Num10z1">
    <w:name w:val="WW8Num10z1"/>
    <w:qFormat/>
    <w:rsid w:val="008B3AB9"/>
    <w:rPr>
      <w:rFonts w:ascii="Courier New" w:eastAsia="Courier New" w:hAnsi="Courier New" w:cs="Courier New"/>
      <w:position w:val="0"/>
      <w:sz w:val="24"/>
      <w:vertAlign w:val="baseline"/>
    </w:rPr>
  </w:style>
  <w:style w:type="character" w:customStyle="1" w:styleId="WW8Num10z2">
    <w:name w:val="WW8Num10z2"/>
    <w:qFormat/>
    <w:rsid w:val="008B3AB9"/>
    <w:rPr>
      <w:rFonts w:ascii="Noto Sans Symbols;Times New Rom" w:eastAsia="Noto Sans Symbols;Times New Rom" w:hAnsi="Noto Sans Symbols;Times New Rom" w:cs="Noto Sans Symbols;Times New Rom"/>
      <w:position w:val="0"/>
      <w:sz w:val="24"/>
      <w:vertAlign w:val="baseline"/>
    </w:rPr>
  </w:style>
  <w:style w:type="character" w:customStyle="1" w:styleId="WW8Num16z0">
    <w:name w:val="WW8Num16z0"/>
    <w:qFormat/>
    <w:rsid w:val="008B3AB9"/>
    <w:rPr>
      <w:color w:val="00B0F0"/>
    </w:rPr>
  </w:style>
  <w:style w:type="character" w:customStyle="1" w:styleId="WW8Num16z1">
    <w:name w:val="WW8Num16z1"/>
    <w:qFormat/>
    <w:rsid w:val="008B3AB9"/>
  </w:style>
  <w:style w:type="character" w:customStyle="1" w:styleId="WW8Num16z2">
    <w:name w:val="WW8Num16z2"/>
    <w:qFormat/>
    <w:rsid w:val="008B3AB9"/>
  </w:style>
  <w:style w:type="character" w:customStyle="1" w:styleId="WW8Num16z3">
    <w:name w:val="WW8Num16z3"/>
    <w:qFormat/>
    <w:rsid w:val="008B3AB9"/>
  </w:style>
  <w:style w:type="character" w:customStyle="1" w:styleId="WW8Num16z4">
    <w:name w:val="WW8Num16z4"/>
    <w:qFormat/>
    <w:rsid w:val="008B3AB9"/>
  </w:style>
  <w:style w:type="character" w:customStyle="1" w:styleId="WW8Num16z5">
    <w:name w:val="WW8Num16z5"/>
    <w:qFormat/>
    <w:rsid w:val="008B3AB9"/>
  </w:style>
  <w:style w:type="character" w:customStyle="1" w:styleId="WW8Num16z6">
    <w:name w:val="WW8Num16z6"/>
    <w:qFormat/>
    <w:rsid w:val="008B3AB9"/>
  </w:style>
  <w:style w:type="character" w:customStyle="1" w:styleId="WW8Num16z7">
    <w:name w:val="WW8Num16z7"/>
    <w:qFormat/>
    <w:rsid w:val="008B3AB9"/>
  </w:style>
  <w:style w:type="character" w:customStyle="1" w:styleId="WW8Num16z8">
    <w:name w:val="WW8Num16z8"/>
    <w:qFormat/>
    <w:rsid w:val="008B3AB9"/>
  </w:style>
  <w:style w:type="character" w:customStyle="1" w:styleId="WW8Num4z0">
    <w:name w:val="WW8Num4z0"/>
    <w:qFormat/>
    <w:rsid w:val="008B3AB9"/>
    <w:rPr>
      <w:b/>
    </w:rPr>
  </w:style>
  <w:style w:type="character" w:customStyle="1" w:styleId="WW8Num4z1">
    <w:name w:val="WW8Num4z1"/>
    <w:qFormat/>
    <w:rsid w:val="008B3AB9"/>
  </w:style>
  <w:style w:type="character" w:customStyle="1" w:styleId="WW8Num4z2">
    <w:name w:val="WW8Num4z2"/>
    <w:qFormat/>
    <w:rsid w:val="008B3AB9"/>
  </w:style>
  <w:style w:type="character" w:customStyle="1" w:styleId="WW8Num4z3">
    <w:name w:val="WW8Num4z3"/>
    <w:qFormat/>
    <w:rsid w:val="008B3AB9"/>
  </w:style>
  <w:style w:type="character" w:customStyle="1" w:styleId="WW8Num4z4">
    <w:name w:val="WW8Num4z4"/>
    <w:qFormat/>
    <w:rsid w:val="008B3AB9"/>
  </w:style>
  <w:style w:type="character" w:customStyle="1" w:styleId="WW8Num4z5">
    <w:name w:val="WW8Num4z5"/>
    <w:qFormat/>
    <w:rsid w:val="008B3AB9"/>
  </w:style>
  <w:style w:type="character" w:customStyle="1" w:styleId="WW8Num4z6">
    <w:name w:val="WW8Num4z6"/>
    <w:qFormat/>
    <w:rsid w:val="008B3AB9"/>
  </w:style>
  <w:style w:type="character" w:customStyle="1" w:styleId="WW8Num4z7">
    <w:name w:val="WW8Num4z7"/>
    <w:qFormat/>
    <w:rsid w:val="008B3AB9"/>
  </w:style>
  <w:style w:type="character" w:customStyle="1" w:styleId="WW8Num4z8">
    <w:name w:val="WW8Num4z8"/>
    <w:qFormat/>
    <w:rsid w:val="008B3AB9"/>
  </w:style>
  <w:style w:type="character" w:customStyle="1" w:styleId="WW8Num7z0">
    <w:name w:val="WW8Num7z0"/>
    <w:qFormat/>
    <w:rsid w:val="008B3AB9"/>
  </w:style>
  <w:style w:type="character" w:customStyle="1" w:styleId="WW8Num7z1">
    <w:name w:val="WW8Num7z1"/>
    <w:qFormat/>
    <w:rsid w:val="008B3AB9"/>
  </w:style>
  <w:style w:type="character" w:customStyle="1" w:styleId="WW8Num7z2">
    <w:name w:val="WW8Num7z2"/>
    <w:qFormat/>
    <w:rsid w:val="008B3AB9"/>
  </w:style>
  <w:style w:type="character" w:customStyle="1" w:styleId="WW8Num7z3">
    <w:name w:val="WW8Num7z3"/>
    <w:qFormat/>
    <w:rsid w:val="008B3AB9"/>
  </w:style>
  <w:style w:type="character" w:customStyle="1" w:styleId="WW8Num7z4">
    <w:name w:val="WW8Num7z4"/>
    <w:qFormat/>
    <w:rsid w:val="008B3AB9"/>
  </w:style>
  <w:style w:type="character" w:customStyle="1" w:styleId="WW8Num7z5">
    <w:name w:val="WW8Num7z5"/>
    <w:qFormat/>
    <w:rsid w:val="008B3AB9"/>
  </w:style>
  <w:style w:type="character" w:customStyle="1" w:styleId="WW8Num7z6">
    <w:name w:val="WW8Num7z6"/>
    <w:qFormat/>
    <w:rsid w:val="008B3AB9"/>
  </w:style>
  <w:style w:type="character" w:customStyle="1" w:styleId="WW8Num7z7">
    <w:name w:val="WW8Num7z7"/>
    <w:qFormat/>
    <w:rsid w:val="008B3AB9"/>
  </w:style>
  <w:style w:type="character" w:customStyle="1" w:styleId="WW8Num7z8">
    <w:name w:val="WW8Num7z8"/>
    <w:qFormat/>
    <w:rsid w:val="008B3AB9"/>
  </w:style>
  <w:style w:type="character" w:customStyle="1" w:styleId="WW8Num2z0">
    <w:name w:val="WW8Num2z0"/>
    <w:qFormat/>
    <w:rsid w:val="008B3AB9"/>
  </w:style>
  <w:style w:type="character" w:customStyle="1" w:styleId="WW8Num2z1">
    <w:name w:val="WW8Num2z1"/>
    <w:qFormat/>
    <w:rsid w:val="008B3AB9"/>
  </w:style>
  <w:style w:type="character" w:customStyle="1" w:styleId="WW8Num2z2">
    <w:name w:val="WW8Num2z2"/>
    <w:qFormat/>
    <w:rsid w:val="008B3AB9"/>
  </w:style>
  <w:style w:type="character" w:customStyle="1" w:styleId="WW8Num2z3">
    <w:name w:val="WW8Num2z3"/>
    <w:qFormat/>
    <w:rsid w:val="008B3AB9"/>
  </w:style>
  <w:style w:type="character" w:customStyle="1" w:styleId="WW8Num2z4">
    <w:name w:val="WW8Num2z4"/>
    <w:qFormat/>
    <w:rsid w:val="008B3AB9"/>
  </w:style>
  <w:style w:type="character" w:customStyle="1" w:styleId="WW8Num2z5">
    <w:name w:val="WW8Num2z5"/>
    <w:qFormat/>
    <w:rsid w:val="008B3AB9"/>
  </w:style>
  <w:style w:type="character" w:customStyle="1" w:styleId="WW8Num2z6">
    <w:name w:val="WW8Num2z6"/>
    <w:qFormat/>
    <w:rsid w:val="008B3AB9"/>
  </w:style>
  <w:style w:type="character" w:customStyle="1" w:styleId="WW8Num2z7">
    <w:name w:val="WW8Num2z7"/>
    <w:qFormat/>
    <w:rsid w:val="008B3AB9"/>
  </w:style>
  <w:style w:type="character" w:customStyle="1" w:styleId="WW8Num2z8">
    <w:name w:val="WW8Num2z8"/>
    <w:qFormat/>
    <w:rsid w:val="008B3AB9"/>
  </w:style>
  <w:style w:type="character" w:customStyle="1" w:styleId="WW8Num5z0">
    <w:name w:val="WW8Num5z0"/>
    <w:qFormat/>
    <w:rsid w:val="008B3AB9"/>
  </w:style>
  <w:style w:type="character" w:customStyle="1" w:styleId="WW8Num5z1">
    <w:name w:val="WW8Num5z1"/>
    <w:qFormat/>
    <w:rsid w:val="008B3AB9"/>
  </w:style>
  <w:style w:type="character" w:customStyle="1" w:styleId="WW8Num5z2">
    <w:name w:val="WW8Num5z2"/>
    <w:qFormat/>
    <w:rsid w:val="008B3AB9"/>
  </w:style>
  <w:style w:type="character" w:customStyle="1" w:styleId="WW8Num5z3">
    <w:name w:val="WW8Num5z3"/>
    <w:qFormat/>
    <w:rsid w:val="008B3AB9"/>
  </w:style>
  <w:style w:type="character" w:customStyle="1" w:styleId="WW8Num5z4">
    <w:name w:val="WW8Num5z4"/>
    <w:qFormat/>
    <w:rsid w:val="008B3AB9"/>
  </w:style>
  <w:style w:type="character" w:customStyle="1" w:styleId="WW8Num5z5">
    <w:name w:val="WW8Num5z5"/>
    <w:qFormat/>
    <w:rsid w:val="008B3AB9"/>
  </w:style>
  <w:style w:type="character" w:customStyle="1" w:styleId="WW8Num5z6">
    <w:name w:val="WW8Num5z6"/>
    <w:qFormat/>
    <w:rsid w:val="008B3AB9"/>
  </w:style>
  <w:style w:type="character" w:customStyle="1" w:styleId="WW8Num5z7">
    <w:name w:val="WW8Num5z7"/>
    <w:qFormat/>
    <w:rsid w:val="008B3AB9"/>
  </w:style>
  <w:style w:type="character" w:customStyle="1" w:styleId="WW8Num5z8">
    <w:name w:val="WW8Num5z8"/>
    <w:qFormat/>
    <w:rsid w:val="008B3AB9"/>
  </w:style>
  <w:style w:type="character" w:customStyle="1" w:styleId="WW8Num17z0">
    <w:name w:val="WW8Num17z0"/>
    <w:qFormat/>
    <w:rsid w:val="008B3AB9"/>
  </w:style>
  <w:style w:type="character" w:customStyle="1" w:styleId="WW8Num17z1">
    <w:name w:val="WW8Num17z1"/>
    <w:qFormat/>
    <w:rsid w:val="008B3AB9"/>
  </w:style>
  <w:style w:type="character" w:customStyle="1" w:styleId="WW8Num17z2">
    <w:name w:val="WW8Num17z2"/>
    <w:qFormat/>
    <w:rsid w:val="008B3AB9"/>
  </w:style>
  <w:style w:type="character" w:customStyle="1" w:styleId="WW8Num17z3">
    <w:name w:val="WW8Num17z3"/>
    <w:qFormat/>
    <w:rsid w:val="008B3AB9"/>
  </w:style>
  <w:style w:type="character" w:customStyle="1" w:styleId="WW8Num17z4">
    <w:name w:val="WW8Num17z4"/>
    <w:qFormat/>
    <w:rsid w:val="008B3AB9"/>
  </w:style>
  <w:style w:type="character" w:customStyle="1" w:styleId="WW8Num17z5">
    <w:name w:val="WW8Num17z5"/>
    <w:qFormat/>
    <w:rsid w:val="008B3AB9"/>
  </w:style>
  <w:style w:type="character" w:customStyle="1" w:styleId="WW8Num17z6">
    <w:name w:val="WW8Num17z6"/>
    <w:qFormat/>
    <w:rsid w:val="008B3AB9"/>
  </w:style>
  <w:style w:type="character" w:customStyle="1" w:styleId="WW8Num17z7">
    <w:name w:val="WW8Num17z7"/>
    <w:qFormat/>
    <w:rsid w:val="008B3AB9"/>
  </w:style>
  <w:style w:type="character" w:customStyle="1" w:styleId="WW8Num17z8">
    <w:name w:val="WW8Num17z8"/>
    <w:qFormat/>
    <w:rsid w:val="008B3AB9"/>
  </w:style>
  <w:style w:type="character" w:customStyle="1" w:styleId="WW8Num19z0">
    <w:name w:val="WW8Num19z0"/>
    <w:qFormat/>
    <w:rsid w:val="008B3AB9"/>
  </w:style>
  <w:style w:type="character" w:customStyle="1" w:styleId="WW8Num19z1">
    <w:name w:val="WW8Num19z1"/>
    <w:qFormat/>
    <w:rsid w:val="008B3AB9"/>
  </w:style>
  <w:style w:type="character" w:customStyle="1" w:styleId="WW8Num19z2">
    <w:name w:val="WW8Num19z2"/>
    <w:qFormat/>
    <w:rsid w:val="008B3AB9"/>
  </w:style>
  <w:style w:type="character" w:customStyle="1" w:styleId="WW8Num19z3">
    <w:name w:val="WW8Num19z3"/>
    <w:qFormat/>
    <w:rsid w:val="008B3AB9"/>
  </w:style>
  <w:style w:type="character" w:customStyle="1" w:styleId="WW8Num19z4">
    <w:name w:val="WW8Num19z4"/>
    <w:qFormat/>
    <w:rsid w:val="008B3AB9"/>
  </w:style>
  <w:style w:type="character" w:customStyle="1" w:styleId="WW8Num19z5">
    <w:name w:val="WW8Num19z5"/>
    <w:qFormat/>
    <w:rsid w:val="008B3AB9"/>
  </w:style>
  <w:style w:type="character" w:customStyle="1" w:styleId="WW8Num19z6">
    <w:name w:val="WW8Num19z6"/>
    <w:qFormat/>
    <w:rsid w:val="008B3AB9"/>
  </w:style>
  <w:style w:type="character" w:customStyle="1" w:styleId="WW8Num19z7">
    <w:name w:val="WW8Num19z7"/>
    <w:qFormat/>
    <w:rsid w:val="008B3AB9"/>
  </w:style>
  <w:style w:type="character" w:customStyle="1" w:styleId="WW8Num19z8">
    <w:name w:val="WW8Num19z8"/>
    <w:qFormat/>
    <w:rsid w:val="008B3AB9"/>
  </w:style>
  <w:style w:type="character" w:customStyle="1" w:styleId="WW8Num1z0">
    <w:name w:val="WW8Num1z0"/>
    <w:qFormat/>
    <w:rsid w:val="008B3AB9"/>
  </w:style>
  <w:style w:type="character" w:customStyle="1" w:styleId="WW8Num1z1">
    <w:name w:val="WW8Num1z1"/>
    <w:qFormat/>
    <w:rsid w:val="008B3AB9"/>
  </w:style>
  <w:style w:type="character" w:customStyle="1" w:styleId="WW8Num1z2">
    <w:name w:val="WW8Num1z2"/>
    <w:qFormat/>
    <w:rsid w:val="008B3AB9"/>
  </w:style>
  <w:style w:type="character" w:customStyle="1" w:styleId="WW8Num1z3">
    <w:name w:val="WW8Num1z3"/>
    <w:qFormat/>
    <w:rsid w:val="008B3AB9"/>
  </w:style>
  <w:style w:type="character" w:customStyle="1" w:styleId="WW8Num1z4">
    <w:name w:val="WW8Num1z4"/>
    <w:qFormat/>
    <w:rsid w:val="008B3AB9"/>
  </w:style>
  <w:style w:type="character" w:customStyle="1" w:styleId="WW8Num1z5">
    <w:name w:val="WW8Num1z5"/>
    <w:qFormat/>
    <w:rsid w:val="008B3AB9"/>
  </w:style>
  <w:style w:type="character" w:customStyle="1" w:styleId="WW8Num1z6">
    <w:name w:val="WW8Num1z6"/>
    <w:qFormat/>
    <w:rsid w:val="008B3AB9"/>
  </w:style>
  <w:style w:type="character" w:customStyle="1" w:styleId="WW8Num1z7">
    <w:name w:val="WW8Num1z7"/>
    <w:qFormat/>
    <w:rsid w:val="008B3AB9"/>
  </w:style>
  <w:style w:type="character" w:customStyle="1" w:styleId="WW8Num1z8">
    <w:name w:val="WW8Num1z8"/>
    <w:qFormat/>
    <w:rsid w:val="008B3AB9"/>
  </w:style>
  <w:style w:type="character" w:customStyle="1" w:styleId="Silnzvraznenie">
    <w:name w:val="Silné zvýraznenie"/>
    <w:qFormat/>
    <w:rsid w:val="008B3AB9"/>
    <w:rPr>
      <w:b/>
      <w:bCs/>
    </w:rPr>
  </w:style>
  <w:style w:type="character" w:customStyle="1" w:styleId="WW8Num11z0">
    <w:name w:val="WW8Num11z0"/>
    <w:qFormat/>
    <w:rsid w:val="008B3AB9"/>
    <w:rPr>
      <w:rFonts w:ascii="Times New Roman" w:eastAsia="Times New Roman" w:hAnsi="Times New Roman" w:cs="Times New Roman"/>
    </w:rPr>
  </w:style>
  <w:style w:type="character" w:customStyle="1" w:styleId="WW8Num11z1">
    <w:name w:val="WW8Num11z1"/>
    <w:qFormat/>
    <w:rsid w:val="008B3AB9"/>
    <w:rPr>
      <w:rFonts w:ascii="Courier New" w:hAnsi="Courier New" w:cs="Courier New"/>
    </w:rPr>
  </w:style>
  <w:style w:type="character" w:customStyle="1" w:styleId="WW8Num11z2">
    <w:name w:val="WW8Num11z2"/>
    <w:qFormat/>
    <w:rsid w:val="008B3AB9"/>
    <w:rPr>
      <w:rFonts w:ascii="Wingdings" w:hAnsi="Wingdings" w:cs="Wingdings"/>
    </w:rPr>
  </w:style>
  <w:style w:type="character" w:customStyle="1" w:styleId="WW8Num11z3">
    <w:name w:val="WW8Num11z3"/>
    <w:qFormat/>
    <w:rsid w:val="008B3AB9"/>
    <w:rPr>
      <w:rFonts w:ascii="Symbol" w:hAnsi="Symbol" w:cs="Symbol"/>
    </w:rPr>
  </w:style>
  <w:style w:type="character" w:customStyle="1" w:styleId="WW8Num15z0">
    <w:name w:val="WW8Num15z0"/>
    <w:qFormat/>
    <w:rsid w:val="008B3AB9"/>
  </w:style>
  <w:style w:type="character" w:customStyle="1" w:styleId="WW8Num15z1">
    <w:name w:val="WW8Num15z1"/>
    <w:qFormat/>
    <w:rsid w:val="008B3AB9"/>
    <w:rPr>
      <w:rFonts w:ascii="Times New Roman" w:eastAsia="Times New Roman" w:hAnsi="Times New Roman" w:cs="Times New Roman"/>
    </w:rPr>
  </w:style>
  <w:style w:type="character" w:customStyle="1" w:styleId="WW8Num15z2">
    <w:name w:val="WW8Num15z2"/>
    <w:qFormat/>
    <w:rsid w:val="008B3AB9"/>
  </w:style>
  <w:style w:type="character" w:customStyle="1" w:styleId="WW8Num15z3">
    <w:name w:val="WW8Num15z3"/>
    <w:qFormat/>
    <w:rsid w:val="008B3AB9"/>
  </w:style>
  <w:style w:type="character" w:customStyle="1" w:styleId="WW8Num15z4">
    <w:name w:val="WW8Num15z4"/>
    <w:qFormat/>
    <w:rsid w:val="008B3AB9"/>
  </w:style>
  <w:style w:type="character" w:customStyle="1" w:styleId="WW8Num15z5">
    <w:name w:val="WW8Num15z5"/>
    <w:qFormat/>
    <w:rsid w:val="008B3AB9"/>
  </w:style>
  <w:style w:type="character" w:customStyle="1" w:styleId="WW8Num15z6">
    <w:name w:val="WW8Num15z6"/>
    <w:qFormat/>
    <w:rsid w:val="008B3AB9"/>
  </w:style>
  <w:style w:type="character" w:customStyle="1" w:styleId="WW8Num15z7">
    <w:name w:val="WW8Num15z7"/>
    <w:qFormat/>
    <w:rsid w:val="008B3AB9"/>
  </w:style>
  <w:style w:type="character" w:customStyle="1" w:styleId="WW8Num15z8">
    <w:name w:val="WW8Num15z8"/>
    <w:qFormat/>
    <w:rsid w:val="008B3AB9"/>
  </w:style>
  <w:style w:type="character" w:customStyle="1" w:styleId="WW8Num13z0">
    <w:name w:val="WW8Num13z0"/>
    <w:qFormat/>
    <w:rsid w:val="008B3AB9"/>
    <w:rPr>
      <w:rFonts w:ascii="Times New Roman" w:eastAsia="Times New Roman" w:hAnsi="Times New Roman" w:cs="Times New Roman"/>
    </w:rPr>
  </w:style>
  <w:style w:type="character" w:customStyle="1" w:styleId="WW8Num13z1">
    <w:name w:val="WW8Num13z1"/>
    <w:qFormat/>
    <w:rsid w:val="008B3AB9"/>
  </w:style>
  <w:style w:type="character" w:customStyle="1" w:styleId="WW8Num13z2">
    <w:name w:val="WW8Num13z2"/>
    <w:qFormat/>
    <w:rsid w:val="008B3AB9"/>
  </w:style>
  <w:style w:type="character" w:customStyle="1" w:styleId="WW8Num13z3">
    <w:name w:val="WW8Num13z3"/>
    <w:qFormat/>
    <w:rsid w:val="008B3AB9"/>
  </w:style>
  <w:style w:type="character" w:customStyle="1" w:styleId="WW8Num13z4">
    <w:name w:val="WW8Num13z4"/>
    <w:qFormat/>
    <w:rsid w:val="008B3AB9"/>
  </w:style>
  <w:style w:type="character" w:customStyle="1" w:styleId="WW8Num13z5">
    <w:name w:val="WW8Num13z5"/>
    <w:qFormat/>
    <w:rsid w:val="008B3AB9"/>
  </w:style>
  <w:style w:type="character" w:customStyle="1" w:styleId="WW8Num13z6">
    <w:name w:val="WW8Num13z6"/>
    <w:qFormat/>
    <w:rsid w:val="008B3AB9"/>
  </w:style>
  <w:style w:type="character" w:customStyle="1" w:styleId="WW8Num13z7">
    <w:name w:val="WW8Num13z7"/>
    <w:qFormat/>
    <w:rsid w:val="008B3AB9"/>
  </w:style>
  <w:style w:type="character" w:customStyle="1" w:styleId="WW8Num13z8">
    <w:name w:val="WW8Num13z8"/>
    <w:qFormat/>
    <w:rsid w:val="008B3AB9"/>
  </w:style>
  <w:style w:type="character" w:customStyle="1" w:styleId="WW8Num12z0">
    <w:name w:val="WW8Num12z0"/>
    <w:qFormat/>
    <w:rsid w:val="008B3AB9"/>
    <w:rPr>
      <w:rFonts w:ascii="Times New Roman" w:eastAsia="Times New Roman" w:hAnsi="Times New Roman" w:cs="Times New Roman"/>
    </w:rPr>
  </w:style>
  <w:style w:type="character" w:customStyle="1" w:styleId="WW8Num12z1">
    <w:name w:val="WW8Num12z1"/>
    <w:qFormat/>
    <w:rsid w:val="008B3AB9"/>
    <w:rPr>
      <w:rFonts w:ascii="Courier New" w:hAnsi="Courier New" w:cs="Courier New"/>
    </w:rPr>
  </w:style>
  <w:style w:type="character" w:customStyle="1" w:styleId="WW8Num12z2">
    <w:name w:val="WW8Num12z2"/>
    <w:qFormat/>
    <w:rsid w:val="008B3AB9"/>
    <w:rPr>
      <w:rFonts w:ascii="Wingdings" w:hAnsi="Wingdings" w:cs="Wingdings"/>
    </w:rPr>
  </w:style>
  <w:style w:type="character" w:customStyle="1" w:styleId="WW8Num12z3">
    <w:name w:val="WW8Num12z3"/>
    <w:qFormat/>
    <w:rsid w:val="008B3AB9"/>
    <w:rPr>
      <w:rFonts w:ascii="Symbol" w:hAnsi="Symbol" w:cs="Symbol"/>
    </w:rPr>
  </w:style>
  <w:style w:type="character" w:customStyle="1" w:styleId="WW8Num6z0">
    <w:name w:val="WW8Num6z0"/>
    <w:qFormat/>
    <w:rsid w:val="008B3AB9"/>
    <w:rPr>
      <w:rFonts w:ascii="Times New Roman" w:eastAsia="Times New Roman" w:hAnsi="Times New Roman" w:cs="Times New Roman"/>
    </w:rPr>
  </w:style>
  <w:style w:type="character" w:customStyle="1" w:styleId="WW8Num6z1">
    <w:name w:val="WW8Num6z1"/>
    <w:qFormat/>
    <w:rsid w:val="008B3AB9"/>
    <w:rPr>
      <w:rFonts w:ascii="Courier New" w:hAnsi="Courier New" w:cs="Courier New"/>
    </w:rPr>
  </w:style>
  <w:style w:type="character" w:customStyle="1" w:styleId="WW8Num6z2">
    <w:name w:val="WW8Num6z2"/>
    <w:qFormat/>
    <w:rsid w:val="008B3AB9"/>
    <w:rPr>
      <w:rFonts w:ascii="Wingdings" w:hAnsi="Wingdings" w:cs="Wingdings"/>
    </w:rPr>
  </w:style>
  <w:style w:type="character" w:customStyle="1" w:styleId="WW8Num6z3">
    <w:name w:val="WW8Num6z3"/>
    <w:qFormat/>
    <w:rsid w:val="008B3AB9"/>
    <w:rPr>
      <w:rFonts w:ascii="Symbol" w:hAnsi="Symbol" w:cs="Symbol"/>
    </w:rPr>
  </w:style>
  <w:style w:type="character" w:customStyle="1" w:styleId="WW8Num14z0">
    <w:name w:val="WW8Num14z0"/>
    <w:qFormat/>
    <w:rsid w:val="008B3AB9"/>
    <w:rPr>
      <w:rFonts w:ascii="Times New Roman" w:eastAsia="Times New Roman" w:hAnsi="Times New Roman" w:cs="Times New Roman"/>
    </w:rPr>
  </w:style>
  <w:style w:type="character" w:customStyle="1" w:styleId="WW8Num14z1">
    <w:name w:val="WW8Num14z1"/>
    <w:qFormat/>
    <w:rsid w:val="008B3AB9"/>
    <w:rPr>
      <w:rFonts w:ascii="Courier New" w:hAnsi="Courier New" w:cs="Courier New"/>
    </w:rPr>
  </w:style>
  <w:style w:type="character" w:customStyle="1" w:styleId="WW8Num14z2">
    <w:name w:val="WW8Num14z2"/>
    <w:qFormat/>
    <w:rsid w:val="008B3AB9"/>
    <w:rPr>
      <w:rFonts w:ascii="Wingdings" w:hAnsi="Wingdings" w:cs="Wingdings"/>
    </w:rPr>
  </w:style>
  <w:style w:type="character" w:customStyle="1" w:styleId="WW8Num14z3">
    <w:name w:val="WW8Num14z3"/>
    <w:qFormat/>
    <w:rsid w:val="008B3AB9"/>
    <w:rPr>
      <w:rFonts w:ascii="Symbol" w:hAnsi="Symbol" w:cs="Symbol"/>
    </w:rPr>
  </w:style>
  <w:style w:type="character" w:customStyle="1" w:styleId="WW8Num3z0">
    <w:name w:val="WW8Num3z0"/>
    <w:qFormat/>
    <w:rsid w:val="008B3AB9"/>
    <w:rPr>
      <w:b w:val="0"/>
    </w:rPr>
  </w:style>
  <w:style w:type="character" w:customStyle="1" w:styleId="WW8Num3z1">
    <w:name w:val="WW8Num3z1"/>
    <w:qFormat/>
    <w:rsid w:val="008B3AB9"/>
  </w:style>
  <w:style w:type="character" w:customStyle="1" w:styleId="WW8Num3z2">
    <w:name w:val="WW8Num3z2"/>
    <w:qFormat/>
    <w:rsid w:val="008B3AB9"/>
  </w:style>
  <w:style w:type="character" w:customStyle="1" w:styleId="WW8Num3z3">
    <w:name w:val="WW8Num3z3"/>
    <w:qFormat/>
    <w:rsid w:val="008B3AB9"/>
  </w:style>
  <w:style w:type="character" w:customStyle="1" w:styleId="WW8Num3z4">
    <w:name w:val="WW8Num3z4"/>
    <w:qFormat/>
    <w:rsid w:val="008B3AB9"/>
  </w:style>
  <w:style w:type="character" w:customStyle="1" w:styleId="WW8Num3z5">
    <w:name w:val="WW8Num3z5"/>
    <w:qFormat/>
    <w:rsid w:val="008B3AB9"/>
  </w:style>
  <w:style w:type="character" w:customStyle="1" w:styleId="WW8Num3z6">
    <w:name w:val="WW8Num3z6"/>
    <w:qFormat/>
    <w:rsid w:val="008B3AB9"/>
  </w:style>
  <w:style w:type="character" w:customStyle="1" w:styleId="WW8Num3z7">
    <w:name w:val="WW8Num3z7"/>
    <w:qFormat/>
    <w:rsid w:val="008B3AB9"/>
  </w:style>
  <w:style w:type="character" w:customStyle="1" w:styleId="WW8Num3z8">
    <w:name w:val="WW8Num3z8"/>
    <w:qFormat/>
    <w:rsid w:val="008B3AB9"/>
  </w:style>
  <w:style w:type="character" w:customStyle="1" w:styleId="WW8Num39z0">
    <w:name w:val="WW8Num39z0"/>
    <w:qFormat/>
    <w:rsid w:val="008B3AB9"/>
    <w:rPr>
      <w:b w:val="0"/>
      <w:bCs w:val="0"/>
    </w:rPr>
  </w:style>
  <w:style w:type="character" w:customStyle="1" w:styleId="WW8Num39z1">
    <w:name w:val="WW8Num39z1"/>
    <w:qFormat/>
    <w:rsid w:val="008B3AB9"/>
  </w:style>
  <w:style w:type="character" w:customStyle="1" w:styleId="WW8Num39z2">
    <w:name w:val="WW8Num39z2"/>
    <w:qFormat/>
    <w:rsid w:val="008B3AB9"/>
  </w:style>
  <w:style w:type="character" w:customStyle="1" w:styleId="WW8Num39z3">
    <w:name w:val="WW8Num39z3"/>
    <w:qFormat/>
    <w:rsid w:val="008B3AB9"/>
  </w:style>
  <w:style w:type="character" w:customStyle="1" w:styleId="WW8Num39z4">
    <w:name w:val="WW8Num39z4"/>
    <w:qFormat/>
    <w:rsid w:val="008B3AB9"/>
  </w:style>
  <w:style w:type="character" w:customStyle="1" w:styleId="WW8Num39z5">
    <w:name w:val="WW8Num39z5"/>
    <w:qFormat/>
    <w:rsid w:val="008B3AB9"/>
  </w:style>
  <w:style w:type="character" w:customStyle="1" w:styleId="WW8Num39z6">
    <w:name w:val="WW8Num39z6"/>
    <w:qFormat/>
    <w:rsid w:val="008B3AB9"/>
  </w:style>
  <w:style w:type="character" w:customStyle="1" w:styleId="WW8Num39z7">
    <w:name w:val="WW8Num39z7"/>
    <w:qFormat/>
    <w:rsid w:val="008B3AB9"/>
  </w:style>
  <w:style w:type="character" w:customStyle="1" w:styleId="WW8Num39z8">
    <w:name w:val="WW8Num39z8"/>
    <w:qFormat/>
    <w:rsid w:val="008B3AB9"/>
  </w:style>
  <w:style w:type="character" w:customStyle="1" w:styleId="WW8Num42z0">
    <w:name w:val="WW8Num42z0"/>
    <w:qFormat/>
    <w:rsid w:val="008B3AB9"/>
    <w:rPr>
      <w:b w:val="0"/>
      <w:bCs w:val="0"/>
    </w:rPr>
  </w:style>
  <w:style w:type="character" w:customStyle="1" w:styleId="WW8Num42z1">
    <w:name w:val="WW8Num42z1"/>
    <w:qFormat/>
    <w:rsid w:val="008B3AB9"/>
  </w:style>
  <w:style w:type="character" w:customStyle="1" w:styleId="WW8Num42z2">
    <w:name w:val="WW8Num42z2"/>
    <w:qFormat/>
    <w:rsid w:val="008B3AB9"/>
  </w:style>
  <w:style w:type="character" w:customStyle="1" w:styleId="WW8Num42z3">
    <w:name w:val="WW8Num42z3"/>
    <w:qFormat/>
    <w:rsid w:val="008B3AB9"/>
  </w:style>
  <w:style w:type="character" w:customStyle="1" w:styleId="WW8Num42z4">
    <w:name w:val="WW8Num42z4"/>
    <w:qFormat/>
    <w:rsid w:val="008B3AB9"/>
  </w:style>
  <w:style w:type="character" w:customStyle="1" w:styleId="WW8Num42z5">
    <w:name w:val="WW8Num42z5"/>
    <w:qFormat/>
    <w:rsid w:val="008B3AB9"/>
  </w:style>
  <w:style w:type="character" w:customStyle="1" w:styleId="WW8Num42z6">
    <w:name w:val="WW8Num42z6"/>
    <w:qFormat/>
    <w:rsid w:val="008B3AB9"/>
  </w:style>
  <w:style w:type="character" w:customStyle="1" w:styleId="WW8Num42z7">
    <w:name w:val="WW8Num42z7"/>
    <w:qFormat/>
    <w:rsid w:val="008B3AB9"/>
  </w:style>
  <w:style w:type="character" w:customStyle="1" w:styleId="WW8Num42z8">
    <w:name w:val="WW8Num42z8"/>
    <w:qFormat/>
    <w:rsid w:val="008B3AB9"/>
  </w:style>
  <w:style w:type="paragraph" w:customStyle="1" w:styleId="Nadpis">
    <w:name w:val="Nadpis"/>
    <w:basedOn w:val="Normlny"/>
    <w:next w:val="Zkladntext"/>
    <w:qFormat/>
    <w:rsid w:val="008B3AB9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rsid w:val="00A97419"/>
    <w:pPr>
      <w:spacing w:after="120"/>
    </w:pPr>
  </w:style>
  <w:style w:type="paragraph" w:styleId="Zoznam">
    <w:name w:val="List"/>
    <w:basedOn w:val="Zkladntext"/>
    <w:rsid w:val="008B3AB9"/>
    <w:rPr>
      <w:rFonts w:cs="Arial"/>
    </w:rPr>
  </w:style>
  <w:style w:type="paragraph" w:customStyle="1" w:styleId="Caption">
    <w:name w:val="Caption"/>
    <w:basedOn w:val="Normlny"/>
    <w:qFormat/>
    <w:rsid w:val="008B3AB9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8B3AB9"/>
    <w:pPr>
      <w:suppressLineNumbers/>
    </w:pPr>
    <w:rPr>
      <w:rFonts w:cs="Arial"/>
    </w:rPr>
  </w:style>
  <w:style w:type="paragraph" w:customStyle="1" w:styleId="Header">
    <w:name w:val="Header"/>
    <w:basedOn w:val="Normlny"/>
    <w:link w:val="HlavikaChar"/>
    <w:rsid w:val="00A97419"/>
    <w:pPr>
      <w:tabs>
        <w:tab w:val="center" w:pos="4536"/>
        <w:tab w:val="right" w:pos="9072"/>
      </w:tabs>
    </w:pPr>
  </w:style>
  <w:style w:type="paragraph" w:customStyle="1" w:styleId="Footer">
    <w:name w:val="Footer"/>
    <w:basedOn w:val="Normlny"/>
    <w:link w:val="PtaChar"/>
    <w:rsid w:val="00A97419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A97419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paragraph" w:styleId="Textbubliny">
    <w:name w:val="Balloon Text"/>
    <w:basedOn w:val="Normlny"/>
    <w:link w:val="TextbublinyChar"/>
    <w:qFormat/>
    <w:rsid w:val="00A97419"/>
    <w:rPr>
      <w:rFonts w:ascii="Segoe UI" w:hAnsi="Segoe UI"/>
      <w:sz w:val="18"/>
      <w:szCs w:val="18"/>
    </w:rPr>
  </w:style>
  <w:style w:type="paragraph" w:customStyle="1" w:styleId="odstavec">
    <w:name w:val="odstavec"/>
    <w:basedOn w:val="Normlny"/>
    <w:autoRedefine/>
    <w:qFormat/>
    <w:rsid w:val="00620E48"/>
    <w:pPr>
      <w:ind w:right="-79"/>
      <w:jc w:val="both"/>
    </w:pPr>
  </w:style>
  <w:style w:type="paragraph" w:customStyle="1" w:styleId="Pismenka">
    <w:name w:val="Pismenka"/>
    <w:basedOn w:val="Zkladntext"/>
    <w:uiPriority w:val="99"/>
    <w:qFormat/>
    <w:rsid w:val="00A97419"/>
    <w:pPr>
      <w:tabs>
        <w:tab w:val="left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Obsahtabuky">
    <w:name w:val="Obsah tabuľky"/>
    <w:basedOn w:val="Normlny"/>
    <w:qFormat/>
    <w:rsid w:val="008B3AB9"/>
  </w:style>
  <w:style w:type="paragraph" w:customStyle="1" w:styleId="Nadpistabuky">
    <w:name w:val="Nadpis tabuľky"/>
    <w:basedOn w:val="Obsahtabuky"/>
    <w:qFormat/>
    <w:rsid w:val="008B3AB9"/>
  </w:style>
  <w:style w:type="paragraph" w:customStyle="1" w:styleId="Standard">
    <w:name w:val="Standard"/>
    <w:qFormat/>
    <w:rsid w:val="008B3AB9"/>
    <w:pPr>
      <w:widowControl w:val="0"/>
      <w:suppressAutoHyphens/>
      <w:textAlignment w:val="baseline"/>
    </w:pPr>
    <w:rPr>
      <w:rFonts w:ascii="Liberation Serif;Times New Roma" w:eastAsia="Lucida Sans Unicode" w:hAnsi="Liberation Serif;Times New Roma" w:cs="Mangal"/>
      <w:sz w:val="24"/>
      <w:szCs w:val="24"/>
      <w:lang w:eastAsia="zh-CN" w:bidi="hi-IN"/>
    </w:rPr>
  </w:style>
  <w:style w:type="paragraph" w:customStyle="1" w:styleId="LO-normal">
    <w:name w:val="LO-normal"/>
    <w:qFormat/>
    <w:rsid w:val="008B3AB9"/>
    <w:rPr>
      <w:rFonts w:cs="Calibri"/>
      <w:szCs w:val="20"/>
    </w:rPr>
  </w:style>
  <w:style w:type="numbering" w:customStyle="1" w:styleId="WW8Num9">
    <w:name w:val="WW8Num9"/>
    <w:qFormat/>
    <w:rsid w:val="008B3AB9"/>
  </w:style>
  <w:style w:type="numbering" w:customStyle="1" w:styleId="WW8Num18">
    <w:name w:val="WW8Num18"/>
    <w:qFormat/>
    <w:rsid w:val="008B3AB9"/>
  </w:style>
  <w:style w:type="numbering" w:customStyle="1" w:styleId="WW8Num8">
    <w:name w:val="WW8Num8"/>
    <w:qFormat/>
    <w:rsid w:val="008B3AB9"/>
  </w:style>
  <w:style w:type="numbering" w:customStyle="1" w:styleId="WW8Num10">
    <w:name w:val="WW8Num10"/>
    <w:qFormat/>
    <w:rsid w:val="008B3AB9"/>
  </w:style>
  <w:style w:type="numbering" w:customStyle="1" w:styleId="WW8Num16">
    <w:name w:val="WW8Num16"/>
    <w:qFormat/>
    <w:rsid w:val="008B3AB9"/>
  </w:style>
  <w:style w:type="numbering" w:customStyle="1" w:styleId="WW8Num4">
    <w:name w:val="WW8Num4"/>
    <w:qFormat/>
    <w:rsid w:val="008B3AB9"/>
  </w:style>
  <w:style w:type="numbering" w:customStyle="1" w:styleId="WW8Num7">
    <w:name w:val="WW8Num7"/>
    <w:qFormat/>
    <w:rsid w:val="008B3AB9"/>
  </w:style>
  <w:style w:type="numbering" w:customStyle="1" w:styleId="WW8Num2">
    <w:name w:val="WW8Num2"/>
    <w:qFormat/>
    <w:rsid w:val="008B3AB9"/>
  </w:style>
  <w:style w:type="numbering" w:customStyle="1" w:styleId="WW8Num5">
    <w:name w:val="WW8Num5"/>
    <w:qFormat/>
    <w:rsid w:val="008B3AB9"/>
  </w:style>
  <w:style w:type="numbering" w:customStyle="1" w:styleId="WW8Num17">
    <w:name w:val="WW8Num17"/>
    <w:qFormat/>
    <w:rsid w:val="008B3AB9"/>
  </w:style>
  <w:style w:type="numbering" w:customStyle="1" w:styleId="WW8Num19">
    <w:name w:val="WW8Num19"/>
    <w:qFormat/>
    <w:rsid w:val="008B3AB9"/>
  </w:style>
  <w:style w:type="numbering" w:customStyle="1" w:styleId="WW8Num1">
    <w:name w:val="WW8Num1"/>
    <w:qFormat/>
    <w:rsid w:val="008B3AB9"/>
  </w:style>
  <w:style w:type="numbering" w:customStyle="1" w:styleId="WW8Num11">
    <w:name w:val="WW8Num11"/>
    <w:qFormat/>
    <w:rsid w:val="008B3AB9"/>
  </w:style>
  <w:style w:type="numbering" w:customStyle="1" w:styleId="WW8Num15">
    <w:name w:val="WW8Num15"/>
    <w:qFormat/>
    <w:rsid w:val="008B3AB9"/>
  </w:style>
  <w:style w:type="numbering" w:customStyle="1" w:styleId="WW8Num13">
    <w:name w:val="WW8Num13"/>
    <w:qFormat/>
    <w:rsid w:val="008B3AB9"/>
  </w:style>
  <w:style w:type="numbering" w:customStyle="1" w:styleId="WW8Num12">
    <w:name w:val="WW8Num12"/>
    <w:qFormat/>
    <w:rsid w:val="008B3AB9"/>
  </w:style>
  <w:style w:type="numbering" w:customStyle="1" w:styleId="WW8Num6">
    <w:name w:val="WW8Num6"/>
    <w:qFormat/>
    <w:rsid w:val="008B3AB9"/>
  </w:style>
  <w:style w:type="numbering" w:customStyle="1" w:styleId="WW8Num14">
    <w:name w:val="WW8Num14"/>
    <w:qFormat/>
    <w:rsid w:val="008B3AB9"/>
  </w:style>
  <w:style w:type="numbering" w:customStyle="1" w:styleId="WW8Num3">
    <w:name w:val="WW8Num3"/>
    <w:qFormat/>
    <w:rsid w:val="008B3AB9"/>
  </w:style>
  <w:style w:type="numbering" w:customStyle="1" w:styleId="WW8Num39">
    <w:name w:val="WW8Num39"/>
    <w:qFormat/>
    <w:rsid w:val="008B3AB9"/>
  </w:style>
  <w:style w:type="numbering" w:customStyle="1" w:styleId="WW8Num42">
    <w:name w:val="WW8Num42"/>
    <w:qFormat/>
    <w:rsid w:val="008B3AB9"/>
  </w:style>
  <w:style w:type="table" w:styleId="Mriekatabuky">
    <w:name w:val="Table Grid"/>
    <w:basedOn w:val="Normlnatabuka"/>
    <w:rsid w:val="00A97419"/>
    <w:rPr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Elegantntabuka">
    <w:name w:val="Table Elegant"/>
    <w:basedOn w:val="Normlnatabuka"/>
    <w:rsid w:val="00A97419"/>
    <w:rPr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Default">
    <w:name w:val="Default"/>
    <w:basedOn w:val="Normlny"/>
    <w:qFormat/>
    <w:rsid w:val="00167719"/>
    <w:pPr>
      <w:widowControl w:val="0"/>
      <w:suppressAutoHyphens/>
      <w:autoSpaceDE w:val="0"/>
    </w:pPr>
    <w:rPr>
      <w:rFonts w:ascii="Arial" w:eastAsia="Arial" w:hAnsi="Arial" w:cs="Arial"/>
      <w:color w:val="000000"/>
      <w:lang w:eastAsia="zh-CN" w:bidi="hi-IN"/>
    </w:rPr>
  </w:style>
  <w:style w:type="character" w:customStyle="1" w:styleId="Nadpis2Char1">
    <w:name w:val="Nadpis 2 Char1"/>
    <w:basedOn w:val="Predvolenpsmoodseku"/>
    <w:link w:val="Nadpis2"/>
    <w:semiHidden/>
    <w:rsid w:val="00F0070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hyperlink" Target="http://www.porac.sk/" TargetMode="Externa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18</Pages>
  <Words>2728</Words>
  <Characters>15551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Fujitsu</dc:creator>
  <dc:description/>
  <cp:lastModifiedBy>Fujitsu</cp:lastModifiedBy>
  <cp:revision>10</cp:revision>
  <dcterms:created xsi:type="dcterms:W3CDTF">2018-09-05T11:12:00Z</dcterms:created>
  <dcterms:modified xsi:type="dcterms:W3CDTF">2020-10-06T10:33:00Z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