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t xml:space="preserve">                                       </w:t>
      </w:r>
      <w:r>
        <w:rPr>
          <w:b/>
          <w:sz w:val="28"/>
          <w:szCs w:val="28"/>
        </w:rPr>
        <w:t>Výročná správa spoločnosti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MPL </w:t>
      </w:r>
      <w:proofErr w:type="spellStart"/>
      <w:r>
        <w:rPr>
          <w:b/>
          <w:sz w:val="28"/>
          <w:szCs w:val="28"/>
        </w:rPr>
        <w:t>espace</w:t>
      </w:r>
      <w:proofErr w:type="spellEnd"/>
      <w:r>
        <w:rPr>
          <w:b/>
          <w:sz w:val="28"/>
          <w:szCs w:val="28"/>
        </w:rPr>
        <w:t xml:space="preserve"> s.r.o. za rok 201</w:t>
      </w:r>
      <w:r w:rsidR="00075F55">
        <w:rPr>
          <w:b/>
          <w:sz w:val="28"/>
          <w:szCs w:val="28"/>
        </w:rPr>
        <w:t>9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Názov:                      MPL </w:t>
      </w:r>
      <w:proofErr w:type="spellStart"/>
      <w:r>
        <w:rPr>
          <w:b/>
          <w:sz w:val="28"/>
          <w:szCs w:val="28"/>
        </w:rPr>
        <w:t>espace,s.r.o</w:t>
      </w:r>
      <w:proofErr w:type="spellEnd"/>
      <w:r>
        <w:rPr>
          <w:b/>
          <w:sz w:val="28"/>
          <w:szCs w:val="28"/>
        </w:rPr>
        <w:t>.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Sídlo:                        Priemyselná 6, 921 01 Piešťany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Založená :                </w:t>
      </w:r>
      <w:r>
        <w:rPr>
          <w:sz w:val="28"/>
          <w:szCs w:val="28"/>
        </w:rPr>
        <w:t>22.2.1995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>Zápis OR:</w:t>
      </w:r>
      <w:r>
        <w:rPr>
          <w:sz w:val="28"/>
          <w:szCs w:val="28"/>
        </w:rPr>
        <w:t xml:space="preserve">                16.3.1995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Spoločníci:              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, </w:t>
      </w:r>
      <w:r>
        <w:rPr>
          <w:sz w:val="28"/>
          <w:szCs w:val="28"/>
        </w:rPr>
        <w:t>Ing. Miroslav Piskla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Štatutárny orgán:   </w:t>
      </w:r>
      <w:r>
        <w:rPr>
          <w:sz w:val="28"/>
          <w:szCs w:val="28"/>
        </w:rPr>
        <w:t xml:space="preserve">konateľ, Ing. Peter </w:t>
      </w:r>
      <w:proofErr w:type="spellStart"/>
      <w:r>
        <w:rPr>
          <w:sz w:val="28"/>
          <w:szCs w:val="28"/>
        </w:rPr>
        <w:t>Polčík</w:t>
      </w:r>
      <w:proofErr w:type="spellEnd"/>
      <w:r>
        <w:rPr>
          <w:b/>
          <w:sz w:val="28"/>
          <w:szCs w:val="28"/>
        </w:rPr>
        <w:t xml:space="preserve"> 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Hlavný predmet činnosti: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Veľkoobchod a maloobchod so stavebným materiálom, vykonávanie inžinierskych stavieb, priemyselných , bytových a občianskych. 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Činnosť spoločnosti v roku 201</w:t>
      </w:r>
      <w:r w:rsidR="00075F55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:</w:t>
      </w:r>
    </w:p>
    <w:p w:rsidR="00502980" w:rsidRDefault="00502980" w:rsidP="00502980">
      <w:pPr>
        <w:pStyle w:val="Bezriadkovania"/>
        <w:rPr>
          <w:sz w:val="24"/>
          <w:szCs w:val="24"/>
        </w:rPr>
      </w:pPr>
      <w:r>
        <w:rPr>
          <w:sz w:val="28"/>
          <w:szCs w:val="28"/>
        </w:rPr>
        <w:t>V roku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pokračovala v obchodnej činnosti so stavebným materiálom  a zabezpečovaním stavieb tak ako v minulých rokoch. </w:t>
      </w:r>
      <w:r>
        <w:t xml:space="preserve"> </w:t>
      </w:r>
    </w:p>
    <w:p w:rsidR="00502980" w:rsidRDefault="00502980" w:rsidP="00502980">
      <w:pPr>
        <w:pStyle w:val="Bezriadkovania"/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Plánovaná činnosť spoločnosti pre rok 20</w:t>
      </w:r>
      <w:r w:rsidR="00075F55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</w:t>
      </w:r>
      <w:r w:rsidR="00075F55">
        <w:rPr>
          <w:sz w:val="28"/>
          <w:szCs w:val="28"/>
        </w:rPr>
        <w:t>20</w:t>
      </w:r>
      <w:r>
        <w:rPr>
          <w:sz w:val="28"/>
          <w:szCs w:val="28"/>
        </w:rPr>
        <w:t xml:space="preserve"> plánuje spoločnosť naďalej pokračovať vo svojej činnosti , skvalitniť predaj tovaru a rozšíriť sortiment ponúkaného tovaru, spoločnosť sa chce podobne ako v roku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viacej zamerať na stavebnú činnosť.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Hospodárenie spoločnosti v roku 201</w:t>
      </w:r>
      <w:r w:rsidR="00075F55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dosiahla zisk vo výške  </w:t>
      </w:r>
      <w:r w:rsidR="00075F55">
        <w:rPr>
          <w:sz w:val="28"/>
          <w:szCs w:val="28"/>
        </w:rPr>
        <w:t>95683,85</w:t>
      </w:r>
      <w:r>
        <w:rPr>
          <w:sz w:val="28"/>
          <w:szCs w:val="28"/>
        </w:rPr>
        <w:t xml:space="preserve"> Eur , ktorý spoločnosť preúčtuje na nerozdelený zisk minulých období.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Účtovná závierka spoločnosti za rok 201</w:t>
      </w:r>
      <w:r w:rsidR="00075F55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Účtovná závierka spoločnosti za rok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 je v plnom rozsahu pripojená.</w:t>
      </w:r>
    </w:p>
    <w:p w:rsidR="00502980" w:rsidRDefault="00502980" w:rsidP="00502980">
      <w:pPr>
        <w:pStyle w:val="Bezriadkovania"/>
        <w:rPr>
          <w:b/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Audit účtovnej závierky  roku 201</w:t>
      </w:r>
      <w:r w:rsidR="00075F55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>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Audit účtovnej závierky roku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vykonala spoločnosť VENORA AUDIT, s.r.o. sídlo Saratovská 6E, 841 02 Bratislava, číslo licencie SKAU 164.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Výrok audítora je pripojený.</w:t>
      </w:r>
    </w:p>
    <w:p w:rsidR="00075F55" w:rsidRDefault="00075F55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Za rok 2020 už spoločnosť nemá povinnosť vykonať audit účtovnej závierky.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činnosti spoločnosti na životné prostredie: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vykonáva obchodnú činnosť , ktorá nijakým spôsobom nezaťažuje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životné prostredie.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Vplyv spoločnosti na zamestnanosť: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Spoločnosť v súčasnosti zamestnáva  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zamestnancov, v roku 201</w:t>
      </w:r>
      <w:r w:rsidR="00075F55">
        <w:rPr>
          <w:sz w:val="28"/>
          <w:szCs w:val="28"/>
        </w:rPr>
        <w:t xml:space="preserve">9 dali výpoveď 3 zamestnanci, </w:t>
      </w:r>
      <w:r>
        <w:rPr>
          <w:sz w:val="28"/>
          <w:szCs w:val="28"/>
        </w:rPr>
        <w:t>pre rok 20</w:t>
      </w:r>
      <w:r w:rsidR="00075F55">
        <w:rPr>
          <w:sz w:val="28"/>
          <w:szCs w:val="28"/>
        </w:rPr>
        <w:t>20</w:t>
      </w:r>
      <w:r>
        <w:rPr>
          <w:sz w:val="28"/>
          <w:szCs w:val="28"/>
        </w:rPr>
        <w:t xml:space="preserve"> neplánuje prijať nových zam</w:t>
      </w:r>
      <w:r w:rsidR="00075F55">
        <w:rPr>
          <w:sz w:val="28"/>
          <w:szCs w:val="28"/>
        </w:rPr>
        <w:t>estnancov , ale ani znížiť stav</w:t>
      </w:r>
      <w:r w:rsidR="009E5366">
        <w:rPr>
          <w:sz w:val="28"/>
          <w:szCs w:val="28"/>
        </w:rPr>
        <w:t>,</w:t>
      </w:r>
      <w:r w:rsidR="00075F55">
        <w:rPr>
          <w:sz w:val="28"/>
          <w:szCs w:val="28"/>
        </w:rPr>
        <w:t xml:space="preserve"> napriek ťažkostiam spôsobených prebiehajúcou pandémiou.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Vlastný výskum a vývoj: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aktivity v oblasti vlastného výskumu a vývoja.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Pobočky spoločnosti: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Spoločnosť nemá žiadne pobočky ani závody.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Vybrané finančné ukazovatele: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tržby spoločnosti klesli oproti roku 201</w:t>
      </w:r>
      <w:r w:rsidR="00075F55">
        <w:rPr>
          <w:sz w:val="28"/>
          <w:szCs w:val="28"/>
        </w:rPr>
        <w:t>8</w:t>
      </w:r>
      <w:r>
        <w:rPr>
          <w:sz w:val="28"/>
          <w:szCs w:val="28"/>
        </w:rPr>
        <w:t xml:space="preserve">  o</w:t>
      </w:r>
      <w:r w:rsidR="00075F55">
        <w:rPr>
          <w:sz w:val="28"/>
          <w:szCs w:val="28"/>
        </w:rPr>
        <w:t> </w:t>
      </w:r>
      <w:r>
        <w:rPr>
          <w:sz w:val="28"/>
          <w:szCs w:val="28"/>
        </w:rPr>
        <w:t>9</w:t>
      </w:r>
      <w:r w:rsidR="00075F55">
        <w:rPr>
          <w:sz w:val="28"/>
          <w:szCs w:val="28"/>
        </w:rPr>
        <w:t>,8</w:t>
      </w:r>
      <w:r>
        <w:rPr>
          <w:sz w:val="28"/>
          <w:szCs w:val="28"/>
        </w:rPr>
        <w:t>% , tržby zo stavebnej činnosti o</w:t>
      </w:r>
      <w:r w:rsidR="00075F55">
        <w:rPr>
          <w:sz w:val="28"/>
          <w:szCs w:val="28"/>
        </w:rPr>
        <w:t> 12,9</w:t>
      </w:r>
      <w:r>
        <w:rPr>
          <w:sz w:val="28"/>
          <w:szCs w:val="28"/>
        </w:rPr>
        <w:t>%,   tržby z predaja tovaru  o 4,</w:t>
      </w:r>
      <w:r w:rsidR="00075F55">
        <w:rPr>
          <w:sz w:val="28"/>
          <w:szCs w:val="28"/>
        </w:rPr>
        <w:t>7</w:t>
      </w:r>
      <w:r>
        <w:rPr>
          <w:sz w:val="28"/>
          <w:szCs w:val="28"/>
        </w:rPr>
        <w:t xml:space="preserve">% 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celkové tržby spoločnosti za rok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boli vo výške  3 </w:t>
      </w:r>
      <w:r w:rsidR="00075F55">
        <w:rPr>
          <w:sz w:val="28"/>
          <w:szCs w:val="28"/>
        </w:rPr>
        <w:t>129607</w:t>
      </w:r>
      <w:r>
        <w:rPr>
          <w:sz w:val="28"/>
          <w:szCs w:val="28"/>
        </w:rPr>
        <w:t xml:space="preserve">,- EUR </w:t>
      </w:r>
    </w:p>
    <w:p w:rsidR="00502980" w:rsidRDefault="00502980" w:rsidP="0050298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pridaná hodnota spoločnosti v roku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sa z</w:t>
      </w:r>
      <w:r w:rsidR="00075F55">
        <w:rPr>
          <w:sz w:val="28"/>
          <w:szCs w:val="28"/>
        </w:rPr>
        <w:t>nížila</w:t>
      </w:r>
      <w:r>
        <w:rPr>
          <w:sz w:val="28"/>
          <w:szCs w:val="28"/>
        </w:rPr>
        <w:t xml:space="preserve">  oproti roku 201</w:t>
      </w:r>
      <w:r w:rsidR="00075F55">
        <w:rPr>
          <w:sz w:val="28"/>
          <w:szCs w:val="28"/>
        </w:rPr>
        <w:t>8</w:t>
      </w:r>
      <w:r>
        <w:rPr>
          <w:sz w:val="28"/>
          <w:szCs w:val="28"/>
        </w:rPr>
        <w:t xml:space="preserve"> o</w:t>
      </w:r>
      <w:r w:rsidR="00075F55">
        <w:rPr>
          <w:sz w:val="28"/>
          <w:szCs w:val="28"/>
        </w:rPr>
        <w:t> 7,9</w:t>
      </w:r>
      <w:r>
        <w:rPr>
          <w:sz w:val="28"/>
          <w:szCs w:val="28"/>
        </w:rPr>
        <w:t xml:space="preserve"> %.  Pridaná hodnota za rok 201</w:t>
      </w:r>
      <w:r w:rsidR="00075F55">
        <w:rPr>
          <w:sz w:val="28"/>
          <w:szCs w:val="28"/>
        </w:rPr>
        <w:t>9</w:t>
      </w:r>
      <w:r>
        <w:rPr>
          <w:sz w:val="28"/>
          <w:szCs w:val="28"/>
        </w:rPr>
        <w:t xml:space="preserve">  je 10,</w:t>
      </w:r>
      <w:r w:rsidR="00075F55">
        <w:rPr>
          <w:sz w:val="28"/>
          <w:szCs w:val="28"/>
        </w:rPr>
        <w:t>4</w:t>
      </w:r>
      <w:r>
        <w:rPr>
          <w:sz w:val="28"/>
          <w:szCs w:val="28"/>
        </w:rPr>
        <w:t xml:space="preserve">  %.</w:t>
      </w:r>
      <w:r>
        <w:t xml:space="preserve"> </w:t>
      </w:r>
    </w:p>
    <w:p w:rsidR="00502980" w:rsidRDefault="00502980" w:rsidP="00502980">
      <w:pPr>
        <w:pStyle w:val="Bezriadkovania"/>
        <w:rPr>
          <w:sz w:val="28"/>
          <w:szCs w:val="28"/>
        </w:rPr>
      </w:pPr>
    </w:p>
    <w:p w:rsidR="00502980" w:rsidRDefault="00502980" w:rsidP="00502980">
      <w:pPr>
        <w:pStyle w:val="Bezriadkovania"/>
        <w:rPr>
          <w:sz w:val="24"/>
          <w:szCs w:val="24"/>
        </w:rPr>
      </w:pPr>
    </w:p>
    <w:p w:rsidR="00502980" w:rsidRDefault="00502980" w:rsidP="00502980">
      <w:pPr>
        <w:pStyle w:val="Bezriadkovania"/>
      </w:pPr>
    </w:p>
    <w:p w:rsidR="00502980" w:rsidRDefault="00502980" w:rsidP="00502980">
      <w:pPr>
        <w:pStyle w:val="Bezriadkovania"/>
      </w:pPr>
    </w:p>
    <w:p w:rsidR="00502980" w:rsidRDefault="00502980" w:rsidP="00502980">
      <w:pPr>
        <w:pStyle w:val="Bezriadkovania"/>
      </w:pPr>
    </w:p>
    <w:p w:rsidR="00502980" w:rsidRDefault="00502980" w:rsidP="00502980">
      <w:pPr>
        <w:pStyle w:val="Bezriadkovania"/>
      </w:pPr>
    </w:p>
    <w:p w:rsidR="00502980" w:rsidRDefault="00502980" w:rsidP="00502980">
      <w:pPr>
        <w:pStyle w:val="Bezriadkovania"/>
      </w:pPr>
    </w:p>
    <w:p w:rsidR="00502980" w:rsidRDefault="00502980" w:rsidP="00502980"/>
    <w:p w:rsidR="00502980" w:rsidRDefault="00502980" w:rsidP="00502980"/>
    <w:p w:rsidR="008207CE" w:rsidRDefault="008207CE"/>
    <w:sectPr w:rsidR="008207CE" w:rsidSect="005025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02980"/>
    <w:rsid w:val="00075F55"/>
    <w:rsid w:val="00502980"/>
    <w:rsid w:val="008207CE"/>
    <w:rsid w:val="009C32B4"/>
    <w:rsid w:val="009E5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07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0298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371</Words>
  <Characters>2116</Characters>
  <Application>Microsoft Office Word</Application>
  <DocSecurity>0</DocSecurity>
  <Lines>17</Lines>
  <Paragraphs>4</Paragraphs>
  <ScaleCrop>false</ScaleCrop>
  <Company/>
  <LinksUpToDate>false</LinksUpToDate>
  <CharactersWithSpaces>2483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2020-10-01T05:34:00Z</cp:lastPrinted>
  <dcterms:created xsi:type="dcterms:W3CDTF">2020-10-01T05:34:00Z</dcterms:created>
  <dcterms:modified xsi:type="dcterms:W3CDTF">2020-10-01T06:12:00Z</dcterms:modified>
</cp:coreProperties>
</file>