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008"/>
        <w:tblW w:w="5597" w:type="pct"/>
        <w:tblLayout w:type="fixed"/>
        <w:tblCellMar>
          <w:left w:w="70" w:type="dxa"/>
          <w:right w:w="70" w:type="dxa"/>
        </w:tblCellMar>
        <w:tblLook w:val="04A0" w:firstRow="1" w:lastRow="0" w:firstColumn="1" w:lastColumn="0" w:noHBand="0" w:noVBand="1"/>
      </w:tblPr>
      <w:tblGrid>
        <w:gridCol w:w="7661"/>
        <w:gridCol w:w="2348"/>
        <w:gridCol w:w="643"/>
      </w:tblGrid>
      <w:tr w:rsidR="00594058" w:rsidRPr="002B2E75" w:rsidTr="00AB57E9">
        <w:trPr>
          <w:trHeight w:val="57"/>
        </w:trPr>
        <w:tc>
          <w:tcPr>
            <w:tcW w:w="3596" w:type="pct"/>
            <w:noWrap/>
          </w:tcPr>
          <w:p w:rsidR="00594058" w:rsidRPr="006070E1" w:rsidRDefault="00594058" w:rsidP="00AB57E9">
            <w:pPr>
              <w:jc w:val="both"/>
              <w:rPr>
                <w:rFonts w:cs="Arial"/>
                <w:b/>
                <w:szCs w:val="22"/>
                <w:lang w:eastAsia="sk-SK"/>
              </w:rPr>
            </w:pPr>
          </w:p>
        </w:tc>
        <w:tc>
          <w:tcPr>
            <w:tcW w:w="1102" w:type="pct"/>
            <w:noWrap/>
          </w:tcPr>
          <w:p w:rsidR="00594058" w:rsidRPr="004814BF" w:rsidRDefault="00594058" w:rsidP="00AB57E9">
            <w:pPr>
              <w:jc w:val="both"/>
              <w:rPr>
                <w:sz w:val="16"/>
                <w:szCs w:val="16"/>
              </w:rPr>
            </w:pPr>
          </w:p>
        </w:tc>
        <w:tc>
          <w:tcPr>
            <w:tcW w:w="302" w:type="pct"/>
            <w:noWrap/>
          </w:tcPr>
          <w:p w:rsidR="00594058" w:rsidRPr="002B2E75" w:rsidRDefault="00594058" w:rsidP="00AB57E9">
            <w:pPr>
              <w:jc w:val="both"/>
              <w:rPr>
                <w:rFonts w:cs="Arial"/>
                <w:szCs w:val="22"/>
                <w:lang w:eastAsia="sk-SK"/>
              </w:rPr>
            </w:pPr>
          </w:p>
        </w:tc>
      </w:tr>
    </w:tbl>
    <w:p w:rsidR="00594058" w:rsidRDefault="00594058" w:rsidP="00594058">
      <w:pPr>
        <w:pStyle w:val="Nadpis1"/>
        <w:numPr>
          <w:ilvl w:val="0"/>
          <w:numId w:val="0"/>
        </w:numPr>
        <w:spacing w:before="120" w:after="60"/>
        <w:ind w:left="360"/>
        <w:jc w:val="both"/>
        <w:rPr>
          <w:sz w:val="22"/>
          <w:szCs w:val="22"/>
        </w:rPr>
      </w:pPr>
      <w:bookmarkStart w:id="0" w:name="_Toc530739894"/>
    </w:p>
    <w:p w:rsidR="00594058" w:rsidRDefault="00594058" w:rsidP="00594058">
      <w:pPr>
        <w:pStyle w:val="Nadpis1"/>
        <w:spacing w:before="120" w:after="60"/>
        <w:jc w:val="both"/>
        <w:rPr>
          <w:sz w:val="22"/>
          <w:szCs w:val="22"/>
        </w:rPr>
      </w:pPr>
      <w:r w:rsidRPr="0055035D">
        <w:rPr>
          <w:sz w:val="22"/>
          <w:szCs w:val="22"/>
        </w:rPr>
        <w:t>Informácie o účtovnej jednotke</w:t>
      </w:r>
      <w:bookmarkEnd w:id="0"/>
    </w:p>
    <w:p w:rsidR="00594058" w:rsidRPr="00717C81" w:rsidRDefault="00594058" w:rsidP="00594058"/>
    <w:p w:rsidR="00594058" w:rsidRPr="0055035D" w:rsidRDefault="00594058" w:rsidP="00594058">
      <w:pPr>
        <w:pStyle w:val="Nadpis2"/>
        <w:rPr>
          <w:sz w:val="22"/>
          <w:szCs w:val="22"/>
        </w:rPr>
      </w:pPr>
      <w:r w:rsidRPr="0055035D">
        <w:rPr>
          <w:sz w:val="22"/>
          <w:szCs w:val="22"/>
        </w:rPr>
        <w:t>Založenie spoločnosti</w:t>
      </w:r>
    </w:p>
    <w:p w:rsidR="00594058" w:rsidRPr="0055035D" w:rsidRDefault="00594058" w:rsidP="00594058">
      <w:pPr>
        <w:pStyle w:val="Zkladntext"/>
        <w:ind w:left="0"/>
        <w:rPr>
          <w:sz w:val="22"/>
          <w:szCs w:val="22"/>
        </w:rPr>
      </w:pPr>
      <w:r w:rsidRPr="0055035D">
        <w:rPr>
          <w:sz w:val="22"/>
          <w:szCs w:val="22"/>
        </w:rPr>
        <w:t xml:space="preserve">Spoločnosť </w:t>
      </w:r>
      <w:r w:rsidR="00C25D96">
        <w:rPr>
          <w:sz w:val="22"/>
          <w:szCs w:val="22"/>
        </w:rPr>
        <w:t xml:space="preserve">VS </w:t>
      </w:r>
      <w:proofErr w:type="spellStart"/>
      <w:r w:rsidR="00C25D96">
        <w:rPr>
          <w:sz w:val="22"/>
          <w:szCs w:val="22"/>
        </w:rPr>
        <w:t>Elektroservis</w:t>
      </w:r>
      <w:proofErr w:type="spellEnd"/>
      <w:r w:rsidR="00C25D96">
        <w:rPr>
          <w:sz w:val="22"/>
          <w:szCs w:val="22"/>
        </w:rPr>
        <w:t xml:space="preserve"> </w:t>
      </w:r>
      <w:r w:rsidR="00655E17">
        <w:rPr>
          <w:sz w:val="22"/>
          <w:szCs w:val="22"/>
        </w:rPr>
        <w:t xml:space="preserve"> </w:t>
      </w:r>
      <w:proofErr w:type="spellStart"/>
      <w:r w:rsidRPr="0055035D">
        <w:rPr>
          <w:sz w:val="22"/>
          <w:szCs w:val="22"/>
        </w:rPr>
        <w:t>s.r.o</w:t>
      </w:r>
      <w:proofErr w:type="spellEnd"/>
      <w:r w:rsidRPr="0055035D">
        <w:rPr>
          <w:sz w:val="22"/>
          <w:szCs w:val="22"/>
        </w:rPr>
        <w:t>. („Spoločnosť), bola</w:t>
      </w:r>
      <w:r w:rsidR="00655E17">
        <w:rPr>
          <w:sz w:val="22"/>
          <w:szCs w:val="22"/>
        </w:rPr>
        <w:t xml:space="preserve"> </w:t>
      </w:r>
      <w:r w:rsidRPr="0055035D">
        <w:rPr>
          <w:sz w:val="22"/>
          <w:szCs w:val="22"/>
        </w:rPr>
        <w:t xml:space="preserve"> založená a </w:t>
      </w:r>
      <w:r w:rsidR="00655E17">
        <w:rPr>
          <w:sz w:val="22"/>
          <w:szCs w:val="22"/>
        </w:rPr>
        <w:t xml:space="preserve"> </w:t>
      </w:r>
      <w:r w:rsidRPr="0055035D">
        <w:rPr>
          <w:sz w:val="22"/>
          <w:szCs w:val="22"/>
        </w:rPr>
        <w:t xml:space="preserve">zapísaná  do Obchodného registra dňa </w:t>
      </w:r>
      <w:r w:rsidR="00655E17">
        <w:rPr>
          <w:sz w:val="22"/>
          <w:szCs w:val="22"/>
        </w:rPr>
        <w:t xml:space="preserve"> </w:t>
      </w:r>
      <w:r w:rsidR="00C25D96">
        <w:rPr>
          <w:sz w:val="22"/>
          <w:szCs w:val="22"/>
        </w:rPr>
        <w:t>13</w:t>
      </w:r>
      <w:r w:rsidR="00655E17">
        <w:rPr>
          <w:sz w:val="22"/>
          <w:szCs w:val="22"/>
        </w:rPr>
        <w:t>.</w:t>
      </w:r>
      <w:r w:rsidR="00C25D96">
        <w:rPr>
          <w:sz w:val="22"/>
          <w:szCs w:val="22"/>
        </w:rPr>
        <w:t>11</w:t>
      </w:r>
      <w:r w:rsidR="00655E17">
        <w:rPr>
          <w:sz w:val="22"/>
          <w:szCs w:val="22"/>
        </w:rPr>
        <w:t>.</w:t>
      </w:r>
      <w:r w:rsidR="00C25D96">
        <w:rPr>
          <w:sz w:val="22"/>
          <w:szCs w:val="22"/>
        </w:rPr>
        <w:t>2008</w:t>
      </w:r>
      <w:r w:rsidRPr="0055035D">
        <w:rPr>
          <w:sz w:val="22"/>
          <w:szCs w:val="22"/>
        </w:rPr>
        <w:t xml:space="preserve"> (Obchodný register</w:t>
      </w:r>
      <w:r w:rsidR="00B62D23">
        <w:rPr>
          <w:sz w:val="22"/>
          <w:szCs w:val="22"/>
        </w:rPr>
        <w:t xml:space="preserve"> Okresného súdu Trenčín, oddiel: </w:t>
      </w:r>
      <w:proofErr w:type="spellStart"/>
      <w:r w:rsidR="00B62D23">
        <w:rPr>
          <w:sz w:val="22"/>
          <w:szCs w:val="22"/>
        </w:rPr>
        <w:t>Sro</w:t>
      </w:r>
      <w:proofErr w:type="spellEnd"/>
      <w:r w:rsidR="00B62D23">
        <w:rPr>
          <w:sz w:val="22"/>
          <w:szCs w:val="22"/>
        </w:rPr>
        <w:t xml:space="preserve"> </w:t>
      </w:r>
      <w:r w:rsidRPr="0055035D">
        <w:rPr>
          <w:sz w:val="22"/>
          <w:szCs w:val="22"/>
        </w:rPr>
        <w:t xml:space="preserve">, vložka: </w:t>
      </w:r>
      <w:r w:rsidR="00C25D96">
        <w:rPr>
          <w:sz w:val="22"/>
          <w:szCs w:val="22"/>
        </w:rPr>
        <w:t>20934/</w:t>
      </w:r>
      <w:r w:rsidR="00655E17">
        <w:rPr>
          <w:sz w:val="22"/>
          <w:szCs w:val="22"/>
        </w:rPr>
        <w:t>R</w:t>
      </w:r>
      <w:r w:rsidRPr="0055035D">
        <w:rPr>
          <w:sz w:val="22"/>
          <w:szCs w:val="22"/>
        </w:rPr>
        <w:t>).</w:t>
      </w:r>
    </w:p>
    <w:p w:rsidR="00594058" w:rsidRPr="0055035D" w:rsidRDefault="00594058" w:rsidP="00594058">
      <w:pPr>
        <w:jc w:val="both"/>
        <w:rPr>
          <w:sz w:val="22"/>
          <w:szCs w:val="22"/>
        </w:rPr>
      </w:pPr>
    </w:p>
    <w:tbl>
      <w:tblPr>
        <w:tblW w:w="9540" w:type="dxa"/>
        <w:tblLayout w:type="fixed"/>
        <w:tblLook w:val="0000" w:firstRow="0" w:lastRow="0" w:firstColumn="0" w:lastColumn="0" w:noHBand="0" w:noVBand="0"/>
      </w:tblPr>
      <w:tblGrid>
        <w:gridCol w:w="2880"/>
        <w:gridCol w:w="6660"/>
      </w:tblGrid>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94058" w:rsidRPr="0055035D" w:rsidRDefault="00122484" w:rsidP="00AB57E9">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594058" w:rsidRPr="0055035D" w:rsidRDefault="00122484" w:rsidP="00AB57E9">
            <w:pPr>
              <w:tabs>
                <w:tab w:val="left" w:pos="6663"/>
              </w:tabs>
              <w:snapToGrid w:val="0"/>
              <w:jc w:val="both"/>
              <w:rPr>
                <w:sz w:val="22"/>
                <w:szCs w:val="22"/>
              </w:rPr>
            </w:pPr>
            <w:r>
              <w:rPr>
                <w:sz w:val="22"/>
                <w:szCs w:val="22"/>
              </w:rPr>
              <w:t>Robotnícka 4334, Považská Bystrica</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Právna forma:</w:t>
            </w:r>
          </w:p>
        </w:tc>
        <w:tc>
          <w:tcPr>
            <w:tcW w:w="6660" w:type="dxa"/>
          </w:tcPr>
          <w:p w:rsidR="00594058" w:rsidRPr="0055035D" w:rsidRDefault="00594058" w:rsidP="00AB57E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Dátum vzniku:</w:t>
            </w:r>
          </w:p>
        </w:tc>
        <w:tc>
          <w:tcPr>
            <w:tcW w:w="6660" w:type="dxa"/>
          </w:tcPr>
          <w:p w:rsidR="00594058" w:rsidRPr="0055035D" w:rsidRDefault="00122484" w:rsidP="00AB57E9">
            <w:pPr>
              <w:tabs>
                <w:tab w:val="left" w:pos="6663"/>
              </w:tabs>
              <w:snapToGrid w:val="0"/>
              <w:jc w:val="both"/>
              <w:rPr>
                <w:sz w:val="22"/>
                <w:szCs w:val="22"/>
              </w:rPr>
            </w:pPr>
            <w:r>
              <w:rPr>
                <w:sz w:val="22"/>
                <w:szCs w:val="22"/>
              </w:rPr>
              <w:t>13.11.2008</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IČO:</w:t>
            </w:r>
          </w:p>
        </w:tc>
        <w:tc>
          <w:tcPr>
            <w:tcW w:w="6660" w:type="dxa"/>
          </w:tcPr>
          <w:p w:rsidR="00594058" w:rsidRPr="0055035D" w:rsidRDefault="00122484" w:rsidP="00AB57E9">
            <w:pPr>
              <w:tabs>
                <w:tab w:val="left" w:pos="6663"/>
              </w:tabs>
              <w:snapToGrid w:val="0"/>
              <w:jc w:val="both"/>
              <w:rPr>
                <w:sz w:val="22"/>
                <w:szCs w:val="22"/>
              </w:rPr>
            </w:pPr>
            <w:r>
              <w:rPr>
                <w:sz w:val="22"/>
                <w:szCs w:val="22"/>
              </w:rPr>
              <w:t>44 483 180</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94058" w:rsidRPr="0055035D" w:rsidRDefault="00122484" w:rsidP="00AB57E9">
            <w:pPr>
              <w:tabs>
                <w:tab w:val="left" w:pos="6663"/>
              </w:tabs>
              <w:snapToGrid w:val="0"/>
              <w:jc w:val="both"/>
              <w:rPr>
                <w:sz w:val="22"/>
                <w:szCs w:val="22"/>
              </w:rPr>
            </w:pPr>
            <w:r>
              <w:rPr>
                <w:sz w:val="22"/>
                <w:szCs w:val="22"/>
              </w:rPr>
              <w:t>2022721085</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IČ DPH:</w:t>
            </w:r>
          </w:p>
        </w:tc>
        <w:tc>
          <w:tcPr>
            <w:tcW w:w="6660" w:type="dxa"/>
          </w:tcPr>
          <w:p w:rsidR="00594058" w:rsidRPr="0055035D" w:rsidRDefault="00A879C8" w:rsidP="00122484">
            <w:pPr>
              <w:tabs>
                <w:tab w:val="left" w:pos="6663"/>
              </w:tabs>
              <w:snapToGrid w:val="0"/>
              <w:jc w:val="both"/>
              <w:rPr>
                <w:sz w:val="22"/>
                <w:szCs w:val="22"/>
              </w:rPr>
            </w:pPr>
            <w:r>
              <w:rPr>
                <w:sz w:val="22"/>
                <w:szCs w:val="22"/>
              </w:rPr>
              <w:t>SK</w:t>
            </w:r>
            <w:r w:rsidR="00122484">
              <w:rPr>
                <w:sz w:val="22"/>
                <w:szCs w:val="22"/>
              </w:rPr>
              <w:t>2022721085</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94058" w:rsidRDefault="00054308" w:rsidP="00AB57E9">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594058" w:rsidRPr="0055035D" w:rsidRDefault="00594058" w:rsidP="00AB57E9">
            <w:pPr>
              <w:snapToGrid w:val="0"/>
              <w:jc w:val="both"/>
              <w:rPr>
                <w:rStyle w:val="ra"/>
                <w:sz w:val="22"/>
                <w:szCs w:val="22"/>
              </w:rPr>
            </w:pPr>
          </w:p>
        </w:tc>
      </w:tr>
    </w:tbl>
    <w:p w:rsidR="00594058" w:rsidRPr="0055035D" w:rsidRDefault="00594058" w:rsidP="0059405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94058" w:rsidRPr="0055035D" w:rsidTr="00AB57E9">
        <w:trPr>
          <w:trHeight w:val="240"/>
        </w:trPr>
        <w:tc>
          <w:tcPr>
            <w:tcW w:w="5080"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94058" w:rsidRPr="0055035D" w:rsidRDefault="00594058" w:rsidP="00FF125A">
            <w:pPr>
              <w:jc w:val="right"/>
              <w:rPr>
                <w:sz w:val="22"/>
                <w:szCs w:val="22"/>
              </w:rPr>
            </w:pPr>
            <w:r w:rsidRPr="0055035D">
              <w:rPr>
                <w:sz w:val="22"/>
                <w:szCs w:val="22"/>
              </w:rPr>
              <w:t>201</w:t>
            </w:r>
            <w:r w:rsidR="00FF125A">
              <w:rPr>
                <w:sz w:val="22"/>
                <w:szCs w:val="22"/>
              </w:rPr>
              <w:t>9</w:t>
            </w:r>
          </w:p>
        </w:tc>
        <w:tc>
          <w:tcPr>
            <w:tcW w:w="261" w:type="dxa"/>
            <w:tcBorders>
              <w:top w:val="nil"/>
              <w:left w:val="nil"/>
              <w:bottom w:val="nil"/>
              <w:right w:val="nil"/>
            </w:tcBorders>
            <w:shd w:val="clear" w:color="000000" w:fill="FFFFFF"/>
            <w:noWrap/>
            <w:hideMark/>
          </w:tcPr>
          <w:p w:rsidR="00594058" w:rsidRPr="0055035D" w:rsidRDefault="00594058" w:rsidP="00AB57E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594058" w:rsidRDefault="00594058" w:rsidP="00FF125A">
            <w:pPr>
              <w:jc w:val="right"/>
              <w:rPr>
                <w:sz w:val="22"/>
                <w:szCs w:val="22"/>
              </w:rPr>
            </w:pPr>
            <w:r w:rsidRPr="0055035D">
              <w:rPr>
                <w:sz w:val="22"/>
                <w:szCs w:val="22"/>
              </w:rPr>
              <w:t>201</w:t>
            </w:r>
            <w:r w:rsidR="00FF125A">
              <w:rPr>
                <w:sz w:val="22"/>
                <w:szCs w:val="22"/>
              </w:rPr>
              <w:t>8</w:t>
            </w:r>
          </w:p>
          <w:p w:rsidR="00184000" w:rsidRPr="0055035D" w:rsidRDefault="00184000" w:rsidP="00FF125A">
            <w:pPr>
              <w:jc w:val="right"/>
              <w:rPr>
                <w:sz w:val="22"/>
                <w:szCs w:val="22"/>
              </w:rPr>
            </w:pPr>
          </w:p>
        </w:tc>
      </w:tr>
      <w:tr w:rsidR="00594058" w:rsidRPr="0055035D" w:rsidTr="00AB57E9">
        <w:trPr>
          <w:trHeight w:val="240"/>
        </w:trPr>
        <w:tc>
          <w:tcPr>
            <w:tcW w:w="5080"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 </w:t>
            </w:r>
            <w:r w:rsidR="00A879C8">
              <w:rPr>
                <w:sz w:val="22"/>
                <w:szCs w:val="22"/>
              </w:rPr>
              <w:t xml:space="preserve">                        </w:t>
            </w:r>
          </w:p>
        </w:tc>
        <w:tc>
          <w:tcPr>
            <w:tcW w:w="1700" w:type="dxa"/>
            <w:tcBorders>
              <w:top w:val="nil"/>
              <w:left w:val="nil"/>
              <w:bottom w:val="nil"/>
              <w:right w:val="nil"/>
            </w:tcBorders>
            <w:shd w:val="clear" w:color="000000" w:fill="FFFFFF"/>
            <w:noWrap/>
          </w:tcPr>
          <w:p w:rsidR="00594058" w:rsidRPr="0055035D" w:rsidRDefault="00BD3FA2" w:rsidP="00BD3FA2">
            <w:pPr>
              <w:jc w:val="right"/>
              <w:rPr>
                <w:sz w:val="22"/>
                <w:szCs w:val="22"/>
              </w:rPr>
            </w:pPr>
            <w:r>
              <w:rPr>
                <w:sz w:val="22"/>
                <w:szCs w:val="22"/>
              </w:rPr>
              <w:t>11</w:t>
            </w:r>
          </w:p>
        </w:tc>
        <w:tc>
          <w:tcPr>
            <w:tcW w:w="261" w:type="dxa"/>
            <w:tcBorders>
              <w:top w:val="nil"/>
              <w:left w:val="nil"/>
              <w:bottom w:val="nil"/>
              <w:right w:val="nil"/>
            </w:tcBorders>
            <w:shd w:val="clear" w:color="000000" w:fill="FFFFFF"/>
            <w:noWrap/>
          </w:tcPr>
          <w:p w:rsidR="00594058" w:rsidRPr="0055035D" w:rsidRDefault="00594058" w:rsidP="00AB57E9">
            <w:pPr>
              <w:rPr>
                <w:sz w:val="22"/>
                <w:szCs w:val="22"/>
              </w:rPr>
            </w:pPr>
          </w:p>
        </w:tc>
        <w:tc>
          <w:tcPr>
            <w:tcW w:w="1700" w:type="dxa"/>
            <w:tcBorders>
              <w:top w:val="nil"/>
              <w:left w:val="nil"/>
              <w:bottom w:val="nil"/>
              <w:right w:val="nil"/>
            </w:tcBorders>
            <w:shd w:val="clear" w:color="000000" w:fill="FFFFFF"/>
            <w:noWrap/>
          </w:tcPr>
          <w:p w:rsidR="00594058" w:rsidRPr="0055035D" w:rsidRDefault="00BD3FA2" w:rsidP="00AB57E9">
            <w:pPr>
              <w:jc w:val="right"/>
              <w:rPr>
                <w:sz w:val="22"/>
                <w:szCs w:val="22"/>
              </w:rPr>
            </w:pPr>
            <w:r>
              <w:rPr>
                <w:sz w:val="22"/>
                <w:szCs w:val="22"/>
              </w:rPr>
              <w:t>11</w:t>
            </w:r>
          </w:p>
        </w:tc>
      </w:tr>
      <w:tr w:rsidR="00594058" w:rsidRPr="0055035D" w:rsidTr="00AB57E9">
        <w:trPr>
          <w:trHeight w:val="240"/>
        </w:trPr>
        <w:tc>
          <w:tcPr>
            <w:tcW w:w="5080" w:type="dxa"/>
            <w:tcBorders>
              <w:top w:val="nil"/>
              <w:left w:val="nil"/>
              <w:right w:val="nil"/>
            </w:tcBorders>
            <w:shd w:val="clear" w:color="000000" w:fill="FFFFFF"/>
            <w:hideMark/>
          </w:tcPr>
          <w:p w:rsidR="00594058" w:rsidRPr="0055035D" w:rsidRDefault="00594058" w:rsidP="00AB57E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1700" w:type="dxa"/>
            <w:tcBorders>
              <w:top w:val="nil"/>
              <w:left w:val="nil"/>
              <w:right w:val="nil"/>
            </w:tcBorders>
            <w:shd w:val="clear" w:color="000000" w:fill="FFFFFF"/>
            <w:noWrap/>
          </w:tcPr>
          <w:p w:rsidR="00594058" w:rsidRPr="0055035D" w:rsidRDefault="00BD3FA2" w:rsidP="00AB57E9">
            <w:pPr>
              <w:jc w:val="right"/>
              <w:rPr>
                <w:sz w:val="22"/>
                <w:szCs w:val="22"/>
              </w:rPr>
            </w:pPr>
            <w:r>
              <w:rPr>
                <w:sz w:val="22"/>
                <w:szCs w:val="22"/>
              </w:rPr>
              <w:t>14</w:t>
            </w:r>
          </w:p>
        </w:tc>
        <w:tc>
          <w:tcPr>
            <w:tcW w:w="261" w:type="dxa"/>
            <w:tcBorders>
              <w:top w:val="nil"/>
              <w:left w:val="nil"/>
              <w:right w:val="nil"/>
            </w:tcBorders>
            <w:shd w:val="clear" w:color="000000" w:fill="FFFFFF"/>
            <w:noWrap/>
          </w:tcPr>
          <w:p w:rsidR="00594058" w:rsidRPr="0055035D" w:rsidRDefault="00594058" w:rsidP="00AB57E9">
            <w:pPr>
              <w:jc w:val="right"/>
              <w:rPr>
                <w:sz w:val="22"/>
                <w:szCs w:val="22"/>
              </w:rPr>
            </w:pPr>
          </w:p>
        </w:tc>
        <w:tc>
          <w:tcPr>
            <w:tcW w:w="1700" w:type="dxa"/>
            <w:tcBorders>
              <w:top w:val="nil"/>
              <w:left w:val="nil"/>
              <w:right w:val="nil"/>
            </w:tcBorders>
            <w:shd w:val="clear" w:color="000000" w:fill="FFFFFF"/>
            <w:noWrap/>
          </w:tcPr>
          <w:p w:rsidR="00594058" w:rsidRPr="0055035D" w:rsidRDefault="00BD3FA2" w:rsidP="00AB57E9">
            <w:pPr>
              <w:jc w:val="right"/>
              <w:rPr>
                <w:sz w:val="22"/>
                <w:szCs w:val="22"/>
              </w:rPr>
            </w:pPr>
            <w:r>
              <w:rPr>
                <w:sz w:val="22"/>
                <w:szCs w:val="22"/>
              </w:rPr>
              <w:t>14</w:t>
            </w:r>
          </w:p>
        </w:tc>
      </w:tr>
      <w:tr w:rsidR="00594058" w:rsidRPr="0055035D" w:rsidTr="00AB57E9">
        <w:trPr>
          <w:trHeight w:val="240"/>
        </w:trPr>
        <w:tc>
          <w:tcPr>
            <w:tcW w:w="5080" w:type="dxa"/>
            <w:tcBorders>
              <w:top w:val="nil"/>
              <w:left w:val="nil"/>
              <w:right w:val="nil"/>
            </w:tcBorders>
            <w:shd w:val="clear" w:color="000000" w:fill="FFFFFF"/>
            <w:noWrap/>
            <w:hideMark/>
          </w:tcPr>
          <w:p w:rsidR="00594058" w:rsidRPr="0055035D" w:rsidRDefault="00594058" w:rsidP="00AB57E9">
            <w:pPr>
              <w:rPr>
                <w:sz w:val="22"/>
                <w:szCs w:val="22"/>
              </w:rPr>
            </w:pPr>
            <w:r w:rsidRPr="0055035D">
              <w:rPr>
                <w:sz w:val="22"/>
                <w:szCs w:val="22"/>
              </w:rPr>
              <w:t>počet vedúcich zamestnancov</w:t>
            </w:r>
            <w:r w:rsidR="00937461">
              <w:rPr>
                <w:sz w:val="22"/>
                <w:szCs w:val="22"/>
              </w:rPr>
              <w:t xml:space="preserve"> (konatelia)</w:t>
            </w:r>
            <w:r w:rsidR="00E90DBC">
              <w:rPr>
                <w:sz w:val="22"/>
                <w:szCs w:val="22"/>
              </w:rPr>
              <w:t xml:space="preserve">                                            </w:t>
            </w:r>
          </w:p>
        </w:tc>
        <w:tc>
          <w:tcPr>
            <w:tcW w:w="261" w:type="dxa"/>
            <w:tcBorders>
              <w:top w:val="nil"/>
              <w:left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1700" w:type="dxa"/>
            <w:tcBorders>
              <w:top w:val="nil"/>
              <w:left w:val="nil"/>
              <w:right w:val="nil"/>
            </w:tcBorders>
            <w:shd w:val="clear" w:color="000000" w:fill="FFFFFF"/>
            <w:noWrap/>
          </w:tcPr>
          <w:p w:rsidR="00594058" w:rsidRPr="0055035D" w:rsidRDefault="00BD3FA2" w:rsidP="00AB57E9">
            <w:pPr>
              <w:jc w:val="right"/>
              <w:rPr>
                <w:sz w:val="22"/>
                <w:szCs w:val="22"/>
              </w:rPr>
            </w:pPr>
            <w:r>
              <w:rPr>
                <w:sz w:val="22"/>
                <w:szCs w:val="22"/>
              </w:rPr>
              <w:t>1</w:t>
            </w:r>
          </w:p>
        </w:tc>
        <w:tc>
          <w:tcPr>
            <w:tcW w:w="261" w:type="dxa"/>
            <w:tcBorders>
              <w:top w:val="nil"/>
              <w:left w:val="nil"/>
              <w:right w:val="nil"/>
            </w:tcBorders>
            <w:shd w:val="clear" w:color="000000" w:fill="FFFFFF"/>
            <w:noWrap/>
          </w:tcPr>
          <w:p w:rsidR="00594058" w:rsidRPr="0055035D" w:rsidRDefault="00594058" w:rsidP="00AB57E9">
            <w:pPr>
              <w:jc w:val="right"/>
              <w:rPr>
                <w:sz w:val="22"/>
                <w:szCs w:val="22"/>
              </w:rPr>
            </w:pPr>
          </w:p>
        </w:tc>
        <w:tc>
          <w:tcPr>
            <w:tcW w:w="1700" w:type="dxa"/>
            <w:tcBorders>
              <w:top w:val="nil"/>
              <w:left w:val="nil"/>
              <w:right w:val="nil"/>
            </w:tcBorders>
            <w:shd w:val="clear" w:color="000000" w:fill="FFFFFF"/>
            <w:noWrap/>
          </w:tcPr>
          <w:p w:rsidR="00594058" w:rsidRPr="0055035D" w:rsidRDefault="00BD3FA2" w:rsidP="00BD3FA2">
            <w:pPr>
              <w:jc w:val="right"/>
              <w:rPr>
                <w:sz w:val="22"/>
                <w:szCs w:val="22"/>
              </w:rPr>
            </w:pPr>
            <w:r>
              <w:rPr>
                <w:sz w:val="22"/>
                <w:szCs w:val="22"/>
              </w:rPr>
              <w:t>1</w:t>
            </w:r>
          </w:p>
        </w:tc>
      </w:tr>
    </w:tbl>
    <w:p w:rsidR="00594058" w:rsidRPr="0055035D" w:rsidRDefault="00937461" w:rsidP="00937461">
      <w:pPr>
        <w:pStyle w:val="Zkladntext"/>
        <w:ind w:left="0"/>
        <w:rPr>
          <w:sz w:val="22"/>
          <w:szCs w:val="22"/>
        </w:rPr>
      </w:pPr>
      <w:r>
        <w:rPr>
          <w:sz w:val="22"/>
          <w:szCs w:val="22"/>
        </w:rPr>
        <w:t xml:space="preserve">  </w:t>
      </w:r>
    </w:p>
    <w:p w:rsidR="00594058" w:rsidRPr="0055035D" w:rsidRDefault="00594058" w:rsidP="00594058">
      <w:pPr>
        <w:pStyle w:val="Nadpis2"/>
        <w:jc w:val="both"/>
        <w:rPr>
          <w:sz w:val="22"/>
          <w:szCs w:val="22"/>
        </w:rPr>
      </w:pPr>
      <w:r w:rsidRPr="0055035D">
        <w:rPr>
          <w:sz w:val="22"/>
          <w:szCs w:val="22"/>
        </w:rPr>
        <w:t>Údaje o neobmedzenom ručení</w:t>
      </w:r>
    </w:p>
    <w:p w:rsidR="00594058" w:rsidRPr="0055035D" w:rsidRDefault="00594058" w:rsidP="00594058">
      <w:pPr>
        <w:pStyle w:val="Zkladntext"/>
        <w:ind w:left="0"/>
        <w:rPr>
          <w:sz w:val="22"/>
          <w:szCs w:val="22"/>
        </w:rPr>
      </w:pPr>
      <w:r w:rsidRPr="0055035D">
        <w:rPr>
          <w:sz w:val="22"/>
          <w:szCs w:val="22"/>
        </w:rPr>
        <w:t>Spoločnosť nie je neobmedzene ručiacim spoločníkom v iných spoločnostiach podľa § 56 ods. 5 Obchodného zákonníka.</w:t>
      </w:r>
    </w:p>
    <w:p w:rsidR="00594058" w:rsidRPr="0055035D" w:rsidRDefault="00594058" w:rsidP="00594058">
      <w:pPr>
        <w:pStyle w:val="Zkladntext"/>
        <w:ind w:left="0"/>
        <w:rPr>
          <w:i/>
          <w:sz w:val="22"/>
          <w:szCs w:val="22"/>
        </w:rPr>
      </w:pPr>
    </w:p>
    <w:p w:rsidR="00594058" w:rsidRPr="0055035D" w:rsidRDefault="00594058" w:rsidP="00594058">
      <w:pPr>
        <w:pStyle w:val="Nadpis2"/>
        <w:jc w:val="both"/>
        <w:rPr>
          <w:sz w:val="22"/>
          <w:szCs w:val="22"/>
        </w:rPr>
      </w:pPr>
      <w:r w:rsidRPr="0055035D">
        <w:rPr>
          <w:sz w:val="22"/>
          <w:szCs w:val="22"/>
        </w:rPr>
        <w:t>Právny dôvod na zostavenie účtovnej závierky</w:t>
      </w:r>
    </w:p>
    <w:p w:rsidR="00594058" w:rsidRPr="0055035D" w:rsidRDefault="00594058" w:rsidP="00594058">
      <w:pPr>
        <w:pStyle w:val="Zkladntext"/>
        <w:ind w:left="0"/>
        <w:rPr>
          <w:sz w:val="22"/>
          <w:szCs w:val="22"/>
        </w:rPr>
      </w:pPr>
      <w:r w:rsidRPr="0055035D">
        <w:rPr>
          <w:sz w:val="22"/>
          <w:szCs w:val="22"/>
        </w:rPr>
        <w:t>Účtovná závierka Spoločnosti k 31. decembru 201</w:t>
      </w:r>
      <w:r w:rsidR="00BD3FA2">
        <w:rPr>
          <w:sz w:val="22"/>
          <w:szCs w:val="22"/>
        </w:rPr>
        <w:t>9</w:t>
      </w:r>
      <w:r w:rsidRPr="0055035D">
        <w:rPr>
          <w:sz w:val="22"/>
          <w:szCs w:val="22"/>
        </w:rPr>
        <w:t xml:space="preserve"> je zostavená ako riadna účtovná závierka podľa zákona č. 431/2002 Z. z. o účtovn</w:t>
      </w:r>
      <w:r w:rsidR="00937461">
        <w:rPr>
          <w:sz w:val="22"/>
          <w:szCs w:val="22"/>
        </w:rPr>
        <w:t xml:space="preserve">íctve v znení zmien a dodatkov(„zákon o účtovníctve“) </w:t>
      </w:r>
      <w:r w:rsidRPr="0055035D">
        <w:rPr>
          <w:sz w:val="22"/>
          <w:szCs w:val="22"/>
        </w:rPr>
        <w:t>za úč</w:t>
      </w:r>
      <w:r w:rsidR="00937461">
        <w:rPr>
          <w:sz w:val="22"/>
          <w:szCs w:val="22"/>
        </w:rPr>
        <w:t>tovné obdobie od 1. januára 201</w:t>
      </w:r>
      <w:r w:rsidR="00BD3FA2">
        <w:rPr>
          <w:sz w:val="22"/>
          <w:szCs w:val="22"/>
        </w:rPr>
        <w:t>9</w:t>
      </w:r>
      <w:r w:rsidRPr="0055035D">
        <w:rPr>
          <w:sz w:val="22"/>
          <w:szCs w:val="22"/>
        </w:rPr>
        <w:t xml:space="preserve"> do 31. decembra 201</w:t>
      </w:r>
      <w:r w:rsidR="00BD3FA2">
        <w:rPr>
          <w:sz w:val="22"/>
          <w:szCs w:val="22"/>
        </w:rPr>
        <w:t>9</w:t>
      </w:r>
      <w:r w:rsidRPr="0055035D">
        <w:rPr>
          <w:sz w:val="22"/>
          <w:szCs w:val="22"/>
        </w:rPr>
        <w:t>.</w:t>
      </w:r>
    </w:p>
    <w:p w:rsidR="00594058" w:rsidRPr="0055035D" w:rsidRDefault="00594058" w:rsidP="00594058">
      <w:pPr>
        <w:pStyle w:val="Zkladntext"/>
        <w:ind w:hanging="426"/>
        <w:rPr>
          <w:sz w:val="22"/>
          <w:szCs w:val="22"/>
        </w:rPr>
      </w:pPr>
    </w:p>
    <w:p w:rsidR="00594058" w:rsidRPr="0055035D" w:rsidRDefault="00594058" w:rsidP="00594058">
      <w:pPr>
        <w:pStyle w:val="Nadpis2"/>
        <w:jc w:val="both"/>
        <w:rPr>
          <w:sz w:val="22"/>
          <w:szCs w:val="22"/>
        </w:rPr>
      </w:pPr>
      <w:r w:rsidRPr="0055035D">
        <w:rPr>
          <w:sz w:val="22"/>
          <w:szCs w:val="22"/>
        </w:rPr>
        <w:t>Dátum schválenia účtovnej závierky za predchádzajúce účtovné obdobie</w:t>
      </w:r>
      <w:r w:rsidR="00BD3FA2">
        <w:rPr>
          <w:sz w:val="22"/>
          <w:szCs w:val="22"/>
        </w:rPr>
        <w:t xml:space="preserve"> 2018</w:t>
      </w:r>
    </w:p>
    <w:p w:rsidR="00594058" w:rsidRPr="0055035D" w:rsidRDefault="00594058" w:rsidP="00594058">
      <w:pPr>
        <w:pStyle w:val="Zkladntext"/>
        <w:ind w:left="0"/>
        <w:rPr>
          <w:vanish/>
          <w:sz w:val="22"/>
          <w:szCs w:val="22"/>
          <w:specVanish/>
        </w:rPr>
      </w:pPr>
      <w:r w:rsidRPr="0055035D">
        <w:rPr>
          <w:sz w:val="22"/>
          <w:szCs w:val="22"/>
        </w:rPr>
        <w:t>Účtovná závierka Spoločnosti za predchádzajúce účtovné obdobie roka 201</w:t>
      </w:r>
      <w:r w:rsidR="00BD3FA2">
        <w:rPr>
          <w:sz w:val="22"/>
          <w:szCs w:val="22"/>
        </w:rPr>
        <w:t>8</w:t>
      </w:r>
      <w:r w:rsidRPr="0055035D">
        <w:rPr>
          <w:sz w:val="22"/>
          <w:szCs w:val="22"/>
        </w:rPr>
        <w:t xml:space="preserve">, bola schválená valným zhromaždením Spoločnosti dňa </w:t>
      </w:r>
      <w:r w:rsidR="00BD3FA2">
        <w:rPr>
          <w:sz w:val="22"/>
          <w:szCs w:val="22"/>
        </w:rPr>
        <w:t>04.03.2019</w:t>
      </w:r>
      <w:r w:rsidRPr="0055035D">
        <w:rPr>
          <w:sz w:val="22"/>
          <w:szCs w:val="22"/>
        </w:rPr>
        <w:t>.</w:t>
      </w:r>
    </w:p>
    <w:p w:rsidR="00594058" w:rsidRPr="0055035D" w:rsidRDefault="00594058" w:rsidP="00594058">
      <w:pPr>
        <w:pStyle w:val="Zkladntext"/>
        <w:ind w:left="0"/>
        <w:rPr>
          <w:sz w:val="22"/>
          <w:szCs w:val="22"/>
        </w:rPr>
      </w:pPr>
      <w:r w:rsidRPr="0055035D">
        <w:rPr>
          <w:sz w:val="22"/>
          <w:szCs w:val="22"/>
        </w:rPr>
        <w:t xml:space="preserve"> </w:t>
      </w:r>
    </w:p>
    <w:p w:rsidR="00594058" w:rsidRPr="0055035D" w:rsidRDefault="00594058" w:rsidP="00594058">
      <w:pPr>
        <w:pStyle w:val="Zkladntext"/>
        <w:ind w:hanging="426"/>
        <w:rPr>
          <w:sz w:val="22"/>
          <w:szCs w:val="22"/>
        </w:rPr>
      </w:pPr>
    </w:p>
    <w:p w:rsidR="00594058" w:rsidRPr="0055035D" w:rsidRDefault="00594058" w:rsidP="00594058">
      <w:pPr>
        <w:pStyle w:val="Nadpis2"/>
        <w:jc w:val="both"/>
        <w:rPr>
          <w:sz w:val="22"/>
          <w:szCs w:val="22"/>
        </w:rPr>
      </w:pPr>
      <w:r w:rsidRPr="0055035D">
        <w:rPr>
          <w:sz w:val="22"/>
          <w:szCs w:val="22"/>
        </w:rPr>
        <w:t xml:space="preserve">Zverejnenie účtovnej závierky za predchádzajúce účtovné obdobie </w:t>
      </w:r>
      <w:r w:rsidR="00BD3FA2">
        <w:rPr>
          <w:sz w:val="22"/>
          <w:szCs w:val="22"/>
        </w:rPr>
        <w:t>2018</w:t>
      </w:r>
    </w:p>
    <w:p w:rsidR="00594058" w:rsidRPr="0055035D" w:rsidRDefault="00594058" w:rsidP="00594058">
      <w:pPr>
        <w:pStyle w:val="Zkladntext"/>
        <w:ind w:left="0"/>
        <w:rPr>
          <w:color w:val="FF0000"/>
          <w:sz w:val="22"/>
          <w:szCs w:val="22"/>
        </w:rPr>
      </w:pPr>
      <w:r w:rsidRPr="0055035D">
        <w:rPr>
          <w:sz w:val="22"/>
          <w:szCs w:val="22"/>
        </w:rPr>
        <w:t>Účtovná závierka Spoločnosti k 31. decembru 201</w:t>
      </w:r>
      <w:r w:rsidR="00BD3FA2">
        <w:rPr>
          <w:sz w:val="22"/>
          <w:szCs w:val="22"/>
        </w:rPr>
        <w:t>8</w:t>
      </w:r>
      <w:r w:rsidRPr="0055035D">
        <w:rPr>
          <w:sz w:val="22"/>
          <w:szCs w:val="22"/>
        </w:rPr>
        <w:t xml:space="preserve"> bola odoslaná do registra účtovných závierok a do zbierky listín obchodného registra </w:t>
      </w:r>
      <w:r w:rsidR="00797CF8">
        <w:rPr>
          <w:sz w:val="22"/>
          <w:szCs w:val="22"/>
        </w:rPr>
        <w:t xml:space="preserve">dňa </w:t>
      </w:r>
      <w:r w:rsidR="00BD3FA2">
        <w:rPr>
          <w:sz w:val="22"/>
          <w:szCs w:val="22"/>
        </w:rPr>
        <w:t>04.03.2019</w:t>
      </w:r>
      <w:r w:rsidR="00797CF8">
        <w:rPr>
          <w:sz w:val="22"/>
          <w:szCs w:val="22"/>
        </w:rPr>
        <w:t>.</w:t>
      </w:r>
    </w:p>
    <w:p w:rsidR="00594058" w:rsidRPr="0055035D" w:rsidRDefault="00594058" w:rsidP="00594058">
      <w:pPr>
        <w:pStyle w:val="Zkladntext"/>
        <w:rPr>
          <w:sz w:val="22"/>
          <w:szCs w:val="22"/>
        </w:rPr>
      </w:pPr>
    </w:p>
    <w:p w:rsidR="00594058" w:rsidRPr="0055035D" w:rsidRDefault="006B240A" w:rsidP="00594058">
      <w:pPr>
        <w:pStyle w:val="Nadpis2"/>
        <w:jc w:val="both"/>
        <w:rPr>
          <w:sz w:val="22"/>
          <w:szCs w:val="22"/>
        </w:rPr>
      </w:pPr>
      <w:r>
        <w:rPr>
          <w:sz w:val="22"/>
          <w:szCs w:val="22"/>
        </w:rPr>
        <w:t>A</w:t>
      </w:r>
      <w:r w:rsidR="00594058" w:rsidRPr="0055035D">
        <w:rPr>
          <w:sz w:val="22"/>
          <w:szCs w:val="22"/>
        </w:rPr>
        <w:t>ud</w:t>
      </w:r>
      <w:r w:rsidR="00797CF8">
        <w:rPr>
          <w:sz w:val="22"/>
          <w:szCs w:val="22"/>
        </w:rPr>
        <w:t>i</w:t>
      </w:r>
      <w:r w:rsidR="00594058" w:rsidRPr="0055035D">
        <w:rPr>
          <w:sz w:val="22"/>
          <w:szCs w:val="22"/>
        </w:rPr>
        <w:t>t</w:t>
      </w:r>
      <w:r>
        <w:rPr>
          <w:sz w:val="22"/>
          <w:szCs w:val="22"/>
        </w:rPr>
        <w:t xml:space="preserve"> účtovnej závierky</w:t>
      </w:r>
      <w:r w:rsidR="00594058" w:rsidRPr="0055035D">
        <w:rPr>
          <w:sz w:val="22"/>
          <w:szCs w:val="22"/>
        </w:rPr>
        <w:t xml:space="preserve"> </w:t>
      </w:r>
      <w:r w:rsidR="00BD3FA2">
        <w:rPr>
          <w:sz w:val="22"/>
          <w:szCs w:val="22"/>
        </w:rPr>
        <w:t>2018</w:t>
      </w:r>
    </w:p>
    <w:p w:rsidR="009F31AC" w:rsidRDefault="00594058" w:rsidP="00594058">
      <w:pPr>
        <w:pStyle w:val="Zkladntext"/>
        <w:ind w:left="0"/>
        <w:rPr>
          <w:sz w:val="22"/>
          <w:szCs w:val="22"/>
        </w:rPr>
      </w:pPr>
      <w:r w:rsidRPr="0055035D">
        <w:rPr>
          <w:sz w:val="22"/>
          <w:szCs w:val="22"/>
        </w:rPr>
        <w:t xml:space="preserve">Spoločnosť </w:t>
      </w:r>
      <w:r w:rsidR="00BD3FA2">
        <w:rPr>
          <w:sz w:val="22"/>
          <w:szCs w:val="22"/>
        </w:rPr>
        <w:t>ne</w:t>
      </w:r>
      <w:r w:rsidRPr="0055035D">
        <w:rPr>
          <w:sz w:val="22"/>
          <w:szCs w:val="22"/>
        </w:rPr>
        <w:t>má v súlade s §19 zákona o účtovníctve  povinnosť štatutárneho auditu účtovnej závierky za rok 2018</w:t>
      </w:r>
      <w:r w:rsidR="00BD3FA2">
        <w:rPr>
          <w:sz w:val="22"/>
          <w:szCs w:val="22"/>
        </w:rPr>
        <w:t>.</w:t>
      </w:r>
    </w:p>
    <w:p w:rsidR="00BD3FA2" w:rsidRPr="0055035D" w:rsidRDefault="00BD3FA2" w:rsidP="00594058">
      <w:pPr>
        <w:pStyle w:val="Zkladntext"/>
        <w:ind w:left="0"/>
        <w:rPr>
          <w:sz w:val="22"/>
          <w:szCs w:val="22"/>
        </w:rPr>
      </w:pPr>
    </w:p>
    <w:p w:rsidR="00594058" w:rsidRPr="0055035D" w:rsidRDefault="00594058" w:rsidP="00594058">
      <w:pPr>
        <w:pStyle w:val="Nadpis2"/>
        <w:jc w:val="both"/>
        <w:rPr>
          <w:sz w:val="22"/>
          <w:szCs w:val="22"/>
        </w:rPr>
      </w:pPr>
      <w:r w:rsidRPr="0055035D">
        <w:rPr>
          <w:sz w:val="22"/>
          <w:szCs w:val="22"/>
        </w:rPr>
        <w:t>Deň zostavenia účtovnej závierky</w:t>
      </w:r>
      <w:r w:rsidR="00BD3FA2">
        <w:rPr>
          <w:sz w:val="22"/>
          <w:szCs w:val="22"/>
        </w:rPr>
        <w:t xml:space="preserve"> 2019</w:t>
      </w:r>
    </w:p>
    <w:p w:rsidR="00594058" w:rsidRPr="0055035D" w:rsidRDefault="00594058" w:rsidP="00594058">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BD3FA2">
        <w:rPr>
          <w:sz w:val="22"/>
          <w:szCs w:val="22"/>
        </w:rPr>
        <w:t>21.10.2020</w:t>
      </w:r>
      <w:r w:rsidRPr="0055035D">
        <w:rPr>
          <w:sz w:val="22"/>
          <w:szCs w:val="22"/>
        </w:rPr>
        <w:t xml:space="preserve"> a bola odoslaná do registra ÚZ. </w:t>
      </w:r>
    </w:p>
    <w:p w:rsidR="00594058" w:rsidRPr="0055035D" w:rsidRDefault="00594058" w:rsidP="00594058">
      <w:pPr>
        <w:tabs>
          <w:tab w:val="left" w:pos="0"/>
        </w:tabs>
        <w:ind w:right="-1"/>
        <w:jc w:val="both"/>
        <w:rPr>
          <w:sz w:val="22"/>
          <w:szCs w:val="22"/>
        </w:rPr>
      </w:pPr>
    </w:p>
    <w:p w:rsidR="00594058" w:rsidRPr="0055035D" w:rsidRDefault="00594058" w:rsidP="00594058">
      <w:pPr>
        <w:pStyle w:val="Nadpis2"/>
        <w:rPr>
          <w:sz w:val="22"/>
          <w:szCs w:val="22"/>
        </w:rPr>
      </w:pPr>
      <w:r w:rsidRPr="0055035D">
        <w:rPr>
          <w:sz w:val="22"/>
          <w:szCs w:val="22"/>
        </w:rPr>
        <w:t>Informácie o konsolidovanom celku</w:t>
      </w:r>
    </w:p>
    <w:p w:rsidR="00594058" w:rsidRDefault="00594058" w:rsidP="00594058">
      <w:pPr>
        <w:pStyle w:val="Nadpis2"/>
        <w:numPr>
          <w:ilvl w:val="0"/>
          <w:numId w:val="0"/>
        </w:numPr>
        <w:rPr>
          <w:b w:val="0"/>
          <w:sz w:val="22"/>
          <w:szCs w:val="22"/>
        </w:rPr>
      </w:pPr>
      <w:r w:rsidRPr="0055035D">
        <w:rPr>
          <w:b w:val="0"/>
          <w:sz w:val="22"/>
          <w:szCs w:val="22"/>
        </w:rPr>
        <w:t>Spoločnosť nie je súčasťou žiadneho konsolidovaného celku.</w:t>
      </w:r>
    </w:p>
    <w:p w:rsidR="00594058" w:rsidRDefault="00594058"/>
    <w:p w:rsidR="00937461" w:rsidRDefault="00937461"/>
    <w:p w:rsidR="00832EB7" w:rsidRDefault="00832EB7"/>
    <w:p w:rsidR="009F31AC" w:rsidRDefault="009F31AC"/>
    <w:p w:rsidR="00594058" w:rsidRPr="0055035D" w:rsidRDefault="00594058" w:rsidP="00594058">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594058" w:rsidRPr="0055035D" w:rsidRDefault="00594058" w:rsidP="00594058">
      <w:pPr>
        <w:pStyle w:val="Pismenka"/>
        <w:numPr>
          <w:ilvl w:val="0"/>
          <w:numId w:val="0"/>
        </w:numPr>
        <w:ind w:left="360" w:hanging="360"/>
        <w:rPr>
          <w:sz w:val="22"/>
          <w:szCs w:val="22"/>
        </w:rPr>
      </w:pPr>
    </w:p>
    <w:p w:rsidR="00594058" w:rsidRPr="0055035D" w:rsidRDefault="00EC30D9" w:rsidP="00594058">
      <w:pPr>
        <w:pStyle w:val="Pismenka"/>
        <w:rPr>
          <w:sz w:val="22"/>
          <w:szCs w:val="22"/>
        </w:rPr>
      </w:pPr>
      <w:r w:rsidRPr="006809C5">
        <w:rPr>
          <w:sz w:val="22"/>
          <w:szCs w:val="22"/>
        </w:rPr>
        <w:t xml:space="preserve">Východiská </w:t>
      </w:r>
      <w:r w:rsidR="00594058" w:rsidRPr="006809C5">
        <w:rPr>
          <w:sz w:val="22"/>
          <w:szCs w:val="22"/>
        </w:rPr>
        <w:t>pre</w:t>
      </w:r>
      <w:r w:rsidR="00594058" w:rsidRPr="0055035D">
        <w:rPr>
          <w:sz w:val="22"/>
          <w:szCs w:val="22"/>
        </w:rPr>
        <w:t xml:space="preserve"> zostavenie účtovnej závierky</w:t>
      </w:r>
    </w:p>
    <w:p w:rsidR="00594058" w:rsidRPr="0055035D" w:rsidRDefault="00594058" w:rsidP="0059405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94058" w:rsidRPr="0055035D" w:rsidRDefault="00594058" w:rsidP="00594058">
      <w:pPr>
        <w:tabs>
          <w:tab w:val="left" w:pos="360"/>
        </w:tabs>
        <w:ind w:left="426" w:right="-1"/>
        <w:jc w:val="both"/>
        <w:rPr>
          <w:sz w:val="22"/>
          <w:szCs w:val="22"/>
        </w:rPr>
      </w:pPr>
    </w:p>
    <w:p w:rsidR="00594058" w:rsidRPr="0055035D" w:rsidRDefault="00594058" w:rsidP="00594058">
      <w:pPr>
        <w:pStyle w:val="Pismenka"/>
        <w:spacing w:before="120"/>
        <w:ind w:left="357" w:hanging="425"/>
        <w:rPr>
          <w:sz w:val="22"/>
          <w:szCs w:val="22"/>
        </w:rPr>
      </w:pPr>
      <w:r w:rsidRPr="0055035D">
        <w:rPr>
          <w:sz w:val="22"/>
          <w:szCs w:val="22"/>
        </w:rPr>
        <w:t>Predpoklad nepretržitosti trvania</w:t>
      </w:r>
    </w:p>
    <w:p w:rsidR="00594058" w:rsidRDefault="00594058" w:rsidP="0059405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94058" w:rsidRPr="0055035D" w:rsidRDefault="00594058" w:rsidP="00594058">
      <w:pPr>
        <w:tabs>
          <w:tab w:val="left" w:pos="7875"/>
        </w:tabs>
        <w:jc w:val="both"/>
        <w:rPr>
          <w:sz w:val="22"/>
          <w:szCs w:val="22"/>
        </w:rPr>
      </w:pPr>
    </w:p>
    <w:p w:rsidR="00594058" w:rsidRPr="0055035D" w:rsidRDefault="00594058" w:rsidP="00594058">
      <w:pPr>
        <w:pStyle w:val="Pismenka"/>
        <w:spacing w:before="120"/>
        <w:ind w:left="357" w:hanging="425"/>
        <w:rPr>
          <w:sz w:val="22"/>
          <w:szCs w:val="22"/>
        </w:rPr>
      </w:pPr>
      <w:r w:rsidRPr="0055035D">
        <w:rPr>
          <w:sz w:val="22"/>
          <w:szCs w:val="22"/>
        </w:rPr>
        <w:t>Odhady manažmentu použité v účtovnej závierke</w:t>
      </w:r>
    </w:p>
    <w:p w:rsidR="00594058" w:rsidRPr="006809C5" w:rsidRDefault="00594058" w:rsidP="00EC30D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94058" w:rsidRPr="006809C5" w:rsidRDefault="00594058" w:rsidP="00594058">
      <w:pPr>
        <w:numPr>
          <w:ilvl w:val="0"/>
          <w:numId w:val="4"/>
        </w:numPr>
        <w:tabs>
          <w:tab w:val="left" w:pos="360"/>
          <w:tab w:val="left" w:pos="426"/>
        </w:tabs>
        <w:suppressAutoHyphens/>
        <w:ind w:left="426" w:firstLine="0"/>
        <w:jc w:val="both"/>
        <w:rPr>
          <w:sz w:val="22"/>
          <w:szCs w:val="22"/>
        </w:rPr>
      </w:pPr>
      <w:r w:rsidRPr="006809C5">
        <w:rPr>
          <w:sz w:val="22"/>
          <w:szCs w:val="22"/>
        </w:rPr>
        <w:t>určenie doby použitia pri dlhodobom majetku</w:t>
      </w:r>
      <w:r w:rsidR="00EC30D9" w:rsidRPr="006809C5">
        <w:rPr>
          <w:sz w:val="22"/>
          <w:szCs w:val="22"/>
        </w:rPr>
        <w:t xml:space="preserve"> (odpisové sadzby)</w:t>
      </w:r>
      <w:r w:rsidRPr="006809C5">
        <w:rPr>
          <w:sz w:val="22"/>
          <w:szCs w:val="22"/>
        </w:rPr>
        <w:t xml:space="preserve">, </w:t>
      </w:r>
    </w:p>
    <w:p w:rsidR="00594058" w:rsidRPr="006809C5" w:rsidRDefault="00594058" w:rsidP="0059405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94058" w:rsidRPr="0055035D" w:rsidRDefault="00594058" w:rsidP="0059405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94058" w:rsidRDefault="00594058" w:rsidP="0059405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94058" w:rsidRPr="0055035D" w:rsidRDefault="00594058" w:rsidP="00594058">
      <w:pPr>
        <w:tabs>
          <w:tab w:val="left" w:pos="426"/>
        </w:tabs>
        <w:suppressAutoHyphens/>
        <w:ind w:left="426"/>
        <w:jc w:val="both"/>
        <w:rPr>
          <w:sz w:val="22"/>
          <w:szCs w:val="22"/>
        </w:rPr>
      </w:pPr>
    </w:p>
    <w:p w:rsidR="00594058" w:rsidRPr="006809C5" w:rsidRDefault="00594058" w:rsidP="00594058">
      <w:pPr>
        <w:pStyle w:val="Pismenka"/>
        <w:tabs>
          <w:tab w:val="clear" w:pos="360"/>
          <w:tab w:val="num" w:pos="426"/>
        </w:tabs>
        <w:spacing w:before="120"/>
        <w:ind w:left="357" w:hanging="425"/>
        <w:rPr>
          <w:sz w:val="22"/>
          <w:szCs w:val="22"/>
        </w:rPr>
      </w:pPr>
      <w:r w:rsidRPr="006809C5">
        <w:rPr>
          <w:sz w:val="22"/>
          <w:szCs w:val="22"/>
        </w:rPr>
        <w:t>Cudzia mena</w:t>
      </w:r>
    </w:p>
    <w:p w:rsidR="00594058" w:rsidRDefault="00594058" w:rsidP="00594058">
      <w:pPr>
        <w:pStyle w:val="Zkladntext"/>
        <w:ind w:left="0"/>
        <w:rPr>
          <w:sz w:val="22"/>
          <w:szCs w:val="22"/>
        </w:rPr>
      </w:pPr>
      <w:r w:rsidRPr="0055035D">
        <w:rPr>
          <w:sz w:val="22"/>
          <w:szCs w:val="22"/>
        </w:rPr>
        <w:t>Účtovné prípady vyjadrené v cudzej mene sa ku dňu ich uskutočnenia prepoč</w:t>
      </w:r>
      <w:r w:rsidR="00EC30D9">
        <w:rPr>
          <w:sz w:val="22"/>
          <w:szCs w:val="22"/>
        </w:rPr>
        <w:t>ítavajú na menu EUR výmenným kurzom ECB</w:t>
      </w:r>
      <w:r w:rsidRPr="0055035D">
        <w:rPr>
          <w:sz w:val="22"/>
          <w:szCs w:val="22"/>
        </w:rPr>
        <w:t xml:space="preserve"> </w:t>
      </w:r>
      <w:r w:rsidR="00EC30D9">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sidR="00EC30D9">
        <w:rPr>
          <w:sz w:val="22"/>
          <w:szCs w:val="22"/>
        </w:rPr>
        <w:t xml:space="preserve">ítavajú na menu EUR </w:t>
      </w:r>
      <w:r w:rsidRPr="0055035D">
        <w:rPr>
          <w:sz w:val="22"/>
          <w:szCs w:val="22"/>
        </w:rPr>
        <w:t>výmen</w:t>
      </w:r>
      <w:r w:rsidR="00EC30D9">
        <w:rPr>
          <w:sz w:val="22"/>
          <w:szCs w:val="22"/>
        </w:rPr>
        <w:t xml:space="preserve">ným kurzom ECB alebo NBS </w:t>
      </w:r>
      <w:r w:rsidRPr="0055035D">
        <w:rPr>
          <w:sz w:val="22"/>
          <w:szCs w:val="22"/>
        </w:rPr>
        <w:t xml:space="preserve">v deň, ku ktorému sa zostavuje účtovná závierka. </w:t>
      </w:r>
      <w:r w:rsidR="00EC30D9">
        <w:rPr>
          <w:sz w:val="22"/>
          <w:szCs w:val="22"/>
        </w:rPr>
        <w:t>Všetky k</w:t>
      </w:r>
      <w:r w:rsidRPr="0055035D">
        <w:rPr>
          <w:sz w:val="22"/>
          <w:szCs w:val="22"/>
        </w:rPr>
        <w:t>urzo</w:t>
      </w:r>
      <w:r w:rsidR="00EC30D9">
        <w:rPr>
          <w:sz w:val="22"/>
          <w:szCs w:val="22"/>
        </w:rPr>
        <w:t xml:space="preserve">vé zisky a straty </w:t>
      </w:r>
      <w:r w:rsidRPr="0055035D">
        <w:rPr>
          <w:sz w:val="22"/>
          <w:szCs w:val="22"/>
        </w:rPr>
        <w:t>sa účtujú  s vplyvom na výsledok hospodárenia.</w:t>
      </w:r>
    </w:p>
    <w:p w:rsidR="00594058" w:rsidRPr="0055035D" w:rsidRDefault="00594058" w:rsidP="00594058">
      <w:pPr>
        <w:pStyle w:val="Zkladntext"/>
        <w:ind w:left="0"/>
        <w:rPr>
          <w:sz w:val="22"/>
          <w:szCs w:val="22"/>
        </w:rPr>
      </w:pPr>
      <w:r w:rsidRPr="0055035D">
        <w:rPr>
          <w:sz w:val="22"/>
          <w:szCs w:val="22"/>
        </w:rPr>
        <w:t xml:space="preserve"> </w:t>
      </w:r>
    </w:p>
    <w:p w:rsidR="00594058" w:rsidRPr="0055035D" w:rsidRDefault="00594058" w:rsidP="0059405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C30D9" w:rsidRPr="00EC30D9" w:rsidRDefault="00594058" w:rsidP="0059405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94058" w:rsidRPr="0055035D" w:rsidRDefault="00594058" w:rsidP="0059405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94058" w:rsidRPr="0055035D" w:rsidRDefault="00594058" w:rsidP="0059405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94058" w:rsidRPr="00006970" w:rsidTr="00AB57E9">
        <w:trPr>
          <w:trHeight w:val="355"/>
        </w:trPr>
        <w:tc>
          <w:tcPr>
            <w:tcW w:w="3458"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snapToGrid w:val="0"/>
              <w:ind w:left="176"/>
              <w:rPr>
                <w:sz w:val="22"/>
                <w:szCs w:val="22"/>
              </w:rPr>
            </w:pPr>
            <w:r w:rsidRPr="0055035D">
              <w:rPr>
                <w:sz w:val="22"/>
                <w:szCs w:val="22"/>
              </w:rPr>
              <w:t>Doba používania  - daňová</w:t>
            </w:r>
          </w:p>
        </w:tc>
      </w:tr>
      <w:tr w:rsidR="00594058" w:rsidRPr="00006970" w:rsidTr="00AB57E9">
        <w:tc>
          <w:tcPr>
            <w:tcW w:w="3458"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snapToGrid w:val="0"/>
              <w:ind w:left="0"/>
              <w:rPr>
                <w:sz w:val="22"/>
                <w:szCs w:val="22"/>
              </w:rPr>
            </w:pPr>
            <w:r w:rsidRPr="0055035D">
              <w:rPr>
                <w:sz w:val="22"/>
                <w:szCs w:val="22"/>
              </w:rPr>
              <w:t xml:space="preserve">Budovy -sklady, stavby </w:t>
            </w:r>
          </w:p>
          <w:p w:rsidR="00594058" w:rsidRPr="0055035D" w:rsidRDefault="00594058" w:rsidP="00AB57E9">
            <w:pPr>
              <w:pStyle w:val="Zkladntext"/>
              <w:snapToGrid w:val="0"/>
              <w:ind w:left="0"/>
              <w:rPr>
                <w:sz w:val="22"/>
                <w:szCs w:val="22"/>
              </w:rPr>
            </w:pPr>
            <w:r w:rsidRPr="0055035D">
              <w:rPr>
                <w:sz w:val="22"/>
                <w:szCs w:val="22"/>
              </w:rPr>
              <w:t>Stroje a zariadenia</w:t>
            </w:r>
          </w:p>
          <w:p w:rsidR="00594058" w:rsidRPr="0055035D" w:rsidRDefault="00594058" w:rsidP="00AB57E9">
            <w:pPr>
              <w:pStyle w:val="Zkladntext"/>
              <w:snapToGrid w:val="0"/>
              <w:ind w:left="0"/>
              <w:rPr>
                <w:sz w:val="22"/>
                <w:szCs w:val="22"/>
              </w:rPr>
            </w:pPr>
            <w:r w:rsidRPr="0055035D">
              <w:rPr>
                <w:sz w:val="22"/>
                <w:szCs w:val="22"/>
              </w:rPr>
              <w:t>Dopravné prostriedky</w:t>
            </w:r>
          </w:p>
          <w:p w:rsidR="00594058" w:rsidRPr="0055035D" w:rsidRDefault="00594058" w:rsidP="00AB57E9">
            <w:pPr>
              <w:pStyle w:val="Zkladntext"/>
              <w:snapToGrid w:val="0"/>
              <w:ind w:left="0"/>
              <w:rPr>
                <w:sz w:val="22"/>
                <w:szCs w:val="22"/>
              </w:rPr>
            </w:pPr>
            <w:r w:rsidRPr="0055035D">
              <w:rPr>
                <w:sz w:val="22"/>
                <w:szCs w:val="22"/>
              </w:rPr>
              <w:t xml:space="preserve">Inventár </w:t>
            </w:r>
          </w:p>
          <w:p w:rsidR="00594058" w:rsidRPr="0055035D" w:rsidRDefault="00594058" w:rsidP="00AB57E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snapToGrid w:val="0"/>
              <w:ind w:left="176"/>
              <w:rPr>
                <w:sz w:val="22"/>
                <w:szCs w:val="22"/>
              </w:rPr>
            </w:pPr>
            <w:r w:rsidRPr="0055035D">
              <w:rPr>
                <w:sz w:val="22"/>
                <w:szCs w:val="22"/>
              </w:rPr>
              <w:t>20 rokov</w:t>
            </w:r>
          </w:p>
          <w:p w:rsidR="00594058" w:rsidRPr="0055035D" w:rsidRDefault="00594058" w:rsidP="00AB57E9">
            <w:pPr>
              <w:pStyle w:val="Zkladntext"/>
              <w:snapToGrid w:val="0"/>
              <w:ind w:left="176"/>
              <w:rPr>
                <w:sz w:val="22"/>
                <w:szCs w:val="22"/>
              </w:rPr>
            </w:pPr>
            <w:r w:rsidRPr="0055035D">
              <w:rPr>
                <w:sz w:val="22"/>
                <w:szCs w:val="22"/>
              </w:rPr>
              <w:t>12 rokov</w:t>
            </w:r>
          </w:p>
          <w:p w:rsidR="00594058" w:rsidRPr="0055035D" w:rsidRDefault="0068161B" w:rsidP="00AB57E9">
            <w:pPr>
              <w:pStyle w:val="Zkladntext"/>
              <w:snapToGrid w:val="0"/>
              <w:ind w:left="176"/>
              <w:rPr>
                <w:sz w:val="22"/>
                <w:szCs w:val="22"/>
              </w:rPr>
            </w:pPr>
            <w:r>
              <w:rPr>
                <w:sz w:val="22"/>
                <w:szCs w:val="22"/>
              </w:rPr>
              <w:t>3-5</w:t>
            </w:r>
            <w:r w:rsidR="006809C5" w:rsidRPr="006809C5">
              <w:rPr>
                <w:sz w:val="22"/>
                <w:szCs w:val="22"/>
              </w:rPr>
              <w:t xml:space="preserve"> rok</w:t>
            </w:r>
            <w:r>
              <w:rPr>
                <w:sz w:val="22"/>
                <w:szCs w:val="22"/>
              </w:rPr>
              <w:t>ov</w:t>
            </w:r>
            <w:r w:rsidR="00594058" w:rsidRPr="0055035D">
              <w:rPr>
                <w:sz w:val="22"/>
                <w:szCs w:val="22"/>
              </w:rPr>
              <w:t xml:space="preserve"> </w:t>
            </w:r>
          </w:p>
          <w:p w:rsidR="00594058" w:rsidRPr="0055035D" w:rsidRDefault="0068161B" w:rsidP="00AB57E9">
            <w:pPr>
              <w:pStyle w:val="Zkladntext"/>
              <w:snapToGrid w:val="0"/>
              <w:ind w:left="176"/>
              <w:rPr>
                <w:sz w:val="22"/>
                <w:szCs w:val="22"/>
              </w:rPr>
            </w:pPr>
            <w:r>
              <w:rPr>
                <w:sz w:val="22"/>
                <w:szCs w:val="22"/>
              </w:rPr>
              <w:t>5-8</w:t>
            </w:r>
            <w:r w:rsidR="00594058" w:rsidRPr="0055035D">
              <w:rPr>
                <w:sz w:val="22"/>
                <w:szCs w:val="22"/>
              </w:rPr>
              <w:t xml:space="preserve"> rok</w:t>
            </w:r>
            <w:r>
              <w:rPr>
                <w:sz w:val="22"/>
                <w:szCs w:val="22"/>
              </w:rPr>
              <w:t>ov</w:t>
            </w:r>
          </w:p>
          <w:p w:rsidR="00594058" w:rsidRPr="0055035D" w:rsidRDefault="00594058" w:rsidP="00AB57E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94058" w:rsidRDefault="00EB1597" w:rsidP="00AB57E9">
            <w:pPr>
              <w:pStyle w:val="Zkladntext"/>
              <w:snapToGrid w:val="0"/>
              <w:ind w:left="176"/>
              <w:rPr>
                <w:sz w:val="22"/>
                <w:szCs w:val="22"/>
              </w:rPr>
            </w:pPr>
            <w:r>
              <w:rPr>
                <w:sz w:val="22"/>
                <w:szCs w:val="22"/>
              </w:rPr>
              <w:t>20 rokov</w:t>
            </w:r>
          </w:p>
          <w:p w:rsidR="00EB1597" w:rsidRDefault="00EB1597" w:rsidP="00AB57E9">
            <w:pPr>
              <w:pStyle w:val="Zkladntext"/>
              <w:snapToGrid w:val="0"/>
              <w:ind w:left="176"/>
              <w:rPr>
                <w:sz w:val="22"/>
                <w:szCs w:val="22"/>
              </w:rPr>
            </w:pPr>
            <w:r>
              <w:rPr>
                <w:sz w:val="22"/>
                <w:szCs w:val="22"/>
              </w:rPr>
              <w:t>12 rokov</w:t>
            </w:r>
          </w:p>
          <w:p w:rsidR="00EB1597" w:rsidRDefault="0068161B" w:rsidP="00AB57E9">
            <w:pPr>
              <w:pStyle w:val="Zkladntext"/>
              <w:snapToGrid w:val="0"/>
              <w:ind w:left="176"/>
              <w:rPr>
                <w:sz w:val="22"/>
                <w:szCs w:val="22"/>
              </w:rPr>
            </w:pPr>
            <w:r>
              <w:rPr>
                <w:sz w:val="22"/>
                <w:szCs w:val="22"/>
              </w:rPr>
              <w:t>3-5</w:t>
            </w:r>
            <w:r w:rsidR="00EB1597">
              <w:rPr>
                <w:sz w:val="22"/>
                <w:szCs w:val="22"/>
              </w:rPr>
              <w:t xml:space="preserve"> rok</w:t>
            </w:r>
            <w:r>
              <w:rPr>
                <w:sz w:val="22"/>
                <w:szCs w:val="22"/>
              </w:rPr>
              <w:t>ov</w:t>
            </w:r>
          </w:p>
          <w:p w:rsidR="00EB1597" w:rsidRPr="0055035D" w:rsidRDefault="0068161B" w:rsidP="0068161B">
            <w:pPr>
              <w:pStyle w:val="Zkladntext"/>
              <w:snapToGrid w:val="0"/>
              <w:ind w:left="176"/>
              <w:rPr>
                <w:sz w:val="22"/>
                <w:szCs w:val="22"/>
              </w:rPr>
            </w:pPr>
            <w:r>
              <w:rPr>
                <w:sz w:val="22"/>
                <w:szCs w:val="22"/>
              </w:rPr>
              <w:t>5-8</w:t>
            </w:r>
            <w:r w:rsidR="00EB1597">
              <w:rPr>
                <w:sz w:val="22"/>
                <w:szCs w:val="22"/>
              </w:rPr>
              <w:t xml:space="preserve"> rok</w:t>
            </w:r>
            <w:r>
              <w:rPr>
                <w:sz w:val="22"/>
                <w:szCs w:val="22"/>
              </w:rPr>
              <w:t>ov</w:t>
            </w:r>
          </w:p>
        </w:tc>
      </w:tr>
    </w:tbl>
    <w:p w:rsidR="00594058" w:rsidRDefault="00594058" w:rsidP="00594058">
      <w:pPr>
        <w:tabs>
          <w:tab w:val="left" w:pos="426"/>
        </w:tabs>
        <w:ind w:left="426"/>
        <w:jc w:val="both"/>
        <w:rPr>
          <w:sz w:val="18"/>
          <w:szCs w:val="18"/>
        </w:rPr>
      </w:pPr>
    </w:p>
    <w:p w:rsidR="00594058" w:rsidRPr="00937461" w:rsidRDefault="00594058" w:rsidP="00594058">
      <w:pPr>
        <w:tabs>
          <w:tab w:val="left" w:pos="426"/>
        </w:tabs>
        <w:jc w:val="both"/>
        <w:rPr>
          <w:sz w:val="22"/>
          <w:szCs w:val="22"/>
          <w:highlight w:val="yellow"/>
        </w:rPr>
        <w:sectPr w:rsidR="00594058" w:rsidRPr="00937461" w:rsidSect="00103B78">
          <w:headerReference w:type="default" r:id="rId8"/>
          <w:footerReference w:type="default" r:id="rId9"/>
          <w:headerReference w:type="first" r:id="rId10"/>
          <w:footerReference w:type="first" r:id="rId11"/>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 xml:space="preserve">odpisovanie sa </w:t>
      </w:r>
      <w:r w:rsidR="00EB1597" w:rsidRPr="00D61AA6">
        <w:rPr>
          <w:sz w:val="22"/>
          <w:szCs w:val="22"/>
        </w:rPr>
        <w:t>rovnajú.</w:t>
      </w:r>
    </w:p>
    <w:p w:rsidR="00594058" w:rsidRDefault="00594058" w:rsidP="00594058">
      <w:pPr>
        <w:pStyle w:val="Pismenka"/>
        <w:numPr>
          <w:ilvl w:val="0"/>
          <w:numId w:val="0"/>
        </w:numPr>
        <w:ind w:left="360"/>
        <w:rPr>
          <w:sz w:val="22"/>
          <w:szCs w:val="22"/>
        </w:rPr>
      </w:pPr>
    </w:p>
    <w:p w:rsidR="00594058" w:rsidRPr="0078120D" w:rsidRDefault="00594058" w:rsidP="00594058">
      <w:pPr>
        <w:pStyle w:val="Pismenka"/>
        <w:rPr>
          <w:sz w:val="22"/>
          <w:szCs w:val="22"/>
        </w:rPr>
      </w:pPr>
      <w:r w:rsidRPr="00AB28AF">
        <w:rPr>
          <w:sz w:val="22"/>
          <w:szCs w:val="22"/>
        </w:rPr>
        <w:t xml:space="preserve">Zásoby  </w:t>
      </w:r>
    </w:p>
    <w:p w:rsidR="00594058" w:rsidRPr="00AB28AF" w:rsidRDefault="00594058" w:rsidP="0059405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sidR="00002DA5">
        <w:rPr>
          <w:sz w:val="22"/>
          <w:szCs w:val="22"/>
        </w:rPr>
        <w:t>.</w:t>
      </w:r>
    </w:p>
    <w:p w:rsidR="00594058" w:rsidRPr="00AB28AF" w:rsidRDefault="00594058" w:rsidP="00594058">
      <w:pPr>
        <w:tabs>
          <w:tab w:val="left" w:pos="0"/>
          <w:tab w:val="left" w:pos="900"/>
          <w:tab w:val="left" w:pos="3261"/>
        </w:tabs>
        <w:ind w:right="-1"/>
        <w:rPr>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594058" w:rsidRPr="00AB28AF" w:rsidRDefault="00594058" w:rsidP="0059405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94058" w:rsidRPr="00AB28AF" w:rsidRDefault="00594058" w:rsidP="00594058">
      <w:pPr>
        <w:tabs>
          <w:tab w:val="left" w:pos="426"/>
        </w:tabs>
        <w:ind w:left="425"/>
        <w:jc w:val="both"/>
        <w:rPr>
          <w:sz w:val="22"/>
          <w:szCs w:val="22"/>
        </w:rPr>
      </w:pPr>
    </w:p>
    <w:p w:rsidR="00594058" w:rsidRPr="0078120D" w:rsidRDefault="00594058" w:rsidP="0059405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94058" w:rsidRPr="00AB28AF" w:rsidRDefault="00594058" w:rsidP="0059405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94058" w:rsidRPr="00AB28AF" w:rsidRDefault="00594058" w:rsidP="00594058">
      <w:pPr>
        <w:ind w:right="-1"/>
        <w:rPr>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Záväzky</w:t>
      </w:r>
    </w:p>
    <w:p w:rsidR="00594058" w:rsidRPr="00AB28AF" w:rsidRDefault="00594058" w:rsidP="0059405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94058" w:rsidRPr="00AB28AF" w:rsidRDefault="00594058" w:rsidP="00594058">
      <w:pPr>
        <w:ind w:left="426" w:right="-1" w:hanging="426"/>
        <w:rPr>
          <w:b/>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Rezervy</w:t>
      </w:r>
    </w:p>
    <w:p w:rsidR="00594058" w:rsidRPr="00AB28AF" w:rsidRDefault="00594058" w:rsidP="0059405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94058" w:rsidRPr="00AB28AF" w:rsidRDefault="00594058" w:rsidP="00594058">
      <w:pPr>
        <w:rPr>
          <w:sz w:val="22"/>
          <w:szCs w:val="22"/>
        </w:rPr>
      </w:pPr>
    </w:p>
    <w:p w:rsidR="00594058" w:rsidRPr="0078120D" w:rsidRDefault="00594058" w:rsidP="0059405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94058" w:rsidRPr="00AB28AF" w:rsidRDefault="00594058" w:rsidP="00594058">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594058" w:rsidRPr="00AB28AF" w:rsidRDefault="00594058" w:rsidP="00594058">
      <w:pPr>
        <w:pStyle w:val="Oznaitext1"/>
        <w:tabs>
          <w:tab w:val="left" w:pos="426"/>
        </w:tabs>
        <w:ind w:left="426" w:right="-2" w:firstLine="0"/>
        <w:rPr>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Podmienené záväzky a majetok</w:t>
      </w:r>
    </w:p>
    <w:p w:rsidR="00594058" w:rsidRPr="00AB28AF" w:rsidRDefault="00594058" w:rsidP="0059405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94058" w:rsidRPr="00AB28AF" w:rsidRDefault="00594058" w:rsidP="00594058">
      <w:pPr>
        <w:pStyle w:val="Oznaitext1"/>
        <w:ind w:left="0" w:right="-2" w:firstLine="0"/>
        <w:rPr>
          <w:sz w:val="22"/>
          <w:szCs w:val="22"/>
        </w:rPr>
      </w:pPr>
    </w:p>
    <w:p w:rsidR="00594058" w:rsidRDefault="00594058" w:rsidP="0059405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94058" w:rsidRPr="00AB28AF" w:rsidRDefault="00594058" w:rsidP="00594058">
      <w:pPr>
        <w:pStyle w:val="Oznaitext1"/>
        <w:ind w:left="0" w:right="-2" w:firstLine="0"/>
        <w:rPr>
          <w:sz w:val="22"/>
          <w:szCs w:val="22"/>
        </w:rPr>
      </w:pPr>
    </w:p>
    <w:p w:rsidR="00594058" w:rsidRPr="00AB28AF" w:rsidRDefault="00594058" w:rsidP="0059405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94058" w:rsidRPr="00AB28AF" w:rsidRDefault="00594058" w:rsidP="00594058">
      <w:pPr>
        <w:pStyle w:val="Pismenka"/>
        <w:numPr>
          <w:ilvl w:val="0"/>
          <w:numId w:val="0"/>
        </w:numPr>
        <w:ind w:left="360" w:hanging="360"/>
        <w:rPr>
          <w:b w:val="0"/>
          <w:sz w:val="22"/>
          <w:szCs w:val="22"/>
        </w:rPr>
      </w:pPr>
      <w:r w:rsidRPr="00AB28AF">
        <w:rPr>
          <w:b w:val="0"/>
          <w:sz w:val="22"/>
          <w:szCs w:val="22"/>
        </w:rPr>
        <w:t>Spoločnosť neúčtovala v roku 201</w:t>
      </w:r>
      <w:r w:rsidR="00BD3FA2">
        <w:rPr>
          <w:b w:val="0"/>
          <w:sz w:val="22"/>
          <w:szCs w:val="22"/>
        </w:rPr>
        <w:t>9</w:t>
      </w:r>
      <w:r w:rsidRPr="00AB28AF">
        <w:rPr>
          <w:b w:val="0"/>
          <w:sz w:val="22"/>
          <w:szCs w:val="22"/>
        </w:rPr>
        <w:t xml:space="preserve"> významné opravy chýb s vplyvom na minulé výsledky hospodárenia.</w:t>
      </w:r>
    </w:p>
    <w:p w:rsidR="00594058" w:rsidRDefault="00594058"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Pr="00AB28AF" w:rsidRDefault="00DD1E75" w:rsidP="00594058">
      <w:pPr>
        <w:pStyle w:val="Obsahtabuky"/>
        <w:suppressLineNumbers w:val="0"/>
        <w:suppressAutoHyphens w:val="0"/>
        <w:rPr>
          <w:i/>
          <w:sz w:val="22"/>
          <w:szCs w:val="22"/>
          <w:lang w:val="sk-SK"/>
        </w:rPr>
      </w:pPr>
    </w:p>
    <w:p w:rsidR="00594058" w:rsidRDefault="00594058"/>
    <w:p w:rsidR="00594058" w:rsidRPr="00AB28AF" w:rsidRDefault="00594058" w:rsidP="00594058">
      <w:pPr>
        <w:pStyle w:val="Nadpis1"/>
        <w:spacing w:before="120" w:after="60"/>
        <w:jc w:val="both"/>
        <w:rPr>
          <w:sz w:val="22"/>
          <w:szCs w:val="22"/>
        </w:rPr>
      </w:pPr>
      <w:r w:rsidRPr="00AB28AF">
        <w:rPr>
          <w:sz w:val="22"/>
          <w:szCs w:val="22"/>
        </w:rPr>
        <w:t>informácie o údajoch na strane aktív ÚČTOVNEJ ZÁVIERKY</w:t>
      </w:r>
    </w:p>
    <w:p w:rsidR="00594058" w:rsidRDefault="00594058" w:rsidP="00594058">
      <w:pPr>
        <w:tabs>
          <w:tab w:val="left" w:pos="426"/>
        </w:tabs>
        <w:jc w:val="both"/>
        <w:rPr>
          <w:sz w:val="22"/>
          <w:szCs w:val="22"/>
        </w:rPr>
      </w:pPr>
    </w:p>
    <w:p w:rsidR="00594058" w:rsidRPr="00AB28AF" w:rsidRDefault="00594058" w:rsidP="00594058">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D00B7C" w:rsidRDefault="00594058" w:rsidP="00594058">
      <w:pPr>
        <w:pStyle w:val="Zkladntext"/>
        <w:ind w:left="0"/>
        <w:rPr>
          <w:sz w:val="22"/>
          <w:szCs w:val="22"/>
        </w:rPr>
      </w:pPr>
      <w:r w:rsidRPr="00AB28AF">
        <w:rPr>
          <w:sz w:val="22"/>
          <w:szCs w:val="22"/>
        </w:rPr>
        <w:t>Spoločnosť obstarala v roku 201</w:t>
      </w:r>
      <w:r w:rsidR="00D00B7C">
        <w:rPr>
          <w:sz w:val="22"/>
          <w:szCs w:val="22"/>
        </w:rPr>
        <w:t>9</w:t>
      </w:r>
      <w:r w:rsidRPr="00AB28AF">
        <w:rPr>
          <w:sz w:val="22"/>
          <w:szCs w:val="22"/>
        </w:rPr>
        <w:t xml:space="preserve"> </w:t>
      </w:r>
      <w:r w:rsidR="00D00B7C">
        <w:rPr>
          <w:sz w:val="22"/>
          <w:szCs w:val="22"/>
        </w:rPr>
        <w:t xml:space="preserve"> </w:t>
      </w:r>
      <w:r w:rsidRPr="00AB28AF">
        <w:rPr>
          <w:sz w:val="22"/>
          <w:szCs w:val="22"/>
        </w:rPr>
        <w:t>majetok  osobný automobil Škoda Octavia</w:t>
      </w:r>
      <w:r w:rsidR="00D00B7C">
        <w:rPr>
          <w:sz w:val="22"/>
          <w:szCs w:val="22"/>
        </w:rPr>
        <w:t xml:space="preserve">, Renault </w:t>
      </w:r>
      <w:proofErr w:type="spellStart"/>
      <w:r w:rsidR="00D00B7C">
        <w:rPr>
          <w:sz w:val="22"/>
          <w:szCs w:val="22"/>
        </w:rPr>
        <w:t>Kangoo</w:t>
      </w:r>
      <w:proofErr w:type="spellEnd"/>
    </w:p>
    <w:p w:rsidR="00594058" w:rsidRPr="00AB28AF" w:rsidRDefault="00D00B7C" w:rsidP="00594058">
      <w:pPr>
        <w:pStyle w:val="Zkladntext"/>
        <w:ind w:left="0"/>
        <w:rPr>
          <w:sz w:val="22"/>
          <w:szCs w:val="22"/>
        </w:rPr>
      </w:pPr>
      <w:r>
        <w:rPr>
          <w:sz w:val="22"/>
          <w:szCs w:val="22"/>
        </w:rPr>
        <w:t xml:space="preserve"> a VZV  </w:t>
      </w:r>
      <w:r w:rsidR="00594058" w:rsidRPr="00AB28AF">
        <w:rPr>
          <w:sz w:val="22"/>
          <w:szCs w:val="22"/>
        </w:rPr>
        <w:t>.</w:t>
      </w:r>
      <w:r w:rsidR="00594058">
        <w:rPr>
          <w:sz w:val="22"/>
          <w:szCs w:val="22"/>
        </w:rPr>
        <w:t xml:space="preserve"> </w:t>
      </w:r>
      <w:r w:rsidR="00594058" w:rsidRPr="00DD1E75">
        <w:rPr>
          <w:sz w:val="22"/>
          <w:szCs w:val="22"/>
        </w:rPr>
        <w:t xml:space="preserve">Spoločnosť </w:t>
      </w:r>
      <w:r>
        <w:rPr>
          <w:sz w:val="22"/>
          <w:szCs w:val="22"/>
        </w:rPr>
        <w:t>ne</w:t>
      </w:r>
      <w:r w:rsidR="00594058" w:rsidRPr="00DD1E75">
        <w:rPr>
          <w:sz w:val="22"/>
          <w:szCs w:val="22"/>
        </w:rPr>
        <w:t xml:space="preserve">má zriadené záložné právo . Ďalej má v majetku  </w:t>
      </w:r>
      <w:r>
        <w:rPr>
          <w:sz w:val="22"/>
          <w:szCs w:val="22"/>
        </w:rPr>
        <w:t>šesť</w:t>
      </w:r>
      <w:r w:rsidR="00594058" w:rsidRPr="00DD1E75">
        <w:rPr>
          <w:sz w:val="22"/>
          <w:szCs w:val="22"/>
        </w:rPr>
        <w:t xml:space="preserve"> osobných automobilov v celkovej obstarávacej hodnote </w:t>
      </w:r>
      <w:r>
        <w:rPr>
          <w:sz w:val="22"/>
          <w:szCs w:val="22"/>
        </w:rPr>
        <w:t>31 887</w:t>
      </w:r>
      <w:r w:rsidR="00DD1E75" w:rsidRPr="00DD1E75">
        <w:rPr>
          <w:sz w:val="22"/>
          <w:szCs w:val="22"/>
        </w:rPr>
        <w:t>,</w:t>
      </w:r>
      <w:r>
        <w:rPr>
          <w:sz w:val="22"/>
          <w:szCs w:val="22"/>
        </w:rPr>
        <w:t xml:space="preserve">50 </w:t>
      </w:r>
      <w:r w:rsidR="00DD1E75" w:rsidRPr="00DD1E75">
        <w:rPr>
          <w:sz w:val="22"/>
          <w:szCs w:val="22"/>
        </w:rPr>
        <w:t>€</w:t>
      </w:r>
      <w:r w:rsidR="00594058" w:rsidRPr="00DD1E75">
        <w:rPr>
          <w:sz w:val="22"/>
          <w:szCs w:val="22"/>
        </w:rPr>
        <w:t xml:space="preserve"> a</w:t>
      </w:r>
      <w:r>
        <w:rPr>
          <w:sz w:val="22"/>
          <w:szCs w:val="22"/>
        </w:rPr>
        <w:t xml:space="preserve"> dva </w:t>
      </w:r>
      <w:r w:rsidR="00594058" w:rsidRPr="00DD1E75">
        <w:rPr>
          <w:sz w:val="22"/>
          <w:szCs w:val="22"/>
        </w:rPr>
        <w:t xml:space="preserve"> nákladn</w:t>
      </w:r>
      <w:r>
        <w:rPr>
          <w:sz w:val="22"/>
          <w:szCs w:val="22"/>
        </w:rPr>
        <w:t>é</w:t>
      </w:r>
      <w:r w:rsidR="00594058" w:rsidRPr="00DD1E75">
        <w:rPr>
          <w:sz w:val="22"/>
          <w:szCs w:val="22"/>
        </w:rPr>
        <w:t xml:space="preserve"> automobil</w:t>
      </w:r>
      <w:r>
        <w:rPr>
          <w:sz w:val="22"/>
          <w:szCs w:val="22"/>
        </w:rPr>
        <w:t>y</w:t>
      </w:r>
      <w:r w:rsidR="00594058" w:rsidRPr="00DD1E75">
        <w:rPr>
          <w:sz w:val="22"/>
          <w:szCs w:val="22"/>
        </w:rPr>
        <w:t xml:space="preserve"> v hodnote </w:t>
      </w:r>
      <w:r>
        <w:rPr>
          <w:sz w:val="22"/>
          <w:szCs w:val="22"/>
        </w:rPr>
        <w:t xml:space="preserve">21 703,- </w:t>
      </w:r>
      <w:r w:rsidR="00DD1E75" w:rsidRPr="00DD1E75">
        <w:rPr>
          <w:sz w:val="22"/>
          <w:szCs w:val="22"/>
        </w:rPr>
        <w:t xml:space="preserve"> €</w:t>
      </w:r>
      <w:r>
        <w:rPr>
          <w:sz w:val="22"/>
          <w:szCs w:val="22"/>
        </w:rPr>
        <w:t xml:space="preserve"> a dva vysokozdvižné vozíky v hodnote 5 200,- €.</w:t>
      </w:r>
      <w:r w:rsidR="00594058" w:rsidRPr="00DD1E75">
        <w:rPr>
          <w:sz w:val="22"/>
          <w:szCs w:val="22"/>
        </w:rPr>
        <w:t xml:space="preserve">  Dlhodobý hmotný majetok je poistený v</w:t>
      </w:r>
      <w:r>
        <w:rPr>
          <w:sz w:val="22"/>
          <w:szCs w:val="22"/>
        </w:rPr>
        <w:t> </w:t>
      </w:r>
      <w:r w:rsidR="00594058"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00594058" w:rsidRPr="00DD1E75">
        <w:rPr>
          <w:sz w:val="22"/>
          <w:szCs w:val="22"/>
        </w:rPr>
        <w:t>. Poistné kryje poistenie zodpovednosti za škody, škody spôsobené krádežou, živelnou pohromou a inými škodami, na budovách, strojoch, prístrojoch a zariadeniach.</w:t>
      </w:r>
      <w:r w:rsidR="00594058" w:rsidRPr="00AB28AF">
        <w:rPr>
          <w:sz w:val="22"/>
          <w:szCs w:val="22"/>
        </w:rPr>
        <w:t xml:space="preserve"> </w:t>
      </w:r>
    </w:p>
    <w:p w:rsidR="00594058" w:rsidRPr="00AB28AF" w:rsidRDefault="00594058" w:rsidP="00594058">
      <w:pPr>
        <w:rPr>
          <w:sz w:val="22"/>
          <w:szCs w:val="22"/>
        </w:rPr>
      </w:pPr>
    </w:p>
    <w:p w:rsidR="00594058" w:rsidRPr="00AB28AF" w:rsidRDefault="00594058" w:rsidP="00594058">
      <w:pPr>
        <w:pStyle w:val="Nadpis2"/>
        <w:rPr>
          <w:sz w:val="22"/>
          <w:szCs w:val="22"/>
        </w:rPr>
      </w:pPr>
      <w:r w:rsidRPr="00AB28AF">
        <w:rPr>
          <w:sz w:val="22"/>
          <w:szCs w:val="22"/>
        </w:rPr>
        <w:t>Zásoby (r.34 Súvahy)</w:t>
      </w:r>
    </w:p>
    <w:p w:rsidR="00594058" w:rsidRDefault="00594058" w:rsidP="00594058">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D00B7C">
        <w:rPr>
          <w:sz w:val="22"/>
          <w:szCs w:val="22"/>
        </w:rPr>
        <w:t>9</w:t>
      </w:r>
      <w:r w:rsidRPr="00AB28AF">
        <w:rPr>
          <w:sz w:val="22"/>
          <w:szCs w:val="22"/>
        </w:rPr>
        <w:t xml:space="preserve"> bol </w:t>
      </w:r>
      <w:r w:rsidRPr="000708E4">
        <w:rPr>
          <w:sz w:val="22"/>
          <w:szCs w:val="22"/>
        </w:rPr>
        <w:t xml:space="preserve">z dôvodov </w:t>
      </w:r>
      <w:r w:rsidR="00D00B7C">
        <w:rPr>
          <w:sz w:val="22"/>
          <w:szCs w:val="22"/>
        </w:rPr>
        <w:t>nákupu do ďalšieho roku</w:t>
      </w:r>
      <w:r w:rsidRPr="000708E4">
        <w:rPr>
          <w:sz w:val="22"/>
          <w:szCs w:val="22"/>
        </w:rPr>
        <w:t xml:space="preserve">. Spoločnosť nemala žiadne obmedzené právo s disponovaním zásob. </w:t>
      </w:r>
    </w:p>
    <w:p w:rsidR="00D00B7C" w:rsidRPr="00AB28AF" w:rsidRDefault="00D00B7C" w:rsidP="00594058">
      <w:pPr>
        <w:pStyle w:val="Zkladntext"/>
        <w:ind w:left="0"/>
        <w:rPr>
          <w:sz w:val="22"/>
          <w:szCs w:val="22"/>
        </w:rPr>
      </w:pPr>
    </w:p>
    <w:p w:rsidR="00594058" w:rsidRPr="00AB28AF" w:rsidRDefault="00594058" w:rsidP="00594058">
      <w:pPr>
        <w:pStyle w:val="Nadpis2"/>
        <w:rPr>
          <w:sz w:val="22"/>
          <w:szCs w:val="22"/>
        </w:rPr>
      </w:pPr>
      <w:r w:rsidRPr="00AB28AF">
        <w:rPr>
          <w:sz w:val="22"/>
          <w:szCs w:val="22"/>
        </w:rPr>
        <w:t>Pohľadávky (r.41 a 53 Súvahy)</w:t>
      </w:r>
    </w:p>
    <w:p w:rsidR="00594058" w:rsidRDefault="00594058" w:rsidP="00594058">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sidR="00D00B7C">
        <w:rPr>
          <w:sz w:val="22"/>
          <w:szCs w:val="22"/>
        </w:rPr>
        <w:t>9</w:t>
      </w:r>
      <w:r w:rsidRPr="00AB28AF">
        <w:rPr>
          <w:sz w:val="22"/>
          <w:szCs w:val="22"/>
        </w:rPr>
        <w:t xml:space="preserve"> má Spoločnosť vo výške </w:t>
      </w:r>
      <w:r w:rsidR="00D00B7C">
        <w:rPr>
          <w:sz w:val="22"/>
          <w:szCs w:val="22"/>
        </w:rPr>
        <w:t>266 534,-</w:t>
      </w:r>
      <w:r w:rsidRPr="00AB28AF">
        <w:rPr>
          <w:sz w:val="22"/>
          <w:szCs w:val="22"/>
        </w:rPr>
        <w:t xml:space="preserve"> </w:t>
      </w:r>
      <w:r w:rsidRPr="006A654C">
        <w:rPr>
          <w:sz w:val="22"/>
          <w:szCs w:val="22"/>
        </w:rPr>
        <w:t xml:space="preserve">€, čo je </w:t>
      </w:r>
      <w:r w:rsidR="00D00B7C">
        <w:rPr>
          <w:sz w:val="22"/>
          <w:szCs w:val="22"/>
        </w:rPr>
        <w:t xml:space="preserve">zádržné firmy ELORA </w:t>
      </w:r>
      <w:proofErr w:type="spellStart"/>
      <w:r w:rsidR="00D00B7C">
        <w:rPr>
          <w:sz w:val="22"/>
          <w:szCs w:val="22"/>
        </w:rPr>
        <w:t>s.r.o</w:t>
      </w:r>
      <w:proofErr w:type="spellEnd"/>
      <w:r w:rsidR="00D00B7C">
        <w:rPr>
          <w:sz w:val="22"/>
          <w:szCs w:val="22"/>
        </w:rPr>
        <w:t>. a pohľadávka voči konateľovi.</w:t>
      </w:r>
    </w:p>
    <w:p w:rsidR="00D00B7C" w:rsidRPr="00AB28AF" w:rsidRDefault="00D00B7C" w:rsidP="00594058">
      <w:pPr>
        <w:pStyle w:val="Zkladntext"/>
        <w:ind w:left="0"/>
        <w:rPr>
          <w:sz w:val="22"/>
          <w:szCs w:val="22"/>
        </w:rPr>
      </w:pPr>
    </w:p>
    <w:p w:rsidR="00594058" w:rsidRPr="00AB28AF" w:rsidRDefault="00594058" w:rsidP="00594058">
      <w:pPr>
        <w:pStyle w:val="Nadpis2"/>
        <w:rPr>
          <w:sz w:val="22"/>
          <w:szCs w:val="22"/>
        </w:rPr>
      </w:pPr>
      <w:r w:rsidRPr="00AB28AF">
        <w:rPr>
          <w:sz w:val="22"/>
          <w:szCs w:val="22"/>
        </w:rPr>
        <w:t xml:space="preserve">Finančné účty </w:t>
      </w:r>
      <w:r>
        <w:rPr>
          <w:sz w:val="22"/>
          <w:szCs w:val="22"/>
        </w:rPr>
        <w:t>(r.71 Súvahy)</w:t>
      </w:r>
    </w:p>
    <w:p w:rsidR="00594058" w:rsidRPr="00AB28AF" w:rsidRDefault="00594058" w:rsidP="0059405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94058" w:rsidRPr="00AB28AF" w:rsidRDefault="00594058" w:rsidP="00594058">
      <w:pPr>
        <w:pStyle w:val="Zkladntext"/>
        <w:ind w:left="0"/>
        <w:rPr>
          <w:sz w:val="22"/>
          <w:szCs w:val="22"/>
        </w:rPr>
      </w:pPr>
    </w:p>
    <w:p w:rsidR="00594058" w:rsidRPr="00AB28AF" w:rsidRDefault="00594058" w:rsidP="00594058">
      <w:pPr>
        <w:pStyle w:val="Nadpis1"/>
        <w:numPr>
          <w:ilvl w:val="0"/>
          <w:numId w:val="0"/>
        </w:numPr>
        <w:spacing w:before="120" w:after="60"/>
        <w:ind w:left="90"/>
        <w:rPr>
          <w:sz w:val="22"/>
          <w:szCs w:val="22"/>
        </w:rPr>
      </w:pPr>
    </w:p>
    <w:p w:rsidR="00594058" w:rsidRPr="00594058" w:rsidRDefault="00594058" w:rsidP="00594058">
      <w:pPr>
        <w:pStyle w:val="Nadpis1"/>
        <w:rPr>
          <w:sz w:val="22"/>
          <w:szCs w:val="22"/>
        </w:rPr>
      </w:pPr>
      <w:r w:rsidRPr="00AB28AF">
        <w:rPr>
          <w:sz w:val="22"/>
          <w:szCs w:val="22"/>
        </w:rPr>
        <w:t>Informácie o údajoch na strane pasív ÚČTOVNEJ ZÁVIERKY</w:t>
      </w:r>
    </w:p>
    <w:p w:rsidR="00594058" w:rsidRPr="00AB28AF" w:rsidRDefault="00594058" w:rsidP="00594058">
      <w:pPr>
        <w:pStyle w:val="Zkladntext"/>
        <w:rPr>
          <w:sz w:val="22"/>
          <w:szCs w:val="22"/>
        </w:rPr>
      </w:pPr>
    </w:p>
    <w:p w:rsidR="00594058" w:rsidRPr="00594058" w:rsidRDefault="00594058" w:rsidP="00594058">
      <w:pPr>
        <w:pStyle w:val="Nadpis2"/>
        <w:numPr>
          <w:ilvl w:val="0"/>
          <w:numId w:val="5"/>
        </w:numPr>
        <w:rPr>
          <w:sz w:val="22"/>
          <w:szCs w:val="22"/>
        </w:rPr>
      </w:pPr>
      <w:r w:rsidRPr="00AB28AF">
        <w:rPr>
          <w:sz w:val="22"/>
          <w:szCs w:val="22"/>
        </w:rPr>
        <w:t>Vlastné imanie (r. 80 Súvahy)</w:t>
      </w:r>
    </w:p>
    <w:p w:rsidR="00594058" w:rsidRPr="00594058" w:rsidRDefault="00594058" w:rsidP="00594058">
      <w:pPr>
        <w:pStyle w:val="Zkladntext"/>
        <w:ind w:left="0"/>
        <w:rPr>
          <w:sz w:val="22"/>
          <w:szCs w:val="22"/>
        </w:rPr>
      </w:pPr>
      <w:r w:rsidRPr="00AB28AF">
        <w:rPr>
          <w:sz w:val="22"/>
          <w:szCs w:val="22"/>
        </w:rPr>
        <w:t xml:space="preserve">Základné imanie spoločnosti je </w:t>
      </w:r>
      <w:r w:rsidR="00D00B7C">
        <w:rPr>
          <w:sz w:val="22"/>
          <w:szCs w:val="22"/>
        </w:rPr>
        <w:t>5 000</w:t>
      </w:r>
      <w:r w:rsidRPr="00AB28AF">
        <w:rPr>
          <w:sz w:val="22"/>
          <w:szCs w:val="22"/>
        </w:rPr>
        <w:t xml:space="preserve"> EUR. Spoločník</w:t>
      </w:r>
      <w:r w:rsidR="00D00B7C">
        <w:rPr>
          <w:sz w:val="22"/>
          <w:szCs w:val="22"/>
        </w:rPr>
        <w:t>o</w:t>
      </w:r>
      <w:r w:rsidRPr="00AB28AF">
        <w:rPr>
          <w:sz w:val="22"/>
          <w:szCs w:val="22"/>
        </w:rPr>
        <w:t>m</w:t>
      </w:r>
      <w:r w:rsidR="00D00B7C">
        <w:rPr>
          <w:sz w:val="22"/>
          <w:szCs w:val="22"/>
        </w:rPr>
        <w:t xml:space="preserve"> je </w:t>
      </w:r>
      <w:r w:rsidRPr="00AB28AF">
        <w:rPr>
          <w:sz w:val="22"/>
          <w:szCs w:val="22"/>
        </w:rPr>
        <w:t xml:space="preserve"> </w:t>
      </w:r>
      <w:r w:rsidR="006A654C">
        <w:rPr>
          <w:sz w:val="22"/>
          <w:szCs w:val="22"/>
        </w:rPr>
        <w:t>p.</w:t>
      </w:r>
      <w:r w:rsidR="001E3694">
        <w:rPr>
          <w:sz w:val="22"/>
          <w:szCs w:val="22"/>
        </w:rPr>
        <w:t xml:space="preserve"> </w:t>
      </w:r>
      <w:r w:rsidR="00D00B7C">
        <w:rPr>
          <w:sz w:val="22"/>
          <w:szCs w:val="22"/>
        </w:rPr>
        <w:t>Vladimír Svitek</w:t>
      </w:r>
      <w:r w:rsidR="006A654C">
        <w:rPr>
          <w:sz w:val="22"/>
          <w:szCs w:val="22"/>
        </w:rPr>
        <w:t>,</w:t>
      </w:r>
      <w:r w:rsidRPr="00AB28AF">
        <w:rPr>
          <w:sz w:val="22"/>
          <w:szCs w:val="22"/>
        </w:rPr>
        <w:t xml:space="preserve"> s podielom </w:t>
      </w:r>
      <w:r w:rsidR="00602223">
        <w:rPr>
          <w:sz w:val="22"/>
          <w:szCs w:val="22"/>
        </w:rPr>
        <w:t>10</w:t>
      </w:r>
      <w:r w:rsidRPr="00AB28AF">
        <w:rPr>
          <w:sz w:val="22"/>
          <w:szCs w:val="22"/>
        </w:rPr>
        <w:t>0%.  Základné imanie je plne splatené. Spoločnosť neeviduje k 31. decembru 201</w:t>
      </w:r>
      <w:r w:rsidR="00602223">
        <w:rPr>
          <w:sz w:val="22"/>
          <w:szCs w:val="22"/>
        </w:rPr>
        <w:t>9</w:t>
      </w:r>
      <w:r w:rsidRPr="00AB28AF">
        <w:rPr>
          <w:sz w:val="22"/>
          <w:szCs w:val="22"/>
        </w:rPr>
        <w:t xml:space="preserve"> navýšené základné imanie nezapísané do obchodného registra. V roku 201</w:t>
      </w:r>
      <w:r w:rsidR="00602223">
        <w:rPr>
          <w:sz w:val="22"/>
          <w:szCs w:val="22"/>
        </w:rPr>
        <w:t>9</w:t>
      </w:r>
      <w:r w:rsidRPr="00AB28AF">
        <w:rPr>
          <w:sz w:val="22"/>
          <w:szCs w:val="22"/>
        </w:rPr>
        <w:t xml:space="preserve"> nenastala </w:t>
      </w:r>
      <w:r w:rsidR="00602223">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sidR="00602223">
        <w:rPr>
          <w:snapToGrid w:val="0"/>
          <w:sz w:val="22"/>
          <w:szCs w:val="22"/>
          <w:lang w:eastAsia="sk-SK"/>
        </w:rPr>
        <w:t>9</w:t>
      </w:r>
      <w:r w:rsidRPr="00EF561B">
        <w:rPr>
          <w:snapToGrid w:val="0"/>
          <w:sz w:val="22"/>
          <w:szCs w:val="22"/>
          <w:lang w:eastAsia="sk-SK"/>
        </w:rPr>
        <w:t xml:space="preserve"> zisk </w:t>
      </w:r>
      <w:r w:rsidR="00602223">
        <w:rPr>
          <w:snapToGrid w:val="0"/>
          <w:sz w:val="22"/>
          <w:szCs w:val="22"/>
          <w:lang w:eastAsia="sk-SK"/>
        </w:rPr>
        <w:t>41 048</w:t>
      </w:r>
      <w:r w:rsidRPr="00EF561B">
        <w:rPr>
          <w:snapToGrid w:val="0"/>
          <w:sz w:val="22"/>
          <w:szCs w:val="22"/>
          <w:lang w:eastAsia="sk-SK"/>
        </w:rPr>
        <w:t xml:space="preserve"> EUR ( z toho neuhradená  strata -</w:t>
      </w:r>
      <w:r w:rsidR="00602223">
        <w:rPr>
          <w:snapToGrid w:val="0"/>
          <w:sz w:val="22"/>
          <w:szCs w:val="22"/>
          <w:lang w:eastAsia="sk-SK"/>
        </w:rPr>
        <w:t>65 010</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201</w:t>
      </w:r>
      <w:r w:rsidR="00602223">
        <w:rPr>
          <w:sz w:val="22"/>
          <w:szCs w:val="22"/>
        </w:rPr>
        <w:t>9</w:t>
      </w:r>
      <w:r w:rsidRPr="00EF561B">
        <w:rPr>
          <w:sz w:val="22"/>
          <w:szCs w:val="22"/>
        </w:rPr>
        <w:t xml:space="preserve"> je zisk vo výške </w:t>
      </w:r>
      <w:r w:rsidR="00602223">
        <w:rPr>
          <w:sz w:val="22"/>
          <w:szCs w:val="22"/>
        </w:rPr>
        <w:t>58 364 EUR (2018</w:t>
      </w:r>
      <w:r w:rsidRPr="00AB28AF">
        <w:rPr>
          <w:sz w:val="22"/>
          <w:szCs w:val="22"/>
        </w:rPr>
        <w:t xml:space="preserve">: </w:t>
      </w:r>
      <w:r w:rsidR="00602223">
        <w:rPr>
          <w:sz w:val="22"/>
          <w:szCs w:val="22"/>
        </w:rPr>
        <w:t>strata -15 549</w:t>
      </w:r>
      <w:r w:rsidRPr="00AB28AF">
        <w:rPr>
          <w:sz w:val="22"/>
          <w:szCs w:val="22"/>
        </w:rPr>
        <w:t xml:space="preserve"> EUR).</w:t>
      </w:r>
    </w:p>
    <w:p w:rsidR="00594058" w:rsidRPr="00AB28AF" w:rsidRDefault="00594058" w:rsidP="00594058">
      <w:pPr>
        <w:pStyle w:val="Zkladntext"/>
        <w:ind w:left="0"/>
        <w:rPr>
          <w:sz w:val="22"/>
          <w:szCs w:val="22"/>
        </w:rPr>
      </w:pPr>
    </w:p>
    <w:p w:rsidR="00594058" w:rsidRPr="00AB28AF" w:rsidRDefault="00594058" w:rsidP="00594058">
      <w:pPr>
        <w:pStyle w:val="Nadpis2"/>
        <w:rPr>
          <w:sz w:val="22"/>
          <w:szCs w:val="22"/>
        </w:rPr>
      </w:pPr>
      <w:r w:rsidRPr="00AB28AF">
        <w:rPr>
          <w:sz w:val="22"/>
          <w:szCs w:val="22"/>
        </w:rPr>
        <w:t>Záväzky (r. 102 a 122 Súvahy)</w:t>
      </w:r>
    </w:p>
    <w:p w:rsidR="00594058" w:rsidRPr="00594058" w:rsidRDefault="00594058" w:rsidP="0059405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w:t>
      </w:r>
      <w:proofErr w:type="spellStart"/>
      <w:r w:rsidRPr="00594058">
        <w:rPr>
          <w:sz w:val="22"/>
          <w:szCs w:val="22"/>
        </w:rPr>
        <w:t>ky</w:t>
      </w:r>
      <w:proofErr w:type="spellEnd"/>
      <w:r w:rsidRPr="00594058">
        <w:rPr>
          <w:sz w:val="22"/>
          <w:szCs w:val="22"/>
        </w:rPr>
        <w:t xml:space="preserve"> zo sociálneho fondu v sume </w:t>
      </w:r>
      <w:r w:rsidR="00602223">
        <w:rPr>
          <w:sz w:val="22"/>
          <w:szCs w:val="22"/>
        </w:rPr>
        <w:t>300</w:t>
      </w:r>
      <w:r w:rsidRPr="00594058">
        <w:rPr>
          <w:sz w:val="22"/>
          <w:szCs w:val="22"/>
        </w:rPr>
        <w:t xml:space="preserve"> EUR. </w:t>
      </w:r>
    </w:p>
    <w:p w:rsidR="00594058" w:rsidRPr="00AB28AF" w:rsidRDefault="00594058" w:rsidP="00594058">
      <w:pPr>
        <w:pStyle w:val="Nadpis2"/>
        <w:numPr>
          <w:ilvl w:val="0"/>
          <w:numId w:val="0"/>
        </w:numPr>
        <w:ind w:left="360" w:hanging="360"/>
        <w:rPr>
          <w:b w:val="0"/>
          <w:sz w:val="22"/>
          <w:szCs w:val="22"/>
        </w:rPr>
      </w:pPr>
    </w:p>
    <w:p w:rsidR="00594058" w:rsidRPr="00AB28AF" w:rsidRDefault="00594058" w:rsidP="00594058">
      <w:pPr>
        <w:pStyle w:val="Nadpis2"/>
        <w:rPr>
          <w:sz w:val="22"/>
          <w:szCs w:val="22"/>
        </w:rPr>
      </w:pPr>
      <w:r w:rsidRPr="00AB28AF">
        <w:rPr>
          <w:sz w:val="22"/>
          <w:szCs w:val="22"/>
        </w:rPr>
        <w:t>Krátkodobé rezervy (r.136 Súvahy)</w:t>
      </w:r>
    </w:p>
    <w:p w:rsidR="001E3694" w:rsidRDefault="00594058" w:rsidP="00594058">
      <w:pPr>
        <w:jc w:val="both"/>
        <w:rPr>
          <w:sz w:val="22"/>
          <w:szCs w:val="22"/>
        </w:rPr>
      </w:pPr>
      <w:r w:rsidRPr="00AB28AF">
        <w:rPr>
          <w:sz w:val="22"/>
          <w:szCs w:val="22"/>
        </w:rPr>
        <w:t>Spoločnosť tvorí len zákonnú rezervu na nevyčerpané dovolenky a súvisiace poistné (</w:t>
      </w:r>
      <w:r w:rsidR="00602223">
        <w:rPr>
          <w:sz w:val="22"/>
          <w:szCs w:val="22"/>
        </w:rPr>
        <w:t xml:space="preserve">6 336 </w:t>
      </w:r>
      <w:r w:rsidRPr="00AB28AF">
        <w:rPr>
          <w:sz w:val="22"/>
          <w:szCs w:val="22"/>
        </w:rPr>
        <w:t xml:space="preserve">EUR) </w:t>
      </w:r>
    </w:p>
    <w:p w:rsidR="001E3694" w:rsidRPr="00AB28AF" w:rsidRDefault="001E3694" w:rsidP="00594058">
      <w:pPr>
        <w:jc w:val="both"/>
        <w:rPr>
          <w:sz w:val="22"/>
          <w:szCs w:val="22"/>
        </w:rPr>
      </w:pPr>
    </w:p>
    <w:p w:rsidR="00594058" w:rsidRPr="00AB28AF" w:rsidRDefault="00594058" w:rsidP="00594058">
      <w:pPr>
        <w:pStyle w:val="Nadpis2"/>
        <w:rPr>
          <w:sz w:val="22"/>
          <w:szCs w:val="22"/>
        </w:rPr>
      </w:pPr>
      <w:r w:rsidRPr="00AB28AF">
        <w:rPr>
          <w:sz w:val="22"/>
          <w:szCs w:val="22"/>
        </w:rPr>
        <w:t>Bankové úvery (r. 121 Súvahy)</w:t>
      </w:r>
    </w:p>
    <w:p w:rsidR="00594058" w:rsidRPr="00AB28AF" w:rsidRDefault="00594058" w:rsidP="00594058">
      <w:pPr>
        <w:jc w:val="both"/>
        <w:rPr>
          <w:sz w:val="22"/>
          <w:szCs w:val="22"/>
        </w:rPr>
      </w:pPr>
      <w:r w:rsidRPr="00AB28AF">
        <w:rPr>
          <w:sz w:val="22"/>
          <w:szCs w:val="22"/>
        </w:rPr>
        <w:t xml:space="preserve">Spoločnosť v roku </w:t>
      </w:r>
      <w:proofErr w:type="spellStart"/>
      <w:r w:rsidR="00534F95">
        <w:rPr>
          <w:sz w:val="22"/>
          <w:szCs w:val="22"/>
        </w:rPr>
        <w:t>namala</w:t>
      </w:r>
      <w:proofErr w:type="spellEnd"/>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594058" w:rsidRPr="00AB28AF" w:rsidTr="00AB57E9">
        <w:tc>
          <w:tcPr>
            <w:tcW w:w="2151" w:type="dxa"/>
          </w:tcPr>
          <w:p w:rsidR="00594058" w:rsidRPr="00AB28AF" w:rsidRDefault="00594058" w:rsidP="00AB57E9">
            <w:pPr>
              <w:jc w:val="both"/>
              <w:rPr>
                <w:sz w:val="22"/>
                <w:szCs w:val="22"/>
              </w:rPr>
            </w:pPr>
            <w:r w:rsidRPr="00AB28AF">
              <w:rPr>
                <w:sz w:val="22"/>
                <w:szCs w:val="22"/>
              </w:rPr>
              <w:t>Druh úveru</w:t>
            </w:r>
          </w:p>
        </w:tc>
        <w:tc>
          <w:tcPr>
            <w:tcW w:w="1437" w:type="dxa"/>
          </w:tcPr>
          <w:p w:rsidR="00594058" w:rsidRDefault="00594058" w:rsidP="00AB57E9">
            <w:pPr>
              <w:jc w:val="both"/>
              <w:rPr>
                <w:sz w:val="22"/>
                <w:szCs w:val="22"/>
              </w:rPr>
            </w:pPr>
            <w:r w:rsidRPr="00AB28AF">
              <w:rPr>
                <w:sz w:val="22"/>
                <w:szCs w:val="22"/>
              </w:rPr>
              <w:t xml:space="preserve">Stav </w:t>
            </w:r>
          </w:p>
          <w:p w:rsidR="00594058" w:rsidRPr="00AB28AF" w:rsidRDefault="00594058" w:rsidP="00AB57E9">
            <w:pPr>
              <w:jc w:val="both"/>
              <w:rPr>
                <w:sz w:val="22"/>
                <w:szCs w:val="22"/>
              </w:rPr>
            </w:pPr>
            <w:r w:rsidRPr="00AB28AF">
              <w:rPr>
                <w:sz w:val="22"/>
                <w:szCs w:val="22"/>
              </w:rPr>
              <w:t>k 31.12. 201</w:t>
            </w:r>
            <w:r w:rsidR="00534F95">
              <w:rPr>
                <w:sz w:val="22"/>
                <w:szCs w:val="22"/>
              </w:rPr>
              <w:t>9</w:t>
            </w:r>
            <w:r w:rsidRPr="00AB28AF">
              <w:rPr>
                <w:sz w:val="22"/>
                <w:szCs w:val="22"/>
              </w:rPr>
              <w:t xml:space="preserve">  </w:t>
            </w:r>
          </w:p>
          <w:p w:rsidR="00594058" w:rsidRPr="00AB28AF" w:rsidRDefault="00594058" w:rsidP="00AB57E9">
            <w:pPr>
              <w:jc w:val="both"/>
              <w:rPr>
                <w:sz w:val="22"/>
                <w:szCs w:val="22"/>
              </w:rPr>
            </w:pPr>
            <w:r w:rsidRPr="00AB28AF">
              <w:rPr>
                <w:sz w:val="22"/>
                <w:szCs w:val="22"/>
              </w:rPr>
              <w:t xml:space="preserve">v EUR </w:t>
            </w:r>
          </w:p>
        </w:tc>
        <w:tc>
          <w:tcPr>
            <w:tcW w:w="1537" w:type="dxa"/>
          </w:tcPr>
          <w:p w:rsidR="00594058" w:rsidRPr="00AB28AF" w:rsidRDefault="00594058" w:rsidP="00AB57E9">
            <w:pPr>
              <w:rPr>
                <w:sz w:val="22"/>
                <w:szCs w:val="22"/>
              </w:rPr>
            </w:pPr>
            <w:r w:rsidRPr="00AB28AF">
              <w:rPr>
                <w:sz w:val="22"/>
                <w:szCs w:val="22"/>
              </w:rPr>
              <w:t>z toho krátkodobá časť v EUR</w:t>
            </w:r>
          </w:p>
        </w:tc>
        <w:tc>
          <w:tcPr>
            <w:tcW w:w="1071" w:type="dxa"/>
          </w:tcPr>
          <w:p w:rsidR="00594058" w:rsidRPr="00AB28AF" w:rsidRDefault="00594058" w:rsidP="00AB57E9">
            <w:pPr>
              <w:jc w:val="both"/>
              <w:rPr>
                <w:sz w:val="22"/>
                <w:szCs w:val="22"/>
              </w:rPr>
            </w:pPr>
            <w:r w:rsidRPr="00AB28AF">
              <w:rPr>
                <w:sz w:val="22"/>
                <w:szCs w:val="22"/>
              </w:rPr>
              <w:t>Úroková sadzba v%</w:t>
            </w:r>
          </w:p>
        </w:tc>
        <w:tc>
          <w:tcPr>
            <w:tcW w:w="889" w:type="dxa"/>
          </w:tcPr>
          <w:p w:rsidR="00594058" w:rsidRPr="00AB28AF" w:rsidRDefault="00594058" w:rsidP="00AB57E9">
            <w:pPr>
              <w:jc w:val="both"/>
              <w:rPr>
                <w:sz w:val="22"/>
                <w:szCs w:val="22"/>
              </w:rPr>
            </w:pPr>
            <w:r w:rsidRPr="00AB28AF">
              <w:rPr>
                <w:sz w:val="22"/>
                <w:szCs w:val="22"/>
              </w:rPr>
              <w:t>Splatný do</w:t>
            </w:r>
          </w:p>
        </w:tc>
        <w:tc>
          <w:tcPr>
            <w:tcW w:w="991" w:type="dxa"/>
          </w:tcPr>
          <w:p w:rsidR="00594058" w:rsidRPr="00AB28AF" w:rsidRDefault="00594058" w:rsidP="00AB57E9">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594058" w:rsidRPr="00AB28AF" w:rsidRDefault="00594058" w:rsidP="00AB57E9">
            <w:pPr>
              <w:jc w:val="both"/>
              <w:rPr>
                <w:sz w:val="22"/>
                <w:szCs w:val="22"/>
              </w:rPr>
            </w:pPr>
            <w:r w:rsidRPr="00AB28AF">
              <w:rPr>
                <w:sz w:val="22"/>
                <w:szCs w:val="22"/>
              </w:rPr>
              <w:t>Zabezpečenie</w:t>
            </w:r>
          </w:p>
        </w:tc>
      </w:tr>
      <w:tr w:rsidR="00594058" w:rsidRPr="00AB28AF" w:rsidTr="00AB57E9">
        <w:tc>
          <w:tcPr>
            <w:tcW w:w="2151" w:type="dxa"/>
          </w:tcPr>
          <w:p w:rsidR="00594058" w:rsidRPr="00AB28AF" w:rsidRDefault="00594058" w:rsidP="00AB57E9">
            <w:pPr>
              <w:rPr>
                <w:sz w:val="22"/>
                <w:szCs w:val="22"/>
              </w:rPr>
            </w:pPr>
          </w:p>
        </w:tc>
        <w:tc>
          <w:tcPr>
            <w:tcW w:w="1437" w:type="dxa"/>
          </w:tcPr>
          <w:p w:rsidR="00594058" w:rsidRPr="00AB28AF" w:rsidRDefault="00594058" w:rsidP="00AB57E9">
            <w:pPr>
              <w:jc w:val="right"/>
              <w:rPr>
                <w:sz w:val="22"/>
                <w:szCs w:val="22"/>
              </w:rPr>
            </w:pPr>
          </w:p>
        </w:tc>
        <w:tc>
          <w:tcPr>
            <w:tcW w:w="1537" w:type="dxa"/>
          </w:tcPr>
          <w:p w:rsidR="00594058" w:rsidRPr="00AB28AF" w:rsidRDefault="00594058" w:rsidP="00AB57E9">
            <w:pPr>
              <w:jc w:val="right"/>
              <w:rPr>
                <w:sz w:val="22"/>
                <w:szCs w:val="22"/>
              </w:rPr>
            </w:pPr>
          </w:p>
        </w:tc>
        <w:tc>
          <w:tcPr>
            <w:tcW w:w="1071" w:type="dxa"/>
          </w:tcPr>
          <w:p w:rsidR="00594058" w:rsidRPr="00AB28AF" w:rsidRDefault="00594058" w:rsidP="00AB57E9">
            <w:pPr>
              <w:jc w:val="both"/>
              <w:rPr>
                <w:sz w:val="22"/>
                <w:szCs w:val="22"/>
              </w:rPr>
            </w:pPr>
          </w:p>
        </w:tc>
        <w:tc>
          <w:tcPr>
            <w:tcW w:w="889" w:type="dxa"/>
          </w:tcPr>
          <w:p w:rsidR="00594058" w:rsidRPr="00AB28AF" w:rsidRDefault="00594058" w:rsidP="00AB57E9">
            <w:pPr>
              <w:jc w:val="right"/>
              <w:rPr>
                <w:sz w:val="22"/>
                <w:szCs w:val="22"/>
              </w:rPr>
            </w:pPr>
          </w:p>
        </w:tc>
        <w:tc>
          <w:tcPr>
            <w:tcW w:w="991" w:type="dxa"/>
          </w:tcPr>
          <w:p w:rsidR="00594058" w:rsidRPr="00AB28AF" w:rsidRDefault="00594058" w:rsidP="00AB57E9">
            <w:pPr>
              <w:jc w:val="right"/>
              <w:rPr>
                <w:sz w:val="22"/>
                <w:szCs w:val="22"/>
              </w:rPr>
            </w:pPr>
          </w:p>
        </w:tc>
        <w:tc>
          <w:tcPr>
            <w:tcW w:w="1430" w:type="dxa"/>
          </w:tcPr>
          <w:p w:rsidR="00594058" w:rsidRPr="00AB28AF" w:rsidRDefault="00594058" w:rsidP="00AB57E9">
            <w:pPr>
              <w:jc w:val="both"/>
              <w:rPr>
                <w:sz w:val="22"/>
                <w:szCs w:val="22"/>
              </w:rPr>
            </w:pPr>
          </w:p>
        </w:tc>
      </w:tr>
      <w:tr w:rsidR="00594058" w:rsidRPr="00AB28AF" w:rsidTr="00AB57E9">
        <w:tc>
          <w:tcPr>
            <w:tcW w:w="2151" w:type="dxa"/>
          </w:tcPr>
          <w:p w:rsidR="00594058" w:rsidRPr="00AB28AF" w:rsidRDefault="00594058" w:rsidP="00AB57E9">
            <w:pPr>
              <w:rPr>
                <w:sz w:val="22"/>
                <w:szCs w:val="22"/>
              </w:rPr>
            </w:pPr>
          </w:p>
        </w:tc>
        <w:tc>
          <w:tcPr>
            <w:tcW w:w="1437" w:type="dxa"/>
          </w:tcPr>
          <w:p w:rsidR="00594058" w:rsidRPr="00AB28AF" w:rsidRDefault="00594058" w:rsidP="00AB57E9">
            <w:pPr>
              <w:jc w:val="right"/>
              <w:rPr>
                <w:sz w:val="22"/>
                <w:szCs w:val="22"/>
              </w:rPr>
            </w:pPr>
          </w:p>
        </w:tc>
        <w:tc>
          <w:tcPr>
            <w:tcW w:w="1537" w:type="dxa"/>
          </w:tcPr>
          <w:p w:rsidR="00594058" w:rsidRPr="00AB28AF" w:rsidRDefault="00594058" w:rsidP="00AB57E9">
            <w:pPr>
              <w:jc w:val="right"/>
              <w:rPr>
                <w:sz w:val="22"/>
                <w:szCs w:val="22"/>
              </w:rPr>
            </w:pPr>
          </w:p>
        </w:tc>
        <w:tc>
          <w:tcPr>
            <w:tcW w:w="1071" w:type="dxa"/>
          </w:tcPr>
          <w:p w:rsidR="00594058" w:rsidRPr="00AB28AF" w:rsidRDefault="00594058" w:rsidP="00AB57E9">
            <w:pPr>
              <w:jc w:val="both"/>
              <w:rPr>
                <w:sz w:val="22"/>
                <w:szCs w:val="22"/>
              </w:rPr>
            </w:pPr>
          </w:p>
        </w:tc>
        <w:tc>
          <w:tcPr>
            <w:tcW w:w="889" w:type="dxa"/>
          </w:tcPr>
          <w:p w:rsidR="00594058" w:rsidRPr="00AB28AF" w:rsidRDefault="00594058" w:rsidP="00AB57E9">
            <w:pPr>
              <w:jc w:val="right"/>
              <w:rPr>
                <w:sz w:val="22"/>
                <w:szCs w:val="22"/>
              </w:rPr>
            </w:pPr>
          </w:p>
        </w:tc>
        <w:tc>
          <w:tcPr>
            <w:tcW w:w="991" w:type="dxa"/>
          </w:tcPr>
          <w:p w:rsidR="00594058" w:rsidRPr="00AB28AF" w:rsidRDefault="00594058" w:rsidP="00AB57E9">
            <w:pPr>
              <w:jc w:val="right"/>
              <w:rPr>
                <w:sz w:val="22"/>
                <w:szCs w:val="22"/>
              </w:rPr>
            </w:pPr>
          </w:p>
        </w:tc>
        <w:tc>
          <w:tcPr>
            <w:tcW w:w="1430" w:type="dxa"/>
          </w:tcPr>
          <w:p w:rsidR="00594058" w:rsidRPr="001E3694" w:rsidRDefault="00594058" w:rsidP="00AB57E9">
            <w:pPr>
              <w:jc w:val="both"/>
              <w:rPr>
                <w:sz w:val="22"/>
                <w:szCs w:val="22"/>
              </w:rPr>
            </w:pPr>
          </w:p>
        </w:tc>
      </w:tr>
    </w:tbl>
    <w:p w:rsidR="00594058" w:rsidRDefault="00594058" w:rsidP="00594058">
      <w:pPr>
        <w:jc w:val="both"/>
        <w:rPr>
          <w:sz w:val="22"/>
          <w:szCs w:val="22"/>
        </w:rPr>
      </w:pPr>
    </w:p>
    <w:p w:rsidR="00594058" w:rsidRDefault="00594058" w:rsidP="00594058">
      <w:pPr>
        <w:jc w:val="both"/>
        <w:rPr>
          <w:sz w:val="22"/>
          <w:szCs w:val="22"/>
        </w:rPr>
      </w:pPr>
    </w:p>
    <w:p w:rsidR="00534F95" w:rsidRDefault="00534F95" w:rsidP="00594058">
      <w:pPr>
        <w:jc w:val="both"/>
        <w:rPr>
          <w:sz w:val="22"/>
          <w:szCs w:val="22"/>
        </w:rPr>
      </w:pPr>
    </w:p>
    <w:p w:rsidR="00594058" w:rsidRDefault="00594058" w:rsidP="00594058">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594058" w:rsidRPr="00717C81" w:rsidRDefault="00594058" w:rsidP="00594058"/>
    <w:p w:rsidR="00594058" w:rsidRPr="00AB28AF" w:rsidRDefault="00594058" w:rsidP="009F31AC">
      <w:pPr>
        <w:pStyle w:val="Nadpis2"/>
        <w:numPr>
          <w:ilvl w:val="0"/>
          <w:numId w:val="10"/>
        </w:numPr>
        <w:ind w:left="360"/>
        <w:rPr>
          <w:sz w:val="22"/>
          <w:szCs w:val="22"/>
        </w:rPr>
      </w:pPr>
      <w:r w:rsidRPr="00AB28AF">
        <w:rPr>
          <w:sz w:val="22"/>
          <w:szCs w:val="22"/>
        </w:rPr>
        <w:t>Tržby z predaja tovaru a služieb (r. 03 a 05 Výkazu ziskov a strát)</w:t>
      </w:r>
    </w:p>
    <w:p w:rsidR="00594058" w:rsidRDefault="00594058" w:rsidP="00594058">
      <w:pPr>
        <w:pStyle w:val="Zkladntext"/>
        <w:ind w:left="0"/>
        <w:rPr>
          <w:sz w:val="22"/>
          <w:szCs w:val="22"/>
        </w:rPr>
      </w:pPr>
      <w:r w:rsidRPr="00AB28AF">
        <w:rPr>
          <w:sz w:val="22"/>
          <w:szCs w:val="22"/>
        </w:rPr>
        <w:t xml:space="preserve">Tržby z predaja tovaru a služieb v komoditnom a teritoriálnom členení sú uvedené v nasledujúcom prehľade </w:t>
      </w:r>
      <w:r w:rsidR="002804F9">
        <w:rPr>
          <w:sz w:val="22"/>
          <w:szCs w:val="22"/>
        </w:rPr>
        <w:t xml:space="preserve">               </w:t>
      </w:r>
      <w:r w:rsidRPr="00AB28AF">
        <w:rPr>
          <w:sz w:val="22"/>
          <w:szCs w:val="22"/>
        </w:rPr>
        <w:t>(v EUR):</w:t>
      </w:r>
    </w:p>
    <w:p w:rsidR="005115C2" w:rsidRPr="00AB28AF" w:rsidRDefault="005115C2" w:rsidP="0059405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94058" w:rsidRPr="00AB28AF" w:rsidTr="00AB57E9">
        <w:trPr>
          <w:trHeight w:val="255"/>
        </w:trPr>
        <w:tc>
          <w:tcPr>
            <w:tcW w:w="5755" w:type="dxa"/>
            <w:tcBorders>
              <w:bottom w:val="single" w:sz="4" w:space="0" w:color="auto"/>
            </w:tcBorders>
            <w:shd w:val="clear" w:color="000000" w:fill="FFFFFF"/>
            <w:hideMark/>
          </w:tcPr>
          <w:p w:rsidR="00594058" w:rsidRPr="00AB28AF" w:rsidRDefault="00594058" w:rsidP="00AB57E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94058" w:rsidRPr="00AB28AF" w:rsidRDefault="00594058" w:rsidP="00AB57E9">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594058" w:rsidRPr="00AB28AF" w:rsidRDefault="00594058" w:rsidP="00AB57E9">
            <w:pPr>
              <w:jc w:val="right"/>
              <w:rPr>
                <w:color w:val="000000"/>
                <w:sz w:val="22"/>
                <w:szCs w:val="22"/>
              </w:rPr>
            </w:pPr>
            <w:r w:rsidRPr="00AB28AF">
              <w:rPr>
                <w:color w:val="000000"/>
                <w:sz w:val="22"/>
                <w:szCs w:val="22"/>
              </w:rPr>
              <w:t>Služby</w:t>
            </w:r>
          </w:p>
        </w:tc>
      </w:tr>
      <w:tr w:rsidR="00594058" w:rsidRPr="00AB28AF" w:rsidTr="00AB57E9">
        <w:trPr>
          <w:trHeight w:val="255"/>
        </w:trPr>
        <w:tc>
          <w:tcPr>
            <w:tcW w:w="5755" w:type="dxa"/>
            <w:tcBorders>
              <w:top w:val="single" w:sz="4" w:space="0" w:color="auto"/>
            </w:tcBorders>
            <w:shd w:val="clear" w:color="000000" w:fill="FFFFFF"/>
            <w:hideMark/>
          </w:tcPr>
          <w:p w:rsidR="00594058" w:rsidRPr="00AB28AF" w:rsidRDefault="00594058" w:rsidP="00AB57E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94058" w:rsidRPr="00AB28AF" w:rsidRDefault="00534F95" w:rsidP="00AB57E9">
            <w:pPr>
              <w:jc w:val="right"/>
              <w:rPr>
                <w:color w:val="000000"/>
                <w:sz w:val="22"/>
                <w:szCs w:val="22"/>
              </w:rPr>
            </w:pPr>
            <w:r>
              <w:rPr>
                <w:color w:val="000000"/>
                <w:sz w:val="22"/>
                <w:szCs w:val="22"/>
              </w:rPr>
              <w:t>7 821</w:t>
            </w:r>
          </w:p>
        </w:tc>
        <w:tc>
          <w:tcPr>
            <w:tcW w:w="1530" w:type="dxa"/>
            <w:tcBorders>
              <w:top w:val="single" w:sz="4" w:space="0" w:color="auto"/>
            </w:tcBorders>
            <w:shd w:val="clear" w:color="000000" w:fill="FFFFFF"/>
            <w:hideMark/>
          </w:tcPr>
          <w:p w:rsidR="00594058" w:rsidRPr="00AB28AF" w:rsidRDefault="00534F95" w:rsidP="00AB57E9">
            <w:pPr>
              <w:jc w:val="right"/>
              <w:rPr>
                <w:color w:val="000000"/>
                <w:sz w:val="22"/>
                <w:szCs w:val="22"/>
              </w:rPr>
            </w:pPr>
            <w:r>
              <w:rPr>
                <w:color w:val="000000"/>
                <w:sz w:val="22"/>
                <w:szCs w:val="22"/>
              </w:rPr>
              <w:t>825 969</w:t>
            </w:r>
          </w:p>
        </w:tc>
      </w:tr>
      <w:tr w:rsidR="00594058" w:rsidRPr="00AB28AF" w:rsidTr="00534F95">
        <w:trPr>
          <w:trHeight w:val="255"/>
        </w:trPr>
        <w:tc>
          <w:tcPr>
            <w:tcW w:w="5755" w:type="dxa"/>
            <w:tcBorders>
              <w:bottom w:val="single" w:sz="4" w:space="0" w:color="auto"/>
            </w:tcBorders>
            <w:shd w:val="clear" w:color="000000" w:fill="FFFFFF"/>
          </w:tcPr>
          <w:p w:rsidR="00594058" w:rsidRPr="00AB28AF" w:rsidRDefault="00594058" w:rsidP="00AB57E9">
            <w:pPr>
              <w:rPr>
                <w:sz w:val="22"/>
                <w:szCs w:val="22"/>
              </w:rPr>
            </w:pPr>
          </w:p>
        </w:tc>
        <w:tc>
          <w:tcPr>
            <w:tcW w:w="1620" w:type="dxa"/>
            <w:tcBorders>
              <w:bottom w:val="single" w:sz="4" w:space="0" w:color="auto"/>
            </w:tcBorders>
            <w:shd w:val="clear" w:color="000000" w:fill="FFFFFF"/>
          </w:tcPr>
          <w:p w:rsidR="00594058" w:rsidRPr="00AB28AF" w:rsidRDefault="00594058" w:rsidP="00AB57E9">
            <w:pPr>
              <w:jc w:val="center"/>
              <w:rPr>
                <w:color w:val="000000"/>
                <w:sz w:val="22"/>
                <w:szCs w:val="22"/>
                <w:highlight w:val="yellow"/>
              </w:rPr>
            </w:pPr>
          </w:p>
        </w:tc>
        <w:tc>
          <w:tcPr>
            <w:tcW w:w="1530" w:type="dxa"/>
            <w:tcBorders>
              <w:bottom w:val="single" w:sz="4" w:space="0" w:color="auto"/>
            </w:tcBorders>
            <w:shd w:val="clear" w:color="000000" w:fill="FFFFFF"/>
            <w:hideMark/>
          </w:tcPr>
          <w:p w:rsidR="00594058" w:rsidRPr="00AB28AF" w:rsidRDefault="00594058" w:rsidP="00957657">
            <w:pPr>
              <w:rPr>
                <w:color w:val="000000"/>
                <w:sz w:val="22"/>
                <w:szCs w:val="22"/>
                <w:highlight w:val="yellow"/>
              </w:rPr>
            </w:pPr>
          </w:p>
        </w:tc>
      </w:tr>
      <w:tr w:rsidR="00594058" w:rsidRPr="005115C2" w:rsidTr="00534F95">
        <w:trPr>
          <w:trHeight w:val="255"/>
        </w:trPr>
        <w:tc>
          <w:tcPr>
            <w:tcW w:w="5755" w:type="dxa"/>
            <w:tcBorders>
              <w:top w:val="single" w:sz="4" w:space="0" w:color="auto"/>
              <w:bottom w:val="single" w:sz="4" w:space="0" w:color="auto"/>
            </w:tcBorders>
            <w:shd w:val="clear" w:color="000000" w:fill="FFFFFF"/>
            <w:hideMark/>
          </w:tcPr>
          <w:p w:rsidR="00594058" w:rsidRPr="005115C2" w:rsidRDefault="00594058" w:rsidP="00AB57E9">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594058" w:rsidRPr="005115C2" w:rsidRDefault="00534F95" w:rsidP="00AB57E9">
            <w:pPr>
              <w:jc w:val="right"/>
              <w:rPr>
                <w:bCs/>
                <w:color w:val="000000"/>
                <w:sz w:val="22"/>
                <w:szCs w:val="22"/>
              </w:rPr>
            </w:pPr>
            <w:r>
              <w:rPr>
                <w:bCs/>
                <w:color w:val="000000"/>
                <w:sz w:val="22"/>
                <w:szCs w:val="22"/>
              </w:rPr>
              <w:t>7 821</w:t>
            </w:r>
          </w:p>
        </w:tc>
        <w:tc>
          <w:tcPr>
            <w:tcW w:w="1530" w:type="dxa"/>
            <w:tcBorders>
              <w:top w:val="single" w:sz="4" w:space="0" w:color="auto"/>
              <w:bottom w:val="single" w:sz="4" w:space="0" w:color="auto"/>
            </w:tcBorders>
            <w:shd w:val="clear" w:color="000000" w:fill="FFFFFF"/>
            <w:hideMark/>
          </w:tcPr>
          <w:p w:rsidR="00594058" w:rsidRPr="005115C2" w:rsidRDefault="00534F95" w:rsidP="00AB57E9">
            <w:pPr>
              <w:jc w:val="right"/>
              <w:rPr>
                <w:bCs/>
                <w:color w:val="000000"/>
                <w:sz w:val="22"/>
                <w:szCs w:val="22"/>
              </w:rPr>
            </w:pPr>
            <w:r>
              <w:rPr>
                <w:bCs/>
                <w:color w:val="000000"/>
                <w:sz w:val="22"/>
                <w:szCs w:val="22"/>
              </w:rPr>
              <w:t>825 969</w:t>
            </w:r>
          </w:p>
        </w:tc>
      </w:tr>
      <w:tr w:rsidR="00534F95" w:rsidRPr="005115C2" w:rsidTr="00AB57E9">
        <w:trPr>
          <w:trHeight w:val="255"/>
        </w:trPr>
        <w:tc>
          <w:tcPr>
            <w:tcW w:w="5755" w:type="dxa"/>
            <w:tcBorders>
              <w:top w:val="single" w:sz="4" w:space="0" w:color="auto"/>
            </w:tcBorders>
            <w:shd w:val="clear" w:color="000000" w:fill="FFFFFF"/>
          </w:tcPr>
          <w:p w:rsidR="00534F95" w:rsidRPr="005115C2" w:rsidRDefault="00534F95" w:rsidP="00AB57E9">
            <w:pPr>
              <w:rPr>
                <w:bCs/>
                <w:color w:val="000000"/>
                <w:sz w:val="22"/>
                <w:szCs w:val="22"/>
              </w:rPr>
            </w:pPr>
          </w:p>
        </w:tc>
        <w:tc>
          <w:tcPr>
            <w:tcW w:w="1620" w:type="dxa"/>
            <w:tcBorders>
              <w:top w:val="single" w:sz="4" w:space="0" w:color="auto"/>
            </w:tcBorders>
            <w:shd w:val="clear" w:color="000000" w:fill="FFFFFF"/>
          </w:tcPr>
          <w:p w:rsidR="00534F95" w:rsidRDefault="00534F95" w:rsidP="00AB57E9">
            <w:pPr>
              <w:jc w:val="right"/>
              <w:rPr>
                <w:bCs/>
                <w:color w:val="000000"/>
                <w:sz w:val="22"/>
                <w:szCs w:val="22"/>
              </w:rPr>
            </w:pPr>
          </w:p>
        </w:tc>
        <w:tc>
          <w:tcPr>
            <w:tcW w:w="1530" w:type="dxa"/>
            <w:tcBorders>
              <w:top w:val="single" w:sz="4" w:space="0" w:color="auto"/>
            </w:tcBorders>
            <w:shd w:val="clear" w:color="000000" w:fill="FFFFFF"/>
          </w:tcPr>
          <w:p w:rsidR="00534F95" w:rsidRDefault="00534F95" w:rsidP="00AB57E9">
            <w:pPr>
              <w:jc w:val="right"/>
              <w:rPr>
                <w:bCs/>
                <w:color w:val="000000"/>
                <w:sz w:val="22"/>
                <w:szCs w:val="22"/>
              </w:rPr>
            </w:pPr>
          </w:p>
        </w:tc>
      </w:tr>
    </w:tbl>
    <w:p w:rsidR="00594058" w:rsidRPr="00AB28AF" w:rsidRDefault="00594058" w:rsidP="00594058">
      <w:pPr>
        <w:pStyle w:val="Zkladntext"/>
        <w:ind w:left="0"/>
        <w:rPr>
          <w:sz w:val="22"/>
          <w:szCs w:val="22"/>
        </w:rPr>
      </w:pPr>
    </w:p>
    <w:p w:rsidR="00594058" w:rsidRPr="0078120D" w:rsidRDefault="00594058" w:rsidP="009F31AC">
      <w:pPr>
        <w:pStyle w:val="Nadpis2"/>
        <w:numPr>
          <w:ilvl w:val="0"/>
          <w:numId w:val="10"/>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94058" w:rsidRDefault="00594058" w:rsidP="009F31AC">
      <w:pPr>
        <w:rPr>
          <w:sz w:val="22"/>
          <w:szCs w:val="22"/>
        </w:rPr>
      </w:pPr>
      <w:r w:rsidRPr="00AB28AF">
        <w:rPr>
          <w:sz w:val="22"/>
          <w:szCs w:val="22"/>
        </w:rPr>
        <w:t>Ostatné výnosy z hospodárskej činnosti predstavujú najmä provízie z poistenia (</w:t>
      </w:r>
      <w:r w:rsidR="00534F95">
        <w:rPr>
          <w:sz w:val="22"/>
          <w:szCs w:val="22"/>
        </w:rPr>
        <w:t>1 161</w:t>
      </w:r>
      <w:r w:rsidRPr="00AB28AF">
        <w:rPr>
          <w:sz w:val="22"/>
          <w:szCs w:val="22"/>
        </w:rPr>
        <w:t xml:space="preserve"> EUR).</w:t>
      </w:r>
    </w:p>
    <w:p w:rsidR="005115C2" w:rsidRDefault="005115C2" w:rsidP="009F31AC">
      <w:pPr>
        <w:ind w:left="450" w:hanging="360"/>
        <w:rPr>
          <w:sz w:val="22"/>
          <w:szCs w:val="22"/>
        </w:rPr>
      </w:pPr>
    </w:p>
    <w:p w:rsidR="005115C2" w:rsidRPr="00AB28AF" w:rsidRDefault="005115C2" w:rsidP="009F31AC">
      <w:pPr>
        <w:pStyle w:val="Nadpis2"/>
        <w:numPr>
          <w:ilvl w:val="0"/>
          <w:numId w:val="10"/>
        </w:numPr>
        <w:ind w:left="360"/>
        <w:rPr>
          <w:sz w:val="22"/>
          <w:szCs w:val="22"/>
        </w:rPr>
      </w:pPr>
      <w:r w:rsidRPr="00AB28AF">
        <w:rPr>
          <w:sz w:val="22"/>
          <w:szCs w:val="22"/>
        </w:rPr>
        <w:t xml:space="preserve">Čistý obrat </w:t>
      </w:r>
    </w:p>
    <w:p w:rsidR="009F31AC" w:rsidRDefault="005115C2" w:rsidP="009F31AC">
      <w:pPr>
        <w:pStyle w:val="Zkladntext"/>
        <w:ind w:left="360" w:hanging="360"/>
        <w:rPr>
          <w:sz w:val="22"/>
          <w:szCs w:val="22"/>
        </w:rPr>
      </w:pPr>
      <w:r w:rsidRPr="00AB28AF">
        <w:rPr>
          <w:sz w:val="22"/>
          <w:szCs w:val="22"/>
        </w:rPr>
        <w:t>Čistý obrat (r.01 Výkazu ziskov a strát) Spoločnosti sa rovná výnosom z hospod</w:t>
      </w:r>
      <w:r w:rsidR="009F31AC">
        <w:rPr>
          <w:sz w:val="22"/>
          <w:szCs w:val="22"/>
        </w:rPr>
        <w:t xml:space="preserve">árskej činnosti </w:t>
      </w:r>
      <w:r w:rsidR="00534F95">
        <w:rPr>
          <w:sz w:val="22"/>
          <w:szCs w:val="22"/>
        </w:rPr>
        <w:t>834 951 EUR</w:t>
      </w:r>
      <w:r w:rsidR="009F31AC">
        <w:rPr>
          <w:sz w:val="22"/>
          <w:szCs w:val="22"/>
        </w:rPr>
        <w:t xml:space="preserve"> (r.02</w:t>
      </w:r>
    </w:p>
    <w:p w:rsidR="005115C2" w:rsidRPr="00AB28AF" w:rsidRDefault="005115C2" w:rsidP="009F31AC">
      <w:pPr>
        <w:pStyle w:val="Zkladntext"/>
        <w:ind w:left="360" w:hanging="360"/>
        <w:rPr>
          <w:sz w:val="22"/>
          <w:szCs w:val="22"/>
        </w:rPr>
      </w:pPr>
      <w:r w:rsidRPr="00AB28AF">
        <w:rPr>
          <w:sz w:val="22"/>
          <w:szCs w:val="22"/>
        </w:rPr>
        <w:t xml:space="preserve">Výkazu ziskov a strát). </w:t>
      </w:r>
    </w:p>
    <w:p w:rsidR="005115C2" w:rsidRPr="005115C2" w:rsidRDefault="005115C2" w:rsidP="005115C2">
      <w:pPr>
        <w:pStyle w:val="Nadpis1"/>
        <w:numPr>
          <w:ilvl w:val="0"/>
          <w:numId w:val="0"/>
        </w:numPr>
        <w:rPr>
          <w:sz w:val="22"/>
          <w:szCs w:val="22"/>
        </w:rPr>
      </w:pPr>
    </w:p>
    <w:p w:rsidR="005115C2" w:rsidRPr="005115C2" w:rsidRDefault="005115C2" w:rsidP="009F31AC">
      <w:pPr>
        <w:pStyle w:val="Nadpis2"/>
        <w:numPr>
          <w:ilvl w:val="0"/>
          <w:numId w:val="10"/>
        </w:numPr>
        <w:ind w:left="360"/>
        <w:rPr>
          <w:sz w:val="22"/>
          <w:szCs w:val="22"/>
        </w:rPr>
      </w:pPr>
      <w:r w:rsidRPr="005115C2">
        <w:rPr>
          <w:sz w:val="22"/>
          <w:szCs w:val="22"/>
        </w:rPr>
        <w:t>Náklady na obstaraný tovar a spotreba materiálu (r. 11 a 12 Výkazu ziskov a strát)</w:t>
      </w:r>
    </w:p>
    <w:p w:rsidR="005115C2" w:rsidRPr="00AB28AF" w:rsidRDefault="005115C2" w:rsidP="009F31AC">
      <w:pPr>
        <w:pStyle w:val="Zkladntext"/>
        <w:ind w:left="0"/>
        <w:rPr>
          <w:sz w:val="22"/>
          <w:szCs w:val="22"/>
        </w:rPr>
      </w:pPr>
      <w:r w:rsidRPr="00AB28AF">
        <w:rPr>
          <w:sz w:val="22"/>
          <w:szCs w:val="22"/>
        </w:rPr>
        <w:t>V roku 201</w:t>
      </w:r>
      <w:r w:rsidR="00534F95">
        <w:rPr>
          <w:sz w:val="22"/>
          <w:szCs w:val="22"/>
        </w:rPr>
        <w:t>9</w:t>
      </w:r>
      <w:r w:rsidRPr="00AB28AF">
        <w:rPr>
          <w:sz w:val="22"/>
          <w:szCs w:val="22"/>
        </w:rPr>
        <w:t xml:space="preserve"> Spoločnosť evidovala spotrebu materiálu a energií vo výške </w:t>
      </w:r>
      <w:r w:rsidR="00EF40E6">
        <w:rPr>
          <w:sz w:val="22"/>
          <w:szCs w:val="22"/>
        </w:rPr>
        <w:t>307 411</w:t>
      </w:r>
      <w:r w:rsidRPr="00AB28AF">
        <w:rPr>
          <w:sz w:val="22"/>
          <w:szCs w:val="22"/>
        </w:rPr>
        <w:t xml:space="preserve"> EUR, z</w:t>
      </w:r>
      <w:r w:rsidR="00EF40E6">
        <w:rPr>
          <w:sz w:val="22"/>
          <w:szCs w:val="22"/>
        </w:rPr>
        <w:t> </w:t>
      </w:r>
      <w:r w:rsidRPr="00AB28AF">
        <w:rPr>
          <w:sz w:val="22"/>
          <w:szCs w:val="22"/>
        </w:rPr>
        <w:t>toho</w:t>
      </w:r>
      <w:r w:rsidR="00EF40E6">
        <w:rPr>
          <w:sz w:val="22"/>
          <w:szCs w:val="22"/>
        </w:rPr>
        <w:t xml:space="preserve"> PHM  6 849</w:t>
      </w:r>
      <w:r w:rsidRPr="00AB28AF">
        <w:rPr>
          <w:sz w:val="22"/>
          <w:szCs w:val="22"/>
        </w:rPr>
        <w:t xml:space="preserve"> EUR, spotreba  drobného majetku a náradia </w:t>
      </w:r>
      <w:r w:rsidR="00EF40E6">
        <w:rPr>
          <w:sz w:val="22"/>
          <w:szCs w:val="22"/>
        </w:rPr>
        <w:t>7 554</w:t>
      </w:r>
      <w:r w:rsidRPr="00AB28AF">
        <w:rPr>
          <w:sz w:val="22"/>
          <w:szCs w:val="22"/>
        </w:rPr>
        <w:t xml:space="preserve"> EUR, spotreba režijného materiálu </w:t>
      </w:r>
      <w:r w:rsidR="00EF40E6">
        <w:rPr>
          <w:sz w:val="22"/>
          <w:szCs w:val="22"/>
        </w:rPr>
        <w:t xml:space="preserve">4 336 </w:t>
      </w:r>
      <w:r w:rsidRPr="00AB28AF">
        <w:rPr>
          <w:sz w:val="22"/>
          <w:szCs w:val="22"/>
        </w:rPr>
        <w:t xml:space="preserve">EUR a energií </w:t>
      </w:r>
      <w:r w:rsidR="00EF40E6">
        <w:rPr>
          <w:sz w:val="22"/>
          <w:szCs w:val="22"/>
        </w:rPr>
        <w:t>501</w:t>
      </w:r>
      <w:r w:rsidRPr="00AB28AF">
        <w:rPr>
          <w:sz w:val="22"/>
          <w:szCs w:val="22"/>
        </w:rPr>
        <w:t xml:space="preserve"> EUR.</w:t>
      </w:r>
    </w:p>
    <w:p w:rsidR="005115C2" w:rsidRPr="00AB28AF" w:rsidRDefault="005115C2" w:rsidP="005115C2">
      <w:pPr>
        <w:pStyle w:val="Zkladntext"/>
        <w:ind w:left="0"/>
        <w:rPr>
          <w:i/>
          <w:sz w:val="22"/>
          <w:szCs w:val="22"/>
          <w:highlight w:val="green"/>
        </w:rPr>
      </w:pPr>
    </w:p>
    <w:p w:rsidR="005115C2" w:rsidRDefault="005115C2" w:rsidP="005115C2">
      <w:pPr>
        <w:pStyle w:val="Nadpis2"/>
        <w:numPr>
          <w:ilvl w:val="0"/>
          <w:numId w:val="7"/>
        </w:numPr>
        <w:rPr>
          <w:sz w:val="22"/>
          <w:szCs w:val="22"/>
        </w:rPr>
      </w:pPr>
      <w:r w:rsidRPr="00AB28AF">
        <w:rPr>
          <w:sz w:val="22"/>
          <w:szCs w:val="22"/>
        </w:rPr>
        <w:t>Náklady na služby (r.14 Výkazu ziskov a strát)</w:t>
      </w:r>
    </w:p>
    <w:p w:rsidR="005115C2" w:rsidRDefault="005115C2" w:rsidP="005115C2">
      <w:pPr>
        <w:pStyle w:val="Nadpis2"/>
        <w:numPr>
          <w:ilvl w:val="0"/>
          <w:numId w:val="0"/>
        </w:numPr>
        <w:rPr>
          <w:b w:val="0"/>
          <w:sz w:val="22"/>
          <w:szCs w:val="22"/>
        </w:rPr>
      </w:pPr>
      <w:r w:rsidRPr="00AB28AF">
        <w:rPr>
          <w:b w:val="0"/>
          <w:sz w:val="22"/>
          <w:szCs w:val="22"/>
        </w:rPr>
        <w:t xml:space="preserve">Z celkovej sumy </w:t>
      </w:r>
      <w:r w:rsidR="00EF40E6">
        <w:rPr>
          <w:b w:val="0"/>
          <w:sz w:val="22"/>
          <w:szCs w:val="22"/>
        </w:rPr>
        <w:t>236 573</w:t>
      </w:r>
      <w:r w:rsidRPr="00AB28AF">
        <w:rPr>
          <w:b w:val="0"/>
          <w:sz w:val="22"/>
          <w:szCs w:val="22"/>
        </w:rPr>
        <w:t xml:space="preserve"> EUR sú najvýznamnejšie: </w:t>
      </w:r>
      <w:r w:rsidRPr="00874729">
        <w:rPr>
          <w:b w:val="0"/>
          <w:sz w:val="22"/>
          <w:szCs w:val="22"/>
        </w:rPr>
        <w:t xml:space="preserve"> nájom</w:t>
      </w:r>
      <w:r w:rsidR="00874729">
        <w:rPr>
          <w:b w:val="0"/>
          <w:sz w:val="22"/>
          <w:szCs w:val="22"/>
        </w:rPr>
        <w:t xml:space="preserve"> a</w:t>
      </w:r>
      <w:r w:rsidR="00EF40E6">
        <w:rPr>
          <w:b w:val="0"/>
          <w:sz w:val="22"/>
          <w:szCs w:val="22"/>
        </w:rPr>
        <w:t> </w:t>
      </w:r>
      <w:r w:rsidR="00874729">
        <w:rPr>
          <w:b w:val="0"/>
          <w:sz w:val="22"/>
          <w:szCs w:val="22"/>
        </w:rPr>
        <w:t>p</w:t>
      </w:r>
      <w:r w:rsidR="00EF40E6">
        <w:rPr>
          <w:b w:val="0"/>
          <w:sz w:val="22"/>
          <w:szCs w:val="22"/>
        </w:rPr>
        <w:t>renájom náradia a strojov 51 474 EUR,</w:t>
      </w:r>
      <w:r w:rsidRPr="00874729">
        <w:rPr>
          <w:b w:val="0"/>
          <w:sz w:val="22"/>
          <w:szCs w:val="22"/>
        </w:rPr>
        <w:t xml:space="preserve"> ostatné prevádzkové náklady </w:t>
      </w:r>
      <w:r w:rsidR="00EF40E6">
        <w:rPr>
          <w:b w:val="0"/>
          <w:sz w:val="22"/>
          <w:szCs w:val="22"/>
        </w:rPr>
        <w:t xml:space="preserve">–práce 135 609 </w:t>
      </w:r>
      <w:r w:rsidRPr="00874729">
        <w:rPr>
          <w:b w:val="0"/>
          <w:sz w:val="22"/>
          <w:szCs w:val="22"/>
        </w:rPr>
        <w:t>EUR, pre</w:t>
      </w:r>
      <w:r w:rsidR="00EF40E6">
        <w:rPr>
          <w:b w:val="0"/>
          <w:sz w:val="22"/>
          <w:szCs w:val="22"/>
        </w:rPr>
        <w:t>prava 23 424</w:t>
      </w:r>
      <w:r w:rsidRPr="00874729">
        <w:rPr>
          <w:b w:val="0"/>
          <w:sz w:val="22"/>
          <w:szCs w:val="22"/>
        </w:rPr>
        <w:t xml:space="preserve"> EUR,  opravy</w:t>
      </w:r>
      <w:r w:rsidRPr="00AB28AF">
        <w:rPr>
          <w:b w:val="0"/>
          <w:sz w:val="22"/>
          <w:szCs w:val="22"/>
        </w:rPr>
        <w:t xml:space="preserve"> majetku  </w:t>
      </w:r>
      <w:r w:rsidR="00EF40E6">
        <w:rPr>
          <w:b w:val="0"/>
          <w:sz w:val="22"/>
          <w:szCs w:val="22"/>
        </w:rPr>
        <w:t>1 837</w:t>
      </w:r>
      <w:r w:rsidRPr="00AB28AF">
        <w:rPr>
          <w:b w:val="0"/>
          <w:sz w:val="22"/>
          <w:szCs w:val="22"/>
        </w:rPr>
        <w:t xml:space="preserve"> EU</w:t>
      </w:r>
      <w:r>
        <w:rPr>
          <w:b w:val="0"/>
          <w:sz w:val="22"/>
          <w:szCs w:val="22"/>
        </w:rPr>
        <w:t>R</w:t>
      </w:r>
      <w:r w:rsidR="00EF40E6">
        <w:rPr>
          <w:b w:val="0"/>
          <w:sz w:val="22"/>
          <w:szCs w:val="22"/>
        </w:rPr>
        <w:t xml:space="preserve">, právne služby 4 400 EUR, školenie technikov 690 EUR, </w:t>
      </w:r>
      <w:proofErr w:type="spellStart"/>
      <w:r w:rsidR="00EF40E6">
        <w:rPr>
          <w:b w:val="0"/>
          <w:sz w:val="22"/>
          <w:szCs w:val="22"/>
        </w:rPr>
        <w:t>telefonne</w:t>
      </w:r>
      <w:proofErr w:type="spellEnd"/>
      <w:r w:rsidR="00EF40E6">
        <w:rPr>
          <w:b w:val="0"/>
          <w:sz w:val="22"/>
          <w:szCs w:val="22"/>
        </w:rPr>
        <w:t xml:space="preserve"> služby 4 726 EUR  a ostatné služby 11 296 EUR.</w:t>
      </w:r>
    </w:p>
    <w:p w:rsidR="005115C2" w:rsidRDefault="005115C2" w:rsidP="005115C2"/>
    <w:p w:rsidR="005115C2" w:rsidRPr="00286394" w:rsidRDefault="005115C2" w:rsidP="005115C2">
      <w:pPr>
        <w:pStyle w:val="Nadpis2"/>
        <w:numPr>
          <w:ilvl w:val="0"/>
          <w:numId w:val="7"/>
        </w:numPr>
        <w:rPr>
          <w:sz w:val="22"/>
          <w:szCs w:val="22"/>
        </w:rPr>
      </w:pPr>
      <w:r w:rsidRPr="00AB28AF">
        <w:rPr>
          <w:sz w:val="22"/>
          <w:szCs w:val="22"/>
        </w:rPr>
        <w:t>Daň z</w:t>
      </w:r>
      <w:r w:rsidR="002804F9">
        <w:rPr>
          <w:sz w:val="22"/>
          <w:szCs w:val="22"/>
        </w:rPr>
        <w:t> </w:t>
      </w:r>
      <w:r w:rsidRPr="00AB28AF">
        <w:rPr>
          <w:sz w:val="22"/>
          <w:szCs w:val="22"/>
        </w:rPr>
        <w:t>príjmov</w:t>
      </w:r>
      <w:r w:rsidR="002804F9">
        <w:rPr>
          <w:sz w:val="22"/>
          <w:szCs w:val="22"/>
        </w:rPr>
        <w:t xml:space="preserve"> </w:t>
      </w:r>
      <w:r w:rsidR="002804F9" w:rsidRPr="00286394">
        <w:rPr>
          <w:sz w:val="22"/>
          <w:szCs w:val="22"/>
        </w:rPr>
        <w:t>(r. 57 Výkazu ziskov a strát)</w:t>
      </w:r>
    </w:p>
    <w:p w:rsidR="005115C2" w:rsidRPr="005115C2" w:rsidRDefault="00EF40E6" w:rsidP="005115C2">
      <w:r>
        <w:rPr>
          <w:sz w:val="22"/>
          <w:szCs w:val="22"/>
        </w:rPr>
        <w:t>Spoločnosť má za rok 2019</w:t>
      </w:r>
      <w:r w:rsidR="005115C2" w:rsidRPr="00AB28AF">
        <w:rPr>
          <w:sz w:val="22"/>
          <w:szCs w:val="22"/>
        </w:rPr>
        <w:t xml:space="preserve"> splatnú daň z príjmov </w:t>
      </w:r>
      <w:r>
        <w:rPr>
          <w:sz w:val="22"/>
          <w:szCs w:val="22"/>
        </w:rPr>
        <w:t>28 273</w:t>
      </w:r>
      <w:r w:rsidR="005115C2" w:rsidRPr="00AB28AF">
        <w:rPr>
          <w:sz w:val="22"/>
          <w:szCs w:val="22"/>
        </w:rPr>
        <w:t xml:space="preserve"> EUR pri sadzbe 21% z daňového základu. Výsledok hospodárenia pred zdanením </w:t>
      </w:r>
      <w:r>
        <w:rPr>
          <w:sz w:val="22"/>
          <w:szCs w:val="22"/>
        </w:rPr>
        <w:t>86 637</w:t>
      </w:r>
      <w:r w:rsidR="005115C2" w:rsidRPr="00AB28AF">
        <w:rPr>
          <w:sz w:val="22"/>
          <w:szCs w:val="22"/>
        </w:rPr>
        <w:t xml:space="preserve"> EUR bol prevedený na daňový základ </w:t>
      </w:r>
      <w:r>
        <w:rPr>
          <w:sz w:val="22"/>
          <w:szCs w:val="22"/>
        </w:rPr>
        <w:t>134 633</w:t>
      </w:r>
      <w:r w:rsidR="005115C2" w:rsidRPr="00AB28AF">
        <w:rPr>
          <w:sz w:val="22"/>
          <w:szCs w:val="22"/>
        </w:rPr>
        <w:t xml:space="preserve"> EUR cez pripočítateľné a odpočítateľné položky v zmysle zákona o dani z príjmov. O odloženej dani Spoločnosť neúčtuje.</w:t>
      </w:r>
    </w:p>
    <w:p w:rsidR="005115C2" w:rsidRPr="005115C2" w:rsidRDefault="005115C2" w:rsidP="005115C2"/>
    <w:p w:rsidR="005115C2" w:rsidRPr="005115C2" w:rsidRDefault="005115C2" w:rsidP="00594058">
      <w:pPr>
        <w:rPr>
          <w:sz w:val="22"/>
          <w:szCs w:val="22"/>
        </w:rPr>
      </w:pPr>
    </w:p>
    <w:p w:rsidR="005115C2" w:rsidRPr="00AB28AF" w:rsidRDefault="005115C2" w:rsidP="005115C2">
      <w:pPr>
        <w:pStyle w:val="Nadpis1"/>
        <w:spacing w:before="120" w:after="60"/>
        <w:rPr>
          <w:sz w:val="22"/>
          <w:szCs w:val="22"/>
        </w:rPr>
      </w:pPr>
      <w:r w:rsidRPr="00AB28AF">
        <w:rPr>
          <w:sz w:val="22"/>
          <w:szCs w:val="22"/>
        </w:rPr>
        <w:t>Informácie o údajoch na podsúvahových  účtoch</w:t>
      </w:r>
    </w:p>
    <w:p w:rsidR="00594058" w:rsidRDefault="00594058" w:rsidP="00594058">
      <w:pPr>
        <w:jc w:val="both"/>
        <w:rPr>
          <w:sz w:val="22"/>
          <w:szCs w:val="22"/>
        </w:rPr>
      </w:pPr>
    </w:p>
    <w:p w:rsidR="005115C2" w:rsidRDefault="005115C2" w:rsidP="005115C2">
      <w:pPr>
        <w:pStyle w:val="Nadpis2"/>
        <w:numPr>
          <w:ilvl w:val="0"/>
          <w:numId w:val="8"/>
        </w:numPr>
        <w:rPr>
          <w:sz w:val="22"/>
          <w:szCs w:val="22"/>
        </w:rPr>
      </w:pPr>
      <w:r w:rsidRPr="005115C2">
        <w:rPr>
          <w:sz w:val="22"/>
          <w:szCs w:val="22"/>
        </w:rPr>
        <w:t>Najatý majetok</w:t>
      </w:r>
    </w:p>
    <w:p w:rsidR="007D3DAC" w:rsidRDefault="007D3DAC" w:rsidP="007D3DAC">
      <w:pPr>
        <w:pStyle w:val="Zkladntext"/>
        <w:ind w:left="0"/>
        <w:rPr>
          <w:sz w:val="22"/>
          <w:szCs w:val="22"/>
        </w:rPr>
      </w:pPr>
      <w:r>
        <w:rPr>
          <w:sz w:val="22"/>
          <w:szCs w:val="22"/>
        </w:rPr>
        <w:t>Spoločnosť si</w:t>
      </w:r>
      <w:r w:rsidR="00491C70">
        <w:rPr>
          <w:sz w:val="22"/>
          <w:szCs w:val="22"/>
        </w:rPr>
        <w:t xml:space="preserve"> </w:t>
      </w:r>
      <w:r>
        <w:rPr>
          <w:sz w:val="22"/>
          <w:szCs w:val="22"/>
        </w:rPr>
        <w:t xml:space="preserve">prenajala nebytové priestory na prevádzku </w:t>
      </w:r>
      <w:r w:rsidR="00491C70">
        <w:rPr>
          <w:sz w:val="22"/>
          <w:szCs w:val="22"/>
        </w:rPr>
        <w:t xml:space="preserve">sklad, </w:t>
      </w:r>
      <w:r>
        <w:rPr>
          <w:sz w:val="22"/>
          <w:szCs w:val="22"/>
        </w:rPr>
        <w:t xml:space="preserve"> od prenajímateľov:</w:t>
      </w:r>
    </w:p>
    <w:p w:rsidR="00491C70" w:rsidRDefault="00491C70" w:rsidP="005D11E5">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005D11E5" w:rsidRPr="00491C70">
        <w:rPr>
          <w:sz w:val="22"/>
          <w:szCs w:val="22"/>
        </w:rPr>
        <w:tab/>
      </w:r>
      <w:r w:rsidR="0040395B" w:rsidRPr="00491C70">
        <w:rPr>
          <w:sz w:val="22"/>
          <w:szCs w:val="22"/>
        </w:rPr>
        <w:t xml:space="preserve">   </w:t>
      </w:r>
    </w:p>
    <w:p w:rsidR="0040395B" w:rsidRPr="00491C70" w:rsidRDefault="0040395B" w:rsidP="005D11E5">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5115C2" w:rsidRPr="0040395B" w:rsidRDefault="0040395B" w:rsidP="0040395B">
      <w:pPr>
        <w:pStyle w:val="Nadpis2"/>
        <w:numPr>
          <w:ilvl w:val="0"/>
          <w:numId w:val="8"/>
        </w:numPr>
        <w:rPr>
          <w:sz w:val="22"/>
          <w:szCs w:val="22"/>
        </w:rPr>
      </w:pPr>
      <w:r>
        <w:rPr>
          <w:sz w:val="22"/>
          <w:szCs w:val="22"/>
        </w:rPr>
        <w:t xml:space="preserve"> </w:t>
      </w:r>
      <w:r w:rsidR="005115C2" w:rsidRPr="0040395B">
        <w:rPr>
          <w:sz w:val="22"/>
          <w:szCs w:val="22"/>
        </w:rPr>
        <w:t>Prenajatý majetok</w:t>
      </w:r>
    </w:p>
    <w:p w:rsidR="009D0C78" w:rsidRPr="0035725E" w:rsidRDefault="005115C2" w:rsidP="005115C2">
      <w:pPr>
        <w:pStyle w:val="Zkladntext"/>
        <w:ind w:left="0"/>
        <w:rPr>
          <w:i/>
          <w:sz w:val="22"/>
          <w:szCs w:val="22"/>
        </w:rPr>
      </w:pPr>
      <w:r w:rsidRPr="00AB28AF">
        <w:rPr>
          <w:sz w:val="22"/>
          <w:szCs w:val="22"/>
        </w:rPr>
        <w:t xml:space="preserve">Spoločnosť </w:t>
      </w:r>
      <w:r w:rsidR="00491C70">
        <w:rPr>
          <w:sz w:val="22"/>
          <w:szCs w:val="22"/>
        </w:rPr>
        <w:t xml:space="preserve">nevlastní žiadny </w:t>
      </w:r>
      <w:r w:rsidRPr="00AB28AF">
        <w:rPr>
          <w:sz w:val="22"/>
          <w:szCs w:val="22"/>
        </w:rPr>
        <w:t xml:space="preserve"> majetok </w:t>
      </w:r>
      <w:r w:rsidR="00491C70">
        <w:rPr>
          <w:sz w:val="22"/>
          <w:szCs w:val="22"/>
        </w:rPr>
        <w:t>.</w:t>
      </w:r>
    </w:p>
    <w:p w:rsidR="005115C2" w:rsidRPr="00AB28AF" w:rsidRDefault="005115C2" w:rsidP="005115C2">
      <w:pPr>
        <w:pStyle w:val="Zkladntext"/>
        <w:ind w:left="0"/>
        <w:rPr>
          <w:sz w:val="22"/>
          <w:szCs w:val="22"/>
        </w:rPr>
      </w:pPr>
    </w:p>
    <w:p w:rsidR="005115C2" w:rsidRPr="00AB28AF" w:rsidRDefault="005115C2" w:rsidP="009F31AC">
      <w:pPr>
        <w:pStyle w:val="Nadpis2"/>
        <w:numPr>
          <w:ilvl w:val="0"/>
          <w:numId w:val="10"/>
        </w:numPr>
        <w:rPr>
          <w:sz w:val="22"/>
          <w:szCs w:val="22"/>
        </w:rPr>
      </w:pPr>
      <w:r w:rsidRPr="00AB28AF">
        <w:rPr>
          <w:sz w:val="22"/>
          <w:szCs w:val="22"/>
        </w:rPr>
        <w:t>Prehľad o podsúvahových položkách</w:t>
      </w:r>
    </w:p>
    <w:p w:rsidR="005115C2" w:rsidRDefault="005115C2" w:rsidP="00594058">
      <w:pPr>
        <w:jc w:val="both"/>
        <w:rPr>
          <w:sz w:val="22"/>
          <w:szCs w:val="22"/>
        </w:rPr>
      </w:pPr>
      <w:r w:rsidRPr="00AB28AF">
        <w:rPr>
          <w:sz w:val="22"/>
          <w:szCs w:val="22"/>
        </w:rPr>
        <w:t xml:space="preserve">Na podsúvahových účtoch </w:t>
      </w:r>
      <w:r w:rsidR="005D11E5">
        <w:rPr>
          <w:sz w:val="22"/>
          <w:szCs w:val="22"/>
        </w:rPr>
        <w:t xml:space="preserve">nie </w:t>
      </w:r>
      <w:r w:rsidRPr="00AB28AF">
        <w:rPr>
          <w:sz w:val="22"/>
          <w:szCs w:val="22"/>
        </w:rPr>
        <w:t>sú evidované v roku 201</w:t>
      </w:r>
      <w:r w:rsidR="00491C70">
        <w:rPr>
          <w:sz w:val="22"/>
          <w:szCs w:val="22"/>
        </w:rPr>
        <w:t>9</w:t>
      </w:r>
      <w:r w:rsidRPr="00AB28AF">
        <w:rPr>
          <w:sz w:val="22"/>
          <w:szCs w:val="22"/>
        </w:rPr>
        <w:t xml:space="preserve"> </w:t>
      </w:r>
      <w:r w:rsidR="005D11E5">
        <w:rPr>
          <w:sz w:val="22"/>
          <w:szCs w:val="22"/>
        </w:rPr>
        <w:t>žiadne sumy.</w:t>
      </w:r>
    </w:p>
    <w:p w:rsidR="005115C2" w:rsidRDefault="005115C2"/>
    <w:p w:rsidR="005115C2" w:rsidRDefault="005115C2" w:rsidP="005115C2">
      <w:pPr>
        <w:pStyle w:val="Nadpis1"/>
        <w:spacing w:before="120" w:after="60"/>
        <w:rPr>
          <w:sz w:val="22"/>
          <w:szCs w:val="22"/>
        </w:rPr>
      </w:pPr>
      <w:r w:rsidRPr="00AB28AF">
        <w:rPr>
          <w:sz w:val="22"/>
          <w:szCs w:val="22"/>
        </w:rPr>
        <w:t>Informácie o iných aktívach a iných pasívach</w:t>
      </w:r>
    </w:p>
    <w:p w:rsidR="005115C2" w:rsidRPr="005115C2" w:rsidRDefault="005115C2" w:rsidP="005115C2"/>
    <w:p w:rsidR="005115C2" w:rsidRDefault="005115C2" w:rsidP="005115C2">
      <w:pPr>
        <w:pStyle w:val="Nadpis2"/>
        <w:numPr>
          <w:ilvl w:val="0"/>
          <w:numId w:val="9"/>
        </w:numPr>
        <w:rPr>
          <w:sz w:val="22"/>
          <w:szCs w:val="22"/>
        </w:rPr>
      </w:pPr>
      <w:r w:rsidRPr="005115C2">
        <w:rPr>
          <w:sz w:val="22"/>
          <w:szCs w:val="22"/>
        </w:rPr>
        <w:t>Podmienené záväzky</w:t>
      </w:r>
    </w:p>
    <w:p w:rsidR="005115C2" w:rsidRDefault="005115C2" w:rsidP="005115C2">
      <w:pPr>
        <w:pStyle w:val="Zkladntext"/>
        <w:ind w:left="0"/>
        <w:rPr>
          <w:sz w:val="22"/>
          <w:szCs w:val="22"/>
        </w:rPr>
      </w:pPr>
      <w:r w:rsidRPr="00AB28AF">
        <w:rPr>
          <w:sz w:val="22"/>
          <w:szCs w:val="22"/>
        </w:rPr>
        <w:t xml:space="preserve">Spoločnosť </w:t>
      </w:r>
      <w:r w:rsidR="00491C70">
        <w:rPr>
          <w:sz w:val="22"/>
          <w:szCs w:val="22"/>
        </w:rPr>
        <w:t>ne</w:t>
      </w:r>
      <w:r w:rsidRPr="00AB28AF">
        <w:rPr>
          <w:sz w:val="22"/>
          <w:szCs w:val="22"/>
        </w:rPr>
        <w:t>má podmienené záväzky, ktoré sa nesledujú v účtovníctve a neuvádzajú sa v</w:t>
      </w:r>
      <w:r w:rsidR="00491C70">
        <w:rPr>
          <w:sz w:val="22"/>
          <w:szCs w:val="22"/>
        </w:rPr>
        <w:t> </w:t>
      </w:r>
      <w:r w:rsidRPr="00AB28AF">
        <w:rPr>
          <w:sz w:val="22"/>
          <w:szCs w:val="22"/>
        </w:rPr>
        <w:t>súvahe</w:t>
      </w:r>
      <w:r w:rsidR="00491C70">
        <w:rPr>
          <w:sz w:val="22"/>
          <w:szCs w:val="22"/>
        </w:rPr>
        <w:t>.</w:t>
      </w:r>
    </w:p>
    <w:p w:rsidR="00491C70" w:rsidRPr="00AB28AF" w:rsidRDefault="00491C70" w:rsidP="005115C2">
      <w:pPr>
        <w:pStyle w:val="Zkladntext"/>
        <w:ind w:left="0"/>
        <w:rPr>
          <w:sz w:val="22"/>
          <w:szCs w:val="22"/>
        </w:rPr>
      </w:pPr>
    </w:p>
    <w:p w:rsidR="005115C2" w:rsidRDefault="005115C2" w:rsidP="005115C2">
      <w:pPr>
        <w:pStyle w:val="Nadpis2"/>
        <w:numPr>
          <w:ilvl w:val="0"/>
          <w:numId w:val="9"/>
        </w:numPr>
        <w:rPr>
          <w:sz w:val="22"/>
          <w:szCs w:val="22"/>
        </w:rPr>
      </w:pPr>
      <w:r w:rsidRPr="005115C2">
        <w:rPr>
          <w:sz w:val="22"/>
          <w:szCs w:val="22"/>
        </w:rPr>
        <w:t>Ostatné finančné povinnosti</w:t>
      </w:r>
    </w:p>
    <w:p w:rsidR="00B216D6" w:rsidRPr="00FD3854" w:rsidRDefault="00D102BE" w:rsidP="00D102BE">
      <w:pPr>
        <w:pStyle w:val="Zkladntext"/>
        <w:ind w:left="0"/>
        <w:rPr>
          <w:sz w:val="22"/>
          <w:szCs w:val="22"/>
        </w:rPr>
      </w:pPr>
      <w:r>
        <w:rPr>
          <w:sz w:val="22"/>
          <w:szCs w:val="22"/>
        </w:rPr>
        <w:t>Spoločnosť nemá o</w:t>
      </w:r>
      <w:r w:rsidR="005115C2" w:rsidRPr="00FD3854">
        <w:rPr>
          <w:sz w:val="22"/>
          <w:szCs w:val="22"/>
        </w:rPr>
        <w:t>statné finančné povinnosti, ktoré sa nesledujú v účtovníctve a neuvádzajú v</w:t>
      </w:r>
      <w:r>
        <w:rPr>
          <w:sz w:val="22"/>
          <w:szCs w:val="22"/>
        </w:rPr>
        <w:t> </w:t>
      </w:r>
      <w:r w:rsidR="005115C2" w:rsidRPr="00FD3854">
        <w:rPr>
          <w:sz w:val="22"/>
          <w:szCs w:val="22"/>
        </w:rPr>
        <w:t>súvahe</w:t>
      </w:r>
      <w:r>
        <w:rPr>
          <w:sz w:val="22"/>
          <w:szCs w:val="22"/>
        </w:rPr>
        <w:t>.</w:t>
      </w:r>
    </w:p>
    <w:p w:rsidR="00B216D6" w:rsidRPr="00FD3854" w:rsidRDefault="00B216D6" w:rsidP="00B216D6">
      <w:pPr>
        <w:pStyle w:val="Zkladntext"/>
        <w:ind w:left="360"/>
        <w:rPr>
          <w:sz w:val="22"/>
          <w:szCs w:val="22"/>
        </w:rPr>
      </w:pPr>
    </w:p>
    <w:p w:rsidR="005115C2" w:rsidRPr="00FD3854" w:rsidRDefault="005115C2" w:rsidP="009F31AC">
      <w:pPr>
        <w:pStyle w:val="Nadpis2"/>
        <w:numPr>
          <w:ilvl w:val="0"/>
          <w:numId w:val="10"/>
        </w:numPr>
        <w:rPr>
          <w:sz w:val="22"/>
          <w:szCs w:val="22"/>
        </w:rPr>
      </w:pPr>
      <w:r w:rsidRPr="00FD3854">
        <w:rPr>
          <w:sz w:val="22"/>
          <w:szCs w:val="22"/>
        </w:rPr>
        <w:t>Podmienený majetok</w:t>
      </w:r>
    </w:p>
    <w:p w:rsidR="005115C2" w:rsidRDefault="005115C2" w:rsidP="005115C2">
      <w:pPr>
        <w:pStyle w:val="Pismenka"/>
        <w:numPr>
          <w:ilvl w:val="0"/>
          <w:numId w:val="0"/>
        </w:numPr>
        <w:ind w:left="360" w:hanging="360"/>
        <w:rPr>
          <w:b w:val="0"/>
          <w:sz w:val="22"/>
          <w:szCs w:val="22"/>
        </w:rPr>
      </w:pPr>
      <w:r w:rsidRPr="005115C2">
        <w:rPr>
          <w:b w:val="0"/>
          <w:sz w:val="22"/>
          <w:szCs w:val="22"/>
        </w:rPr>
        <w:t>Spoločnosť nemá  podmienený majetok.</w:t>
      </w:r>
    </w:p>
    <w:p w:rsidR="005115C2" w:rsidRPr="00584A29" w:rsidRDefault="005115C2" w:rsidP="005115C2">
      <w:pPr>
        <w:pStyle w:val="Pismenka"/>
        <w:numPr>
          <w:ilvl w:val="0"/>
          <w:numId w:val="0"/>
        </w:numPr>
        <w:ind w:left="360" w:hanging="360"/>
        <w:rPr>
          <w:b w:val="0"/>
          <w:sz w:val="16"/>
          <w:szCs w:val="16"/>
        </w:rPr>
      </w:pPr>
    </w:p>
    <w:p w:rsidR="005115C2" w:rsidRPr="00584A29" w:rsidRDefault="005115C2" w:rsidP="005115C2">
      <w:pPr>
        <w:rPr>
          <w:sz w:val="16"/>
          <w:szCs w:val="16"/>
        </w:rPr>
      </w:pPr>
    </w:p>
    <w:p w:rsidR="005115C2" w:rsidRPr="00AB28AF" w:rsidRDefault="005115C2" w:rsidP="005115C2">
      <w:pPr>
        <w:pStyle w:val="Nadpis1"/>
        <w:spacing w:before="120" w:after="60"/>
        <w:rPr>
          <w:sz w:val="22"/>
          <w:szCs w:val="22"/>
        </w:rPr>
      </w:pPr>
      <w:r w:rsidRPr="00AB28AF">
        <w:rPr>
          <w:sz w:val="22"/>
          <w:szCs w:val="22"/>
        </w:rPr>
        <w:t>Informácie o príjmoch a výhodách  KONATEĽ</w:t>
      </w:r>
      <w:r>
        <w:rPr>
          <w:sz w:val="22"/>
          <w:szCs w:val="22"/>
        </w:rPr>
        <w:t>OV</w:t>
      </w:r>
    </w:p>
    <w:p w:rsidR="005115C2" w:rsidRPr="00AB28AF" w:rsidRDefault="005115C2" w:rsidP="005115C2">
      <w:pPr>
        <w:pStyle w:val="Nadpis8"/>
        <w:rPr>
          <w:rFonts w:ascii="Times New Roman" w:hAnsi="Times New Roman"/>
          <w:sz w:val="22"/>
          <w:szCs w:val="22"/>
        </w:rPr>
      </w:pPr>
      <w:r w:rsidRPr="00AB28AF">
        <w:rPr>
          <w:rFonts w:ascii="Times New Roman" w:hAnsi="Times New Roman"/>
          <w:sz w:val="22"/>
          <w:szCs w:val="22"/>
        </w:rPr>
        <w:t>V roku 201</w:t>
      </w:r>
      <w:r w:rsidR="00D102BE">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5115C2" w:rsidRDefault="005115C2" w:rsidP="005115C2">
      <w:pPr>
        <w:pStyle w:val="Pismenka"/>
        <w:numPr>
          <w:ilvl w:val="0"/>
          <w:numId w:val="0"/>
        </w:numPr>
        <w:ind w:left="360" w:hanging="360"/>
        <w:rPr>
          <w:b w:val="0"/>
        </w:rPr>
      </w:pPr>
    </w:p>
    <w:p w:rsidR="005115C2" w:rsidRDefault="005115C2" w:rsidP="005115C2">
      <w:pPr>
        <w:pStyle w:val="Pismenka"/>
        <w:numPr>
          <w:ilvl w:val="0"/>
          <w:numId w:val="0"/>
        </w:numPr>
        <w:ind w:left="360" w:hanging="360"/>
        <w:rPr>
          <w:b w:val="0"/>
        </w:rPr>
      </w:pPr>
    </w:p>
    <w:p w:rsidR="005115C2" w:rsidRPr="00AB28AF" w:rsidRDefault="005115C2" w:rsidP="005115C2">
      <w:pPr>
        <w:pStyle w:val="Nadpis1"/>
        <w:rPr>
          <w:sz w:val="22"/>
          <w:szCs w:val="22"/>
        </w:rPr>
      </w:pPr>
      <w:r w:rsidRPr="00AB28AF">
        <w:rPr>
          <w:sz w:val="22"/>
          <w:szCs w:val="22"/>
        </w:rPr>
        <w:t>Informácie o skutočnostiach, ktor</w:t>
      </w:r>
      <w:r w:rsidR="00B216D6">
        <w:rPr>
          <w:sz w:val="22"/>
          <w:szCs w:val="22"/>
        </w:rPr>
        <w:t xml:space="preserve">é nastali po dni, ku ktorému sa </w:t>
      </w:r>
      <w:r w:rsidRPr="00AB28AF">
        <w:rPr>
          <w:sz w:val="22"/>
          <w:szCs w:val="22"/>
        </w:rPr>
        <w:t>zostavuje účtovná závierka, do dňa zostavenia účtovnej závierky</w:t>
      </w:r>
    </w:p>
    <w:p w:rsidR="00B216D6" w:rsidRPr="00AB28AF" w:rsidRDefault="00B216D6" w:rsidP="00B216D6">
      <w:pPr>
        <w:pStyle w:val="Zkladntext"/>
        <w:ind w:left="0"/>
        <w:rPr>
          <w:sz w:val="22"/>
          <w:szCs w:val="22"/>
        </w:rPr>
      </w:pPr>
      <w:r w:rsidRPr="00AB28AF">
        <w:rPr>
          <w:sz w:val="22"/>
          <w:szCs w:val="22"/>
        </w:rPr>
        <w:t>Po 31. decembri 201</w:t>
      </w:r>
      <w:r w:rsidR="00D102BE">
        <w:rPr>
          <w:sz w:val="22"/>
          <w:szCs w:val="22"/>
        </w:rPr>
        <w:t>9</w:t>
      </w:r>
      <w:r w:rsidRPr="00AB28AF">
        <w:rPr>
          <w:sz w:val="22"/>
          <w:szCs w:val="22"/>
        </w:rPr>
        <w:t xml:space="preserve"> do dňa zostavenia tejto účtovnej závierky </w:t>
      </w:r>
      <w:r w:rsidR="00D102BE">
        <w:rPr>
          <w:sz w:val="22"/>
          <w:szCs w:val="22"/>
        </w:rPr>
        <w:t>21.10.</w:t>
      </w:r>
      <w:r w:rsidRPr="00AB28AF">
        <w:rPr>
          <w:sz w:val="22"/>
          <w:szCs w:val="22"/>
        </w:rPr>
        <w:t xml:space="preserve"> 20</w:t>
      </w:r>
      <w:r w:rsidR="00D102BE">
        <w:rPr>
          <w:sz w:val="22"/>
          <w:szCs w:val="22"/>
        </w:rPr>
        <w:t>20</w:t>
      </w:r>
      <w:bookmarkStart w:id="2" w:name="_GoBack"/>
      <w:bookmarkEnd w:id="2"/>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216D6" w:rsidRDefault="00B216D6" w:rsidP="00B216D6">
      <w:pPr>
        <w:pStyle w:val="Zkladntext"/>
      </w:pPr>
    </w:p>
    <w:p w:rsidR="005115C2" w:rsidRPr="005115C2" w:rsidRDefault="005115C2" w:rsidP="005115C2">
      <w:pPr>
        <w:pStyle w:val="Pismenka"/>
        <w:numPr>
          <w:ilvl w:val="0"/>
          <w:numId w:val="0"/>
        </w:numPr>
        <w:ind w:left="360" w:hanging="360"/>
        <w:rPr>
          <w:b w:val="0"/>
        </w:rPr>
      </w:pPr>
    </w:p>
    <w:p w:rsidR="005115C2" w:rsidRPr="005115C2" w:rsidRDefault="005115C2" w:rsidP="005115C2">
      <w:pPr>
        <w:ind w:left="360" w:hanging="180"/>
      </w:pPr>
    </w:p>
    <w:sectPr w:rsidR="005115C2" w:rsidRPr="005115C2"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EDD" w:rsidRDefault="005C4EDD" w:rsidP="00594058">
      <w:r>
        <w:separator/>
      </w:r>
    </w:p>
  </w:endnote>
  <w:endnote w:type="continuationSeparator" w:id="0">
    <w:p w:rsidR="005C4EDD" w:rsidRDefault="005C4EDD" w:rsidP="0059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832EB7">
        <w:pPr>
          <w:pStyle w:val="Pta"/>
        </w:pPr>
        <w:r>
          <w:fldChar w:fldCharType="begin"/>
        </w:r>
        <w:r>
          <w:instrText>PAGE   \* MERGEFORMAT</w:instrText>
        </w:r>
        <w:r>
          <w:fldChar w:fldCharType="separate"/>
        </w:r>
        <w:r w:rsidR="00D102BE">
          <w:rPr>
            <w:noProof/>
          </w:rPr>
          <w:t>2</w:t>
        </w:r>
        <w:r>
          <w:fldChar w:fldCharType="end"/>
        </w:r>
      </w:p>
    </w:sdtContent>
  </w:sdt>
  <w:p w:rsidR="00594058" w:rsidRPr="00F70C00" w:rsidRDefault="00594058"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59405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594058"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832EB7">
        <w:pPr>
          <w:pStyle w:val="Pta"/>
        </w:pPr>
        <w:r>
          <w:fldChar w:fldCharType="begin"/>
        </w:r>
        <w:r>
          <w:instrText>PAGE   \* MERGEFORMAT</w:instrText>
        </w:r>
        <w:r>
          <w:fldChar w:fldCharType="separate"/>
        </w:r>
        <w:r w:rsidR="00D102BE">
          <w:rPr>
            <w:noProof/>
          </w:rPr>
          <w:t>6</w:t>
        </w:r>
        <w:r>
          <w:fldChar w:fldCharType="end"/>
        </w:r>
      </w:p>
    </w:sdtContent>
  </w:sdt>
  <w:p w:rsidR="00594058" w:rsidRDefault="005940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EDD" w:rsidRDefault="005C4EDD" w:rsidP="00594058">
      <w:r>
        <w:separator/>
      </w:r>
    </w:p>
  </w:footnote>
  <w:footnote w:type="continuationSeparator" w:id="0">
    <w:p w:rsidR="005C4EDD" w:rsidRDefault="005C4EDD" w:rsidP="00594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A7347B">
    <w:pPr>
      <w:pStyle w:val="Hlavika"/>
    </w:pPr>
    <w:r>
      <w:t xml:space="preserve">VS </w:t>
    </w:r>
    <w:proofErr w:type="spellStart"/>
    <w:r>
      <w:t>Elektroservis</w:t>
    </w:r>
    <w:proofErr w:type="spellEnd"/>
    <w:r w:rsidR="00594058">
      <w:t xml:space="preserve"> s. r. o.                                                                                                                         IČO:</w:t>
    </w:r>
    <w:r>
      <w:t>44483180</w:t>
    </w:r>
  </w:p>
  <w:p w:rsidR="00594058" w:rsidRDefault="00594058">
    <w:pPr>
      <w:pStyle w:val="Hlavika"/>
    </w:pPr>
    <w:r>
      <w:t>Poznámky ÚČ POD 3-01                                                                                                                      DIČ:202</w:t>
    </w:r>
    <w:r w:rsidR="00A7347B">
      <w:t>2721085</w:t>
    </w:r>
  </w:p>
  <w:p w:rsidR="00594058" w:rsidRDefault="00594058">
    <w:pPr>
      <w:pStyle w:val="Hlavika"/>
    </w:pPr>
    <w:r>
      <w:t>individuálnej účtovnej závierky 201</w:t>
    </w:r>
    <w:r w:rsidR="00A7347B">
      <w:t>9</w:t>
    </w:r>
  </w:p>
  <w:p w:rsidR="00594058" w:rsidRDefault="0059405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594058">
    <w:pPr>
      <w:pStyle w:val="Hlavika"/>
    </w:pPr>
    <w:r>
      <w:t>MITTEL, s. r. o.                                                                                                                                          IČO:36298042</w:t>
    </w:r>
  </w:p>
  <w:p w:rsidR="00594058" w:rsidRDefault="00594058">
    <w:pPr>
      <w:pStyle w:val="Hlavika"/>
    </w:pPr>
    <w:r>
      <w:t>Poznámky ÚČ POD 3-01                                                                                                                     DIČO:2020114250</w:t>
    </w:r>
  </w:p>
  <w:p w:rsidR="00594058" w:rsidRDefault="00594058">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716" w:rsidRDefault="00585716" w:rsidP="00585716">
    <w:pPr>
      <w:pStyle w:val="Hlavika"/>
    </w:pPr>
    <w:r>
      <w:t xml:space="preserve">VS </w:t>
    </w:r>
    <w:proofErr w:type="spellStart"/>
    <w:r>
      <w:t>Elektroservis</w:t>
    </w:r>
    <w:proofErr w:type="spellEnd"/>
    <w:r>
      <w:t xml:space="preserve"> s. r. o.                                                                                                                         </w:t>
    </w:r>
    <w:r>
      <w:t>I</w:t>
    </w:r>
    <w:r>
      <w:t>ČO:44483180</w:t>
    </w:r>
  </w:p>
  <w:p w:rsidR="00585716" w:rsidRDefault="00585716" w:rsidP="00585716">
    <w:pPr>
      <w:pStyle w:val="Hlavika"/>
    </w:pPr>
    <w:r>
      <w:t>Poznámky ÚČ POD 3-01                                                                                                                      DIČ:2022721085</w:t>
    </w:r>
  </w:p>
  <w:p w:rsidR="00585716" w:rsidRDefault="00585716" w:rsidP="00585716">
    <w:pPr>
      <w:pStyle w:val="Hlavika"/>
    </w:pPr>
    <w:r>
      <w:t>individuálnej účtovnej závierky 2019</w:t>
    </w:r>
  </w:p>
  <w:p w:rsidR="00585716" w:rsidRDefault="00585716" w:rsidP="00585716">
    <w:pPr>
      <w:pStyle w:val="Hlavika"/>
    </w:pPr>
  </w:p>
  <w:p w:rsidR="00594058" w:rsidRPr="00585716" w:rsidRDefault="00594058" w:rsidP="0058571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num>
  <w:num w:numId="8">
    <w:abstractNumId w:val="2"/>
    <w:lvlOverride w:ilvl="0">
      <w:startOverride w:val="1"/>
    </w:lvlOverride>
  </w:num>
  <w:num w:numId="9">
    <w:abstractNumId w:val="2"/>
    <w:lvlOverride w:ilvl="0">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FE"/>
    <w:rsid w:val="00002DA5"/>
    <w:rsid w:val="000107C0"/>
    <w:rsid w:val="00025F19"/>
    <w:rsid w:val="00043C6D"/>
    <w:rsid w:val="00054308"/>
    <w:rsid w:val="000708E4"/>
    <w:rsid w:val="00103B78"/>
    <w:rsid w:val="00122484"/>
    <w:rsid w:val="00184000"/>
    <w:rsid w:val="00193B2B"/>
    <w:rsid w:val="001E1BE7"/>
    <w:rsid w:val="001E3694"/>
    <w:rsid w:val="001E5AF6"/>
    <w:rsid w:val="00226292"/>
    <w:rsid w:val="002804F9"/>
    <w:rsid w:val="00286394"/>
    <w:rsid w:val="0035725E"/>
    <w:rsid w:val="003B1B5A"/>
    <w:rsid w:val="0040395B"/>
    <w:rsid w:val="00423BA6"/>
    <w:rsid w:val="00491C70"/>
    <w:rsid w:val="004B7110"/>
    <w:rsid w:val="004E6107"/>
    <w:rsid w:val="005115C2"/>
    <w:rsid w:val="00520A8A"/>
    <w:rsid w:val="00534F95"/>
    <w:rsid w:val="00541E53"/>
    <w:rsid w:val="00584A29"/>
    <w:rsid w:val="00585716"/>
    <w:rsid w:val="00594058"/>
    <w:rsid w:val="005A2F6A"/>
    <w:rsid w:val="005C4EDD"/>
    <w:rsid w:val="005D11E5"/>
    <w:rsid w:val="00602223"/>
    <w:rsid w:val="00650C9D"/>
    <w:rsid w:val="00655E17"/>
    <w:rsid w:val="006809C5"/>
    <w:rsid w:val="0068161B"/>
    <w:rsid w:val="006A654C"/>
    <w:rsid w:val="006B240A"/>
    <w:rsid w:val="007003FE"/>
    <w:rsid w:val="00725F98"/>
    <w:rsid w:val="00756105"/>
    <w:rsid w:val="00797CF8"/>
    <w:rsid w:val="007D3DAC"/>
    <w:rsid w:val="007F27E2"/>
    <w:rsid w:val="0083012C"/>
    <w:rsid w:val="00832EB7"/>
    <w:rsid w:val="008449DB"/>
    <w:rsid w:val="00870144"/>
    <w:rsid w:val="00874729"/>
    <w:rsid w:val="008C2332"/>
    <w:rsid w:val="008F38BF"/>
    <w:rsid w:val="0092146A"/>
    <w:rsid w:val="00937461"/>
    <w:rsid w:val="00957657"/>
    <w:rsid w:val="00977799"/>
    <w:rsid w:val="009D0C78"/>
    <w:rsid w:val="009F31AC"/>
    <w:rsid w:val="00A002F6"/>
    <w:rsid w:val="00A56D63"/>
    <w:rsid w:val="00A7347B"/>
    <w:rsid w:val="00A879C8"/>
    <w:rsid w:val="00A87AA9"/>
    <w:rsid w:val="00AA1893"/>
    <w:rsid w:val="00B216D6"/>
    <w:rsid w:val="00B461B6"/>
    <w:rsid w:val="00B62D23"/>
    <w:rsid w:val="00B76742"/>
    <w:rsid w:val="00BA1221"/>
    <w:rsid w:val="00BD3FA2"/>
    <w:rsid w:val="00C25D96"/>
    <w:rsid w:val="00D00B7C"/>
    <w:rsid w:val="00D102BE"/>
    <w:rsid w:val="00D61AA6"/>
    <w:rsid w:val="00DD1E75"/>
    <w:rsid w:val="00DF7D1C"/>
    <w:rsid w:val="00E303BD"/>
    <w:rsid w:val="00E83C9E"/>
    <w:rsid w:val="00E90DBC"/>
    <w:rsid w:val="00EB1597"/>
    <w:rsid w:val="00EC30D9"/>
    <w:rsid w:val="00EF40E6"/>
    <w:rsid w:val="00EF561B"/>
    <w:rsid w:val="00EF78DC"/>
    <w:rsid w:val="00F7509A"/>
    <w:rsid w:val="00FD3854"/>
    <w:rsid w:val="00FF125A"/>
    <w:rsid w:val="00FF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EB33B-8E64-436E-A9AC-D3974F2A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4058"/>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594058"/>
    <w:pPr>
      <w:keepNext/>
      <w:numPr>
        <w:numId w:val="1"/>
      </w:numPr>
      <w:outlineLvl w:val="0"/>
    </w:pPr>
    <w:rPr>
      <w:b/>
      <w:caps/>
      <w:sz w:val="18"/>
    </w:rPr>
  </w:style>
  <w:style w:type="paragraph" w:styleId="Nadpis2">
    <w:name w:val="heading 2"/>
    <w:basedOn w:val="Normlny"/>
    <w:next w:val="Normlny"/>
    <w:link w:val="Nadpis2Char"/>
    <w:qFormat/>
    <w:rsid w:val="00594058"/>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5115C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94058"/>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594058"/>
    <w:rPr>
      <w:rFonts w:ascii="Times New Roman" w:eastAsia="Times New Roman" w:hAnsi="Times New Roman" w:cs="Times New Roman"/>
      <w:b/>
      <w:sz w:val="18"/>
      <w:szCs w:val="20"/>
      <w:lang w:val="sk-SK"/>
    </w:rPr>
  </w:style>
  <w:style w:type="paragraph" w:styleId="Zkladntext">
    <w:name w:val="Body Text"/>
    <w:basedOn w:val="Normlny"/>
    <w:link w:val="ZkladntextChar"/>
    <w:rsid w:val="00594058"/>
    <w:pPr>
      <w:ind w:left="426"/>
      <w:jc w:val="both"/>
    </w:pPr>
    <w:rPr>
      <w:sz w:val="18"/>
    </w:rPr>
  </w:style>
  <w:style w:type="character" w:customStyle="1" w:styleId="ZkladntextChar">
    <w:name w:val="Základný text Char"/>
    <w:basedOn w:val="Predvolenpsmoodseku"/>
    <w:link w:val="Zkladntext"/>
    <w:rsid w:val="00594058"/>
    <w:rPr>
      <w:rFonts w:ascii="Times New Roman" w:eastAsia="Times New Roman" w:hAnsi="Times New Roman" w:cs="Times New Roman"/>
      <w:sz w:val="18"/>
      <w:szCs w:val="20"/>
      <w:lang w:val="sk-SK"/>
    </w:rPr>
  </w:style>
  <w:style w:type="character" w:customStyle="1" w:styleId="ra">
    <w:name w:val="ra"/>
    <w:basedOn w:val="Predvolenpsmoodseku"/>
    <w:rsid w:val="00594058"/>
  </w:style>
  <w:style w:type="paragraph" w:styleId="Hlavika">
    <w:name w:val="header"/>
    <w:basedOn w:val="Normlny"/>
    <w:link w:val="HlavikaChar"/>
    <w:uiPriority w:val="99"/>
    <w:unhideWhenUsed/>
    <w:rsid w:val="00594058"/>
    <w:pPr>
      <w:tabs>
        <w:tab w:val="center" w:pos="4680"/>
        <w:tab w:val="right" w:pos="9360"/>
      </w:tabs>
    </w:pPr>
  </w:style>
  <w:style w:type="character" w:customStyle="1" w:styleId="HlavikaChar">
    <w:name w:val="Hlavička Char"/>
    <w:basedOn w:val="Predvolenpsmoodseku"/>
    <w:link w:val="Hlavika"/>
    <w:uiPriority w:val="99"/>
    <w:rsid w:val="00594058"/>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594058"/>
    <w:pPr>
      <w:tabs>
        <w:tab w:val="center" w:pos="4680"/>
        <w:tab w:val="right" w:pos="9360"/>
      </w:tabs>
    </w:pPr>
  </w:style>
  <w:style w:type="character" w:customStyle="1" w:styleId="PtaChar">
    <w:name w:val="Päta Char"/>
    <w:basedOn w:val="Predvolenpsmoodseku"/>
    <w:link w:val="Pta"/>
    <w:uiPriority w:val="99"/>
    <w:rsid w:val="00594058"/>
    <w:rPr>
      <w:rFonts w:ascii="Times New Roman" w:eastAsia="Times New Roman" w:hAnsi="Times New Roman" w:cs="Times New Roman"/>
      <w:sz w:val="20"/>
      <w:szCs w:val="20"/>
      <w:lang w:val="sk-SK"/>
    </w:rPr>
  </w:style>
  <w:style w:type="paragraph" w:customStyle="1" w:styleId="Pismenka">
    <w:name w:val="Pismenka"/>
    <w:basedOn w:val="Zkladntext"/>
    <w:rsid w:val="00594058"/>
    <w:pPr>
      <w:numPr>
        <w:numId w:val="3"/>
      </w:numPr>
    </w:pPr>
    <w:rPr>
      <w:b/>
    </w:rPr>
  </w:style>
  <w:style w:type="paragraph" w:customStyle="1" w:styleId="Obsahtabuky">
    <w:name w:val="Obsah tabuľky"/>
    <w:basedOn w:val="Zkladntext"/>
    <w:rsid w:val="00594058"/>
    <w:pPr>
      <w:suppressLineNumbers/>
      <w:suppressAutoHyphens/>
      <w:ind w:left="0"/>
    </w:pPr>
    <w:rPr>
      <w:sz w:val="24"/>
      <w:lang w:val="en-US" w:eastAsia="cs-CZ"/>
    </w:rPr>
  </w:style>
  <w:style w:type="paragraph" w:customStyle="1" w:styleId="Oznaitext1">
    <w:name w:val="Označiť text1"/>
    <w:basedOn w:val="Normlny"/>
    <w:rsid w:val="00594058"/>
    <w:pPr>
      <w:suppressAutoHyphens/>
      <w:ind w:left="284" w:right="424" w:hanging="284"/>
      <w:jc w:val="both"/>
    </w:pPr>
    <w:rPr>
      <w:sz w:val="24"/>
      <w:lang w:eastAsia="ar-SA"/>
    </w:rPr>
  </w:style>
  <w:style w:type="paragraph" w:styleId="Zarkazkladnhotextu2">
    <w:name w:val="Body Text Indent 2"/>
    <w:basedOn w:val="Normlny"/>
    <w:link w:val="Zarkazkladnhotextu2Char"/>
    <w:uiPriority w:val="99"/>
    <w:semiHidden/>
    <w:unhideWhenUsed/>
    <w:rsid w:val="00594058"/>
    <w:pPr>
      <w:spacing w:after="120" w:line="480" w:lineRule="auto"/>
      <w:ind w:left="360"/>
    </w:pPr>
  </w:style>
  <w:style w:type="character" w:customStyle="1" w:styleId="Zarkazkladnhotextu2Char">
    <w:name w:val="Zarážka základného textu 2 Char"/>
    <w:basedOn w:val="Predvolenpsmoodseku"/>
    <w:link w:val="Zarkazkladnhotextu2"/>
    <w:uiPriority w:val="99"/>
    <w:semiHidden/>
    <w:rsid w:val="00594058"/>
    <w:rPr>
      <w:rFonts w:ascii="Times New Roman" w:eastAsia="Times New Roman" w:hAnsi="Times New Roman" w:cs="Times New Roman"/>
      <w:sz w:val="20"/>
      <w:szCs w:val="20"/>
      <w:lang w:val="sk-SK"/>
    </w:rPr>
  </w:style>
  <w:style w:type="paragraph" w:customStyle="1" w:styleId="Zarkazkladnhotextu21">
    <w:name w:val="Zarážka základného textu 21"/>
    <w:basedOn w:val="Normlny"/>
    <w:rsid w:val="00594058"/>
    <w:pPr>
      <w:suppressAutoHyphens/>
      <w:ind w:left="720" w:hanging="540"/>
    </w:pPr>
    <w:rPr>
      <w:sz w:val="24"/>
      <w:szCs w:val="24"/>
      <w:lang w:eastAsia="ar-SA"/>
    </w:rPr>
  </w:style>
  <w:style w:type="table" w:styleId="Mriekatabuky">
    <w:name w:val="Table Grid"/>
    <w:basedOn w:val="Normlnatabuka"/>
    <w:uiPriority w:val="59"/>
    <w:rsid w:val="00594058"/>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8Char">
    <w:name w:val="Nadpis 8 Char"/>
    <w:basedOn w:val="Predvolenpsmoodseku"/>
    <w:link w:val="Nadpis8"/>
    <w:uiPriority w:val="9"/>
    <w:semiHidden/>
    <w:rsid w:val="005115C2"/>
    <w:rPr>
      <w:rFonts w:asciiTheme="majorHAnsi" w:eastAsiaTheme="majorEastAsia" w:hAnsiTheme="majorHAnsi" w:cstheme="majorBidi"/>
      <w:color w:val="272727" w:themeColor="text1" w:themeTint="D8"/>
      <w:sz w:val="21"/>
      <w:szCs w:val="21"/>
      <w:lang w:val="sk-SK"/>
    </w:rPr>
  </w:style>
  <w:style w:type="paragraph" w:styleId="Textbubliny">
    <w:name w:val="Balloon Text"/>
    <w:basedOn w:val="Normlny"/>
    <w:link w:val="TextbublinyChar"/>
    <w:uiPriority w:val="99"/>
    <w:semiHidden/>
    <w:unhideWhenUsed/>
    <w:rsid w:val="00584A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A29"/>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495E-4DDA-418D-9341-644587A8C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6</Pages>
  <Words>2038</Words>
  <Characters>11620</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Leckova</dc:creator>
  <cp:keywords/>
  <dc:description/>
  <cp:lastModifiedBy>ZD</cp:lastModifiedBy>
  <cp:revision>10</cp:revision>
  <cp:lastPrinted>2019-08-22T15:00:00Z</cp:lastPrinted>
  <dcterms:created xsi:type="dcterms:W3CDTF">2020-10-21T08:08:00Z</dcterms:created>
  <dcterms:modified xsi:type="dcterms:W3CDTF">2020-10-21T10:48:00Z</dcterms:modified>
</cp:coreProperties>
</file>