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F41" w:rsidRDefault="00C37F41" w:rsidP="002873EA">
      <w:pPr>
        <w:rPr>
          <w:rFonts w:cs="Tahoma"/>
          <w:b/>
          <w:bCs/>
          <w:sz w:val="28"/>
          <w:u w:val="single"/>
        </w:rPr>
      </w:pPr>
    </w:p>
    <w:p w:rsidR="002A486F" w:rsidRDefault="002A486F" w:rsidP="002873EA">
      <w:pPr>
        <w:rPr>
          <w:rFonts w:cs="Tahoma"/>
          <w:b/>
          <w:bCs/>
          <w:sz w:val="28"/>
          <w:u w:val="single"/>
        </w:rPr>
      </w:pPr>
    </w:p>
    <w:p w:rsidR="002A486F" w:rsidRDefault="002A486F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FD1E82" w:rsidRDefault="00FD1E82" w:rsidP="002873EA">
      <w:pPr>
        <w:rPr>
          <w:rFonts w:cs="Tahoma"/>
          <w:b/>
          <w:bCs/>
          <w:sz w:val="28"/>
          <w:u w:val="single"/>
        </w:rPr>
      </w:pPr>
    </w:p>
    <w:p w:rsidR="00323AB7" w:rsidRDefault="00B242C0" w:rsidP="002873EA">
      <w:pPr>
        <w:rPr>
          <w:rFonts w:cs="Tahoma"/>
          <w:b/>
          <w:bCs/>
          <w:sz w:val="28"/>
          <w:u w:val="single"/>
        </w:rPr>
      </w:pPr>
      <w:r>
        <w:rPr>
          <w:rFonts w:cs="Tahoma"/>
          <w:b/>
          <w:bCs/>
          <w:noProof/>
          <w:sz w:val="28"/>
          <w:u w:val="single"/>
          <w:lang w:eastAsia="sk-SK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271145</wp:posOffset>
            </wp:positionH>
            <wp:positionV relativeFrom="paragraph">
              <wp:posOffset>20955</wp:posOffset>
            </wp:positionV>
            <wp:extent cx="1203325" cy="1188720"/>
            <wp:effectExtent l="0" t="0" r="0" b="0"/>
            <wp:wrapNone/>
            <wp:docPr id="2" name="Obrázok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325" cy="118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3AB7" w:rsidRDefault="002873EA">
      <w:pPr>
        <w:jc w:val="center"/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>Výročná správa</w:t>
      </w:r>
    </w:p>
    <w:p w:rsidR="002873EA" w:rsidRPr="002873EA" w:rsidRDefault="002873EA">
      <w:pPr>
        <w:jc w:val="center"/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>20</w:t>
      </w:r>
      <w:r w:rsidR="00C24342">
        <w:rPr>
          <w:rFonts w:cs="Tahoma"/>
          <w:b/>
          <w:bCs/>
          <w:sz w:val="28"/>
        </w:rPr>
        <w:t>1</w:t>
      </w:r>
      <w:r w:rsidR="00162D1A">
        <w:rPr>
          <w:rFonts w:cs="Tahoma"/>
          <w:b/>
          <w:bCs/>
          <w:sz w:val="28"/>
        </w:rPr>
        <w:t>9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802A1E" w:rsidP="00802A1E">
      <w:pPr>
        <w:rPr>
          <w:rFonts w:cs="Tahoma"/>
          <w:bCs/>
          <w:sz w:val="28"/>
        </w:rPr>
      </w:pPr>
      <w:r w:rsidRPr="00802A1E">
        <w:rPr>
          <w:rFonts w:cs="Tahoma"/>
          <w:b/>
          <w:bCs/>
          <w:sz w:val="28"/>
        </w:rPr>
        <w:t xml:space="preserve">Obchodné </w:t>
      </w:r>
      <w:r>
        <w:rPr>
          <w:rFonts w:cs="Tahoma"/>
          <w:b/>
          <w:bCs/>
          <w:sz w:val="28"/>
        </w:rPr>
        <w:t xml:space="preserve">meno: </w:t>
      </w:r>
      <w:r>
        <w:rPr>
          <w:rFonts w:cs="Tahoma"/>
          <w:bCs/>
          <w:sz w:val="28"/>
        </w:rPr>
        <w:t>KÚPELE  ŠTÓS, a.</w:t>
      </w:r>
      <w:r w:rsidR="00565474">
        <w:rPr>
          <w:rFonts w:cs="Tahoma"/>
          <w:bCs/>
          <w:sz w:val="28"/>
        </w:rPr>
        <w:t xml:space="preserve"> </w:t>
      </w:r>
      <w:r>
        <w:rPr>
          <w:rFonts w:cs="Tahoma"/>
          <w:bCs/>
          <w:sz w:val="28"/>
        </w:rPr>
        <w:t>s.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Sídlo: </w:t>
      </w:r>
      <w:r>
        <w:rPr>
          <w:rFonts w:cs="Tahoma"/>
          <w:bCs/>
          <w:sz w:val="28"/>
        </w:rPr>
        <w:t>Štós – kúpele 235, 044 27 Štós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Deň zápisu: </w:t>
      </w:r>
      <w:r>
        <w:rPr>
          <w:rFonts w:cs="Tahoma"/>
          <w:bCs/>
          <w:sz w:val="28"/>
        </w:rPr>
        <w:t>01.10.1995</w:t>
      </w:r>
    </w:p>
    <w:p w:rsidR="00802A1E" w:rsidRP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IČO: </w:t>
      </w:r>
      <w:r>
        <w:rPr>
          <w:rFonts w:cs="Tahoma"/>
          <w:bCs/>
          <w:sz w:val="28"/>
        </w:rPr>
        <w:t>31 714 463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DIČ: </w:t>
      </w:r>
      <w:r>
        <w:rPr>
          <w:rFonts w:cs="Tahoma"/>
          <w:bCs/>
          <w:sz w:val="28"/>
        </w:rPr>
        <w:t>2020496676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IČ DPH: </w:t>
      </w:r>
      <w:r>
        <w:rPr>
          <w:rFonts w:cs="Tahoma"/>
          <w:bCs/>
          <w:sz w:val="28"/>
        </w:rPr>
        <w:t>SK2020496676</w:t>
      </w:r>
    </w:p>
    <w:p w:rsidR="00802A1E" w:rsidRDefault="00802A1E" w:rsidP="00802A1E">
      <w:pPr>
        <w:rPr>
          <w:rFonts w:cs="Tahoma"/>
          <w:bCs/>
          <w:sz w:val="28"/>
        </w:rPr>
      </w:pPr>
    </w:p>
    <w:p w:rsidR="00802A1E" w:rsidRPr="00802A1E" w:rsidRDefault="00802A1E" w:rsidP="00802A1E">
      <w:pPr>
        <w:rPr>
          <w:rFonts w:cs="Tahoma"/>
          <w:bCs/>
          <w:sz w:val="28"/>
        </w:rPr>
      </w:pPr>
      <w:r>
        <w:rPr>
          <w:rFonts w:cs="Tahoma"/>
          <w:b/>
          <w:bCs/>
          <w:sz w:val="28"/>
        </w:rPr>
        <w:t xml:space="preserve">Údaje o registrácii: </w:t>
      </w:r>
      <w:r>
        <w:rPr>
          <w:rFonts w:cs="Tahoma"/>
          <w:bCs/>
          <w:sz w:val="28"/>
        </w:rPr>
        <w:t>OR OS Košice I, Oddiel Sa, Vložka číslo 652/V</w:t>
      </w:r>
    </w:p>
    <w:p w:rsidR="00802A1E" w:rsidRPr="00802A1E" w:rsidRDefault="00802A1E" w:rsidP="00802A1E">
      <w:pPr>
        <w:rPr>
          <w:rFonts w:cs="Tahoma"/>
          <w:b/>
          <w:bCs/>
          <w:sz w:val="28"/>
        </w:rPr>
      </w:pPr>
      <w:r>
        <w:rPr>
          <w:rFonts w:cs="Tahoma"/>
          <w:b/>
          <w:bCs/>
          <w:sz w:val="28"/>
        </w:rPr>
        <w:t xml:space="preserve"> 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Default="00582F11" w:rsidP="00C24342">
      <w:pPr>
        <w:rPr>
          <w:rFonts w:cs="Tahoma"/>
          <w:b/>
          <w:bCs/>
          <w:sz w:val="28"/>
          <w:u w:val="single"/>
        </w:rPr>
      </w:pPr>
      <w:r>
        <w:rPr>
          <w:rFonts w:cs="Tahoma"/>
          <w:b/>
          <w:bCs/>
          <w:sz w:val="28"/>
        </w:rPr>
        <w:t xml:space="preserve">   </w:t>
      </w:r>
      <w:r w:rsidR="002873EA">
        <w:rPr>
          <w:rFonts w:cs="Tahoma"/>
          <w:b/>
          <w:bCs/>
          <w:sz w:val="28"/>
        </w:rPr>
        <w:t>Štruktúra vlastníkov k 31.12.20</w:t>
      </w:r>
      <w:r w:rsidR="00C24342">
        <w:rPr>
          <w:rFonts w:cs="Tahoma"/>
          <w:b/>
          <w:bCs/>
          <w:sz w:val="28"/>
        </w:rPr>
        <w:t>1</w:t>
      </w:r>
      <w:r w:rsidR="00162D1A">
        <w:rPr>
          <w:rFonts w:cs="Tahoma"/>
          <w:b/>
          <w:bCs/>
          <w:sz w:val="28"/>
        </w:rPr>
        <w:t>9</w:t>
      </w:r>
    </w:p>
    <w:p w:rsidR="00323AB7" w:rsidRDefault="00323AB7">
      <w:pPr>
        <w:jc w:val="center"/>
        <w:rPr>
          <w:rFonts w:cs="Tahoma"/>
          <w:b/>
          <w:bCs/>
          <w:sz w:val="28"/>
          <w:u w:val="single"/>
        </w:rPr>
      </w:pPr>
    </w:p>
    <w:p w:rsidR="00323AB7" w:rsidRPr="004F4FF6" w:rsidRDefault="00582F11" w:rsidP="00582F11">
      <w:pPr>
        <w:ind w:right="170"/>
        <w:jc w:val="both"/>
        <w:rPr>
          <w:rFonts w:cs="Tahoma"/>
          <w:i/>
        </w:rPr>
      </w:pPr>
      <w:r>
        <w:rPr>
          <w:rFonts w:cs="Tahoma"/>
        </w:rPr>
        <w:t xml:space="preserve">   </w:t>
      </w:r>
      <w:r w:rsidR="00323AB7">
        <w:rPr>
          <w:rFonts w:cs="Tahoma"/>
        </w:rPr>
        <w:t>Akciová spoločnosť Kúpele Štós, a.</w:t>
      </w:r>
      <w:r w:rsidR="00446465">
        <w:rPr>
          <w:rFonts w:cs="Tahoma"/>
        </w:rPr>
        <w:t xml:space="preserve"> </w:t>
      </w:r>
      <w:r w:rsidR="00323AB7">
        <w:rPr>
          <w:rFonts w:cs="Tahoma"/>
        </w:rPr>
        <w:t xml:space="preserve">s. mala v roku </w:t>
      </w:r>
      <w:r w:rsidR="00323AB7" w:rsidRPr="004F4FF6">
        <w:rPr>
          <w:rFonts w:cs="Tahoma"/>
        </w:rPr>
        <w:t>20</w:t>
      </w:r>
      <w:r w:rsidR="00C24342" w:rsidRPr="004F4FF6">
        <w:rPr>
          <w:rFonts w:cs="Tahoma"/>
        </w:rPr>
        <w:t>1</w:t>
      </w:r>
      <w:r w:rsidR="00162D1A">
        <w:rPr>
          <w:rFonts w:cs="Tahoma"/>
        </w:rPr>
        <w:t>9</w:t>
      </w:r>
      <w:r w:rsidR="00323AB7" w:rsidRPr="004F4FF6">
        <w:rPr>
          <w:rFonts w:cs="Tahoma"/>
        </w:rPr>
        <w:t xml:space="preserve"> týchto akcionárov</w:t>
      </w:r>
      <w:r w:rsidR="00323AB7" w:rsidRPr="004F4FF6">
        <w:rPr>
          <w:rFonts w:cs="Tahoma"/>
          <w:i/>
        </w:rPr>
        <w:t xml:space="preserve"> :</w:t>
      </w:r>
    </w:p>
    <w:p w:rsidR="00323AB7" w:rsidRPr="004F4FF6" w:rsidRDefault="00323AB7">
      <w:pPr>
        <w:ind w:left="170" w:right="170"/>
        <w:jc w:val="both"/>
        <w:rPr>
          <w:rFonts w:cs="Tahoma"/>
          <w:i/>
        </w:rPr>
      </w:pPr>
    </w:p>
    <w:p w:rsidR="00323AB7" w:rsidRDefault="00323AB7">
      <w:pPr>
        <w:pStyle w:val="Zkladntext21"/>
        <w:ind w:left="170" w:right="170"/>
        <w:jc w:val="both"/>
        <w:rPr>
          <w:rFonts w:cs="Tahoma"/>
        </w:rPr>
      </w:pPr>
      <w:r>
        <w:rPr>
          <w:rFonts w:cs="Tahoma"/>
        </w:rPr>
        <w:t>FROBAD s.</w:t>
      </w:r>
      <w:r w:rsidR="00565474">
        <w:rPr>
          <w:rFonts w:cs="Tahoma"/>
        </w:rPr>
        <w:t xml:space="preserve"> </w:t>
      </w:r>
      <w:r>
        <w:rPr>
          <w:rFonts w:cs="Tahoma"/>
        </w:rPr>
        <w:t>r.</w:t>
      </w:r>
      <w:r w:rsidR="00565474">
        <w:rPr>
          <w:rFonts w:cs="Tahoma"/>
        </w:rPr>
        <w:t xml:space="preserve"> </w:t>
      </w:r>
      <w:r>
        <w:rPr>
          <w:rFonts w:cs="Tahoma"/>
        </w:rPr>
        <w:t xml:space="preserve">o., Štós – kúpele / 61%/ akcií, Všeobecná zdravotná poisťovňa /34%/ , Obec Štós /5%/  . 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Druh cenných papierov – kmeňová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Forma – na doručiteľa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Podoba – zaknihovaná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Menovitá hodnota akcií – </w:t>
      </w:r>
      <w:r w:rsidR="009501F3">
        <w:rPr>
          <w:rFonts w:cs="Tahoma"/>
        </w:rPr>
        <w:t>1 </w:t>
      </w:r>
      <w:r w:rsidR="00AC0F3E">
        <w:rPr>
          <w:rFonts w:cs="Tahoma"/>
        </w:rPr>
        <w:t>119</w:t>
      </w:r>
      <w:r w:rsidR="009501F3">
        <w:rPr>
          <w:rFonts w:cs="Tahoma"/>
        </w:rPr>
        <w:t> </w:t>
      </w:r>
      <w:r w:rsidR="00AC0F3E">
        <w:rPr>
          <w:rFonts w:cs="Tahoma"/>
        </w:rPr>
        <w:t>994</w:t>
      </w:r>
      <w:r w:rsidR="009501F3">
        <w:rPr>
          <w:rFonts w:cs="Tahoma"/>
        </w:rPr>
        <w:t>,</w:t>
      </w:r>
      <w:r w:rsidR="00AC0F3E">
        <w:rPr>
          <w:rFonts w:cs="Tahoma"/>
        </w:rPr>
        <w:t>00</w:t>
      </w:r>
      <w:r w:rsidR="009501F3">
        <w:rPr>
          <w:rFonts w:cs="Tahoma"/>
        </w:rPr>
        <w:t xml:space="preserve"> EUR</w:t>
      </w:r>
      <w:r>
        <w:rPr>
          <w:rFonts w:cs="Tahoma"/>
        </w:rPr>
        <w:t>, t.</w:t>
      </w:r>
      <w:r w:rsidR="00446465">
        <w:rPr>
          <w:rFonts w:cs="Tahoma"/>
        </w:rPr>
        <w:t xml:space="preserve"> </w:t>
      </w:r>
      <w:r>
        <w:rPr>
          <w:rFonts w:cs="Tahoma"/>
        </w:rPr>
        <w:t xml:space="preserve">j. 32 941 akcií, menovitá hodnota jednej akcie </w:t>
      </w:r>
      <w:r w:rsidR="00AC0F3E">
        <w:rPr>
          <w:rFonts w:cs="Tahoma"/>
        </w:rPr>
        <w:t>34</w:t>
      </w:r>
      <w:r w:rsidR="009501F3">
        <w:rPr>
          <w:rFonts w:cs="Tahoma"/>
        </w:rPr>
        <w:t>,</w:t>
      </w:r>
      <w:r w:rsidR="00AC0F3E">
        <w:rPr>
          <w:rFonts w:cs="Tahoma"/>
        </w:rPr>
        <w:t>0</w:t>
      </w:r>
      <w:r w:rsidR="009501F3">
        <w:rPr>
          <w:rFonts w:cs="Tahoma"/>
        </w:rPr>
        <w:t>0 EUR</w:t>
      </w:r>
      <w:r w:rsidR="00802A1E">
        <w:rPr>
          <w:rFonts w:cs="Tahoma"/>
        </w:rPr>
        <w:t>, Rozsah splatenia 1 119 994, 00 EUR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Opis práv s cennými papiermi – v rozsahu práv akcionára podľa OZ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Dlhopisy neboli vydané</w:t>
      </w:r>
    </w:p>
    <w:p w:rsidR="00582F11" w:rsidRDefault="00582F11">
      <w:pPr>
        <w:ind w:right="170"/>
        <w:jc w:val="both"/>
        <w:rPr>
          <w:rFonts w:cs="Tahoma"/>
        </w:rPr>
      </w:pPr>
    </w:p>
    <w:p w:rsidR="00323AB7" w:rsidRPr="002873EA" w:rsidRDefault="00582F11">
      <w:pPr>
        <w:ind w:right="170"/>
        <w:jc w:val="both"/>
        <w:rPr>
          <w:rFonts w:cs="Tahoma"/>
          <w:b/>
          <w:sz w:val="28"/>
          <w:szCs w:val="28"/>
        </w:rPr>
      </w:pPr>
      <w:r>
        <w:rPr>
          <w:rFonts w:cs="Tahoma"/>
        </w:rPr>
        <w:t xml:space="preserve">    </w:t>
      </w:r>
      <w:r w:rsidR="00323AB7" w:rsidRPr="002873EA">
        <w:rPr>
          <w:rFonts w:cs="Tahoma"/>
          <w:b/>
          <w:sz w:val="28"/>
          <w:szCs w:val="28"/>
        </w:rPr>
        <w:t>Orgány spoločnosti</w:t>
      </w:r>
      <w:r w:rsidR="000639CF">
        <w:rPr>
          <w:rFonts w:cs="Tahoma"/>
          <w:b/>
          <w:sz w:val="28"/>
          <w:szCs w:val="28"/>
        </w:rPr>
        <w:t xml:space="preserve"> </w:t>
      </w:r>
    </w:p>
    <w:p w:rsidR="00323AB7" w:rsidRDefault="00323AB7">
      <w:pPr>
        <w:ind w:left="170" w:right="170"/>
        <w:jc w:val="both"/>
        <w:rPr>
          <w:rFonts w:cs="Tahoma"/>
        </w:rPr>
      </w:pPr>
    </w:p>
    <w:p w:rsidR="00323AB7" w:rsidRPr="000639CF" w:rsidRDefault="00582F11" w:rsidP="002873EA">
      <w:pPr>
        <w:ind w:left="170" w:right="170"/>
        <w:rPr>
          <w:rFonts w:cs="Tahoma"/>
        </w:rPr>
      </w:pPr>
      <w:r>
        <w:rPr>
          <w:rFonts w:cs="Tahoma"/>
          <w:b/>
        </w:rPr>
        <w:t xml:space="preserve"> </w:t>
      </w:r>
      <w:r w:rsidR="002873EA" w:rsidRPr="000639CF">
        <w:rPr>
          <w:rFonts w:cs="Tahoma"/>
          <w:b/>
        </w:rPr>
        <w:t>Predstavenstvo</w:t>
      </w:r>
    </w:p>
    <w:p w:rsidR="00323AB7" w:rsidRDefault="00FD1AFA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     </w:t>
      </w:r>
      <w:r w:rsidR="00323AB7">
        <w:rPr>
          <w:rFonts w:cs="Tahoma"/>
        </w:rPr>
        <w:t xml:space="preserve">Predstavenstvo </w:t>
      </w:r>
      <w:r w:rsidR="000639CF">
        <w:rPr>
          <w:rFonts w:cs="Tahoma"/>
        </w:rPr>
        <w:t xml:space="preserve">spoločnosti </w:t>
      </w:r>
      <w:r w:rsidR="00323AB7">
        <w:rPr>
          <w:rFonts w:cs="Tahoma"/>
        </w:rPr>
        <w:t xml:space="preserve">zasadalo  pravidelne. </w:t>
      </w:r>
    </w:p>
    <w:p w:rsidR="00323AB7" w:rsidRDefault="00FD1AFA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     </w:t>
      </w:r>
      <w:r w:rsidR="00323AB7">
        <w:rPr>
          <w:rFonts w:cs="Tahoma"/>
        </w:rPr>
        <w:t xml:space="preserve">Podstatným predmetom jeho rokovaní bolo pravidelné posudzovanie vývoja hospodárenia </w:t>
      </w:r>
      <w:r w:rsidR="00323AB7">
        <w:rPr>
          <w:rFonts w:cs="Tahoma"/>
        </w:rPr>
        <w:lastRenderedPageBreak/>
        <w:t>kúpeľov, koncepčných zámerov a schvaľovanie súvisiacich dokumentov, kontrola ich plnenia a posudzovanie účinnosti riadenia výkonného vedenia spoločnosti.</w:t>
      </w:r>
    </w:p>
    <w:p w:rsidR="00144DB1" w:rsidRDefault="00582F11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     </w:t>
      </w:r>
      <w:r w:rsidR="00323AB7">
        <w:rPr>
          <w:rFonts w:cs="Tahoma"/>
        </w:rPr>
        <w:t>Členovia Predstavenstva sa zúčastňovali jedenkrát týždenne porád výkonného vedenia</w:t>
      </w:r>
    </w:p>
    <w:p w:rsidR="00323AB7" w:rsidRDefault="00323AB7">
      <w:pPr>
        <w:ind w:left="170" w:right="170"/>
        <w:jc w:val="both"/>
        <w:rPr>
          <w:rFonts w:cs="Tahoma"/>
        </w:rPr>
      </w:pPr>
      <w:r>
        <w:rPr>
          <w:rFonts w:cs="Tahoma"/>
        </w:rPr>
        <w:t>spoločnosti.</w:t>
      </w:r>
    </w:p>
    <w:p w:rsidR="00323AB7" w:rsidRDefault="00582F11">
      <w:pPr>
        <w:ind w:left="170" w:right="170"/>
        <w:jc w:val="both"/>
        <w:rPr>
          <w:rFonts w:cs="Tahoma"/>
        </w:rPr>
      </w:pPr>
      <w:r>
        <w:rPr>
          <w:rFonts w:cs="Tahoma"/>
        </w:rPr>
        <w:t xml:space="preserve">     </w:t>
      </w:r>
      <w:r w:rsidR="00323AB7">
        <w:rPr>
          <w:rFonts w:cs="Tahoma"/>
        </w:rPr>
        <w:t>V hodnotenom období pôsobila šesťčlenná dozorná rada, ktorá rovnako pravidelne zasadala, plniac si svoje úlohy dané jej stanovami.</w:t>
      </w:r>
    </w:p>
    <w:p w:rsidR="00582F11" w:rsidRDefault="00582F11" w:rsidP="00B61BCF">
      <w:pPr>
        <w:ind w:right="170"/>
        <w:jc w:val="both"/>
        <w:rPr>
          <w:rFonts w:cs="Tahoma"/>
        </w:rPr>
      </w:pPr>
    </w:p>
    <w:p w:rsidR="00B61BCF" w:rsidRDefault="00582F11" w:rsidP="00B61BCF">
      <w:pPr>
        <w:ind w:right="170"/>
        <w:jc w:val="both"/>
        <w:rPr>
          <w:rFonts w:cs="Tahoma"/>
          <w:b/>
          <w:bCs/>
        </w:rPr>
      </w:pPr>
      <w:r>
        <w:rPr>
          <w:rFonts w:cs="Tahoma"/>
        </w:rPr>
        <w:t xml:space="preserve">     </w:t>
      </w:r>
      <w:r w:rsidR="00323AB7">
        <w:rPr>
          <w:rFonts w:cs="Tahoma"/>
          <w:b/>
          <w:bCs/>
        </w:rPr>
        <w:t>Prehľad činností vykonávaných v roku 20</w:t>
      </w:r>
      <w:r w:rsidR="00C24342">
        <w:rPr>
          <w:rFonts w:cs="Tahoma"/>
          <w:b/>
          <w:bCs/>
        </w:rPr>
        <w:t>1</w:t>
      </w:r>
      <w:r w:rsidR="00162D1A">
        <w:rPr>
          <w:rFonts w:cs="Tahoma"/>
          <w:b/>
          <w:bCs/>
        </w:rPr>
        <w:t>9</w:t>
      </w:r>
    </w:p>
    <w:p w:rsidR="00B61BCF" w:rsidRDefault="00B61BCF" w:rsidP="00B61BCF">
      <w:pPr>
        <w:ind w:right="170"/>
        <w:jc w:val="both"/>
        <w:rPr>
          <w:rFonts w:cs="Tahoma"/>
          <w:b/>
          <w:bCs/>
        </w:rPr>
      </w:pPr>
    </w:p>
    <w:p w:rsidR="00D53F34" w:rsidRDefault="00B61BCF" w:rsidP="00582F11">
      <w:pPr>
        <w:pStyle w:val="Odsekzoznamu"/>
        <w:numPr>
          <w:ilvl w:val="0"/>
          <w:numId w:val="2"/>
        </w:numPr>
        <w:ind w:right="170"/>
        <w:jc w:val="both"/>
        <w:rPr>
          <w:rFonts w:cs="Tahoma"/>
        </w:rPr>
      </w:pPr>
      <w:r w:rsidRPr="00582F11">
        <w:rPr>
          <w:rFonts w:cs="Tahoma"/>
        </w:rPr>
        <w:t xml:space="preserve">Ústavná zdravotná starostlivosť v prírodných liečebných kúpeľoch, tzv. komplexná </w:t>
      </w:r>
    </w:p>
    <w:p w:rsidR="00B61BCF" w:rsidRPr="00582F11" w:rsidRDefault="00D53F34" w:rsidP="00582F11">
      <w:pPr>
        <w:pStyle w:val="Odsekzoznamu"/>
        <w:ind w:left="0" w:right="170"/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B61BCF" w:rsidRPr="00582F11">
        <w:rPr>
          <w:rFonts w:cs="Tahoma"/>
        </w:rPr>
        <w:t>kúpeľná starostlivosť ( UZS PLK )</w:t>
      </w:r>
    </w:p>
    <w:p w:rsidR="00B61BCF" w:rsidRDefault="00323AB7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>Ústavná zdravotná starostlivosť</w:t>
      </w:r>
      <w:r w:rsidR="009C4FC7" w:rsidRPr="00B61BCF">
        <w:rPr>
          <w:rFonts w:cs="Tahoma"/>
        </w:rPr>
        <w:t xml:space="preserve"> v</w:t>
      </w:r>
      <w:r w:rsidR="00B61BCF" w:rsidRPr="00B61BCF">
        <w:rPr>
          <w:rFonts w:cs="Tahoma"/>
        </w:rPr>
        <w:t> </w:t>
      </w:r>
      <w:r w:rsidR="009C4FC7" w:rsidRPr="00B61BCF">
        <w:rPr>
          <w:rFonts w:cs="Tahoma"/>
        </w:rPr>
        <w:t>liečebni</w:t>
      </w:r>
      <w:r w:rsidR="00B61BCF" w:rsidRPr="00B61BCF">
        <w:rPr>
          <w:rFonts w:cs="Tahoma"/>
        </w:rPr>
        <w:t xml:space="preserve"> ( UZSL )</w:t>
      </w:r>
    </w:p>
    <w:p w:rsidR="00B61BCF" w:rsidRDefault="00323AB7" w:rsidP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 w:rsidRPr="00B61BCF">
        <w:rPr>
          <w:rFonts w:cs="Tahoma"/>
        </w:rPr>
        <w:t xml:space="preserve">Liečebno-rehabilitačné pobyty pre zamestnancov podnikov pracujúcich v rizikovom </w:t>
      </w:r>
      <w:r w:rsidR="00B61BCF">
        <w:rPr>
          <w:rFonts w:cs="Tahoma"/>
        </w:rPr>
        <w:t xml:space="preserve">   </w:t>
      </w:r>
    </w:p>
    <w:p w:rsidR="00B61BCF" w:rsidRDefault="00B61BCF" w:rsidP="00B61BCF">
      <w:pPr>
        <w:jc w:val="both"/>
        <w:rPr>
          <w:rFonts w:cs="Tahoma"/>
        </w:rPr>
      </w:pPr>
      <w:r>
        <w:rPr>
          <w:rFonts w:cs="Tahoma"/>
        </w:rPr>
        <w:t xml:space="preserve">            </w:t>
      </w:r>
      <w:r w:rsidR="00C1533D">
        <w:rPr>
          <w:rFonts w:cs="Tahoma"/>
        </w:rPr>
        <w:t>p</w:t>
      </w:r>
      <w:r w:rsidR="00323AB7" w:rsidRPr="00B61BCF">
        <w:rPr>
          <w:rFonts w:cs="Tahoma"/>
        </w:rPr>
        <w:t>rostredí</w:t>
      </w:r>
      <w:r w:rsidR="00C1533D">
        <w:rPr>
          <w:rFonts w:cs="Tahoma"/>
        </w:rPr>
        <w:t xml:space="preserve"> ( </w:t>
      </w:r>
      <w:r w:rsidR="00C1533D" w:rsidRPr="008E15D5">
        <w:rPr>
          <w:rFonts w:cs="Tahoma"/>
          <w:color w:val="000000" w:themeColor="text1"/>
        </w:rPr>
        <w:t>LRP )</w:t>
      </w:r>
      <w:r w:rsidR="00323AB7" w:rsidRPr="008E15D5">
        <w:rPr>
          <w:rFonts w:cs="Tahoma"/>
          <w:color w:val="000000" w:themeColor="text1"/>
        </w:rPr>
        <w:t>.</w:t>
      </w:r>
    </w:p>
    <w:p w:rsidR="00FD1AFA" w:rsidRPr="00A35495" w:rsidRDefault="00C1533D" w:rsidP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 xml:space="preserve">Programové medicínske wellness </w:t>
      </w:r>
      <w:r w:rsidR="00323AB7" w:rsidRPr="00A35495">
        <w:rPr>
          <w:rFonts w:cs="Tahoma"/>
          <w:color w:val="000000" w:themeColor="text1"/>
        </w:rPr>
        <w:t>pobyty</w:t>
      </w:r>
      <w:r w:rsidR="0069527C" w:rsidRPr="00A35495">
        <w:rPr>
          <w:rFonts w:cs="Tahoma"/>
          <w:color w:val="000000" w:themeColor="text1"/>
        </w:rPr>
        <w:t xml:space="preserve">, </w:t>
      </w:r>
      <w:r w:rsidR="00FD1AFA" w:rsidRPr="00A35495">
        <w:rPr>
          <w:rFonts w:cs="Tahoma"/>
          <w:color w:val="000000" w:themeColor="text1"/>
        </w:rPr>
        <w:t xml:space="preserve">ďalej </w:t>
      </w:r>
      <w:r w:rsidRPr="00A35495">
        <w:rPr>
          <w:rFonts w:cs="Tahoma"/>
          <w:color w:val="000000" w:themeColor="text1"/>
        </w:rPr>
        <w:t xml:space="preserve">wellness </w:t>
      </w:r>
      <w:r w:rsidR="00FD1AFA" w:rsidRPr="00A35495">
        <w:rPr>
          <w:rFonts w:cs="Tahoma"/>
          <w:color w:val="000000" w:themeColor="text1"/>
        </w:rPr>
        <w:t xml:space="preserve">pobyty bez poskytovanej </w:t>
      </w:r>
    </w:p>
    <w:p w:rsidR="00C1533D" w:rsidRPr="00A35495" w:rsidRDefault="00FD1AFA" w:rsidP="00FD1AFA">
      <w:pPr>
        <w:jc w:val="both"/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 xml:space="preserve">            zdravotnej starostlivosti, ubytovacie pobyty, </w:t>
      </w:r>
      <w:r w:rsidR="00323AB7" w:rsidRPr="00A35495">
        <w:rPr>
          <w:rFonts w:cs="Tahoma"/>
          <w:color w:val="000000" w:themeColor="text1"/>
        </w:rPr>
        <w:t xml:space="preserve">relaxačné pobyty pre </w:t>
      </w:r>
    </w:p>
    <w:p w:rsidR="0069527C" w:rsidRPr="00A35495" w:rsidRDefault="00C1533D" w:rsidP="0069527C">
      <w:pPr>
        <w:jc w:val="both"/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 xml:space="preserve">            </w:t>
      </w:r>
      <w:r w:rsidR="00323AB7" w:rsidRPr="00A35495">
        <w:rPr>
          <w:rFonts w:cs="Tahoma"/>
          <w:color w:val="000000" w:themeColor="text1"/>
        </w:rPr>
        <w:t xml:space="preserve">samoplatcov so zameraním na zdravý životný štýl a boj proti súčasným civilizačným </w:t>
      </w:r>
    </w:p>
    <w:p w:rsidR="00B61BCF" w:rsidRPr="00A35495" w:rsidRDefault="0069527C" w:rsidP="0069527C">
      <w:pPr>
        <w:jc w:val="both"/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 xml:space="preserve">            </w:t>
      </w:r>
      <w:r w:rsidR="00FD1AFA" w:rsidRPr="00A35495">
        <w:rPr>
          <w:rFonts w:cs="Tahoma"/>
          <w:color w:val="000000" w:themeColor="text1"/>
        </w:rPr>
        <w:t xml:space="preserve">ochoreniam pod názvom </w:t>
      </w:r>
      <w:r w:rsidR="00323AB7" w:rsidRPr="00A35495">
        <w:rPr>
          <w:rFonts w:cs="Tahoma"/>
          <w:color w:val="000000" w:themeColor="text1"/>
        </w:rPr>
        <w:t xml:space="preserve">Chrbtica, Línia, </w:t>
      </w:r>
      <w:r w:rsidR="00FD1AFA" w:rsidRPr="00A35495">
        <w:rPr>
          <w:rFonts w:cs="Tahoma"/>
          <w:color w:val="000000" w:themeColor="text1"/>
        </w:rPr>
        <w:t xml:space="preserve">Manager a </w:t>
      </w:r>
      <w:r w:rsidR="00323AB7" w:rsidRPr="00A35495">
        <w:rPr>
          <w:rFonts w:cs="Tahoma"/>
          <w:color w:val="000000" w:themeColor="text1"/>
        </w:rPr>
        <w:t>Zdravý</w:t>
      </w:r>
      <w:r w:rsidRPr="00A35495">
        <w:rPr>
          <w:rFonts w:cs="Tahoma"/>
          <w:color w:val="000000" w:themeColor="text1"/>
        </w:rPr>
        <w:t xml:space="preserve"> </w:t>
      </w:r>
      <w:r w:rsidR="00FD1AFA" w:rsidRPr="00A35495">
        <w:rPr>
          <w:rFonts w:cs="Tahoma"/>
          <w:color w:val="000000" w:themeColor="text1"/>
        </w:rPr>
        <w:t>hlas</w:t>
      </w:r>
      <w:r w:rsidR="00323AB7" w:rsidRPr="00A35495">
        <w:rPr>
          <w:rFonts w:cs="Tahoma"/>
          <w:color w:val="000000" w:themeColor="text1"/>
        </w:rPr>
        <w:t>.</w:t>
      </w:r>
    </w:p>
    <w:p w:rsidR="00323AB7" w:rsidRPr="00A35495" w:rsidRDefault="00323AB7" w:rsidP="00B61BCF">
      <w:pPr>
        <w:pStyle w:val="Odsekzoznamu"/>
        <w:numPr>
          <w:ilvl w:val="0"/>
          <w:numId w:val="2"/>
        </w:numPr>
        <w:tabs>
          <w:tab w:val="left" w:pos="0"/>
        </w:tabs>
        <w:jc w:val="both"/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>Firemné akcie.</w:t>
      </w:r>
    </w:p>
    <w:p w:rsidR="00323AB7" w:rsidRDefault="00323AB7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Pobyty pre seniorov.</w:t>
      </w:r>
    </w:p>
    <w:p w:rsidR="00323AB7" w:rsidRDefault="00323AB7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Víkendové pobyty.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V</w:t>
      </w:r>
      <w:r w:rsidR="00323AB7">
        <w:rPr>
          <w:rFonts w:cs="Tahoma"/>
        </w:rPr>
        <w:t xml:space="preserve">eľkonočné pobyty. </w:t>
      </w:r>
    </w:p>
    <w:p w:rsidR="00323AB7" w:rsidRDefault="00B61BCF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</w:rPr>
      </w:pPr>
      <w:r>
        <w:rPr>
          <w:rFonts w:cs="Tahoma"/>
        </w:rPr>
        <w:t>S</w:t>
      </w:r>
      <w:r w:rsidR="00323AB7">
        <w:rPr>
          <w:rFonts w:cs="Tahoma"/>
        </w:rPr>
        <w:t>poločenské akcie na kľúč.</w:t>
      </w:r>
    </w:p>
    <w:p w:rsidR="0069527C" w:rsidRPr="00A35495" w:rsidRDefault="0069527C">
      <w:pPr>
        <w:numPr>
          <w:ilvl w:val="0"/>
          <w:numId w:val="2"/>
        </w:numPr>
        <w:tabs>
          <w:tab w:val="left" w:pos="0"/>
        </w:tabs>
        <w:jc w:val="both"/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 xml:space="preserve">Pobyty </w:t>
      </w:r>
      <w:r w:rsidR="00FD1AFA" w:rsidRPr="00A35495">
        <w:rPr>
          <w:rFonts w:cs="Tahoma"/>
          <w:color w:val="000000" w:themeColor="text1"/>
        </w:rPr>
        <w:t xml:space="preserve">realizované </w:t>
      </w:r>
      <w:r w:rsidRPr="00A35495">
        <w:rPr>
          <w:rFonts w:cs="Tahoma"/>
          <w:color w:val="000000" w:themeColor="text1"/>
        </w:rPr>
        <w:t xml:space="preserve">prostredníctvom </w:t>
      </w:r>
      <w:r w:rsidR="00FD1AFA" w:rsidRPr="00A35495">
        <w:rPr>
          <w:rFonts w:cs="Tahoma"/>
          <w:color w:val="000000" w:themeColor="text1"/>
        </w:rPr>
        <w:t xml:space="preserve">elektronických portálov </w:t>
      </w:r>
      <w:proofErr w:type="spellStart"/>
      <w:r w:rsidRPr="00A35495">
        <w:rPr>
          <w:rFonts w:cs="Tahoma"/>
          <w:color w:val="000000" w:themeColor="text1"/>
        </w:rPr>
        <w:t>Booking</w:t>
      </w:r>
      <w:proofErr w:type="spellEnd"/>
      <w:r w:rsidRPr="00A35495">
        <w:rPr>
          <w:rFonts w:cs="Tahoma"/>
          <w:color w:val="000000" w:themeColor="text1"/>
        </w:rPr>
        <w:t xml:space="preserve"> a </w:t>
      </w:r>
      <w:proofErr w:type="spellStart"/>
      <w:r w:rsidRPr="00A35495">
        <w:rPr>
          <w:rFonts w:cs="Tahoma"/>
          <w:color w:val="000000" w:themeColor="text1"/>
        </w:rPr>
        <w:t>Zľava</w:t>
      </w:r>
      <w:r w:rsidR="00F24CDB" w:rsidRPr="00A35495">
        <w:rPr>
          <w:rFonts w:cs="Tahoma"/>
          <w:color w:val="000000" w:themeColor="text1"/>
        </w:rPr>
        <w:t>D</w:t>
      </w:r>
      <w:r w:rsidRPr="00A35495">
        <w:rPr>
          <w:rFonts w:cs="Tahoma"/>
          <w:color w:val="000000" w:themeColor="text1"/>
        </w:rPr>
        <w:t>ňa</w:t>
      </w:r>
      <w:proofErr w:type="spellEnd"/>
    </w:p>
    <w:p w:rsidR="008719AC" w:rsidRPr="00A35495" w:rsidRDefault="008719AC" w:rsidP="008719AC">
      <w:pPr>
        <w:jc w:val="both"/>
        <w:rPr>
          <w:rFonts w:cs="Tahoma"/>
          <w:color w:val="000000" w:themeColor="text1"/>
        </w:rPr>
      </w:pPr>
    </w:p>
    <w:p w:rsidR="00323AB7" w:rsidRDefault="00323AB7">
      <w:pPr>
        <w:rPr>
          <w:rFonts w:cs="Tahoma"/>
        </w:rPr>
      </w:pPr>
    </w:p>
    <w:p w:rsidR="002C067C" w:rsidRPr="008719AC" w:rsidRDefault="008719AC" w:rsidP="008719AC">
      <w:pPr>
        <w:tabs>
          <w:tab w:val="left" w:pos="0"/>
          <w:tab w:val="left" w:pos="5605"/>
        </w:tabs>
        <w:rPr>
          <w:rFonts w:eastAsia="Times New Roman" w:cs="Tahoma"/>
          <w:b/>
        </w:rPr>
      </w:pPr>
      <w:r>
        <w:rPr>
          <w:rFonts w:cs="Tahoma"/>
        </w:rPr>
        <w:t xml:space="preserve">     </w:t>
      </w:r>
      <w:r w:rsidR="00E02A3E" w:rsidRPr="008719AC">
        <w:rPr>
          <w:rFonts w:eastAsia="Times New Roman" w:cs="Tahoma"/>
          <w:b/>
        </w:rPr>
        <w:t>Ekonomika</w:t>
      </w:r>
      <w:r w:rsidR="002C067C" w:rsidRPr="008719AC">
        <w:rPr>
          <w:rFonts w:eastAsia="Times New Roman" w:cs="Tahoma"/>
          <w:b/>
        </w:rPr>
        <w:t xml:space="preserve"> </w:t>
      </w:r>
    </w:p>
    <w:p w:rsidR="00582F11" w:rsidRPr="00A35495" w:rsidRDefault="002C067C" w:rsidP="00582F11">
      <w:pPr>
        <w:tabs>
          <w:tab w:val="left" w:pos="426"/>
          <w:tab w:val="left" w:pos="5245"/>
        </w:tabs>
        <w:rPr>
          <w:rFonts w:eastAsia="Times New Roman" w:cs="Tahoma"/>
          <w:b/>
          <w:color w:val="000000" w:themeColor="text1"/>
        </w:rPr>
      </w:pPr>
      <w:r w:rsidRPr="00A35495">
        <w:rPr>
          <w:rFonts w:eastAsia="Times New Roman" w:cs="Tahoma"/>
          <w:b/>
          <w:color w:val="000000" w:themeColor="text1"/>
        </w:rPr>
        <w:t xml:space="preserve">      </w:t>
      </w:r>
    </w:p>
    <w:p w:rsidR="00F24CDB" w:rsidRPr="00A35495" w:rsidRDefault="00582F11" w:rsidP="00582F11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b/>
          <w:color w:val="000000" w:themeColor="text1"/>
        </w:rPr>
        <w:t xml:space="preserve">     </w:t>
      </w:r>
      <w:r w:rsidR="0061465B" w:rsidRPr="00A35495">
        <w:rPr>
          <w:rFonts w:eastAsia="Times New Roman" w:cs="Tahoma"/>
          <w:color w:val="000000" w:themeColor="text1"/>
        </w:rPr>
        <w:t>Hospodárskym výsledkom spoločnosti p</w:t>
      </w:r>
      <w:r w:rsidR="004F4FF6" w:rsidRPr="00A35495">
        <w:rPr>
          <w:rFonts w:eastAsia="Times New Roman" w:cs="Tahoma"/>
          <w:color w:val="000000" w:themeColor="text1"/>
        </w:rPr>
        <w:t>red</w:t>
      </w:r>
      <w:r w:rsidR="0061465B" w:rsidRPr="00A35495">
        <w:rPr>
          <w:rFonts w:eastAsia="Times New Roman" w:cs="Tahoma"/>
          <w:color w:val="000000" w:themeColor="text1"/>
        </w:rPr>
        <w:t xml:space="preserve"> zdanení</w:t>
      </w:r>
      <w:r w:rsidR="004F4FF6" w:rsidRPr="00A35495">
        <w:rPr>
          <w:rFonts w:eastAsia="Times New Roman" w:cs="Tahoma"/>
          <w:color w:val="000000" w:themeColor="text1"/>
        </w:rPr>
        <w:t>m</w:t>
      </w:r>
      <w:r w:rsidR="0061465B" w:rsidRPr="00A35495">
        <w:rPr>
          <w:rFonts w:eastAsia="Times New Roman" w:cs="Tahoma"/>
          <w:color w:val="000000" w:themeColor="text1"/>
        </w:rPr>
        <w:t xml:space="preserve"> bol v roku 201</w:t>
      </w:r>
      <w:r w:rsidR="005B5322" w:rsidRPr="00A35495">
        <w:rPr>
          <w:rFonts w:eastAsia="Times New Roman" w:cs="Tahoma"/>
          <w:color w:val="000000" w:themeColor="text1"/>
        </w:rPr>
        <w:t>9</w:t>
      </w:r>
      <w:r w:rsidR="00FC3282" w:rsidRPr="00A35495">
        <w:rPr>
          <w:rFonts w:eastAsia="Times New Roman" w:cs="Tahoma"/>
          <w:color w:val="000000" w:themeColor="text1"/>
        </w:rPr>
        <w:t xml:space="preserve"> </w:t>
      </w:r>
      <w:r w:rsidR="005B5322" w:rsidRPr="00A35495">
        <w:rPr>
          <w:rFonts w:eastAsia="Times New Roman" w:cs="Tahoma"/>
          <w:b/>
          <w:color w:val="000000" w:themeColor="text1"/>
          <w:sz w:val="28"/>
        </w:rPr>
        <w:t>zisk</w:t>
      </w:r>
      <w:r w:rsidR="004F4FF6" w:rsidRPr="00A35495">
        <w:rPr>
          <w:rFonts w:eastAsia="Times New Roman" w:cs="Tahoma"/>
          <w:color w:val="000000" w:themeColor="text1"/>
        </w:rPr>
        <w:t xml:space="preserve"> </w:t>
      </w:r>
      <w:r w:rsidR="002741B4" w:rsidRPr="00A35495">
        <w:rPr>
          <w:rFonts w:eastAsia="Times New Roman" w:cs="Tahoma"/>
          <w:color w:val="000000" w:themeColor="text1"/>
        </w:rPr>
        <w:t xml:space="preserve">vo výške </w:t>
      </w:r>
    </w:p>
    <w:p w:rsidR="00C36867" w:rsidRPr="00A35495" w:rsidRDefault="003A10A3" w:rsidP="00582F11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>
        <w:rPr>
          <w:rFonts w:eastAsia="Times New Roman" w:cs="Tahoma"/>
          <w:b/>
          <w:color w:val="000000" w:themeColor="text1"/>
        </w:rPr>
        <w:t>39</w:t>
      </w:r>
      <w:r w:rsidR="0001014D" w:rsidRPr="00A35495">
        <w:rPr>
          <w:rFonts w:eastAsia="Times New Roman" w:cs="Tahoma"/>
          <w:b/>
          <w:color w:val="000000" w:themeColor="text1"/>
        </w:rPr>
        <w:t>.</w:t>
      </w:r>
      <w:r>
        <w:rPr>
          <w:rFonts w:eastAsia="Times New Roman" w:cs="Tahoma"/>
          <w:b/>
          <w:color w:val="000000" w:themeColor="text1"/>
        </w:rPr>
        <w:t>094</w:t>
      </w:r>
      <w:r w:rsidR="0001014D" w:rsidRPr="00A35495">
        <w:rPr>
          <w:rFonts w:eastAsia="Times New Roman" w:cs="Tahoma"/>
          <w:b/>
          <w:color w:val="000000" w:themeColor="text1"/>
        </w:rPr>
        <w:t>,20</w:t>
      </w:r>
      <w:r w:rsidR="00FC3282" w:rsidRPr="00A35495">
        <w:rPr>
          <w:rFonts w:eastAsia="Times New Roman" w:cs="Tahoma"/>
          <w:b/>
          <w:color w:val="000000" w:themeColor="text1"/>
        </w:rPr>
        <w:t xml:space="preserve"> </w:t>
      </w:r>
      <w:r w:rsidR="004F4FF6" w:rsidRPr="00A35495">
        <w:rPr>
          <w:rFonts w:eastAsia="Times New Roman" w:cs="Tahoma"/>
          <w:b/>
          <w:color w:val="000000" w:themeColor="text1"/>
        </w:rPr>
        <w:t xml:space="preserve">EUR, </w:t>
      </w:r>
      <w:r w:rsidR="004F4FF6" w:rsidRPr="00A35495">
        <w:rPr>
          <w:rFonts w:eastAsia="Times New Roman" w:cs="Tahoma"/>
          <w:color w:val="000000" w:themeColor="text1"/>
        </w:rPr>
        <w:t xml:space="preserve">po zdanení </w:t>
      </w:r>
      <w:r>
        <w:rPr>
          <w:rFonts w:eastAsia="Times New Roman" w:cs="Tahoma"/>
          <w:color w:val="000000" w:themeColor="text1"/>
        </w:rPr>
        <w:t xml:space="preserve">odloženou daňou </w:t>
      </w:r>
      <w:r w:rsidR="0001014D" w:rsidRPr="00A35495">
        <w:rPr>
          <w:rFonts w:eastAsia="Times New Roman" w:cs="Tahoma"/>
          <w:color w:val="000000" w:themeColor="text1"/>
        </w:rPr>
        <w:t>zisk</w:t>
      </w:r>
      <w:r w:rsidR="004F4FF6" w:rsidRPr="00A35495">
        <w:rPr>
          <w:rFonts w:eastAsia="Times New Roman" w:cs="Tahoma"/>
          <w:color w:val="000000" w:themeColor="text1"/>
        </w:rPr>
        <w:t xml:space="preserve"> vo výške </w:t>
      </w:r>
      <w:r w:rsidR="0001014D" w:rsidRPr="00A35495">
        <w:rPr>
          <w:rFonts w:eastAsia="Times New Roman" w:cs="Tahoma"/>
          <w:color w:val="000000" w:themeColor="text1"/>
        </w:rPr>
        <w:t>28.3</w:t>
      </w:r>
      <w:r w:rsidR="008C548F">
        <w:rPr>
          <w:rFonts w:eastAsia="Times New Roman" w:cs="Tahoma"/>
          <w:color w:val="000000" w:themeColor="text1"/>
        </w:rPr>
        <w:t>26</w:t>
      </w:r>
      <w:r w:rsidR="00B6148D" w:rsidRPr="00A35495">
        <w:rPr>
          <w:rFonts w:eastAsia="Times New Roman" w:cs="Tahoma"/>
          <w:color w:val="000000" w:themeColor="text1"/>
        </w:rPr>
        <w:t>,</w:t>
      </w:r>
      <w:r w:rsidR="008C548F">
        <w:rPr>
          <w:rFonts w:eastAsia="Times New Roman" w:cs="Tahoma"/>
          <w:color w:val="000000" w:themeColor="text1"/>
        </w:rPr>
        <w:t>20</w:t>
      </w:r>
      <w:r w:rsidR="004F4FF6" w:rsidRPr="00A35495">
        <w:rPr>
          <w:rFonts w:eastAsia="Times New Roman" w:cs="Tahoma"/>
          <w:color w:val="000000" w:themeColor="text1"/>
        </w:rPr>
        <w:t xml:space="preserve"> EUR</w:t>
      </w:r>
      <w:r>
        <w:rPr>
          <w:rFonts w:eastAsia="Times New Roman" w:cs="Tahoma"/>
          <w:color w:val="000000" w:themeColor="text1"/>
        </w:rPr>
        <w:t>.</w:t>
      </w:r>
    </w:p>
    <w:p w:rsidR="004F49E7" w:rsidRPr="00A35495" w:rsidRDefault="004F49E7" w:rsidP="00C36867">
      <w:pPr>
        <w:ind w:left="142" w:hanging="142"/>
        <w:rPr>
          <w:rFonts w:eastAsia="Times New Roman" w:cs="Tahoma"/>
          <w:color w:val="000000" w:themeColor="text1"/>
        </w:rPr>
      </w:pPr>
    </w:p>
    <w:p w:rsidR="004F49E7" w:rsidRDefault="004F49E7" w:rsidP="00116FBC">
      <w:pPr>
        <w:jc w:val="both"/>
        <w:rPr>
          <w:b/>
        </w:rPr>
      </w:pPr>
      <w:r w:rsidRPr="00A35495">
        <w:rPr>
          <w:b/>
          <w:color w:val="000000" w:themeColor="text1"/>
        </w:rPr>
        <w:t xml:space="preserve">Vybrané ukazovatele hospodárenia </w:t>
      </w:r>
      <w:r>
        <w:rPr>
          <w:b/>
        </w:rPr>
        <w:t>v roku 201</w:t>
      </w:r>
      <w:r w:rsidR="0001014D">
        <w:rPr>
          <w:b/>
        </w:rPr>
        <w:t>9</w:t>
      </w:r>
      <w:r>
        <w:rPr>
          <w:b/>
        </w:rPr>
        <w:t xml:space="preserve"> v porovnaní s rokom 201</w:t>
      </w:r>
      <w:r w:rsidR="0001014D">
        <w:rPr>
          <w:b/>
        </w:rPr>
        <w:t>8</w:t>
      </w:r>
      <w:r>
        <w:rPr>
          <w:b/>
        </w:rPr>
        <w:t xml:space="preserve"> sú uvedené v nasledujúcej tabuľke:</w:t>
      </w:r>
    </w:p>
    <w:p w:rsidR="004F49E7" w:rsidRDefault="004F49E7" w:rsidP="00116FBC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4F49E7" w:rsidTr="004F49E7">
        <w:tc>
          <w:tcPr>
            <w:tcW w:w="3209" w:type="dxa"/>
          </w:tcPr>
          <w:p w:rsidR="004F49E7" w:rsidRDefault="004F49E7" w:rsidP="00116FBC">
            <w:pPr>
              <w:jc w:val="both"/>
            </w:pPr>
          </w:p>
        </w:tc>
        <w:tc>
          <w:tcPr>
            <w:tcW w:w="3209" w:type="dxa"/>
          </w:tcPr>
          <w:p w:rsidR="004F49E7" w:rsidRDefault="000B0631" w:rsidP="0001014D">
            <w:pPr>
              <w:jc w:val="center"/>
            </w:pPr>
            <w:r>
              <w:rPr>
                <w:b/>
              </w:rPr>
              <w:t>201</w:t>
            </w:r>
            <w:r w:rsidR="0001014D">
              <w:rPr>
                <w:b/>
              </w:rPr>
              <w:t>9</w:t>
            </w:r>
          </w:p>
        </w:tc>
        <w:tc>
          <w:tcPr>
            <w:tcW w:w="3209" w:type="dxa"/>
          </w:tcPr>
          <w:p w:rsidR="004F49E7" w:rsidRPr="004F49E7" w:rsidRDefault="00905D53" w:rsidP="007A4BA6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7A4BA6">
              <w:rPr>
                <w:b/>
              </w:rPr>
              <w:t>8</w:t>
            </w:r>
          </w:p>
        </w:tc>
      </w:tr>
      <w:tr w:rsidR="00B6148D" w:rsidTr="004F49E7">
        <w:tc>
          <w:tcPr>
            <w:tcW w:w="3209" w:type="dxa"/>
          </w:tcPr>
          <w:p w:rsidR="00B6148D" w:rsidRPr="004F49E7" w:rsidRDefault="00B6148D" w:rsidP="00B6148D">
            <w:pPr>
              <w:jc w:val="both"/>
              <w:rPr>
                <w:b/>
              </w:rPr>
            </w:pPr>
            <w:r>
              <w:rPr>
                <w:b/>
              </w:rPr>
              <w:t>Výnosy spolu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</w:p>
          <w:p w:rsidR="00B6148D" w:rsidRPr="0075266B" w:rsidRDefault="00B6148D" w:rsidP="0001014D">
            <w:pPr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01014D">
              <w:rPr>
                <w:b/>
              </w:rPr>
              <w:t>773</w:t>
            </w:r>
            <w:r>
              <w:rPr>
                <w:b/>
              </w:rPr>
              <w:t> 7</w:t>
            </w:r>
            <w:r w:rsidR="0001014D">
              <w:rPr>
                <w:b/>
              </w:rPr>
              <w:t>91</w:t>
            </w:r>
            <w:r>
              <w:rPr>
                <w:b/>
              </w:rPr>
              <w:t>,2</w:t>
            </w:r>
            <w:r w:rsidR="0001014D">
              <w:rPr>
                <w:b/>
              </w:rPr>
              <w:t>2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center"/>
              <w:rPr>
                <w:b/>
              </w:rPr>
            </w:pPr>
          </w:p>
          <w:p w:rsidR="00B6148D" w:rsidRPr="0075266B" w:rsidRDefault="00D82F49" w:rsidP="00D82F49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B6148D">
              <w:rPr>
                <w:b/>
              </w:rPr>
              <w:t>1 </w:t>
            </w:r>
            <w:r w:rsidR="00162D1A">
              <w:rPr>
                <w:b/>
              </w:rPr>
              <w:t>580</w:t>
            </w:r>
            <w:r w:rsidR="00B6148D">
              <w:rPr>
                <w:b/>
              </w:rPr>
              <w:t xml:space="preserve"> </w:t>
            </w:r>
            <w:r w:rsidR="00162D1A">
              <w:rPr>
                <w:b/>
              </w:rPr>
              <w:t>781</w:t>
            </w:r>
            <w:r w:rsidR="00B6148D">
              <w:rPr>
                <w:b/>
              </w:rPr>
              <w:t>,</w:t>
            </w:r>
            <w:r w:rsidR="00162D1A">
              <w:rPr>
                <w:b/>
              </w:rPr>
              <w:t>2</w:t>
            </w:r>
            <w:r w:rsidR="00B6148D">
              <w:rPr>
                <w:b/>
              </w:rPr>
              <w:t>5</w:t>
            </w:r>
          </w:p>
        </w:tc>
      </w:tr>
      <w:tr w:rsidR="00B6148D" w:rsidTr="004F49E7">
        <w:tc>
          <w:tcPr>
            <w:tcW w:w="3209" w:type="dxa"/>
          </w:tcPr>
          <w:p w:rsidR="00B6148D" w:rsidRPr="006B646F" w:rsidRDefault="00B6148D" w:rsidP="00B6148D">
            <w:pPr>
              <w:jc w:val="both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3209" w:type="dxa"/>
          </w:tcPr>
          <w:p w:rsidR="00B6148D" w:rsidRPr="0075266B" w:rsidRDefault="00B6148D" w:rsidP="003A10A3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>
              <w:rPr>
                <w:b/>
              </w:rPr>
              <w:t> </w:t>
            </w:r>
            <w:r w:rsidR="0001014D">
              <w:rPr>
                <w:b/>
              </w:rPr>
              <w:t>745</w:t>
            </w:r>
            <w:r>
              <w:rPr>
                <w:b/>
              </w:rPr>
              <w:t> </w:t>
            </w:r>
            <w:r w:rsidR="0001014D">
              <w:rPr>
                <w:b/>
              </w:rPr>
              <w:t>4</w:t>
            </w:r>
            <w:r w:rsidR="003A10A3">
              <w:rPr>
                <w:b/>
              </w:rPr>
              <w:t>6</w:t>
            </w:r>
            <w:r w:rsidR="003D4A44">
              <w:rPr>
                <w:b/>
              </w:rPr>
              <w:t>5</w:t>
            </w:r>
            <w:r>
              <w:rPr>
                <w:b/>
              </w:rPr>
              <w:t>,</w:t>
            </w:r>
            <w:r w:rsidR="0001014D">
              <w:rPr>
                <w:b/>
              </w:rPr>
              <w:t>0</w:t>
            </w:r>
            <w:r w:rsidR="003D4A44">
              <w:rPr>
                <w:b/>
              </w:rPr>
              <w:t>2</w:t>
            </w:r>
          </w:p>
        </w:tc>
        <w:tc>
          <w:tcPr>
            <w:tcW w:w="3209" w:type="dxa"/>
          </w:tcPr>
          <w:p w:rsidR="00B6148D" w:rsidRPr="0075266B" w:rsidRDefault="00B6148D" w:rsidP="00162D1A">
            <w:pPr>
              <w:jc w:val="center"/>
              <w:rPr>
                <w:b/>
              </w:rPr>
            </w:pPr>
            <w:r w:rsidRPr="0075266B">
              <w:rPr>
                <w:b/>
              </w:rPr>
              <w:t>1</w:t>
            </w:r>
            <w:r>
              <w:rPr>
                <w:b/>
              </w:rPr>
              <w:t> </w:t>
            </w:r>
            <w:r w:rsidR="00162D1A">
              <w:rPr>
                <w:b/>
              </w:rPr>
              <w:t>660</w:t>
            </w:r>
            <w:r>
              <w:rPr>
                <w:b/>
              </w:rPr>
              <w:t xml:space="preserve"> </w:t>
            </w:r>
            <w:r w:rsidR="00162D1A">
              <w:rPr>
                <w:b/>
              </w:rPr>
              <w:t>244</w:t>
            </w:r>
            <w:r>
              <w:rPr>
                <w:b/>
              </w:rPr>
              <w:t>,</w:t>
            </w:r>
            <w:r w:rsidR="00162D1A">
              <w:rPr>
                <w:b/>
              </w:rPr>
              <w:t>47</w:t>
            </w:r>
          </w:p>
        </w:tc>
      </w:tr>
      <w:tr w:rsidR="00B6148D" w:rsidTr="004F49E7">
        <w:tc>
          <w:tcPr>
            <w:tcW w:w="3209" w:type="dxa"/>
          </w:tcPr>
          <w:p w:rsidR="00B6148D" w:rsidRPr="001742D9" w:rsidRDefault="00B6148D" w:rsidP="00B6148D">
            <w:pPr>
              <w:jc w:val="both"/>
              <w:rPr>
                <w:b/>
              </w:rPr>
            </w:pPr>
            <w:r>
              <w:rPr>
                <w:b/>
              </w:rPr>
              <w:t>HV po zdanení</w:t>
            </w:r>
          </w:p>
        </w:tc>
        <w:tc>
          <w:tcPr>
            <w:tcW w:w="3209" w:type="dxa"/>
          </w:tcPr>
          <w:p w:rsidR="00B6148D" w:rsidRPr="00FC3282" w:rsidRDefault="0001014D" w:rsidP="008C548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28</w:t>
            </w:r>
            <w:r w:rsidR="00B6148D">
              <w:rPr>
                <w:b/>
              </w:rPr>
              <w:t> </w:t>
            </w:r>
            <w:r>
              <w:rPr>
                <w:b/>
              </w:rPr>
              <w:t>3</w:t>
            </w:r>
            <w:r w:rsidR="008C548F">
              <w:rPr>
                <w:b/>
              </w:rPr>
              <w:t>26</w:t>
            </w:r>
            <w:r w:rsidR="00B6148D">
              <w:rPr>
                <w:b/>
              </w:rPr>
              <w:t>,</w:t>
            </w:r>
            <w:r w:rsidR="008C548F">
              <w:rPr>
                <w:b/>
              </w:rPr>
              <w:t>20</w:t>
            </w:r>
          </w:p>
        </w:tc>
        <w:tc>
          <w:tcPr>
            <w:tcW w:w="3209" w:type="dxa"/>
          </w:tcPr>
          <w:p w:rsidR="00B6148D" w:rsidRPr="00FC3282" w:rsidRDefault="00162D1A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B6148D">
              <w:rPr>
                <w:b/>
              </w:rPr>
              <w:t>-</w:t>
            </w:r>
            <w:r>
              <w:rPr>
                <w:b/>
              </w:rPr>
              <w:t>79 463,22</w:t>
            </w:r>
          </w:p>
        </w:tc>
      </w:tr>
      <w:tr w:rsidR="00B6148D" w:rsidTr="004F49E7">
        <w:tc>
          <w:tcPr>
            <w:tcW w:w="3209" w:type="dxa"/>
          </w:tcPr>
          <w:p w:rsidR="00B6148D" w:rsidRPr="001742D9" w:rsidRDefault="00B6148D" w:rsidP="00B6148D">
            <w:pPr>
              <w:jc w:val="both"/>
              <w:rPr>
                <w:b/>
              </w:rPr>
            </w:pPr>
            <w:r w:rsidRPr="001742D9">
              <w:rPr>
                <w:b/>
              </w:rPr>
              <w:t>Vybrané náklady</w:t>
            </w:r>
            <w:r>
              <w:rPr>
                <w:b/>
              </w:rPr>
              <w:t>:</w:t>
            </w: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both"/>
              <w:rPr>
                <w:b/>
              </w:rPr>
            </w:pPr>
          </w:p>
        </w:tc>
        <w:tc>
          <w:tcPr>
            <w:tcW w:w="3209" w:type="dxa"/>
          </w:tcPr>
          <w:p w:rsidR="00B6148D" w:rsidRPr="0075266B" w:rsidRDefault="00B6148D" w:rsidP="00B6148D">
            <w:pPr>
              <w:jc w:val="both"/>
              <w:rPr>
                <w:b/>
              </w:rPr>
            </w:pP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Spotreba materiálu</w:t>
            </w:r>
          </w:p>
        </w:tc>
        <w:tc>
          <w:tcPr>
            <w:tcW w:w="3209" w:type="dxa"/>
          </w:tcPr>
          <w:p w:rsidR="00B6148D" w:rsidRPr="0075266B" w:rsidRDefault="00D82F49" w:rsidP="00D82F4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6148D">
              <w:rPr>
                <w:b/>
              </w:rPr>
              <w:t>2</w:t>
            </w:r>
            <w:r>
              <w:rPr>
                <w:b/>
              </w:rPr>
              <w:t>19 572</w:t>
            </w:r>
            <w:r w:rsidR="00B6148D">
              <w:rPr>
                <w:b/>
              </w:rPr>
              <w:t>,1</w:t>
            </w:r>
            <w:r>
              <w:rPr>
                <w:b/>
              </w:rPr>
              <w:t>4</w:t>
            </w:r>
          </w:p>
        </w:tc>
        <w:tc>
          <w:tcPr>
            <w:tcW w:w="3209" w:type="dxa"/>
          </w:tcPr>
          <w:p w:rsidR="00B6148D" w:rsidRPr="0075266B" w:rsidRDefault="00D82F49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6148D">
              <w:rPr>
                <w:b/>
              </w:rPr>
              <w:t>2</w:t>
            </w:r>
            <w:r w:rsidR="00162D1A">
              <w:rPr>
                <w:b/>
              </w:rPr>
              <w:t>07</w:t>
            </w:r>
            <w:r w:rsidR="00B6148D">
              <w:rPr>
                <w:b/>
              </w:rPr>
              <w:t> </w:t>
            </w:r>
            <w:r w:rsidR="00162D1A">
              <w:rPr>
                <w:b/>
              </w:rPr>
              <w:t>816</w:t>
            </w:r>
            <w:r w:rsidR="00B6148D">
              <w:rPr>
                <w:b/>
              </w:rPr>
              <w:t>,</w:t>
            </w:r>
            <w:r w:rsidR="00162D1A">
              <w:rPr>
                <w:b/>
              </w:rPr>
              <w:t>1</w:t>
            </w:r>
            <w:r w:rsidR="00B6148D">
              <w:rPr>
                <w:b/>
              </w:rPr>
              <w:t>2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Spotreba energie</w:t>
            </w:r>
          </w:p>
        </w:tc>
        <w:tc>
          <w:tcPr>
            <w:tcW w:w="3209" w:type="dxa"/>
          </w:tcPr>
          <w:p w:rsidR="00B6148D" w:rsidRPr="0075266B" w:rsidRDefault="00D82F49" w:rsidP="00D82F49">
            <w:pPr>
              <w:jc w:val="center"/>
              <w:rPr>
                <w:b/>
              </w:rPr>
            </w:pPr>
            <w:r>
              <w:rPr>
                <w:b/>
              </w:rPr>
              <w:t xml:space="preserve"> 102 </w:t>
            </w:r>
            <w:r w:rsidR="00B6148D">
              <w:rPr>
                <w:b/>
              </w:rPr>
              <w:t>8</w:t>
            </w:r>
            <w:r>
              <w:rPr>
                <w:b/>
              </w:rPr>
              <w:t>1</w:t>
            </w:r>
            <w:r w:rsidR="00B6148D">
              <w:rPr>
                <w:b/>
              </w:rPr>
              <w:t>8</w:t>
            </w:r>
            <w:r>
              <w:rPr>
                <w:b/>
              </w:rPr>
              <w:t>,33</w:t>
            </w:r>
            <w:r w:rsidR="00162D1A">
              <w:rPr>
                <w:b/>
              </w:rPr>
              <w:t xml:space="preserve"> </w:t>
            </w:r>
          </w:p>
        </w:tc>
        <w:tc>
          <w:tcPr>
            <w:tcW w:w="3209" w:type="dxa"/>
          </w:tcPr>
          <w:p w:rsidR="00B6148D" w:rsidRPr="0075266B" w:rsidRDefault="00D82F49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62D1A">
              <w:rPr>
                <w:b/>
              </w:rPr>
              <w:t xml:space="preserve"> 8</w:t>
            </w:r>
            <w:r w:rsidR="00B6148D">
              <w:rPr>
                <w:b/>
              </w:rPr>
              <w:t>8 </w:t>
            </w:r>
            <w:r w:rsidR="00162D1A">
              <w:rPr>
                <w:b/>
              </w:rPr>
              <w:t>133</w:t>
            </w:r>
            <w:r w:rsidR="00B6148D">
              <w:rPr>
                <w:b/>
              </w:rPr>
              <w:t>,</w:t>
            </w:r>
            <w:r w:rsidR="00162D1A">
              <w:rPr>
                <w:b/>
              </w:rPr>
              <w:t>31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Osobné náklady</w:t>
            </w:r>
          </w:p>
        </w:tc>
        <w:tc>
          <w:tcPr>
            <w:tcW w:w="3209" w:type="dxa"/>
          </w:tcPr>
          <w:p w:rsidR="00B6148D" w:rsidRPr="0075266B" w:rsidRDefault="00D82F49" w:rsidP="0054643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6433">
              <w:rPr>
                <w:b/>
              </w:rPr>
              <w:t>903</w:t>
            </w:r>
            <w:r w:rsidR="00B6148D">
              <w:rPr>
                <w:b/>
              </w:rPr>
              <w:t> </w:t>
            </w:r>
            <w:r w:rsidR="00546433">
              <w:rPr>
                <w:b/>
              </w:rPr>
              <w:t>771</w:t>
            </w:r>
            <w:r w:rsidR="00B6148D">
              <w:rPr>
                <w:b/>
              </w:rPr>
              <w:t>,5</w:t>
            </w:r>
            <w:r w:rsidR="00546433">
              <w:rPr>
                <w:b/>
              </w:rPr>
              <w:t>7</w:t>
            </w:r>
          </w:p>
        </w:tc>
        <w:tc>
          <w:tcPr>
            <w:tcW w:w="3209" w:type="dxa"/>
          </w:tcPr>
          <w:p w:rsidR="00B6148D" w:rsidRPr="0075266B" w:rsidRDefault="00D82F49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6148D">
              <w:rPr>
                <w:b/>
              </w:rPr>
              <w:t>8</w:t>
            </w:r>
            <w:r w:rsidR="00162D1A">
              <w:rPr>
                <w:b/>
              </w:rPr>
              <w:t>78</w:t>
            </w:r>
            <w:r w:rsidR="00B6148D">
              <w:rPr>
                <w:b/>
              </w:rPr>
              <w:t> </w:t>
            </w:r>
            <w:r w:rsidR="00162D1A">
              <w:rPr>
                <w:b/>
              </w:rPr>
              <w:t>413</w:t>
            </w:r>
            <w:r w:rsidR="00B6148D">
              <w:rPr>
                <w:b/>
              </w:rPr>
              <w:t>,5</w:t>
            </w:r>
            <w:r w:rsidR="00162D1A">
              <w:rPr>
                <w:b/>
              </w:rPr>
              <w:t>2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Odpisy majetku</w:t>
            </w:r>
          </w:p>
        </w:tc>
        <w:tc>
          <w:tcPr>
            <w:tcW w:w="3209" w:type="dxa"/>
          </w:tcPr>
          <w:p w:rsidR="00B6148D" w:rsidRPr="0075266B" w:rsidRDefault="00546433" w:rsidP="0054643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6148D">
              <w:rPr>
                <w:b/>
              </w:rPr>
              <w:t>1</w:t>
            </w:r>
            <w:r>
              <w:rPr>
                <w:b/>
              </w:rPr>
              <w:t>52</w:t>
            </w:r>
            <w:r w:rsidR="00B6148D">
              <w:rPr>
                <w:b/>
              </w:rPr>
              <w:t> </w:t>
            </w:r>
            <w:r>
              <w:rPr>
                <w:b/>
              </w:rPr>
              <w:t>870</w:t>
            </w:r>
            <w:r w:rsidR="00B6148D">
              <w:rPr>
                <w:b/>
              </w:rPr>
              <w:t>,</w:t>
            </w:r>
            <w:r>
              <w:rPr>
                <w:b/>
              </w:rPr>
              <w:t>4</w:t>
            </w:r>
            <w:r w:rsidR="00B6148D">
              <w:rPr>
                <w:b/>
              </w:rPr>
              <w:t>6</w:t>
            </w:r>
          </w:p>
        </w:tc>
        <w:tc>
          <w:tcPr>
            <w:tcW w:w="3209" w:type="dxa"/>
          </w:tcPr>
          <w:p w:rsidR="00B6148D" w:rsidRPr="0075266B" w:rsidRDefault="00D82F49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B6148D">
              <w:rPr>
                <w:b/>
              </w:rPr>
              <w:t>1</w:t>
            </w:r>
            <w:r w:rsidR="00162D1A">
              <w:rPr>
                <w:b/>
              </w:rPr>
              <w:t>76</w:t>
            </w:r>
            <w:r w:rsidR="00B6148D">
              <w:rPr>
                <w:b/>
              </w:rPr>
              <w:t> </w:t>
            </w:r>
            <w:r w:rsidR="00162D1A">
              <w:rPr>
                <w:b/>
              </w:rPr>
              <w:t>571</w:t>
            </w:r>
            <w:r w:rsidR="00B6148D">
              <w:rPr>
                <w:b/>
              </w:rPr>
              <w:t>,</w:t>
            </w:r>
            <w:r w:rsidR="00162D1A">
              <w:rPr>
                <w:b/>
              </w:rPr>
              <w:t>36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546433">
            <w:pPr>
              <w:jc w:val="both"/>
            </w:pPr>
            <w:r>
              <w:t xml:space="preserve">DPH – cez </w:t>
            </w:r>
            <w:proofErr w:type="spellStart"/>
            <w:r>
              <w:t>prepoč</w:t>
            </w:r>
            <w:proofErr w:type="spellEnd"/>
            <w:r>
              <w:t xml:space="preserve">. </w:t>
            </w:r>
            <w:r w:rsidR="00546433">
              <w:t>k</w:t>
            </w:r>
            <w:r w:rsidR="00F24CDB">
              <w:t>oeficient</w:t>
            </w:r>
            <w:r w:rsidR="00546433">
              <w:t xml:space="preserve"> </w:t>
            </w:r>
          </w:p>
        </w:tc>
        <w:tc>
          <w:tcPr>
            <w:tcW w:w="3209" w:type="dxa"/>
          </w:tcPr>
          <w:p w:rsidR="00B6148D" w:rsidRPr="0075266B" w:rsidRDefault="00B6148D" w:rsidP="0054643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46433">
              <w:rPr>
                <w:b/>
              </w:rPr>
              <w:t xml:space="preserve">  65 169</w:t>
            </w:r>
            <w:r>
              <w:rPr>
                <w:b/>
              </w:rPr>
              <w:t>,</w:t>
            </w:r>
            <w:r w:rsidR="00546433">
              <w:rPr>
                <w:b/>
              </w:rPr>
              <w:t>85</w:t>
            </w:r>
          </w:p>
        </w:tc>
        <w:tc>
          <w:tcPr>
            <w:tcW w:w="3209" w:type="dxa"/>
          </w:tcPr>
          <w:p w:rsidR="00B6148D" w:rsidRPr="0075266B" w:rsidRDefault="00D82F49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6148D">
              <w:rPr>
                <w:b/>
              </w:rPr>
              <w:t xml:space="preserve"> </w:t>
            </w:r>
            <w:r w:rsidR="00162D1A">
              <w:rPr>
                <w:b/>
              </w:rPr>
              <w:t>59</w:t>
            </w:r>
            <w:r w:rsidR="00B6148D">
              <w:rPr>
                <w:b/>
              </w:rPr>
              <w:t> </w:t>
            </w:r>
            <w:r w:rsidR="00162D1A">
              <w:rPr>
                <w:b/>
              </w:rPr>
              <w:t>344</w:t>
            </w:r>
            <w:r w:rsidR="00B6148D">
              <w:rPr>
                <w:b/>
              </w:rPr>
              <w:t>,</w:t>
            </w:r>
            <w:r w:rsidR="00162D1A">
              <w:rPr>
                <w:b/>
              </w:rPr>
              <w:t>51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Úroky</w:t>
            </w:r>
          </w:p>
        </w:tc>
        <w:tc>
          <w:tcPr>
            <w:tcW w:w="3209" w:type="dxa"/>
          </w:tcPr>
          <w:p w:rsidR="00B6148D" w:rsidRPr="0075266B" w:rsidRDefault="007A4BA6" w:rsidP="007A4BA6">
            <w:pPr>
              <w:jc w:val="center"/>
              <w:rPr>
                <w:b/>
              </w:rPr>
            </w:pPr>
            <w:r>
              <w:rPr>
                <w:b/>
              </w:rPr>
              <w:t xml:space="preserve">   17</w:t>
            </w:r>
            <w:r w:rsidR="00B6148D">
              <w:rPr>
                <w:b/>
              </w:rPr>
              <w:t> </w:t>
            </w:r>
            <w:r>
              <w:rPr>
                <w:b/>
              </w:rPr>
              <w:t>431</w:t>
            </w:r>
            <w:r w:rsidR="00B6148D">
              <w:rPr>
                <w:b/>
              </w:rPr>
              <w:t>,</w:t>
            </w:r>
            <w:r>
              <w:rPr>
                <w:b/>
              </w:rPr>
              <w:t>13</w:t>
            </w:r>
          </w:p>
        </w:tc>
        <w:tc>
          <w:tcPr>
            <w:tcW w:w="3209" w:type="dxa"/>
          </w:tcPr>
          <w:p w:rsidR="00B6148D" w:rsidRPr="0075266B" w:rsidRDefault="00D82F49" w:rsidP="00162D1A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62D1A">
              <w:rPr>
                <w:b/>
              </w:rPr>
              <w:t xml:space="preserve"> </w:t>
            </w:r>
            <w:r w:rsidR="00B6148D">
              <w:rPr>
                <w:b/>
              </w:rPr>
              <w:t>2</w:t>
            </w:r>
            <w:r w:rsidR="00162D1A">
              <w:rPr>
                <w:b/>
              </w:rPr>
              <w:t>4</w:t>
            </w:r>
            <w:r w:rsidR="00B6148D">
              <w:rPr>
                <w:b/>
              </w:rPr>
              <w:t> </w:t>
            </w:r>
            <w:r w:rsidR="00162D1A">
              <w:rPr>
                <w:b/>
              </w:rPr>
              <w:t>338</w:t>
            </w:r>
            <w:r w:rsidR="00B6148D">
              <w:rPr>
                <w:b/>
              </w:rPr>
              <w:t>,</w:t>
            </w:r>
            <w:r w:rsidR="00162D1A">
              <w:rPr>
                <w:b/>
              </w:rPr>
              <w:t>81</w:t>
            </w:r>
          </w:p>
        </w:tc>
      </w:tr>
      <w:tr w:rsidR="00B6148D" w:rsidTr="004F49E7">
        <w:tc>
          <w:tcPr>
            <w:tcW w:w="3209" w:type="dxa"/>
          </w:tcPr>
          <w:p w:rsidR="00B6148D" w:rsidRDefault="00B6148D" w:rsidP="00B6148D">
            <w:pPr>
              <w:jc w:val="both"/>
            </w:pPr>
            <w:r>
              <w:t>Dane a poplatky</w:t>
            </w:r>
          </w:p>
        </w:tc>
        <w:tc>
          <w:tcPr>
            <w:tcW w:w="3209" w:type="dxa"/>
          </w:tcPr>
          <w:p w:rsidR="00B6148D" w:rsidRPr="0075266B" w:rsidRDefault="007A4BA6" w:rsidP="007A4BA6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B6148D" w:rsidRPr="0075266B">
              <w:rPr>
                <w:b/>
              </w:rPr>
              <w:t xml:space="preserve"> </w:t>
            </w:r>
            <w:r>
              <w:rPr>
                <w:b/>
              </w:rPr>
              <w:t>6</w:t>
            </w:r>
            <w:r w:rsidR="00B6148D">
              <w:rPr>
                <w:b/>
              </w:rPr>
              <w:t> </w:t>
            </w:r>
            <w:r>
              <w:rPr>
                <w:b/>
              </w:rPr>
              <w:t>338</w:t>
            </w:r>
            <w:r w:rsidR="00B6148D">
              <w:rPr>
                <w:b/>
              </w:rPr>
              <w:t>,</w:t>
            </w:r>
            <w:r>
              <w:rPr>
                <w:b/>
              </w:rPr>
              <w:t>81</w:t>
            </w:r>
          </w:p>
        </w:tc>
        <w:tc>
          <w:tcPr>
            <w:tcW w:w="3209" w:type="dxa"/>
          </w:tcPr>
          <w:p w:rsidR="00B6148D" w:rsidRPr="0075266B" w:rsidRDefault="00B6148D" w:rsidP="00162D1A">
            <w:pPr>
              <w:jc w:val="center"/>
              <w:rPr>
                <w:b/>
              </w:rPr>
            </w:pPr>
            <w:r w:rsidRPr="0075266B">
              <w:rPr>
                <w:b/>
              </w:rPr>
              <w:t xml:space="preserve"> </w:t>
            </w:r>
            <w:r w:rsidR="00162D1A">
              <w:rPr>
                <w:b/>
              </w:rPr>
              <w:t xml:space="preserve"> </w:t>
            </w:r>
            <w:r w:rsidR="00D82F49">
              <w:rPr>
                <w:b/>
              </w:rPr>
              <w:t xml:space="preserve"> </w:t>
            </w:r>
            <w:r w:rsidR="00162D1A">
              <w:rPr>
                <w:b/>
              </w:rPr>
              <w:t xml:space="preserve"> 4</w:t>
            </w:r>
            <w:r>
              <w:rPr>
                <w:b/>
              </w:rPr>
              <w:t> </w:t>
            </w:r>
            <w:r w:rsidR="00162D1A">
              <w:rPr>
                <w:b/>
              </w:rPr>
              <w:t>196</w:t>
            </w:r>
            <w:r>
              <w:rPr>
                <w:b/>
              </w:rPr>
              <w:t>,</w:t>
            </w:r>
            <w:r w:rsidR="00162D1A">
              <w:rPr>
                <w:b/>
              </w:rPr>
              <w:t>08</w:t>
            </w:r>
          </w:p>
        </w:tc>
      </w:tr>
    </w:tbl>
    <w:p w:rsidR="00116FBC" w:rsidRDefault="004F49E7" w:rsidP="00116FBC">
      <w:pPr>
        <w:jc w:val="both"/>
      </w:pPr>
      <w:r>
        <w:t xml:space="preserve"> </w:t>
      </w:r>
    </w:p>
    <w:p w:rsidR="00116FBC" w:rsidRDefault="00C36867" w:rsidP="00116FBC">
      <w:pPr>
        <w:pStyle w:val="Zkladntext"/>
      </w:pPr>
      <w:r>
        <w:rPr>
          <w:bCs/>
        </w:rPr>
        <w:t xml:space="preserve">  </w:t>
      </w:r>
    </w:p>
    <w:p w:rsidR="002C067C" w:rsidRDefault="00C36867" w:rsidP="00FE0911">
      <w:pPr>
        <w:pStyle w:val="Zkladntext"/>
        <w:rPr>
          <w:rFonts w:eastAsia="Times New Roman" w:cs="Tahoma"/>
          <w:b/>
        </w:rPr>
      </w:pPr>
      <w:r>
        <w:rPr>
          <w:bCs/>
        </w:rPr>
        <w:t xml:space="preserve">     </w:t>
      </w:r>
      <w:r w:rsidR="005A7448">
        <w:rPr>
          <w:rFonts w:eastAsia="Times New Roman" w:cs="Tahoma"/>
          <w:b/>
        </w:rPr>
        <w:t>Výnosy</w:t>
      </w:r>
    </w:p>
    <w:p w:rsidR="001A3367" w:rsidRPr="00FE0911" w:rsidRDefault="00582F11" w:rsidP="00FE0911">
      <w:pPr>
        <w:pStyle w:val="Zkladntext"/>
        <w:rPr>
          <w:bCs/>
        </w:rPr>
      </w:pPr>
      <w:r>
        <w:rPr>
          <w:bCs/>
        </w:rPr>
        <w:lastRenderedPageBreak/>
        <w:t xml:space="preserve">     </w:t>
      </w:r>
      <w:r w:rsidR="00B6148D">
        <w:rPr>
          <w:bCs/>
        </w:rPr>
        <w:t>V roku 201</w:t>
      </w:r>
      <w:r w:rsidR="008724DA">
        <w:rPr>
          <w:bCs/>
        </w:rPr>
        <w:t>9</w:t>
      </w:r>
      <w:r w:rsidR="00B6148D">
        <w:rPr>
          <w:bCs/>
        </w:rPr>
        <w:t xml:space="preserve"> </w:t>
      </w:r>
      <w:r w:rsidR="007A4BA6">
        <w:rPr>
          <w:bCs/>
        </w:rPr>
        <w:t xml:space="preserve">došlo k nárastu </w:t>
      </w:r>
      <w:r w:rsidR="00B6148D">
        <w:rPr>
          <w:bCs/>
        </w:rPr>
        <w:t xml:space="preserve"> výnosov o 1</w:t>
      </w:r>
      <w:r w:rsidR="007A4BA6">
        <w:rPr>
          <w:bCs/>
        </w:rPr>
        <w:t>93</w:t>
      </w:r>
      <w:r w:rsidR="00B6148D">
        <w:rPr>
          <w:bCs/>
        </w:rPr>
        <w:t> </w:t>
      </w:r>
      <w:r w:rsidR="007A4BA6">
        <w:rPr>
          <w:bCs/>
        </w:rPr>
        <w:t>0</w:t>
      </w:r>
      <w:r w:rsidR="00B6148D">
        <w:rPr>
          <w:bCs/>
        </w:rPr>
        <w:t>0</w:t>
      </w:r>
      <w:r w:rsidR="007A4BA6">
        <w:rPr>
          <w:bCs/>
        </w:rPr>
        <w:t>9</w:t>
      </w:r>
      <w:r w:rsidR="00B6148D">
        <w:rPr>
          <w:bCs/>
        </w:rPr>
        <w:t>,</w:t>
      </w:r>
      <w:r w:rsidR="007A4BA6">
        <w:rPr>
          <w:bCs/>
        </w:rPr>
        <w:t>97</w:t>
      </w:r>
      <w:r w:rsidR="00B6148D">
        <w:rPr>
          <w:bCs/>
        </w:rPr>
        <w:t xml:space="preserve"> EUR oproti minulému roku</w:t>
      </w:r>
      <w:r w:rsidR="007A4BA6">
        <w:rPr>
          <w:bCs/>
        </w:rPr>
        <w:t>, čím sa p</w:t>
      </w:r>
      <w:r w:rsidR="00B6148D">
        <w:rPr>
          <w:bCs/>
        </w:rPr>
        <w:t>odarilo dosiahnuť kladný hospodársky výsledok.</w:t>
      </w:r>
      <w:r w:rsidR="001A3367">
        <w:rPr>
          <w:bCs/>
        </w:rPr>
        <w:t xml:space="preserve"> </w:t>
      </w:r>
    </w:p>
    <w:p w:rsidR="005A7448" w:rsidRDefault="005A7448" w:rsidP="005A7448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5A7448" w:rsidRDefault="00582F11" w:rsidP="005A7448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5A7448">
        <w:rPr>
          <w:rFonts w:eastAsia="Times New Roman" w:cs="Tahoma"/>
        </w:rPr>
        <w:t xml:space="preserve">Dosiahnuté tržby z predaja tovaru vo výške </w:t>
      </w:r>
      <w:r w:rsidR="007A4BA6">
        <w:rPr>
          <w:rFonts w:eastAsia="Times New Roman" w:cs="Tahoma"/>
        </w:rPr>
        <w:t>94</w:t>
      </w:r>
      <w:r w:rsidR="005075C6">
        <w:rPr>
          <w:rFonts w:eastAsia="Times New Roman" w:cs="Tahoma"/>
        </w:rPr>
        <w:t> </w:t>
      </w:r>
      <w:r w:rsidR="007A4BA6">
        <w:rPr>
          <w:rFonts w:eastAsia="Times New Roman" w:cs="Tahoma"/>
        </w:rPr>
        <w:t>840</w:t>
      </w:r>
      <w:r w:rsidR="005075C6">
        <w:rPr>
          <w:rFonts w:eastAsia="Times New Roman" w:cs="Tahoma"/>
        </w:rPr>
        <w:t>,</w:t>
      </w:r>
      <w:r w:rsidR="007A4BA6">
        <w:rPr>
          <w:rFonts w:eastAsia="Times New Roman" w:cs="Tahoma"/>
        </w:rPr>
        <w:t>54</w:t>
      </w:r>
      <w:r w:rsidR="005C56DB">
        <w:rPr>
          <w:rFonts w:eastAsia="Times New Roman" w:cs="Tahoma"/>
        </w:rPr>
        <w:t xml:space="preserve"> EUR</w:t>
      </w:r>
      <w:r w:rsidR="005A7448">
        <w:rPr>
          <w:rFonts w:eastAsia="Times New Roman" w:cs="Tahoma"/>
        </w:rPr>
        <w:t xml:space="preserve"> boli </w:t>
      </w:r>
      <w:r w:rsidR="005075C6">
        <w:rPr>
          <w:rFonts w:eastAsia="Times New Roman" w:cs="Tahoma"/>
        </w:rPr>
        <w:t>vyššie</w:t>
      </w:r>
      <w:r w:rsidR="000803D6">
        <w:rPr>
          <w:rFonts w:eastAsia="Times New Roman" w:cs="Tahoma"/>
        </w:rPr>
        <w:t xml:space="preserve"> v porovnaní s tržbami v roku 201</w:t>
      </w:r>
      <w:r w:rsidR="008724DA">
        <w:rPr>
          <w:rFonts w:eastAsia="Times New Roman" w:cs="Tahoma"/>
        </w:rPr>
        <w:t>8</w:t>
      </w:r>
      <w:r w:rsidR="005A7448">
        <w:rPr>
          <w:rFonts w:eastAsia="Times New Roman" w:cs="Tahoma"/>
        </w:rPr>
        <w:t xml:space="preserve"> o</w:t>
      </w:r>
      <w:r w:rsidR="005075C6">
        <w:rPr>
          <w:rFonts w:eastAsia="Times New Roman" w:cs="Tahoma"/>
        </w:rPr>
        <w:t> </w:t>
      </w:r>
      <w:r w:rsidR="007A4BA6">
        <w:rPr>
          <w:rFonts w:eastAsia="Times New Roman" w:cs="Tahoma"/>
        </w:rPr>
        <w:t>10</w:t>
      </w:r>
      <w:r w:rsidR="005075C6">
        <w:rPr>
          <w:rFonts w:eastAsia="Times New Roman" w:cs="Tahoma"/>
        </w:rPr>
        <w:t> </w:t>
      </w:r>
      <w:r w:rsidR="007A4BA6">
        <w:rPr>
          <w:rFonts w:eastAsia="Times New Roman" w:cs="Tahoma"/>
        </w:rPr>
        <w:t>459</w:t>
      </w:r>
      <w:r w:rsidR="005075C6">
        <w:rPr>
          <w:rFonts w:eastAsia="Times New Roman" w:cs="Tahoma"/>
        </w:rPr>
        <w:t>,</w:t>
      </w:r>
      <w:r w:rsidR="007A4BA6">
        <w:rPr>
          <w:rFonts w:eastAsia="Times New Roman" w:cs="Tahoma"/>
        </w:rPr>
        <w:t>83</w:t>
      </w:r>
      <w:r w:rsidR="005C56DB">
        <w:rPr>
          <w:rFonts w:eastAsia="Times New Roman" w:cs="Tahoma"/>
        </w:rPr>
        <w:t xml:space="preserve"> EUR</w:t>
      </w:r>
      <w:r w:rsidR="00A613A8">
        <w:rPr>
          <w:rFonts w:eastAsia="Times New Roman" w:cs="Tahoma"/>
        </w:rPr>
        <w:t>.</w:t>
      </w:r>
      <w:r w:rsidR="005A7448">
        <w:rPr>
          <w:rFonts w:eastAsia="Times New Roman" w:cs="Tahoma"/>
        </w:rPr>
        <w:t xml:space="preserve"> </w:t>
      </w:r>
    </w:p>
    <w:p w:rsidR="0075266B" w:rsidRDefault="00582F11" w:rsidP="0075266B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AB6109">
        <w:rPr>
          <w:rFonts w:eastAsia="Times New Roman" w:cs="Tahoma"/>
        </w:rPr>
        <w:t xml:space="preserve">Tržby z predaja tovaru sa realizovali </w:t>
      </w:r>
      <w:r w:rsidR="000B0631">
        <w:rPr>
          <w:rFonts w:eastAsia="Times New Roman" w:cs="Tahoma"/>
        </w:rPr>
        <w:t>v</w:t>
      </w:r>
      <w:r w:rsidR="00AB6109">
        <w:rPr>
          <w:rFonts w:eastAsia="Times New Roman" w:cs="Tahoma"/>
        </w:rPr>
        <w:t xml:space="preserve"> strediskách</w:t>
      </w:r>
      <w:r w:rsidR="0075266B">
        <w:rPr>
          <w:rFonts w:eastAsia="Times New Roman" w:cs="Tahoma"/>
        </w:rPr>
        <w:t xml:space="preserve"> :</w:t>
      </w:r>
    </w:p>
    <w:p w:rsidR="005075C6" w:rsidRPr="005075C6" w:rsidRDefault="00AB6109" w:rsidP="005075C6">
      <w:pPr>
        <w:pStyle w:val="Odsekzoznamu"/>
        <w:numPr>
          <w:ilvl w:val="0"/>
          <w:numId w:val="11"/>
        </w:numPr>
        <w:tabs>
          <w:tab w:val="left" w:pos="426"/>
          <w:tab w:val="left" w:pos="5245"/>
        </w:tabs>
        <w:rPr>
          <w:rFonts w:eastAsia="Times New Roman" w:cs="Tahoma"/>
        </w:rPr>
      </w:pPr>
      <w:r w:rsidRPr="0075266B">
        <w:rPr>
          <w:rFonts w:eastAsia="Times New Roman" w:cs="Tahoma"/>
        </w:rPr>
        <w:t xml:space="preserve">Recepcia </w:t>
      </w:r>
      <w:r w:rsidR="005C56DB" w:rsidRPr="0075266B">
        <w:rPr>
          <w:rFonts w:eastAsia="Times New Roman" w:cs="Tahoma"/>
        </w:rPr>
        <w:t xml:space="preserve"> </w:t>
      </w:r>
      <w:r w:rsidR="0075266B">
        <w:rPr>
          <w:rFonts w:eastAsia="Times New Roman" w:cs="Tahoma"/>
        </w:rPr>
        <w:t>2</w:t>
      </w:r>
      <w:r w:rsidR="007A4BA6">
        <w:rPr>
          <w:rFonts w:eastAsia="Times New Roman" w:cs="Tahoma"/>
        </w:rPr>
        <w:t>3</w:t>
      </w:r>
      <w:r w:rsidR="00156375">
        <w:rPr>
          <w:rFonts w:eastAsia="Times New Roman" w:cs="Tahoma"/>
        </w:rPr>
        <w:t> </w:t>
      </w:r>
      <w:r w:rsidR="007A4BA6">
        <w:rPr>
          <w:rFonts w:eastAsia="Times New Roman" w:cs="Tahoma"/>
        </w:rPr>
        <w:t>591</w:t>
      </w:r>
      <w:r w:rsidR="00156375">
        <w:rPr>
          <w:rFonts w:eastAsia="Times New Roman" w:cs="Tahoma"/>
        </w:rPr>
        <w:t>,</w:t>
      </w:r>
      <w:r w:rsidR="007A4BA6">
        <w:rPr>
          <w:rFonts w:eastAsia="Times New Roman" w:cs="Tahoma"/>
        </w:rPr>
        <w:t>23</w:t>
      </w:r>
      <w:r w:rsidR="000803D6" w:rsidRPr="0075266B">
        <w:rPr>
          <w:rFonts w:eastAsia="Times New Roman" w:cs="Tahoma"/>
        </w:rPr>
        <w:t xml:space="preserve"> </w:t>
      </w:r>
      <w:r w:rsidR="005C56DB" w:rsidRPr="0075266B">
        <w:rPr>
          <w:rFonts w:eastAsia="Times New Roman" w:cs="Tahoma"/>
        </w:rPr>
        <w:t xml:space="preserve"> EUR</w:t>
      </w:r>
      <w:r w:rsidRPr="0075266B">
        <w:rPr>
          <w:rFonts w:eastAsia="Times New Roman" w:cs="Tahoma"/>
        </w:rPr>
        <w:t xml:space="preserve"> , </w:t>
      </w:r>
      <w:r w:rsidR="005075C6">
        <w:rPr>
          <w:rFonts w:eastAsia="Times New Roman" w:cs="Tahoma"/>
        </w:rPr>
        <w:t>nárast</w:t>
      </w:r>
      <w:r w:rsidRPr="0075266B">
        <w:rPr>
          <w:rFonts w:eastAsia="Times New Roman" w:cs="Tahoma"/>
        </w:rPr>
        <w:t xml:space="preserve"> oproti minulému roku o</w:t>
      </w:r>
      <w:r w:rsidR="007A4BA6">
        <w:rPr>
          <w:rFonts w:eastAsia="Times New Roman" w:cs="Tahoma"/>
        </w:rPr>
        <w:t>  1 164</w:t>
      </w:r>
      <w:r w:rsidR="005075C6">
        <w:rPr>
          <w:rFonts w:eastAsia="Times New Roman" w:cs="Tahoma"/>
        </w:rPr>
        <w:t>,2</w:t>
      </w:r>
      <w:r w:rsidR="007A4BA6">
        <w:rPr>
          <w:rFonts w:eastAsia="Times New Roman" w:cs="Tahoma"/>
        </w:rPr>
        <w:t>7</w:t>
      </w:r>
      <w:r w:rsidR="005C56DB" w:rsidRPr="0075266B">
        <w:rPr>
          <w:rFonts w:eastAsia="Times New Roman" w:cs="Tahoma"/>
        </w:rPr>
        <w:t xml:space="preserve"> EUR</w:t>
      </w:r>
    </w:p>
    <w:p w:rsidR="00AB6109" w:rsidRDefault="00AB6109" w:rsidP="00AB6109">
      <w:pPr>
        <w:numPr>
          <w:ilvl w:val="0"/>
          <w:numId w:val="11"/>
        </w:num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Kaviareň </w:t>
      </w:r>
      <w:r w:rsidR="00A613A8">
        <w:rPr>
          <w:rFonts w:eastAsia="Times New Roman" w:cs="Tahoma"/>
        </w:rPr>
        <w:t xml:space="preserve"> </w:t>
      </w:r>
      <w:r w:rsidR="007A4BA6">
        <w:rPr>
          <w:rFonts w:eastAsia="Times New Roman" w:cs="Tahoma"/>
        </w:rPr>
        <w:t>7</w:t>
      </w:r>
      <w:r w:rsidR="005075C6">
        <w:rPr>
          <w:rFonts w:eastAsia="Times New Roman" w:cs="Tahoma"/>
        </w:rPr>
        <w:t>1 </w:t>
      </w:r>
      <w:r w:rsidR="007A4BA6">
        <w:rPr>
          <w:rFonts w:eastAsia="Times New Roman" w:cs="Tahoma"/>
        </w:rPr>
        <w:t>249</w:t>
      </w:r>
      <w:r w:rsidR="005075C6">
        <w:rPr>
          <w:rFonts w:eastAsia="Times New Roman" w:cs="Tahoma"/>
        </w:rPr>
        <w:t>,</w:t>
      </w:r>
      <w:r w:rsidR="007A4BA6">
        <w:rPr>
          <w:rFonts w:eastAsia="Times New Roman" w:cs="Tahoma"/>
        </w:rPr>
        <w:t>31</w:t>
      </w:r>
      <w:r w:rsidR="005075C6">
        <w:rPr>
          <w:rFonts w:eastAsia="Times New Roman" w:cs="Tahoma"/>
        </w:rPr>
        <w:t xml:space="preserve"> </w:t>
      </w:r>
      <w:r w:rsidR="005C56DB">
        <w:rPr>
          <w:rFonts w:eastAsia="Times New Roman" w:cs="Tahoma"/>
        </w:rPr>
        <w:t xml:space="preserve"> EUR</w:t>
      </w:r>
      <w:r>
        <w:rPr>
          <w:rFonts w:eastAsia="Times New Roman" w:cs="Tahoma"/>
        </w:rPr>
        <w:t xml:space="preserve">, </w:t>
      </w:r>
      <w:r w:rsidR="00A613A8">
        <w:rPr>
          <w:rFonts w:eastAsia="Times New Roman" w:cs="Tahoma"/>
        </w:rPr>
        <w:t xml:space="preserve"> </w:t>
      </w:r>
      <w:r w:rsidR="005075C6">
        <w:rPr>
          <w:rFonts w:eastAsia="Times New Roman" w:cs="Tahoma"/>
        </w:rPr>
        <w:t>nárast</w:t>
      </w:r>
      <w:r>
        <w:rPr>
          <w:rFonts w:eastAsia="Times New Roman" w:cs="Tahoma"/>
        </w:rPr>
        <w:t xml:space="preserve"> oproti minulému roku o</w:t>
      </w:r>
      <w:r w:rsidR="007A4BA6">
        <w:rPr>
          <w:rFonts w:eastAsia="Times New Roman" w:cs="Tahoma"/>
        </w:rPr>
        <w:t xml:space="preserve"> </w:t>
      </w:r>
      <w:r w:rsidR="005075C6">
        <w:rPr>
          <w:rFonts w:eastAsia="Times New Roman" w:cs="Tahoma"/>
        </w:rPr>
        <w:t> </w:t>
      </w:r>
      <w:r w:rsidR="007A4BA6">
        <w:rPr>
          <w:rFonts w:eastAsia="Times New Roman" w:cs="Tahoma"/>
        </w:rPr>
        <w:t>9</w:t>
      </w:r>
      <w:r w:rsidR="005075C6">
        <w:rPr>
          <w:rFonts w:eastAsia="Times New Roman" w:cs="Tahoma"/>
        </w:rPr>
        <w:t> </w:t>
      </w:r>
      <w:r w:rsidR="007A4BA6">
        <w:rPr>
          <w:rFonts w:eastAsia="Times New Roman" w:cs="Tahoma"/>
        </w:rPr>
        <w:t>295</w:t>
      </w:r>
      <w:r w:rsidR="005075C6">
        <w:rPr>
          <w:rFonts w:eastAsia="Times New Roman" w:cs="Tahoma"/>
        </w:rPr>
        <w:t>,</w:t>
      </w:r>
      <w:r w:rsidR="007A4BA6">
        <w:rPr>
          <w:rFonts w:eastAsia="Times New Roman" w:cs="Tahoma"/>
        </w:rPr>
        <w:t>56</w:t>
      </w:r>
      <w:r w:rsidR="005C56DB">
        <w:rPr>
          <w:rFonts w:eastAsia="Times New Roman" w:cs="Tahoma"/>
        </w:rPr>
        <w:t xml:space="preserve"> EUR</w:t>
      </w:r>
      <w:r w:rsidR="00582F11">
        <w:rPr>
          <w:rFonts w:eastAsia="Times New Roman" w:cs="Tahoma"/>
        </w:rPr>
        <w:t>.</w:t>
      </w:r>
    </w:p>
    <w:p w:rsidR="00582F11" w:rsidRPr="004750B9" w:rsidRDefault="00582F11" w:rsidP="005075C6">
      <w:pPr>
        <w:tabs>
          <w:tab w:val="left" w:pos="426"/>
          <w:tab w:val="left" w:pos="5245"/>
        </w:tabs>
        <w:ind w:left="105"/>
        <w:rPr>
          <w:rFonts w:eastAsia="Times New Roman" w:cs="Tahoma"/>
          <w:color w:val="000000" w:themeColor="text1"/>
        </w:rPr>
      </w:pPr>
    </w:p>
    <w:p w:rsidR="00AB6109" w:rsidRPr="004750B9" w:rsidRDefault="00AB6109" w:rsidP="00AB6109">
      <w:pPr>
        <w:tabs>
          <w:tab w:val="left" w:pos="426"/>
          <w:tab w:val="left" w:pos="5245"/>
        </w:tabs>
        <w:rPr>
          <w:rFonts w:eastAsia="Times New Roman" w:cs="Tahoma"/>
          <w:b/>
          <w:color w:val="000000" w:themeColor="text1"/>
        </w:rPr>
      </w:pPr>
      <w:r w:rsidRPr="004750B9">
        <w:rPr>
          <w:rFonts w:eastAsia="Times New Roman" w:cs="Tahoma"/>
          <w:b/>
          <w:color w:val="000000" w:themeColor="text1"/>
        </w:rPr>
        <w:t>Tržby z predaja služieb</w:t>
      </w:r>
    </w:p>
    <w:p w:rsidR="008719AC" w:rsidRPr="008719AC" w:rsidRDefault="008719AC" w:rsidP="00AB6109">
      <w:pPr>
        <w:tabs>
          <w:tab w:val="left" w:pos="426"/>
          <w:tab w:val="left" w:pos="5245"/>
        </w:tabs>
        <w:rPr>
          <w:rFonts w:eastAsia="Times New Roman" w:cs="Tahoma"/>
          <w:b/>
        </w:rPr>
      </w:pPr>
    </w:p>
    <w:p w:rsidR="00AB6109" w:rsidRDefault="00AB6109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  <w:r w:rsidR="00582F11">
        <w:rPr>
          <w:rFonts w:eastAsia="Times New Roman" w:cs="Tahoma"/>
        </w:rPr>
        <w:t xml:space="preserve">     </w:t>
      </w:r>
      <w:r w:rsidR="0075266B">
        <w:rPr>
          <w:rFonts w:eastAsia="Times New Roman" w:cs="Tahoma"/>
        </w:rPr>
        <w:t>D</w:t>
      </w:r>
      <w:r>
        <w:rPr>
          <w:rFonts w:eastAsia="Times New Roman" w:cs="Tahoma"/>
        </w:rPr>
        <w:t xml:space="preserve">osiahnuté tržby z predaja služieb boli vo výške </w:t>
      </w:r>
      <w:r w:rsidR="005C56DB">
        <w:rPr>
          <w:rFonts w:eastAsia="Times New Roman" w:cs="Tahoma"/>
        </w:rPr>
        <w:t>1</w:t>
      </w:r>
      <w:r w:rsidR="005075C6">
        <w:rPr>
          <w:rFonts w:eastAsia="Times New Roman" w:cs="Tahoma"/>
        </w:rPr>
        <w:t> </w:t>
      </w:r>
      <w:r w:rsidR="00760311">
        <w:rPr>
          <w:rFonts w:eastAsia="Times New Roman" w:cs="Tahoma"/>
        </w:rPr>
        <w:t>640</w:t>
      </w:r>
      <w:r w:rsidR="005075C6">
        <w:rPr>
          <w:rFonts w:eastAsia="Times New Roman" w:cs="Tahoma"/>
        </w:rPr>
        <w:t> </w:t>
      </w:r>
      <w:r w:rsidR="00760311">
        <w:rPr>
          <w:rFonts w:eastAsia="Times New Roman" w:cs="Tahoma"/>
        </w:rPr>
        <w:t>365</w:t>
      </w:r>
      <w:r w:rsidR="005075C6">
        <w:rPr>
          <w:rFonts w:eastAsia="Times New Roman" w:cs="Tahoma"/>
        </w:rPr>
        <w:t>,</w:t>
      </w:r>
      <w:r w:rsidR="00760311">
        <w:rPr>
          <w:rFonts w:eastAsia="Times New Roman" w:cs="Tahoma"/>
        </w:rPr>
        <w:t>36</w:t>
      </w:r>
      <w:r w:rsidR="000B0631">
        <w:rPr>
          <w:rFonts w:eastAsia="Times New Roman" w:cs="Tahoma"/>
        </w:rPr>
        <w:t xml:space="preserve"> </w:t>
      </w:r>
      <w:r w:rsidR="005C56DB">
        <w:rPr>
          <w:rFonts w:eastAsia="Times New Roman" w:cs="Tahoma"/>
        </w:rPr>
        <w:t>EUR</w:t>
      </w:r>
      <w:r>
        <w:rPr>
          <w:rFonts w:eastAsia="Times New Roman" w:cs="Tahoma"/>
        </w:rPr>
        <w:t xml:space="preserve">, čo predstavuje v porovnaní s minulým rokom </w:t>
      </w:r>
      <w:r w:rsidR="005075C6">
        <w:rPr>
          <w:rFonts w:eastAsia="Times New Roman" w:cs="Tahoma"/>
        </w:rPr>
        <w:t>nárast</w:t>
      </w:r>
      <w:r w:rsidR="00D03220">
        <w:rPr>
          <w:rFonts w:eastAsia="Times New Roman" w:cs="Tahoma"/>
        </w:rPr>
        <w:t xml:space="preserve"> </w:t>
      </w:r>
      <w:r w:rsidR="002541D1">
        <w:rPr>
          <w:rFonts w:eastAsia="Times New Roman" w:cs="Tahoma"/>
        </w:rPr>
        <w:t xml:space="preserve"> o</w:t>
      </w:r>
      <w:r w:rsidR="005075C6">
        <w:rPr>
          <w:rFonts w:eastAsia="Times New Roman" w:cs="Tahoma"/>
        </w:rPr>
        <w:t> </w:t>
      </w:r>
      <w:r w:rsidR="00760311">
        <w:rPr>
          <w:rFonts w:eastAsia="Times New Roman" w:cs="Tahoma"/>
        </w:rPr>
        <w:t>180</w:t>
      </w:r>
      <w:r w:rsidR="005075C6">
        <w:rPr>
          <w:rFonts w:eastAsia="Times New Roman" w:cs="Tahoma"/>
        </w:rPr>
        <w:t> </w:t>
      </w:r>
      <w:r w:rsidR="00760311">
        <w:rPr>
          <w:rFonts w:eastAsia="Times New Roman" w:cs="Tahoma"/>
        </w:rPr>
        <w:t>955</w:t>
      </w:r>
      <w:r w:rsidR="005075C6">
        <w:rPr>
          <w:rFonts w:eastAsia="Times New Roman" w:cs="Tahoma"/>
        </w:rPr>
        <w:t>,</w:t>
      </w:r>
      <w:r w:rsidR="00760311">
        <w:rPr>
          <w:rFonts w:eastAsia="Times New Roman" w:cs="Tahoma"/>
        </w:rPr>
        <w:t>54</w:t>
      </w:r>
      <w:r w:rsidR="000B0631">
        <w:rPr>
          <w:rFonts w:eastAsia="Times New Roman" w:cs="Tahoma"/>
        </w:rPr>
        <w:t xml:space="preserve"> </w:t>
      </w:r>
      <w:r w:rsidR="00813102">
        <w:rPr>
          <w:rFonts w:eastAsia="Times New Roman" w:cs="Tahoma"/>
        </w:rPr>
        <w:t>EUR</w:t>
      </w:r>
      <w:r w:rsidR="002F3CD9">
        <w:rPr>
          <w:rFonts w:eastAsia="Times New Roman" w:cs="Tahoma"/>
        </w:rPr>
        <w:t xml:space="preserve"> </w:t>
      </w:r>
      <w:r w:rsidR="005075C6">
        <w:rPr>
          <w:rFonts w:eastAsia="Times New Roman" w:cs="Tahoma"/>
        </w:rPr>
        <w:t>.</w:t>
      </w:r>
      <w:r w:rsidR="00582F11">
        <w:rPr>
          <w:rFonts w:eastAsia="Times New Roman" w:cs="Tahoma"/>
        </w:rPr>
        <w:t xml:space="preserve"> </w:t>
      </w:r>
    </w:p>
    <w:p w:rsidR="00AA5A1E" w:rsidRDefault="00AA5A1E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  <w:r w:rsidR="000639CF">
        <w:rPr>
          <w:rFonts w:eastAsia="Times New Roman" w:cs="Tahoma"/>
        </w:rPr>
        <w:t>Tržby od zdravotných poisťovní tvorili v roku 201</w:t>
      </w:r>
      <w:r w:rsidR="00760311">
        <w:rPr>
          <w:rFonts w:eastAsia="Times New Roman" w:cs="Tahoma"/>
        </w:rPr>
        <w:t>9</w:t>
      </w:r>
      <w:r w:rsidR="000639CF">
        <w:rPr>
          <w:rFonts w:eastAsia="Times New Roman" w:cs="Tahoma"/>
        </w:rPr>
        <w:t xml:space="preserve"> </w:t>
      </w:r>
      <w:r w:rsidR="002F3CD9">
        <w:rPr>
          <w:rFonts w:eastAsia="Times New Roman" w:cs="Tahoma"/>
        </w:rPr>
        <w:t xml:space="preserve"> </w:t>
      </w:r>
      <w:r w:rsidR="001F302E">
        <w:rPr>
          <w:rFonts w:eastAsia="Times New Roman" w:cs="Tahoma"/>
        </w:rPr>
        <w:t>8</w:t>
      </w:r>
      <w:r w:rsidR="00760311">
        <w:rPr>
          <w:rFonts w:eastAsia="Times New Roman" w:cs="Tahoma"/>
        </w:rPr>
        <w:t>0</w:t>
      </w:r>
      <w:r w:rsidR="001F302E">
        <w:rPr>
          <w:rFonts w:eastAsia="Times New Roman" w:cs="Tahoma"/>
        </w:rPr>
        <w:t>,</w:t>
      </w:r>
      <w:r w:rsidR="00760311">
        <w:rPr>
          <w:rFonts w:eastAsia="Times New Roman" w:cs="Tahoma"/>
        </w:rPr>
        <w:t>15</w:t>
      </w:r>
      <w:r w:rsidR="002F3CD9">
        <w:rPr>
          <w:rFonts w:eastAsia="Times New Roman" w:cs="Tahoma"/>
        </w:rPr>
        <w:t xml:space="preserve"> % </w:t>
      </w:r>
      <w:r w:rsidR="000639CF">
        <w:rPr>
          <w:rFonts w:eastAsia="Times New Roman" w:cs="Tahoma"/>
        </w:rPr>
        <w:t xml:space="preserve">z </w:t>
      </w:r>
      <w:r w:rsidR="002F3CD9">
        <w:rPr>
          <w:rFonts w:eastAsia="Times New Roman" w:cs="Tahoma"/>
        </w:rPr>
        <w:t xml:space="preserve">dosiahnutých </w:t>
      </w:r>
      <w:r w:rsidR="000639CF">
        <w:rPr>
          <w:rFonts w:eastAsia="Times New Roman" w:cs="Tahoma"/>
        </w:rPr>
        <w:t xml:space="preserve">tržieb za poskytované služby. </w:t>
      </w:r>
    </w:p>
    <w:p w:rsidR="005828A6" w:rsidRPr="00070EC0" w:rsidRDefault="00AA5A1E" w:rsidP="00AB6109">
      <w:pPr>
        <w:tabs>
          <w:tab w:val="left" w:pos="426"/>
          <w:tab w:val="left" w:pos="5245"/>
        </w:tabs>
        <w:rPr>
          <w:rFonts w:eastAsia="Times New Roman" w:cs="Tahoma"/>
        </w:rPr>
      </w:pPr>
      <w:r w:rsidRPr="00070EC0">
        <w:rPr>
          <w:rFonts w:eastAsia="Times New Roman" w:cs="Tahoma"/>
        </w:rPr>
        <w:t xml:space="preserve">     </w:t>
      </w:r>
      <w:r w:rsidR="000639CF" w:rsidRPr="00070EC0">
        <w:rPr>
          <w:rFonts w:eastAsia="Times New Roman" w:cs="Tahoma"/>
        </w:rPr>
        <w:t xml:space="preserve">V </w:t>
      </w:r>
      <w:r w:rsidR="002F3CD9" w:rsidRPr="00070EC0">
        <w:rPr>
          <w:rFonts w:eastAsia="Times New Roman" w:cs="Tahoma"/>
        </w:rPr>
        <w:t xml:space="preserve">absolútnej výške </w:t>
      </w:r>
      <w:r w:rsidR="000639CF" w:rsidRPr="00070EC0">
        <w:rPr>
          <w:rFonts w:eastAsia="Times New Roman" w:cs="Tahoma"/>
        </w:rPr>
        <w:t xml:space="preserve">dosiahli tržby od zdravotných poisťovní objem </w:t>
      </w:r>
      <w:r w:rsidR="002541D1" w:rsidRPr="00070EC0">
        <w:rPr>
          <w:rFonts w:eastAsia="Times New Roman" w:cs="Tahoma"/>
        </w:rPr>
        <w:t>1</w:t>
      </w:r>
      <w:r w:rsidR="00156375" w:rsidRPr="00070EC0">
        <w:rPr>
          <w:rFonts w:eastAsia="Times New Roman" w:cs="Tahoma"/>
        </w:rPr>
        <w:t> </w:t>
      </w:r>
      <w:r w:rsidR="00760311">
        <w:rPr>
          <w:rFonts w:eastAsia="Times New Roman" w:cs="Tahoma"/>
        </w:rPr>
        <w:t>314</w:t>
      </w:r>
      <w:r w:rsidR="005075C6" w:rsidRPr="00070EC0">
        <w:rPr>
          <w:rFonts w:eastAsia="Times New Roman" w:cs="Tahoma"/>
        </w:rPr>
        <w:t> </w:t>
      </w:r>
      <w:r w:rsidR="00760311">
        <w:rPr>
          <w:rFonts w:eastAsia="Times New Roman" w:cs="Tahoma"/>
        </w:rPr>
        <w:t>787</w:t>
      </w:r>
      <w:r w:rsidR="005075C6" w:rsidRPr="00070EC0">
        <w:rPr>
          <w:rFonts w:eastAsia="Times New Roman" w:cs="Tahoma"/>
        </w:rPr>
        <w:t>,7</w:t>
      </w:r>
      <w:r w:rsidR="00760311">
        <w:rPr>
          <w:rFonts w:eastAsia="Times New Roman" w:cs="Tahoma"/>
        </w:rPr>
        <w:t>9</w:t>
      </w:r>
      <w:r w:rsidR="005075C6" w:rsidRPr="00070EC0">
        <w:rPr>
          <w:rFonts w:eastAsia="Times New Roman" w:cs="Tahoma"/>
        </w:rPr>
        <w:t xml:space="preserve"> E</w:t>
      </w:r>
      <w:r w:rsidR="005C56DB" w:rsidRPr="00070EC0">
        <w:rPr>
          <w:rFonts w:eastAsia="Times New Roman" w:cs="Tahoma"/>
        </w:rPr>
        <w:t>UR</w:t>
      </w:r>
      <w:r w:rsidR="00156375" w:rsidRPr="00070EC0">
        <w:rPr>
          <w:rFonts w:eastAsia="Times New Roman" w:cs="Tahoma"/>
        </w:rPr>
        <w:t xml:space="preserve">, čo je </w:t>
      </w:r>
      <w:r w:rsidR="005075C6" w:rsidRPr="00070EC0">
        <w:rPr>
          <w:rFonts w:eastAsia="Times New Roman" w:cs="Tahoma"/>
        </w:rPr>
        <w:t>nárast</w:t>
      </w:r>
      <w:r w:rsidR="00156375" w:rsidRPr="00070EC0">
        <w:rPr>
          <w:rFonts w:eastAsia="Times New Roman" w:cs="Tahoma"/>
        </w:rPr>
        <w:t xml:space="preserve"> o </w:t>
      </w:r>
      <w:r w:rsidR="002A7ABB">
        <w:rPr>
          <w:rFonts w:eastAsia="Times New Roman" w:cs="Tahoma"/>
        </w:rPr>
        <w:t>129</w:t>
      </w:r>
      <w:r w:rsidR="00070EC0" w:rsidRPr="00070EC0">
        <w:rPr>
          <w:rFonts w:eastAsia="Times New Roman" w:cs="Tahoma"/>
        </w:rPr>
        <w:t> </w:t>
      </w:r>
      <w:r w:rsidR="002A7ABB">
        <w:rPr>
          <w:rFonts w:eastAsia="Times New Roman" w:cs="Tahoma"/>
        </w:rPr>
        <w:t>705</w:t>
      </w:r>
      <w:r w:rsidR="00070EC0" w:rsidRPr="00070EC0">
        <w:rPr>
          <w:rFonts w:eastAsia="Times New Roman" w:cs="Tahoma"/>
        </w:rPr>
        <w:t>,</w:t>
      </w:r>
      <w:r w:rsidR="002A7ABB">
        <w:rPr>
          <w:rFonts w:eastAsia="Times New Roman" w:cs="Tahoma"/>
        </w:rPr>
        <w:t>52</w:t>
      </w:r>
      <w:r w:rsidR="00156375" w:rsidRPr="00070EC0">
        <w:rPr>
          <w:rFonts w:eastAsia="Times New Roman" w:cs="Tahoma"/>
        </w:rPr>
        <w:t xml:space="preserve"> EUR</w:t>
      </w:r>
      <w:r w:rsidR="00070EC0" w:rsidRPr="00070EC0">
        <w:rPr>
          <w:rFonts w:eastAsia="Times New Roman" w:cs="Tahoma"/>
        </w:rPr>
        <w:t>.</w:t>
      </w:r>
      <w:r w:rsidR="006A32C4" w:rsidRPr="00070EC0">
        <w:rPr>
          <w:rFonts w:eastAsia="Times New Roman" w:cs="Tahoma"/>
        </w:rPr>
        <w:t xml:space="preserve"> </w:t>
      </w:r>
    </w:p>
    <w:p w:rsidR="001F616A" w:rsidRPr="00070EC0" w:rsidRDefault="001F616A" w:rsidP="00AB6109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AA5A1E" w:rsidRPr="00A35495" w:rsidRDefault="00582F11" w:rsidP="001F616A">
      <w:pPr>
        <w:rPr>
          <w:color w:val="000000" w:themeColor="text1"/>
        </w:rPr>
      </w:pPr>
      <w:r w:rsidRPr="00C83329">
        <w:rPr>
          <w:color w:val="0070C0"/>
        </w:rPr>
        <w:t xml:space="preserve">     </w:t>
      </w:r>
      <w:r w:rsidR="001F616A" w:rsidRPr="004750B9">
        <w:rPr>
          <w:color w:val="000000" w:themeColor="text1"/>
        </w:rPr>
        <w:t>Od 1.2.</w:t>
      </w:r>
      <w:r w:rsidR="001F616A" w:rsidRPr="00A35495">
        <w:rPr>
          <w:color w:val="000000" w:themeColor="text1"/>
        </w:rPr>
        <w:t>201</w:t>
      </w:r>
      <w:r w:rsidR="00AA5A1E" w:rsidRPr="00A35495">
        <w:rPr>
          <w:color w:val="000000" w:themeColor="text1"/>
        </w:rPr>
        <w:t>7</w:t>
      </w:r>
      <w:r w:rsidR="00C83329" w:rsidRPr="00A35495">
        <w:rPr>
          <w:color w:val="000000" w:themeColor="text1"/>
        </w:rPr>
        <w:t xml:space="preserve"> spoločnosť KÚPELE ŠTÓS, a.</w:t>
      </w:r>
      <w:r w:rsidR="00446465" w:rsidRPr="00A35495">
        <w:rPr>
          <w:color w:val="000000" w:themeColor="text1"/>
        </w:rPr>
        <w:t xml:space="preserve"> </w:t>
      </w:r>
      <w:r w:rsidR="00C83329" w:rsidRPr="00A35495">
        <w:rPr>
          <w:color w:val="000000" w:themeColor="text1"/>
        </w:rPr>
        <w:t xml:space="preserve">s. </w:t>
      </w:r>
      <w:r w:rsidR="001F616A" w:rsidRPr="00A35495">
        <w:rPr>
          <w:color w:val="000000" w:themeColor="text1"/>
        </w:rPr>
        <w:t>rozšírila rozsah poskyto</w:t>
      </w:r>
      <w:r w:rsidR="0069527C" w:rsidRPr="00A35495">
        <w:rPr>
          <w:color w:val="000000" w:themeColor="text1"/>
        </w:rPr>
        <w:t>vania zdravotnej starostlivosti, čo sa pozitívne odzrkadlilo aj v hospodárení spoločnosti v roku 2019.</w:t>
      </w:r>
      <w:r w:rsidR="001F616A" w:rsidRPr="00A35495">
        <w:rPr>
          <w:color w:val="000000" w:themeColor="text1"/>
        </w:rPr>
        <w:t xml:space="preserve"> </w:t>
      </w:r>
    </w:p>
    <w:p w:rsidR="00C83329" w:rsidRPr="00A35495" w:rsidRDefault="00AA5A1E" w:rsidP="001F616A">
      <w:pPr>
        <w:rPr>
          <w:color w:val="000000" w:themeColor="text1"/>
        </w:rPr>
      </w:pPr>
      <w:r w:rsidRPr="00A35495">
        <w:rPr>
          <w:color w:val="000000" w:themeColor="text1"/>
        </w:rPr>
        <w:t xml:space="preserve">     </w:t>
      </w:r>
      <w:r w:rsidR="001F616A" w:rsidRPr="00A35495">
        <w:rPr>
          <w:color w:val="000000" w:themeColor="text1"/>
        </w:rPr>
        <w:t xml:space="preserve">Od uvedeného termínu je akciová spoločnosť KÚPELE ŠTÓS, a. s. </w:t>
      </w:r>
      <w:r w:rsidR="0007705A" w:rsidRPr="00A35495">
        <w:rPr>
          <w:color w:val="000000" w:themeColor="text1"/>
        </w:rPr>
        <w:t>zdravotníckym zariadením podľa §7 ods. 4 písm. e Zákona č. 578/2004 Z. z., to je prírodnými liečebnými kúpeľmi, ale aj zdravotníckym zariadením podľa §7 ods. 4 písm. b Zákona č. 578/2004 Z. z. o zdravotnej starostlivosti, to je aj liečebňou</w:t>
      </w:r>
      <w:r w:rsidR="00C83329" w:rsidRPr="00A35495">
        <w:rPr>
          <w:color w:val="000000" w:themeColor="text1"/>
        </w:rPr>
        <w:t xml:space="preserve">. </w:t>
      </w:r>
    </w:p>
    <w:p w:rsidR="001F616A" w:rsidRPr="00A35495" w:rsidRDefault="00C83329" w:rsidP="001F616A">
      <w:pPr>
        <w:rPr>
          <w:rFonts w:eastAsiaTheme="minorHAnsi"/>
          <w:color w:val="000000" w:themeColor="text1"/>
          <w:szCs w:val="22"/>
          <w:lang w:eastAsia="en-US"/>
        </w:rPr>
      </w:pPr>
      <w:r w:rsidRPr="00A35495">
        <w:rPr>
          <w:color w:val="000000" w:themeColor="text1"/>
        </w:rPr>
        <w:t xml:space="preserve">     Z</w:t>
      </w:r>
      <w:r w:rsidR="001F616A" w:rsidRPr="00A35495">
        <w:rPr>
          <w:color w:val="000000" w:themeColor="text1"/>
        </w:rPr>
        <w:t>namená</w:t>
      </w:r>
      <w:r w:rsidRPr="00A35495">
        <w:rPr>
          <w:color w:val="000000" w:themeColor="text1"/>
        </w:rPr>
        <w:t xml:space="preserve"> to, že spoločnosť</w:t>
      </w:r>
      <w:r w:rsidR="00FD1AFA" w:rsidRPr="00A35495">
        <w:rPr>
          <w:color w:val="000000" w:themeColor="text1"/>
        </w:rPr>
        <w:t xml:space="preserve"> KÚPELE ŠTÓS, a. s. je zdravotníckym zariadením, ktoré </w:t>
      </w:r>
      <w:r w:rsidR="00AA5A1E" w:rsidRPr="00A35495">
        <w:rPr>
          <w:color w:val="000000" w:themeColor="text1"/>
        </w:rPr>
        <w:t xml:space="preserve">poskytuje </w:t>
      </w:r>
      <w:r w:rsidRPr="00A35495">
        <w:rPr>
          <w:color w:val="000000" w:themeColor="text1"/>
        </w:rPr>
        <w:t xml:space="preserve">v oblasti zdravotníckych činností </w:t>
      </w:r>
      <w:r w:rsidR="00AA5A1E" w:rsidRPr="00A35495">
        <w:rPr>
          <w:color w:val="000000" w:themeColor="text1"/>
        </w:rPr>
        <w:t xml:space="preserve">okrem kúpeľnej starostlivosti aj </w:t>
      </w:r>
      <w:r w:rsidR="001F616A" w:rsidRPr="00A35495">
        <w:rPr>
          <w:color w:val="000000" w:themeColor="text1"/>
        </w:rPr>
        <w:t>ústavnú zdravotnú s</w:t>
      </w:r>
      <w:r w:rsidR="00AA5A1E" w:rsidRPr="00A35495">
        <w:rPr>
          <w:color w:val="000000" w:themeColor="text1"/>
        </w:rPr>
        <w:t>tarostlivosť v liečebni</w:t>
      </w:r>
      <w:r w:rsidR="001F616A" w:rsidRPr="00A35495">
        <w:rPr>
          <w:color w:val="000000" w:themeColor="text1"/>
        </w:rPr>
        <w:t>.</w:t>
      </w:r>
    </w:p>
    <w:p w:rsidR="002F3CD9" w:rsidRPr="00A35495" w:rsidRDefault="00B90EEE" w:rsidP="00070EC0">
      <w:pPr>
        <w:rPr>
          <w:rFonts w:eastAsia="Times New Roman" w:cs="Tahoma"/>
          <w:color w:val="000000" w:themeColor="text1"/>
        </w:rPr>
      </w:pPr>
      <w:r w:rsidRPr="00A35495">
        <w:rPr>
          <w:color w:val="000000" w:themeColor="text1"/>
        </w:rPr>
        <w:t xml:space="preserve">     </w:t>
      </w:r>
    </w:p>
    <w:p w:rsidR="00295306" w:rsidRPr="004750B9" w:rsidRDefault="002C067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</w:t>
      </w:r>
      <w:r w:rsidR="00D17FD4" w:rsidRPr="004750B9">
        <w:rPr>
          <w:rFonts w:eastAsia="Times New Roman" w:cs="Tahoma"/>
          <w:color w:val="000000" w:themeColor="text1"/>
        </w:rPr>
        <w:t xml:space="preserve">Vývoj tržieb podľa </w:t>
      </w:r>
      <w:r w:rsidR="00E14F62" w:rsidRPr="004750B9">
        <w:rPr>
          <w:rFonts w:eastAsia="Times New Roman" w:cs="Tahoma"/>
          <w:color w:val="000000" w:themeColor="text1"/>
        </w:rPr>
        <w:t xml:space="preserve">zdravotných </w:t>
      </w:r>
      <w:r w:rsidR="00D17FD4" w:rsidRPr="004750B9">
        <w:rPr>
          <w:rFonts w:eastAsia="Times New Roman" w:cs="Tahoma"/>
          <w:color w:val="000000" w:themeColor="text1"/>
        </w:rPr>
        <w:t>poisťov</w:t>
      </w:r>
      <w:r w:rsidR="008719AC" w:rsidRPr="004750B9">
        <w:rPr>
          <w:rFonts w:eastAsia="Times New Roman" w:cs="Tahoma"/>
          <w:color w:val="000000" w:themeColor="text1"/>
        </w:rPr>
        <w:t xml:space="preserve">ní </w:t>
      </w:r>
      <w:r w:rsidR="00E14F62" w:rsidRPr="004750B9">
        <w:rPr>
          <w:rFonts w:eastAsia="Times New Roman" w:cs="Tahoma"/>
          <w:color w:val="000000" w:themeColor="text1"/>
        </w:rPr>
        <w:t xml:space="preserve">v EUR </w:t>
      </w:r>
      <w:r w:rsidR="008719AC" w:rsidRPr="004750B9">
        <w:rPr>
          <w:rFonts w:eastAsia="Times New Roman" w:cs="Tahoma"/>
          <w:color w:val="000000" w:themeColor="text1"/>
        </w:rPr>
        <w:t xml:space="preserve">bol </w:t>
      </w:r>
      <w:r w:rsidR="00D17FD4" w:rsidRPr="004750B9">
        <w:rPr>
          <w:rFonts w:eastAsia="Times New Roman" w:cs="Tahoma"/>
          <w:color w:val="000000" w:themeColor="text1"/>
        </w:rPr>
        <w:t>nasledovný:</w:t>
      </w:r>
    </w:p>
    <w:p w:rsidR="00464642" w:rsidRPr="004750B9" w:rsidRDefault="0046464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27"/>
      </w:tblGrid>
      <w:tr w:rsidR="007853B5" w:rsidRPr="007853B5" w:rsidTr="00EF6D97">
        <w:tc>
          <w:tcPr>
            <w:tcW w:w="9627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9401"/>
            </w:tblGrid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2A7ABB">
                  <w:pPr>
                    <w:pBdr>
                      <w:bottom w:val="single" w:sz="4" w:space="1" w:color="auto"/>
                    </w:pBd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      201</w:t>
                  </w:r>
                  <w:r w:rsidR="0053506F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r. 201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%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k roku 201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464642" w:rsidRPr="007853B5" w:rsidRDefault="00464642" w:rsidP="0075266B">
                  <w:pPr>
                    <w:pBdr>
                      <w:bottom w:val="single" w:sz="4" w:space="1" w:color="auto"/>
                    </w:pBd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1F616A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Kúpeľ</w:t>
                  </w:r>
                  <w:r w:rsidR="0046317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ná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starostlivosť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03 429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428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717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94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10</w:t>
                  </w:r>
                </w:p>
              </w:tc>
            </w:tr>
            <w:tr w:rsidR="007853B5" w:rsidRPr="007853B5" w:rsidTr="00070EC0">
              <w:trPr>
                <w:trHeight w:val="319"/>
              </w:trPr>
              <w:tc>
                <w:tcPr>
                  <w:tcW w:w="9627" w:type="dxa"/>
                </w:tcPr>
                <w:p w:rsidR="00EF6D97" w:rsidRPr="007853B5" w:rsidRDefault="00EF6D97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VšZP</w:t>
                  </w:r>
                  <w:proofErr w:type="spellEnd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45 160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257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597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95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17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Dôvera               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8 274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1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28</w:t>
                  </w:r>
                  <w:r w:rsidR="000B0631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221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100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04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Union</w:t>
                  </w:r>
                  <w:proofErr w:type="spellEnd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29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995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42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899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464642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69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92</w:t>
                  </w:r>
                </w:p>
              </w:tc>
            </w:tr>
            <w:tr w:rsidR="007853B5" w:rsidRPr="007853B5" w:rsidTr="00070EC0">
              <w:trPr>
                <w:trHeight w:val="318"/>
              </w:trPr>
              <w:tc>
                <w:tcPr>
                  <w:tcW w:w="9627" w:type="dxa"/>
                </w:tcPr>
                <w:p w:rsidR="00EF6D97" w:rsidRPr="007853B5" w:rsidRDefault="00EF6D97" w:rsidP="00FB72C5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EF6D97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Tržby liečebne                 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911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35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9</w:t>
                  </w:r>
                  <w:r w:rsidR="001F616A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756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65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</w:t>
                  </w:r>
                  <w:r w:rsidR="00F5303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12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49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EF6D97" w:rsidRPr="007853B5" w:rsidRDefault="00464642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V tom: </w:t>
                  </w:r>
                  <w:proofErr w:type="spellStart"/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VšZP</w:t>
                  </w:r>
                  <w:proofErr w:type="spellEnd"/>
                  <w:r w:rsidR="00EF6D97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615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795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542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899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13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43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464642" w:rsidRPr="007853B5" w:rsidRDefault="00464642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Dô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vera                   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220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361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1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5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3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022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B458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144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,0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</w:t>
                  </w:r>
                </w:p>
              </w:tc>
            </w:tr>
            <w:tr w:rsidR="007853B5" w:rsidRPr="007853B5" w:rsidTr="00FB72C5">
              <w:tc>
                <w:tcPr>
                  <w:tcW w:w="9627" w:type="dxa"/>
                </w:tcPr>
                <w:p w:rsidR="00464642" w:rsidRPr="007853B5" w:rsidRDefault="00464642" w:rsidP="002A7ABB">
                  <w:pPr>
                    <w:tabs>
                      <w:tab w:val="left" w:pos="426"/>
                      <w:tab w:val="left" w:pos="5245"/>
                    </w:tabs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</w:pP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UN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ION                    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75</w:t>
                  </w:r>
                  <w:r w:rsidR="007B3CC7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 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203</w:t>
                  </w:r>
                  <w:r w:rsidR="00AB679B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A45BC4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6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0</w:t>
                  </w:r>
                  <w:r w:rsidR="00070EC0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  <w:r w:rsidR="008724DA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444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                                        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124</w:t>
                  </w:r>
                  <w:r w:rsidR="00D3253F"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,</w:t>
                  </w:r>
                  <w:r w:rsidR="002A7ABB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>42</w:t>
                  </w:r>
                  <w:r w:rsidRPr="007853B5">
                    <w:rPr>
                      <w:rFonts w:eastAsia="Times New Roman" w:cs="Tahoma"/>
                      <w:b/>
                      <w:color w:val="000000" w:themeColor="text1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EF6D97" w:rsidRPr="007853B5" w:rsidRDefault="00EF6D97" w:rsidP="00987648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</w:pP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Tržby spolu od ZP      </w:t>
            </w:r>
            <w:r w:rsidR="00F5303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1 </w:t>
            </w:r>
            <w:r w:rsidR="002A7ABB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314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 </w:t>
            </w:r>
            <w:r w:rsidR="002A7ABB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788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2B458B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                    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1</w:t>
            </w:r>
            <w:r w:rsidR="00070EC0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 1</w:t>
            </w:r>
            <w:r w:rsidR="008724DA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85</w:t>
            </w:r>
            <w:r w:rsidR="00070EC0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</w:t>
            </w:r>
            <w:r w:rsidR="008724DA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082</w:t>
            </w:r>
            <w:r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                                </w:t>
            </w:r>
            <w:r w:rsidR="00F5303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 </w:t>
            </w:r>
            <w:r w:rsidR="00A45BC4" w:rsidRPr="007853B5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987648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</w:t>
            </w:r>
            <w:r w:rsidR="00987648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10</w:t>
            </w:r>
            <w:r w:rsidR="007B3CC7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,</w:t>
            </w:r>
            <w:r w:rsidR="00987648">
              <w:rPr>
                <w:rFonts w:eastAsia="Times New Roman" w:cs="Tahoma"/>
                <w:b/>
                <w:color w:val="000000" w:themeColor="text1"/>
                <w:sz w:val="22"/>
                <w:szCs w:val="22"/>
              </w:rPr>
              <w:t>94</w:t>
            </w:r>
          </w:p>
        </w:tc>
      </w:tr>
    </w:tbl>
    <w:p w:rsidR="00290269" w:rsidRDefault="00290269" w:rsidP="002C067C">
      <w:pPr>
        <w:tabs>
          <w:tab w:val="left" w:pos="426"/>
          <w:tab w:val="left" w:pos="5245"/>
        </w:tabs>
        <w:rPr>
          <w:rFonts w:eastAsia="Times New Roman" w:cs="Tahoma"/>
          <w:b/>
          <w:sz w:val="22"/>
          <w:szCs w:val="22"/>
        </w:rPr>
      </w:pPr>
    </w:p>
    <w:p w:rsidR="007B3CC7" w:rsidRPr="00A35495" w:rsidRDefault="007B3CC7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>Z uvedeného prehľadu vyplýva, že v porovnaní s rokom 201</w:t>
      </w:r>
      <w:r w:rsidR="008724DA" w:rsidRPr="00A35495">
        <w:rPr>
          <w:rFonts w:eastAsia="Times New Roman" w:cs="Tahoma"/>
          <w:color w:val="000000" w:themeColor="text1"/>
        </w:rPr>
        <w:t>8</w:t>
      </w:r>
      <w:r w:rsidRPr="00A35495">
        <w:rPr>
          <w:rFonts w:eastAsia="Times New Roman" w:cs="Tahoma"/>
          <w:color w:val="000000" w:themeColor="text1"/>
        </w:rPr>
        <w:t xml:space="preserve"> </w:t>
      </w:r>
      <w:r w:rsidR="0069527C" w:rsidRPr="00A35495">
        <w:rPr>
          <w:rFonts w:eastAsia="Times New Roman" w:cs="Tahoma"/>
          <w:color w:val="000000" w:themeColor="text1"/>
        </w:rPr>
        <w:t xml:space="preserve"> došlo </w:t>
      </w:r>
      <w:r w:rsidR="00FD1AFA" w:rsidRPr="00A35495">
        <w:rPr>
          <w:rFonts w:eastAsia="Times New Roman" w:cs="Tahoma"/>
          <w:color w:val="000000" w:themeColor="text1"/>
        </w:rPr>
        <w:t xml:space="preserve">k poklesu tržieb, hodnotené spolu, </w:t>
      </w:r>
      <w:r w:rsidR="0069527C" w:rsidRPr="00A35495">
        <w:rPr>
          <w:rFonts w:eastAsia="Times New Roman" w:cs="Tahoma"/>
          <w:color w:val="000000" w:themeColor="text1"/>
        </w:rPr>
        <w:t>za poskytnutú kúpeľnú starostlivosť</w:t>
      </w:r>
      <w:r w:rsidR="00FD1AFA" w:rsidRPr="00A35495">
        <w:rPr>
          <w:rFonts w:eastAsia="Times New Roman" w:cs="Tahoma"/>
          <w:color w:val="000000" w:themeColor="text1"/>
        </w:rPr>
        <w:t xml:space="preserve"> </w:t>
      </w:r>
      <w:r w:rsidR="00632C43" w:rsidRPr="00A35495">
        <w:rPr>
          <w:rFonts w:eastAsia="Times New Roman" w:cs="Tahoma"/>
          <w:color w:val="000000" w:themeColor="text1"/>
        </w:rPr>
        <w:t xml:space="preserve">poistencom všetkých zdravotných poisťovní. Pokles predstavoval objem </w:t>
      </w:r>
      <w:r w:rsidR="00987648" w:rsidRPr="00A35495">
        <w:rPr>
          <w:rFonts w:eastAsia="Times New Roman" w:cs="Tahoma"/>
          <w:color w:val="000000" w:themeColor="text1"/>
        </w:rPr>
        <w:t>25</w:t>
      </w:r>
      <w:r w:rsidRPr="00A35495">
        <w:rPr>
          <w:rFonts w:eastAsia="Times New Roman" w:cs="Tahoma"/>
          <w:color w:val="000000" w:themeColor="text1"/>
        </w:rPr>
        <w:t> </w:t>
      </w:r>
      <w:r w:rsidR="00987648" w:rsidRPr="00A35495">
        <w:rPr>
          <w:rFonts w:eastAsia="Times New Roman" w:cs="Tahoma"/>
          <w:color w:val="000000" w:themeColor="text1"/>
        </w:rPr>
        <w:t>288</w:t>
      </w:r>
      <w:r w:rsidR="00632C43" w:rsidRPr="00A35495">
        <w:rPr>
          <w:rFonts w:eastAsia="Times New Roman" w:cs="Tahoma"/>
          <w:color w:val="000000" w:themeColor="text1"/>
        </w:rPr>
        <w:t>,00 EUR oproti predchádzajúcemu roku.</w:t>
      </w:r>
    </w:p>
    <w:p w:rsidR="007B3CC7" w:rsidRPr="00A35495" w:rsidRDefault="00E123A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Naopak, </w:t>
      </w:r>
      <w:r w:rsidR="00632C43" w:rsidRPr="00A35495">
        <w:rPr>
          <w:rFonts w:eastAsia="Times New Roman" w:cs="Tahoma"/>
          <w:color w:val="000000" w:themeColor="text1"/>
        </w:rPr>
        <w:t>opakovane, to je aj v roku 2019 došlo k nárastu tržieb za poskytnut</w:t>
      </w:r>
      <w:r w:rsidR="00FB72C5" w:rsidRPr="00A35495">
        <w:rPr>
          <w:rFonts w:eastAsia="Times New Roman" w:cs="Tahoma"/>
          <w:color w:val="000000" w:themeColor="text1"/>
        </w:rPr>
        <w:t xml:space="preserve">ú </w:t>
      </w:r>
      <w:r w:rsidR="00632C43" w:rsidRPr="00A35495">
        <w:rPr>
          <w:rFonts w:eastAsia="Times New Roman" w:cs="Tahoma"/>
          <w:color w:val="000000" w:themeColor="text1"/>
        </w:rPr>
        <w:t xml:space="preserve">ústavnú </w:t>
      </w:r>
      <w:r w:rsidR="00FB72C5" w:rsidRPr="00A35495">
        <w:rPr>
          <w:rFonts w:eastAsia="Times New Roman" w:cs="Tahoma"/>
          <w:color w:val="000000" w:themeColor="text1"/>
        </w:rPr>
        <w:t>zdravotnú starostlivosť v liečebni o </w:t>
      </w:r>
      <w:r w:rsidR="00987648" w:rsidRPr="00A35495">
        <w:rPr>
          <w:rFonts w:eastAsia="Times New Roman" w:cs="Tahoma"/>
          <w:color w:val="000000" w:themeColor="text1"/>
        </w:rPr>
        <w:t>1</w:t>
      </w:r>
      <w:r w:rsidR="00D02316" w:rsidRPr="00A35495">
        <w:rPr>
          <w:rFonts w:eastAsia="Times New Roman" w:cs="Tahoma"/>
          <w:color w:val="000000" w:themeColor="text1"/>
        </w:rPr>
        <w:t>54</w:t>
      </w:r>
      <w:r w:rsidR="00FB72C5" w:rsidRPr="00A35495">
        <w:rPr>
          <w:rFonts w:eastAsia="Times New Roman" w:cs="Tahoma"/>
          <w:color w:val="000000" w:themeColor="text1"/>
        </w:rPr>
        <w:t> </w:t>
      </w:r>
      <w:r w:rsidR="00D02316" w:rsidRPr="00A35495">
        <w:rPr>
          <w:rFonts w:eastAsia="Times New Roman" w:cs="Tahoma"/>
          <w:color w:val="000000" w:themeColor="text1"/>
        </w:rPr>
        <w:t>994</w:t>
      </w:r>
      <w:r w:rsidRPr="00A35495">
        <w:rPr>
          <w:rFonts w:eastAsia="Times New Roman" w:cs="Tahoma"/>
          <w:color w:val="000000" w:themeColor="text1"/>
        </w:rPr>
        <w:t xml:space="preserve">,00 EUR. V uvedenom objeme </w:t>
      </w:r>
      <w:r w:rsidR="00632C43" w:rsidRPr="00A35495">
        <w:rPr>
          <w:rFonts w:eastAsia="Times New Roman" w:cs="Tahoma"/>
          <w:color w:val="000000" w:themeColor="text1"/>
        </w:rPr>
        <w:t>bol zaznamenaný najväčší</w:t>
      </w:r>
      <w:r w:rsidR="00FB72C5" w:rsidRPr="00A35495">
        <w:rPr>
          <w:rFonts w:eastAsia="Times New Roman" w:cs="Tahoma"/>
          <w:color w:val="000000" w:themeColor="text1"/>
        </w:rPr>
        <w:t xml:space="preserve"> nárast </w:t>
      </w:r>
      <w:r w:rsidR="00632C43" w:rsidRPr="00A35495">
        <w:rPr>
          <w:rFonts w:eastAsia="Times New Roman" w:cs="Tahoma"/>
          <w:color w:val="000000" w:themeColor="text1"/>
        </w:rPr>
        <w:t xml:space="preserve">za poskytnutú zdravotnú starostlivosť poistencom  </w:t>
      </w:r>
      <w:proofErr w:type="spellStart"/>
      <w:r w:rsidR="00FB72C5" w:rsidRPr="00A35495">
        <w:rPr>
          <w:rFonts w:eastAsia="Times New Roman" w:cs="Tahoma"/>
          <w:color w:val="000000" w:themeColor="text1"/>
        </w:rPr>
        <w:t>VšZP</w:t>
      </w:r>
      <w:proofErr w:type="spellEnd"/>
      <w:r w:rsidR="00FB72C5" w:rsidRPr="00A35495">
        <w:rPr>
          <w:rFonts w:eastAsia="Times New Roman" w:cs="Tahoma"/>
          <w:color w:val="000000" w:themeColor="text1"/>
        </w:rPr>
        <w:t xml:space="preserve"> o </w:t>
      </w:r>
      <w:r w:rsidR="00987648" w:rsidRPr="00A35495">
        <w:rPr>
          <w:rFonts w:eastAsia="Times New Roman" w:cs="Tahoma"/>
          <w:color w:val="000000" w:themeColor="text1"/>
        </w:rPr>
        <w:t>72</w:t>
      </w:r>
      <w:r w:rsidR="00FB72C5" w:rsidRPr="00A35495">
        <w:rPr>
          <w:rFonts w:eastAsia="Times New Roman" w:cs="Tahoma"/>
          <w:color w:val="000000" w:themeColor="text1"/>
        </w:rPr>
        <w:t> </w:t>
      </w:r>
      <w:r w:rsidR="00987648" w:rsidRPr="00A35495">
        <w:rPr>
          <w:rFonts w:eastAsia="Times New Roman" w:cs="Tahoma"/>
          <w:color w:val="000000" w:themeColor="text1"/>
        </w:rPr>
        <w:t>896</w:t>
      </w:r>
      <w:r w:rsidR="00FB72C5" w:rsidRPr="00A35495">
        <w:rPr>
          <w:rFonts w:eastAsia="Times New Roman" w:cs="Tahoma"/>
          <w:color w:val="000000" w:themeColor="text1"/>
        </w:rPr>
        <w:t>,00 EUR.</w:t>
      </w:r>
    </w:p>
    <w:p w:rsidR="002C067C" w:rsidRPr="00A35495" w:rsidRDefault="002C067C" w:rsidP="00F53034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      </w:t>
      </w:r>
      <w:r w:rsidR="00CB47D7" w:rsidRPr="00A35495">
        <w:rPr>
          <w:rFonts w:eastAsia="Times New Roman" w:cs="Tahoma"/>
          <w:color w:val="000000" w:themeColor="text1"/>
        </w:rPr>
        <w:t xml:space="preserve"> </w:t>
      </w:r>
    </w:p>
    <w:p w:rsidR="002C067C" w:rsidRDefault="002C067C" w:rsidP="002C067C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Tržby za poskytovanie  liečebno-rehabilitačných</w:t>
      </w:r>
      <w:r w:rsidR="00A45BC4">
        <w:rPr>
          <w:rFonts w:eastAsia="Times New Roman" w:cs="Tahoma"/>
        </w:rPr>
        <w:t xml:space="preserve"> </w:t>
      </w:r>
      <w:r>
        <w:rPr>
          <w:rFonts w:eastAsia="Times New Roman" w:cs="Tahoma"/>
        </w:rPr>
        <w:t>pobytov</w:t>
      </w:r>
      <w:r w:rsidR="00C1533D">
        <w:rPr>
          <w:rFonts w:eastAsia="Times New Roman" w:cs="Tahoma"/>
        </w:rPr>
        <w:t xml:space="preserve"> </w:t>
      </w:r>
      <w:r w:rsidR="00240923">
        <w:rPr>
          <w:rFonts w:eastAsia="Times New Roman" w:cs="Tahoma"/>
        </w:rPr>
        <w:t xml:space="preserve"> </w:t>
      </w:r>
      <w:r w:rsidR="00C1533D" w:rsidRPr="00240923">
        <w:rPr>
          <w:rFonts w:eastAsia="Times New Roman" w:cs="Tahoma"/>
        </w:rPr>
        <w:t>LRP</w:t>
      </w:r>
      <w:r w:rsidRPr="00C1533D">
        <w:rPr>
          <w:rFonts w:eastAsia="Times New Roman" w:cs="Tahoma"/>
          <w:color w:val="0070C0"/>
        </w:rPr>
        <w:t xml:space="preserve"> </w:t>
      </w:r>
      <w:r w:rsidR="000639CF">
        <w:rPr>
          <w:rFonts w:eastAsia="Times New Roman" w:cs="Tahoma"/>
        </w:rPr>
        <w:t xml:space="preserve"> boli v roku 201</w:t>
      </w:r>
      <w:r w:rsidR="00D02316">
        <w:rPr>
          <w:rFonts w:eastAsia="Times New Roman" w:cs="Tahoma"/>
        </w:rPr>
        <w:t>9</w:t>
      </w:r>
      <w:r w:rsidR="000639CF">
        <w:rPr>
          <w:rFonts w:eastAsia="Times New Roman" w:cs="Tahoma"/>
        </w:rPr>
        <w:t xml:space="preserve"> </w:t>
      </w:r>
      <w:r w:rsidR="00A45BC4">
        <w:rPr>
          <w:rFonts w:eastAsia="Times New Roman" w:cs="Tahoma"/>
        </w:rPr>
        <w:t>v</w:t>
      </w:r>
      <w:r w:rsidR="00396894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absolútnej </w:t>
      </w:r>
      <w:r>
        <w:rPr>
          <w:rFonts w:eastAsia="Times New Roman" w:cs="Tahoma"/>
        </w:rPr>
        <w:lastRenderedPageBreak/>
        <w:t xml:space="preserve">výške  </w:t>
      </w:r>
      <w:r w:rsidR="002B458B">
        <w:rPr>
          <w:rFonts w:eastAsia="Times New Roman" w:cs="Tahoma"/>
        </w:rPr>
        <w:t>1</w:t>
      </w:r>
      <w:r w:rsidR="00987648">
        <w:rPr>
          <w:rFonts w:eastAsia="Times New Roman" w:cs="Tahoma"/>
        </w:rPr>
        <w:t>32</w:t>
      </w:r>
      <w:r w:rsidR="002B458B">
        <w:rPr>
          <w:rFonts w:eastAsia="Times New Roman" w:cs="Tahoma"/>
        </w:rPr>
        <w:t> </w:t>
      </w:r>
      <w:r w:rsidR="00987648">
        <w:rPr>
          <w:rFonts w:eastAsia="Times New Roman" w:cs="Tahoma"/>
        </w:rPr>
        <w:t>443</w:t>
      </w:r>
      <w:r w:rsidR="002B458B">
        <w:rPr>
          <w:rFonts w:eastAsia="Times New Roman" w:cs="Tahoma"/>
        </w:rPr>
        <w:t>,</w:t>
      </w:r>
      <w:r w:rsidR="00987648">
        <w:rPr>
          <w:rFonts w:eastAsia="Times New Roman" w:cs="Tahoma"/>
        </w:rPr>
        <w:t>74</w:t>
      </w:r>
      <w:r w:rsidR="00250D46">
        <w:rPr>
          <w:rFonts w:eastAsia="Times New Roman" w:cs="Tahoma"/>
        </w:rPr>
        <w:t xml:space="preserve"> EUR</w:t>
      </w:r>
      <w:r w:rsidR="004B5FEF">
        <w:rPr>
          <w:rFonts w:eastAsia="Times New Roman" w:cs="Tahoma"/>
        </w:rPr>
        <w:t xml:space="preserve"> , čo je</w:t>
      </w:r>
      <w:r w:rsidR="009B6961">
        <w:rPr>
          <w:rFonts w:eastAsia="Times New Roman" w:cs="Tahoma"/>
        </w:rPr>
        <w:t xml:space="preserve"> v porovnaní s minulým rokom </w:t>
      </w:r>
      <w:r w:rsidR="002B458B">
        <w:rPr>
          <w:rFonts w:eastAsia="Times New Roman" w:cs="Tahoma"/>
        </w:rPr>
        <w:t>nárast</w:t>
      </w:r>
      <w:r w:rsidR="009B6961">
        <w:rPr>
          <w:rFonts w:eastAsia="Times New Roman" w:cs="Tahoma"/>
        </w:rPr>
        <w:t xml:space="preserve"> o</w:t>
      </w:r>
      <w:r w:rsidR="00FB72C5">
        <w:rPr>
          <w:rFonts w:eastAsia="Times New Roman" w:cs="Tahoma"/>
        </w:rPr>
        <w:t> </w:t>
      </w:r>
      <w:r w:rsidR="00987648">
        <w:rPr>
          <w:rFonts w:eastAsia="Times New Roman" w:cs="Tahoma"/>
        </w:rPr>
        <w:t>28</w:t>
      </w:r>
      <w:r w:rsidR="00FB72C5">
        <w:rPr>
          <w:rFonts w:eastAsia="Times New Roman" w:cs="Tahoma"/>
        </w:rPr>
        <w:t> </w:t>
      </w:r>
      <w:r w:rsidR="00987648">
        <w:rPr>
          <w:rFonts w:eastAsia="Times New Roman" w:cs="Tahoma"/>
        </w:rPr>
        <w:t>710</w:t>
      </w:r>
      <w:r w:rsidR="00FB72C5">
        <w:rPr>
          <w:rFonts w:eastAsia="Times New Roman" w:cs="Tahoma"/>
        </w:rPr>
        <w:t>,</w:t>
      </w:r>
      <w:r w:rsidR="00987648">
        <w:rPr>
          <w:rFonts w:eastAsia="Times New Roman" w:cs="Tahoma"/>
        </w:rPr>
        <w:t>55</w:t>
      </w:r>
      <w:r w:rsidR="004B5FEF">
        <w:rPr>
          <w:rFonts w:eastAsia="Times New Roman" w:cs="Tahoma"/>
        </w:rPr>
        <w:t xml:space="preserve"> EUR</w:t>
      </w:r>
      <w:r w:rsidR="00250D46">
        <w:rPr>
          <w:rFonts w:eastAsia="Times New Roman" w:cs="Tahoma"/>
        </w:rPr>
        <w:t>.</w:t>
      </w: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FB72C5" w:rsidRDefault="00FB72C5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14F62" w:rsidRDefault="00E14F62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14F62" w:rsidRPr="00E14F62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 w:rsidRPr="00E14F62">
        <w:rPr>
          <w:rFonts w:eastAsia="Times New Roman" w:cs="Tahoma"/>
          <w:b/>
        </w:rPr>
        <w:t>Prehľad využitia lôžkovej kapacity</w:t>
      </w:r>
    </w:p>
    <w:p w:rsidR="00F53034" w:rsidRDefault="00F53034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tbl>
      <w:tblPr>
        <w:tblStyle w:val="Mriekatabuky"/>
        <w:tblW w:w="24069" w:type="dxa"/>
        <w:tblLook w:val="04A0" w:firstRow="1" w:lastRow="0" w:firstColumn="1" w:lastColumn="0" w:noHBand="0" w:noVBand="1"/>
      </w:tblPr>
      <w:tblGrid>
        <w:gridCol w:w="2406"/>
        <w:gridCol w:w="1842"/>
        <w:gridCol w:w="2126"/>
        <w:gridCol w:w="1843"/>
        <w:gridCol w:w="3817"/>
        <w:gridCol w:w="2407"/>
        <w:gridCol w:w="2407"/>
        <w:gridCol w:w="2407"/>
        <w:gridCol w:w="2407"/>
        <w:gridCol w:w="2407"/>
      </w:tblGrid>
      <w:tr w:rsidR="002B458B" w:rsidTr="0053506F">
        <w:tc>
          <w:tcPr>
            <w:tcW w:w="2406" w:type="dxa"/>
          </w:tcPr>
          <w:p w:rsidR="002B458B" w:rsidRDefault="002B458B" w:rsidP="002B458B">
            <w:pPr>
              <w:tabs>
                <w:tab w:val="left" w:pos="426"/>
                <w:tab w:val="left" w:pos="5245"/>
              </w:tabs>
              <w:rPr>
                <w:rFonts w:eastAsia="Times New Roman" w:cs="Tahoma"/>
              </w:rPr>
            </w:pPr>
          </w:p>
        </w:tc>
        <w:tc>
          <w:tcPr>
            <w:tcW w:w="1842" w:type="dxa"/>
          </w:tcPr>
          <w:p w:rsidR="002B458B" w:rsidRPr="00F53034" w:rsidRDefault="0069495C" w:rsidP="0069495C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   </w:t>
            </w:r>
            <w:r w:rsidR="002B458B">
              <w:rPr>
                <w:rFonts w:eastAsia="Times New Roman" w:cs="Tahoma"/>
                <w:b/>
              </w:rPr>
              <w:t>201</w:t>
            </w:r>
            <w:r>
              <w:rPr>
                <w:rFonts w:eastAsia="Times New Roman" w:cs="Tahoma"/>
                <w:b/>
              </w:rPr>
              <w:t>9</w:t>
            </w:r>
          </w:p>
        </w:tc>
        <w:tc>
          <w:tcPr>
            <w:tcW w:w="2126" w:type="dxa"/>
          </w:tcPr>
          <w:p w:rsidR="002B458B" w:rsidRPr="00F53034" w:rsidRDefault="002B458B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</w:t>
            </w:r>
            <w:r w:rsidR="005F4C63">
              <w:rPr>
                <w:rFonts w:eastAsia="Times New Roman" w:cs="Tahoma"/>
                <w:b/>
              </w:rPr>
              <w:t>8</w:t>
            </w:r>
          </w:p>
        </w:tc>
        <w:tc>
          <w:tcPr>
            <w:tcW w:w="1843" w:type="dxa"/>
          </w:tcPr>
          <w:p w:rsidR="002B458B" w:rsidRPr="00F53034" w:rsidRDefault="002B458B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</w:t>
            </w:r>
            <w:r w:rsidR="005F4C63">
              <w:rPr>
                <w:rFonts w:eastAsia="Times New Roman" w:cs="Tahoma"/>
                <w:b/>
              </w:rPr>
              <w:t>7</w:t>
            </w:r>
          </w:p>
        </w:tc>
        <w:tc>
          <w:tcPr>
            <w:tcW w:w="3817" w:type="dxa"/>
          </w:tcPr>
          <w:p w:rsidR="002B458B" w:rsidRPr="00F53034" w:rsidRDefault="0053506F" w:rsidP="0053506F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</w:t>
            </w:r>
            <w:r w:rsidR="005F4C63">
              <w:rPr>
                <w:rFonts w:eastAsia="Times New Roman" w:cs="Tahoma"/>
                <w:b/>
              </w:rPr>
              <w:t xml:space="preserve">  </w:t>
            </w:r>
            <w:r>
              <w:rPr>
                <w:rFonts w:eastAsia="Times New Roman" w:cs="Tahoma"/>
                <w:b/>
              </w:rPr>
              <w:t xml:space="preserve"> 2016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2014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2013</w:t>
            </w: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2B458B" w:rsidRPr="00F53034" w:rsidRDefault="002B458B" w:rsidP="002B458B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2013</w:t>
            </w:r>
          </w:p>
        </w:tc>
      </w:tr>
      <w:tr w:rsidR="0053506F" w:rsidRPr="00063D19" w:rsidTr="0053506F">
        <w:tc>
          <w:tcPr>
            <w:tcW w:w="2406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Počet lôžok</w:t>
            </w:r>
          </w:p>
        </w:tc>
        <w:tc>
          <w:tcPr>
            <w:tcW w:w="1842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126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1843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381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     </w:t>
            </w: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242</w:t>
            </w:r>
          </w:p>
        </w:tc>
      </w:tr>
      <w:tr w:rsidR="0053506F" w:rsidRPr="00063D19" w:rsidTr="0053506F">
        <w:tc>
          <w:tcPr>
            <w:tcW w:w="2406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Maximálne lôžko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dni</w:t>
            </w:r>
          </w:p>
        </w:tc>
        <w:tc>
          <w:tcPr>
            <w:tcW w:w="1842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126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1843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381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</w:t>
            </w:r>
            <w:r w:rsidRPr="00063D19">
              <w:rPr>
                <w:rFonts w:eastAsia="Times New Roman" w:cs="Tahoma"/>
                <w:b/>
              </w:rPr>
              <w:t xml:space="preserve">88 </w:t>
            </w:r>
            <w:r>
              <w:rPr>
                <w:rFonts w:eastAsia="Times New Roman" w:cs="Tahoma"/>
                <w:b/>
              </w:rPr>
              <w:t>330</w:t>
            </w: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3506F" w:rsidRPr="00063D19" w:rsidRDefault="0053506F" w:rsidP="0053506F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88 330</w:t>
            </w:r>
          </w:p>
        </w:tc>
      </w:tr>
      <w:tr w:rsidR="005F4C63" w:rsidRPr="00063D19" w:rsidTr="0053506F">
        <w:tc>
          <w:tcPr>
            <w:tcW w:w="240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Skutočné lôžko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dni:</w:t>
            </w:r>
          </w:p>
        </w:tc>
        <w:tc>
          <w:tcPr>
            <w:tcW w:w="1842" w:type="dxa"/>
          </w:tcPr>
          <w:p w:rsidR="005F4C63" w:rsidRPr="00063D19" w:rsidRDefault="005F4C63" w:rsidP="0069495C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</w:t>
            </w:r>
            <w:r w:rsidR="0069495C">
              <w:rPr>
                <w:rFonts w:eastAsia="Times New Roman" w:cs="Tahoma"/>
                <w:b/>
              </w:rPr>
              <w:t>1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 w:rsidR="0069495C">
              <w:rPr>
                <w:rFonts w:eastAsia="Times New Roman" w:cs="Tahoma"/>
                <w:b/>
              </w:rPr>
              <w:t>616</w:t>
            </w:r>
          </w:p>
        </w:tc>
        <w:tc>
          <w:tcPr>
            <w:tcW w:w="212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30 365</w:t>
            </w:r>
          </w:p>
        </w:tc>
        <w:tc>
          <w:tcPr>
            <w:tcW w:w="1843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30 729</w:t>
            </w:r>
          </w:p>
        </w:tc>
        <w:tc>
          <w:tcPr>
            <w:tcW w:w="381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42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>
              <w:rPr>
                <w:rFonts w:eastAsia="Times New Roman" w:cs="Tahoma"/>
                <w:b/>
              </w:rPr>
              <w:t>504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1 979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41 442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41 442</w:t>
            </w:r>
          </w:p>
        </w:tc>
      </w:tr>
      <w:tr w:rsidR="005F4C63" w:rsidRPr="00063D19" w:rsidTr="0053506F">
        <w:tc>
          <w:tcPr>
            <w:tcW w:w="240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V tom: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dospelí</w:t>
            </w:r>
          </w:p>
        </w:tc>
        <w:tc>
          <w:tcPr>
            <w:tcW w:w="1842" w:type="dxa"/>
          </w:tcPr>
          <w:p w:rsidR="005F4C63" w:rsidRPr="00063D19" w:rsidRDefault="005F4C63" w:rsidP="003F7FEC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</w:t>
            </w:r>
            <w:r w:rsidR="003F7FEC">
              <w:rPr>
                <w:rFonts w:eastAsia="Times New Roman" w:cs="Tahoma"/>
                <w:b/>
              </w:rPr>
              <w:t>5</w:t>
            </w:r>
            <w:r>
              <w:rPr>
                <w:rFonts w:eastAsia="Times New Roman" w:cs="Tahoma"/>
                <w:b/>
              </w:rPr>
              <w:t xml:space="preserve"> </w:t>
            </w:r>
            <w:r w:rsidR="003F7FEC">
              <w:rPr>
                <w:rFonts w:eastAsia="Times New Roman" w:cs="Tahoma"/>
                <w:b/>
              </w:rPr>
              <w:t>768</w:t>
            </w:r>
          </w:p>
        </w:tc>
        <w:tc>
          <w:tcPr>
            <w:tcW w:w="212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24 048</w:t>
            </w:r>
          </w:p>
        </w:tc>
        <w:tc>
          <w:tcPr>
            <w:tcW w:w="1843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23 091</w:t>
            </w:r>
          </w:p>
        </w:tc>
        <w:tc>
          <w:tcPr>
            <w:tcW w:w="381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33</w:t>
            </w:r>
            <w:r w:rsidRPr="00063D19">
              <w:rPr>
                <w:rFonts w:eastAsia="Times New Roman" w:cs="Tahoma"/>
                <w:b/>
              </w:rPr>
              <w:t xml:space="preserve"> </w:t>
            </w:r>
            <w:r>
              <w:rPr>
                <w:rFonts w:eastAsia="Times New Roman" w:cs="Tahoma"/>
                <w:b/>
              </w:rPr>
              <w:t>592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30 830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28 958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28 958</w:t>
            </w:r>
          </w:p>
        </w:tc>
      </w:tr>
      <w:tr w:rsidR="005F4C63" w:rsidRPr="00063D19" w:rsidTr="0053506F">
        <w:tc>
          <w:tcPr>
            <w:tcW w:w="240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 xml:space="preserve">            </w:t>
            </w:r>
            <w:r>
              <w:rPr>
                <w:rFonts w:eastAsia="Times New Roman" w:cs="Tahoma"/>
                <w:b/>
              </w:rPr>
              <w:t xml:space="preserve"> </w:t>
            </w:r>
            <w:r w:rsidRPr="00063D19">
              <w:rPr>
                <w:rFonts w:eastAsia="Times New Roman" w:cs="Tahoma"/>
                <w:b/>
              </w:rPr>
              <w:t>deti</w:t>
            </w:r>
          </w:p>
        </w:tc>
        <w:tc>
          <w:tcPr>
            <w:tcW w:w="1842" w:type="dxa"/>
          </w:tcPr>
          <w:p w:rsidR="005F4C63" w:rsidRPr="00063D19" w:rsidRDefault="005F4C63" w:rsidP="003F7FEC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</w:t>
            </w:r>
            <w:r w:rsidR="003F7FEC">
              <w:rPr>
                <w:rFonts w:eastAsia="Times New Roman" w:cs="Tahoma"/>
                <w:b/>
              </w:rPr>
              <w:t>5</w:t>
            </w:r>
            <w:r>
              <w:rPr>
                <w:rFonts w:eastAsia="Times New Roman" w:cs="Tahoma"/>
                <w:b/>
              </w:rPr>
              <w:t xml:space="preserve"> </w:t>
            </w:r>
            <w:r w:rsidR="003F7FEC">
              <w:rPr>
                <w:rFonts w:eastAsia="Times New Roman" w:cs="Tahoma"/>
                <w:b/>
              </w:rPr>
              <w:t>848</w:t>
            </w:r>
          </w:p>
        </w:tc>
        <w:tc>
          <w:tcPr>
            <w:tcW w:w="212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6 317</w:t>
            </w:r>
          </w:p>
        </w:tc>
        <w:tc>
          <w:tcPr>
            <w:tcW w:w="1843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7 638</w:t>
            </w:r>
          </w:p>
        </w:tc>
        <w:tc>
          <w:tcPr>
            <w:tcW w:w="381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  8 912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11 149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>12 484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12 484</w:t>
            </w:r>
          </w:p>
        </w:tc>
      </w:tr>
      <w:tr w:rsidR="005F4C63" w:rsidRPr="00063D19" w:rsidTr="0053506F">
        <w:trPr>
          <w:trHeight w:val="291"/>
        </w:trPr>
        <w:tc>
          <w:tcPr>
            <w:tcW w:w="2406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Percento využitia</w:t>
            </w:r>
          </w:p>
        </w:tc>
        <w:tc>
          <w:tcPr>
            <w:tcW w:w="1842" w:type="dxa"/>
          </w:tcPr>
          <w:p w:rsidR="005F4C63" w:rsidRPr="00063D19" w:rsidRDefault="0069495C" w:rsidP="003F7FEC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</w:t>
            </w:r>
            <w:r w:rsidR="005F4C63">
              <w:rPr>
                <w:rFonts w:eastAsia="Times New Roman" w:cs="Tahoma"/>
                <w:b/>
              </w:rPr>
              <w:t>3</w:t>
            </w:r>
            <w:r w:rsidR="003F7FEC">
              <w:rPr>
                <w:rFonts w:eastAsia="Times New Roman" w:cs="Tahoma"/>
                <w:b/>
              </w:rPr>
              <w:t>5</w:t>
            </w:r>
            <w:r w:rsidR="005F4C63">
              <w:rPr>
                <w:rFonts w:eastAsia="Times New Roman" w:cs="Tahoma"/>
                <w:b/>
              </w:rPr>
              <w:t>,</w:t>
            </w:r>
            <w:r w:rsidR="003F7FEC">
              <w:rPr>
                <w:rFonts w:eastAsia="Times New Roman" w:cs="Tahoma"/>
                <w:b/>
              </w:rPr>
              <w:t>79</w:t>
            </w:r>
          </w:p>
        </w:tc>
        <w:tc>
          <w:tcPr>
            <w:tcW w:w="2126" w:type="dxa"/>
          </w:tcPr>
          <w:p w:rsidR="005F4C63" w:rsidRPr="00063D19" w:rsidRDefault="005F4C63" w:rsidP="0069495C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</w:t>
            </w:r>
            <w:r w:rsidR="0069495C">
              <w:rPr>
                <w:rFonts w:eastAsia="Times New Roman" w:cs="Tahoma"/>
                <w:b/>
              </w:rPr>
              <w:t>3</w:t>
            </w:r>
            <w:r>
              <w:rPr>
                <w:rFonts w:eastAsia="Times New Roman" w:cs="Tahoma"/>
                <w:b/>
              </w:rPr>
              <w:t>4,38</w:t>
            </w:r>
          </w:p>
        </w:tc>
        <w:tc>
          <w:tcPr>
            <w:tcW w:w="1843" w:type="dxa"/>
          </w:tcPr>
          <w:p w:rsidR="005F4C63" w:rsidRPr="00063D19" w:rsidRDefault="0069495C" w:rsidP="0069495C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3</w:t>
            </w:r>
            <w:r w:rsidR="005F4C63">
              <w:rPr>
                <w:rFonts w:eastAsia="Times New Roman" w:cs="Tahoma"/>
                <w:b/>
              </w:rPr>
              <w:t>4,79</w:t>
            </w:r>
          </w:p>
        </w:tc>
        <w:tc>
          <w:tcPr>
            <w:tcW w:w="3817" w:type="dxa"/>
          </w:tcPr>
          <w:p w:rsidR="005F4C63" w:rsidRPr="00063D19" w:rsidRDefault="005F4C63" w:rsidP="0069495C">
            <w:pPr>
              <w:tabs>
                <w:tab w:val="left" w:pos="426"/>
                <w:tab w:val="left" w:pos="5245"/>
              </w:tabs>
              <w:rPr>
                <w:rFonts w:eastAsia="Times New Roman" w:cs="Tahoma"/>
                <w:b/>
              </w:rPr>
            </w:pPr>
            <w:r>
              <w:rPr>
                <w:rFonts w:eastAsia="Times New Roman" w:cs="Tahoma"/>
                <w:b/>
              </w:rPr>
              <w:t xml:space="preserve">        </w:t>
            </w: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8</w:t>
            </w:r>
            <w:r w:rsidRPr="00063D19">
              <w:rPr>
                <w:rFonts w:eastAsia="Times New Roman" w:cs="Tahoma"/>
                <w:b/>
              </w:rPr>
              <w:t>,</w:t>
            </w:r>
            <w:r>
              <w:rPr>
                <w:rFonts w:eastAsia="Times New Roman" w:cs="Tahoma"/>
                <w:b/>
              </w:rPr>
              <w:t>12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7, 53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</w:t>
            </w:r>
            <w:r>
              <w:rPr>
                <w:rFonts w:eastAsia="Times New Roman" w:cs="Tahoma"/>
                <w:b/>
              </w:rPr>
              <w:t>6,92</w:t>
            </w: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</w:p>
        </w:tc>
        <w:tc>
          <w:tcPr>
            <w:tcW w:w="2407" w:type="dxa"/>
          </w:tcPr>
          <w:p w:rsidR="005F4C63" w:rsidRPr="00063D19" w:rsidRDefault="005F4C63" w:rsidP="005F4C63">
            <w:pPr>
              <w:tabs>
                <w:tab w:val="left" w:pos="426"/>
                <w:tab w:val="left" w:pos="5245"/>
              </w:tabs>
              <w:jc w:val="center"/>
              <w:rPr>
                <w:rFonts w:eastAsia="Times New Roman" w:cs="Tahoma"/>
                <w:b/>
              </w:rPr>
            </w:pPr>
            <w:r w:rsidRPr="00063D19">
              <w:rPr>
                <w:rFonts w:eastAsia="Times New Roman" w:cs="Tahoma"/>
                <w:b/>
              </w:rPr>
              <w:t>46,92</w:t>
            </w:r>
          </w:p>
        </w:tc>
      </w:tr>
    </w:tbl>
    <w:p w:rsidR="002C067C" w:rsidRDefault="002C067C" w:rsidP="002C067C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E54D90" w:rsidRPr="00A35495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     </w:t>
      </w:r>
      <w:r w:rsidR="00003B5C" w:rsidRPr="00A35495">
        <w:rPr>
          <w:rFonts w:eastAsia="Times New Roman" w:cs="Tahoma"/>
          <w:color w:val="000000" w:themeColor="text1"/>
        </w:rPr>
        <w:t>Z medziročného porovnania percentuálneho využitia lôžkovej kapacity vyplýva, že dosiahnuté priemerné percento využit</w:t>
      </w:r>
      <w:r w:rsidR="004B5FEF" w:rsidRPr="00A35495">
        <w:rPr>
          <w:rFonts w:eastAsia="Times New Roman" w:cs="Tahoma"/>
          <w:color w:val="000000" w:themeColor="text1"/>
        </w:rPr>
        <w:t>ia lôžkovej kapacity v roku 201</w:t>
      </w:r>
      <w:r w:rsidR="003F7FEC" w:rsidRPr="00A35495">
        <w:rPr>
          <w:rFonts w:eastAsia="Times New Roman" w:cs="Tahoma"/>
          <w:color w:val="000000" w:themeColor="text1"/>
        </w:rPr>
        <w:t>9</w:t>
      </w:r>
      <w:r w:rsidR="009E318C" w:rsidRPr="00A35495">
        <w:rPr>
          <w:rFonts w:eastAsia="Times New Roman" w:cs="Tahoma"/>
          <w:color w:val="000000" w:themeColor="text1"/>
        </w:rPr>
        <w:t xml:space="preserve"> bolo </w:t>
      </w:r>
      <w:r w:rsidR="00E123A2" w:rsidRPr="00A35495">
        <w:rPr>
          <w:rFonts w:eastAsia="Times New Roman" w:cs="Tahoma"/>
          <w:color w:val="000000" w:themeColor="text1"/>
        </w:rPr>
        <w:t xml:space="preserve">síce </w:t>
      </w:r>
      <w:r w:rsidR="009E318C" w:rsidRPr="00A35495">
        <w:rPr>
          <w:rFonts w:eastAsia="Times New Roman" w:cs="Tahoma"/>
          <w:color w:val="000000" w:themeColor="text1"/>
        </w:rPr>
        <w:t xml:space="preserve">len </w:t>
      </w:r>
      <w:r w:rsidR="00003B5C" w:rsidRPr="00A35495">
        <w:rPr>
          <w:rFonts w:eastAsia="Times New Roman" w:cs="Tahoma"/>
          <w:color w:val="000000" w:themeColor="text1"/>
        </w:rPr>
        <w:t xml:space="preserve"> vo výške </w:t>
      </w:r>
      <w:r w:rsidR="009E318C" w:rsidRPr="00A35495">
        <w:rPr>
          <w:rFonts w:eastAsia="Times New Roman" w:cs="Tahoma"/>
          <w:color w:val="000000" w:themeColor="text1"/>
        </w:rPr>
        <w:t xml:space="preserve"> 3</w:t>
      </w:r>
      <w:r w:rsidR="003F7FEC" w:rsidRPr="00A35495">
        <w:rPr>
          <w:rFonts w:eastAsia="Times New Roman" w:cs="Tahoma"/>
          <w:color w:val="000000" w:themeColor="text1"/>
        </w:rPr>
        <w:t>5</w:t>
      </w:r>
      <w:r w:rsidR="009E318C" w:rsidRPr="00A35495">
        <w:rPr>
          <w:rFonts w:eastAsia="Times New Roman" w:cs="Tahoma"/>
          <w:color w:val="000000" w:themeColor="text1"/>
        </w:rPr>
        <w:t>,</w:t>
      </w:r>
      <w:r w:rsidR="003F7FEC" w:rsidRPr="00A35495">
        <w:rPr>
          <w:rFonts w:eastAsia="Times New Roman" w:cs="Tahoma"/>
          <w:color w:val="000000" w:themeColor="text1"/>
        </w:rPr>
        <w:t>79</w:t>
      </w:r>
      <w:r w:rsidR="00003B5C" w:rsidRPr="00A35495">
        <w:rPr>
          <w:rFonts w:eastAsia="Times New Roman" w:cs="Tahoma"/>
          <w:color w:val="000000" w:themeColor="text1"/>
        </w:rPr>
        <w:t xml:space="preserve">% </w:t>
      </w:r>
      <w:r w:rsidR="009E318C" w:rsidRPr="00A35495">
        <w:rPr>
          <w:rFonts w:eastAsia="Times New Roman" w:cs="Tahoma"/>
          <w:color w:val="000000" w:themeColor="text1"/>
        </w:rPr>
        <w:t xml:space="preserve">, </w:t>
      </w:r>
      <w:r w:rsidR="00E123A2" w:rsidRPr="00A35495">
        <w:rPr>
          <w:rFonts w:eastAsia="Times New Roman" w:cs="Tahoma"/>
          <w:color w:val="000000" w:themeColor="text1"/>
        </w:rPr>
        <w:t xml:space="preserve">ale </w:t>
      </w:r>
      <w:r w:rsidR="009E318C" w:rsidRPr="00A35495">
        <w:rPr>
          <w:rFonts w:eastAsia="Times New Roman" w:cs="Tahoma"/>
          <w:color w:val="000000" w:themeColor="text1"/>
        </w:rPr>
        <w:t xml:space="preserve"> </w:t>
      </w:r>
      <w:r w:rsidR="00E123A2" w:rsidRPr="00A35495">
        <w:rPr>
          <w:rFonts w:eastAsia="Times New Roman" w:cs="Tahoma"/>
          <w:color w:val="000000" w:themeColor="text1"/>
        </w:rPr>
        <w:t xml:space="preserve">predstavuje, </w:t>
      </w:r>
      <w:r w:rsidR="00472567" w:rsidRPr="00A35495">
        <w:rPr>
          <w:rFonts w:eastAsia="Times New Roman" w:cs="Tahoma"/>
          <w:color w:val="000000" w:themeColor="text1"/>
        </w:rPr>
        <w:t>oproti predchádzajúcemu roku 201</w:t>
      </w:r>
      <w:r w:rsidR="003F7FEC" w:rsidRPr="00A35495">
        <w:rPr>
          <w:rFonts w:eastAsia="Times New Roman" w:cs="Tahoma"/>
          <w:color w:val="000000" w:themeColor="text1"/>
        </w:rPr>
        <w:t>8</w:t>
      </w:r>
      <w:r w:rsidR="00E123A2" w:rsidRPr="00A35495">
        <w:rPr>
          <w:rFonts w:eastAsia="Times New Roman" w:cs="Tahoma"/>
          <w:color w:val="000000" w:themeColor="text1"/>
        </w:rPr>
        <w:t xml:space="preserve">, </w:t>
      </w:r>
      <w:r w:rsidR="00472567" w:rsidRPr="00A35495">
        <w:rPr>
          <w:rFonts w:eastAsia="Times New Roman" w:cs="Tahoma"/>
          <w:color w:val="000000" w:themeColor="text1"/>
        </w:rPr>
        <w:t xml:space="preserve"> </w:t>
      </w:r>
      <w:r w:rsidR="003F7FEC" w:rsidRPr="00A35495">
        <w:rPr>
          <w:rFonts w:eastAsia="Times New Roman" w:cs="Tahoma"/>
          <w:color w:val="000000" w:themeColor="text1"/>
        </w:rPr>
        <w:t>nárast</w:t>
      </w:r>
      <w:r w:rsidR="007B1F6E" w:rsidRPr="00A35495">
        <w:rPr>
          <w:rFonts w:eastAsia="Times New Roman" w:cs="Tahoma"/>
          <w:color w:val="000000" w:themeColor="text1"/>
        </w:rPr>
        <w:t>. K podstatnému poklesu o </w:t>
      </w:r>
      <w:r w:rsidR="003F7FEC" w:rsidRPr="00A35495">
        <w:rPr>
          <w:rFonts w:eastAsia="Times New Roman" w:cs="Tahoma"/>
          <w:color w:val="000000" w:themeColor="text1"/>
        </w:rPr>
        <w:t>469</w:t>
      </w:r>
      <w:r w:rsidR="007B1F6E" w:rsidRPr="00A35495">
        <w:rPr>
          <w:rFonts w:eastAsia="Times New Roman" w:cs="Tahoma"/>
          <w:color w:val="000000" w:themeColor="text1"/>
        </w:rPr>
        <w:t xml:space="preserve"> lôžko dní došlo u</w:t>
      </w:r>
      <w:r w:rsidR="00E123A2" w:rsidRPr="00A35495">
        <w:rPr>
          <w:rFonts w:eastAsia="Times New Roman" w:cs="Tahoma"/>
          <w:color w:val="000000" w:themeColor="text1"/>
        </w:rPr>
        <w:t> poskytnutej zdravotnej starostlivosti deťom</w:t>
      </w:r>
      <w:r w:rsidR="007B1F6E" w:rsidRPr="00A35495">
        <w:rPr>
          <w:rFonts w:eastAsia="Times New Roman" w:cs="Tahoma"/>
          <w:color w:val="000000" w:themeColor="text1"/>
        </w:rPr>
        <w:t>.</w:t>
      </w:r>
      <w:r w:rsidR="00003B5C" w:rsidRPr="00A35495">
        <w:rPr>
          <w:rFonts w:eastAsia="Times New Roman" w:cs="Tahoma"/>
          <w:color w:val="000000" w:themeColor="text1"/>
        </w:rPr>
        <w:t xml:space="preserve"> </w:t>
      </w:r>
      <w:r w:rsidR="00472567" w:rsidRPr="00A35495">
        <w:rPr>
          <w:rFonts w:eastAsia="Times New Roman" w:cs="Tahoma"/>
          <w:color w:val="000000" w:themeColor="text1"/>
        </w:rPr>
        <w:t xml:space="preserve">  </w:t>
      </w:r>
    </w:p>
    <w:p w:rsidR="008719AC" w:rsidRPr="00A35495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4A0D33" w:rsidRPr="00A35495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     </w:t>
      </w:r>
      <w:r w:rsidR="00E54D90" w:rsidRPr="00A35495">
        <w:rPr>
          <w:rFonts w:eastAsia="Times New Roman" w:cs="Tahoma"/>
          <w:color w:val="000000" w:themeColor="text1"/>
        </w:rPr>
        <w:t>V roku 201</w:t>
      </w:r>
      <w:r w:rsidR="003F7FEC" w:rsidRPr="00A35495">
        <w:rPr>
          <w:rFonts w:eastAsia="Times New Roman" w:cs="Tahoma"/>
          <w:color w:val="000000" w:themeColor="text1"/>
        </w:rPr>
        <w:t>9</w:t>
      </w:r>
      <w:r w:rsidR="00E54D90" w:rsidRPr="00A35495">
        <w:rPr>
          <w:rFonts w:eastAsia="Times New Roman" w:cs="Tahoma"/>
          <w:color w:val="000000" w:themeColor="text1"/>
        </w:rPr>
        <w:t xml:space="preserve"> </w:t>
      </w:r>
      <w:r w:rsidR="00783FF3" w:rsidRPr="00A35495">
        <w:rPr>
          <w:rFonts w:eastAsia="Times New Roman" w:cs="Tahoma"/>
          <w:color w:val="000000" w:themeColor="text1"/>
          <w:u w:val="single"/>
        </w:rPr>
        <w:t xml:space="preserve">navštívilo Kúpele Štós celkom </w:t>
      </w:r>
      <w:r w:rsidR="00E573F6" w:rsidRPr="00A35495">
        <w:rPr>
          <w:rFonts w:eastAsia="Times New Roman" w:cs="Tahoma"/>
          <w:color w:val="000000" w:themeColor="text1"/>
          <w:u w:val="single"/>
        </w:rPr>
        <w:t>2</w:t>
      </w:r>
      <w:r w:rsidR="004A0D33" w:rsidRPr="00A35495">
        <w:rPr>
          <w:rFonts w:eastAsia="Times New Roman" w:cs="Tahoma"/>
          <w:color w:val="000000" w:themeColor="text1"/>
          <w:u w:val="single"/>
        </w:rPr>
        <w:t>702</w:t>
      </w:r>
      <w:r w:rsidR="00E54D90" w:rsidRPr="00A35495">
        <w:rPr>
          <w:rFonts w:eastAsia="Times New Roman" w:cs="Tahoma"/>
          <w:color w:val="000000" w:themeColor="text1"/>
          <w:u w:val="single"/>
        </w:rPr>
        <w:t xml:space="preserve"> </w:t>
      </w:r>
      <w:r w:rsidRPr="00A35495">
        <w:rPr>
          <w:rFonts w:eastAsia="Times New Roman" w:cs="Tahoma"/>
          <w:color w:val="000000" w:themeColor="text1"/>
          <w:u w:val="single"/>
        </w:rPr>
        <w:t>pacientov a</w:t>
      </w:r>
      <w:r w:rsidR="00696515" w:rsidRPr="00A35495">
        <w:rPr>
          <w:rFonts w:eastAsia="Times New Roman" w:cs="Tahoma"/>
          <w:color w:val="000000" w:themeColor="text1"/>
          <w:u w:val="single"/>
        </w:rPr>
        <w:t> </w:t>
      </w:r>
      <w:r w:rsidRPr="00A35495">
        <w:rPr>
          <w:rFonts w:eastAsia="Times New Roman" w:cs="Tahoma"/>
          <w:color w:val="000000" w:themeColor="text1"/>
          <w:u w:val="single"/>
        </w:rPr>
        <w:t>klientov</w:t>
      </w:r>
      <w:r w:rsidR="00696515" w:rsidRPr="00A35495">
        <w:rPr>
          <w:rFonts w:eastAsia="Times New Roman" w:cs="Tahoma"/>
          <w:color w:val="000000" w:themeColor="text1"/>
        </w:rPr>
        <w:t>. To bolo</w:t>
      </w:r>
      <w:r w:rsidR="007B1F6E" w:rsidRPr="00A35495">
        <w:rPr>
          <w:rFonts w:eastAsia="Times New Roman" w:cs="Tahoma"/>
          <w:color w:val="000000" w:themeColor="text1"/>
        </w:rPr>
        <w:t xml:space="preserve"> o </w:t>
      </w:r>
      <w:r w:rsidR="004A0D33" w:rsidRPr="00A35495">
        <w:rPr>
          <w:rFonts w:eastAsia="Times New Roman" w:cs="Tahoma"/>
          <w:color w:val="000000" w:themeColor="text1"/>
        </w:rPr>
        <w:t>206</w:t>
      </w:r>
      <w:r w:rsidR="007B1F6E" w:rsidRPr="00A35495">
        <w:rPr>
          <w:rFonts w:eastAsia="Times New Roman" w:cs="Tahoma"/>
          <w:color w:val="000000" w:themeColor="text1"/>
        </w:rPr>
        <w:t xml:space="preserve"> </w:t>
      </w:r>
      <w:r w:rsidR="00E123A2" w:rsidRPr="00A35495">
        <w:rPr>
          <w:rFonts w:eastAsia="Times New Roman" w:cs="Tahoma"/>
          <w:color w:val="000000" w:themeColor="text1"/>
        </w:rPr>
        <w:t xml:space="preserve">osôb </w:t>
      </w:r>
      <w:r w:rsidR="004A0D33" w:rsidRPr="00A35495">
        <w:rPr>
          <w:rFonts w:eastAsia="Times New Roman" w:cs="Tahoma"/>
          <w:color w:val="000000" w:themeColor="text1"/>
        </w:rPr>
        <w:t>menej</w:t>
      </w:r>
      <w:r w:rsidR="007B1F6E" w:rsidRPr="00A35495">
        <w:rPr>
          <w:rFonts w:eastAsia="Times New Roman" w:cs="Tahoma"/>
          <w:color w:val="000000" w:themeColor="text1"/>
        </w:rPr>
        <w:t xml:space="preserve"> ako v roku 201</w:t>
      </w:r>
      <w:r w:rsidR="003F7FEC" w:rsidRPr="00A35495">
        <w:rPr>
          <w:rFonts w:eastAsia="Times New Roman" w:cs="Tahoma"/>
          <w:color w:val="000000" w:themeColor="text1"/>
        </w:rPr>
        <w:t>8</w:t>
      </w:r>
      <w:r w:rsidR="007B1F6E" w:rsidRPr="00A35495">
        <w:rPr>
          <w:rFonts w:eastAsia="Times New Roman" w:cs="Tahoma"/>
          <w:color w:val="000000" w:themeColor="text1"/>
        </w:rPr>
        <w:t>.</w:t>
      </w:r>
      <w:r w:rsidRPr="00A35495">
        <w:rPr>
          <w:rFonts w:eastAsia="Times New Roman" w:cs="Tahoma"/>
          <w:color w:val="000000" w:themeColor="text1"/>
        </w:rPr>
        <w:t xml:space="preserve"> </w:t>
      </w:r>
    </w:p>
    <w:p w:rsidR="00E123A2" w:rsidRPr="00A35495" w:rsidRDefault="008719AC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     </w:t>
      </w:r>
      <w:r w:rsidR="00E123A2" w:rsidRPr="00A35495">
        <w:rPr>
          <w:rFonts w:eastAsia="Times New Roman" w:cs="Tahoma"/>
          <w:color w:val="000000" w:themeColor="text1"/>
        </w:rPr>
        <w:t xml:space="preserve">Z vyššie uvedeného </w:t>
      </w:r>
      <w:r w:rsidR="00E54D90" w:rsidRPr="00A35495">
        <w:rPr>
          <w:rFonts w:eastAsia="Times New Roman" w:cs="Tahoma"/>
          <w:color w:val="000000" w:themeColor="text1"/>
        </w:rPr>
        <w:t>počtu</w:t>
      </w:r>
      <w:r w:rsidR="00C1533D" w:rsidRPr="00A35495">
        <w:rPr>
          <w:rFonts w:eastAsia="Times New Roman" w:cs="Tahoma"/>
          <w:color w:val="000000" w:themeColor="text1"/>
        </w:rPr>
        <w:t xml:space="preserve"> predstavovali v roku 201</w:t>
      </w:r>
      <w:r w:rsidR="004A0D33" w:rsidRPr="00A35495">
        <w:rPr>
          <w:rFonts w:eastAsia="Times New Roman" w:cs="Tahoma"/>
          <w:color w:val="000000" w:themeColor="text1"/>
        </w:rPr>
        <w:t>9</w:t>
      </w:r>
      <w:r w:rsidR="00C1533D" w:rsidRPr="00A35495">
        <w:rPr>
          <w:rFonts w:eastAsia="Times New Roman" w:cs="Tahoma"/>
          <w:color w:val="000000" w:themeColor="text1"/>
        </w:rPr>
        <w:t xml:space="preserve"> </w:t>
      </w:r>
      <w:r w:rsidR="00C1533D" w:rsidRPr="00A35495">
        <w:rPr>
          <w:rFonts w:eastAsia="Times New Roman" w:cs="Tahoma"/>
          <w:color w:val="000000" w:themeColor="text1"/>
          <w:u w:val="single"/>
        </w:rPr>
        <w:t>pacien</w:t>
      </w:r>
      <w:r w:rsidR="00E54D90" w:rsidRPr="00A35495">
        <w:rPr>
          <w:rFonts w:eastAsia="Times New Roman" w:cs="Tahoma"/>
          <w:color w:val="000000" w:themeColor="text1"/>
          <w:u w:val="single"/>
        </w:rPr>
        <w:t xml:space="preserve">ti liečebne </w:t>
      </w:r>
      <w:r w:rsidR="00E573F6" w:rsidRPr="00A35495">
        <w:rPr>
          <w:rFonts w:eastAsia="Times New Roman" w:cs="Tahoma"/>
          <w:color w:val="000000" w:themeColor="text1"/>
          <w:u w:val="single"/>
        </w:rPr>
        <w:t>1</w:t>
      </w:r>
      <w:r w:rsidR="004A0D33" w:rsidRPr="00A35495">
        <w:rPr>
          <w:rFonts w:eastAsia="Times New Roman" w:cs="Tahoma"/>
          <w:color w:val="000000" w:themeColor="text1"/>
          <w:u w:val="single"/>
        </w:rPr>
        <w:t>552</w:t>
      </w:r>
      <w:r w:rsidRPr="00A35495">
        <w:rPr>
          <w:rFonts w:eastAsia="Times New Roman" w:cs="Tahoma"/>
          <w:color w:val="000000" w:themeColor="text1"/>
          <w:u w:val="single"/>
        </w:rPr>
        <w:t xml:space="preserve"> osôb</w:t>
      </w:r>
      <w:r w:rsidR="00E54D90" w:rsidRPr="00A35495">
        <w:rPr>
          <w:rFonts w:eastAsia="Times New Roman" w:cs="Tahoma"/>
          <w:color w:val="000000" w:themeColor="text1"/>
        </w:rPr>
        <w:t xml:space="preserve"> </w:t>
      </w:r>
      <w:r w:rsidR="00E573F6" w:rsidRPr="00A35495">
        <w:rPr>
          <w:rFonts w:eastAsia="Times New Roman" w:cs="Tahoma"/>
          <w:color w:val="000000" w:themeColor="text1"/>
        </w:rPr>
        <w:t>,</w:t>
      </w:r>
      <w:r w:rsidR="00696515" w:rsidRPr="00A35495">
        <w:rPr>
          <w:rFonts w:eastAsia="Times New Roman" w:cs="Tahoma"/>
          <w:color w:val="000000" w:themeColor="text1"/>
        </w:rPr>
        <w:t xml:space="preserve"> čo bolo</w:t>
      </w:r>
      <w:r w:rsidR="00E54D90" w:rsidRPr="00A35495">
        <w:rPr>
          <w:rFonts w:eastAsia="Times New Roman" w:cs="Tahoma"/>
          <w:color w:val="000000" w:themeColor="text1"/>
        </w:rPr>
        <w:t xml:space="preserve"> o</w:t>
      </w:r>
      <w:r w:rsidR="00E573F6" w:rsidRPr="00A35495">
        <w:rPr>
          <w:rFonts w:eastAsia="Times New Roman" w:cs="Tahoma"/>
          <w:color w:val="000000" w:themeColor="text1"/>
        </w:rPr>
        <w:t> </w:t>
      </w:r>
      <w:r w:rsidR="004A0D33" w:rsidRPr="00A35495">
        <w:rPr>
          <w:rFonts w:eastAsia="Times New Roman" w:cs="Tahoma"/>
          <w:color w:val="000000" w:themeColor="text1"/>
        </w:rPr>
        <w:t>197</w:t>
      </w:r>
      <w:r w:rsidRPr="00A35495">
        <w:rPr>
          <w:rFonts w:eastAsia="Times New Roman" w:cs="Tahoma"/>
          <w:color w:val="000000" w:themeColor="text1"/>
        </w:rPr>
        <w:t xml:space="preserve"> pacientov</w:t>
      </w:r>
      <w:r w:rsidR="00E54D90" w:rsidRPr="00A35495">
        <w:rPr>
          <w:rFonts w:eastAsia="Times New Roman" w:cs="Tahoma"/>
          <w:color w:val="000000" w:themeColor="text1"/>
        </w:rPr>
        <w:t xml:space="preserve"> </w:t>
      </w:r>
      <w:r w:rsidR="007B1F6E" w:rsidRPr="00A35495">
        <w:rPr>
          <w:rFonts w:eastAsia="Times New Roman" w:cs="Tahoma"/>
          <w:color w:val="000000" w:themeColor="text1"/>
        </w:rPr>
        <w:t xml:space="preserve">viac </w:t>
      </w:r>
      <w:r w:rsidR="00E54D90" w:rsidRPr="00A35495">
        <w:rPr>
          <w:rFonts w:eastAsia="Times New Roman" w:cs="Tahoma"/>
          <w:color w:val="000000" w:themeColor="text1"/>
        </w:rPr>
        <w:t>ako v roku 201</w:t>
      </w:r>
      <w:r w:rsidR="004A0D33" w:rsidRPr="00A35495">
        <w:rPr>
          <w:rFonts w:eastAsia="Times New Roman" w:cs="Tahoma"/>
          <w:color w:val="000000" w:themeColor="text1"/>
        </w:rPr>
        <w:t>8</w:t>
      </w:r>
      <w:r w:rsidR="00E54D90" w:rsidRPr="00A35495">
        <w:rPr>
          <w:rFonts w:eastAsia="Times New Roman" w:cs="Tahoma"/>
          <w:color w:val="000000" w:themeColor="text1"/>
        </w:rPr>
        <w:t>.</w:t>
      </w:r>
      <w:r w:rsidR="00E123A2" w:rsidRPr="00A35495">
        <w:rPr>
          <w:rFonts w:eastAsia="Times New Roman" w:cs="Tahoma"/>
          <w:color w:val="000000" w:themeColor="text1"/>
        </w:rPr>
        <w:t xml:space="preserve"> </w:t>
      </w:r>
    </w:p>
    <w:p w:rsidR="001505D0" w:rsidRPr="00A35495" w:rsidRDefault="00783FF3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    V roku 2019 tvorili pacienti, ktorým bola poskytnutá </w:t>
      </w:r>
      <w:r w:rsidRPr="00A35495">
        <w:rPr>
          <w:rFonts w:eastAsia="Times New Roman" w:cs="Tahoma"/>
          <w:color w:val="000000" w:themeColor="text1"/>
          <w:u w:val="single"/>
        </w:rPr>
        <w:t>kúpeľná starostlivosť 514 osôb</w:t>
      </w:r>
      <w:r w:rsidRPr="00A35495">
        <w:rPr>
          <w:rFonts w:eastAsia="Times New Roman" w:cs="Tahoma"/>
          <w:color w:val="000000" w:themeColor="text1"/>
        </w:rPr>
        <w:t xml:space="preserve">. </w:t>
      </w:r>
      <w:r w:rsidR="001505D0" w:rsidRPr="00A35495">
        <w:rPr>
          <w:rFonts w:eastAsia="Times New Roman" w:cs="Tahoma"/>
          <w:color w:val="000000" w:themeColor="text1"/>
        </w:rPr>
        <w:t>Bolo ich o 63 osôb menej, ako v roku 2018.</w:t>
      </w:r>
    </w:p>
    <w:p w:rsidR="001505D0" w:rsidRPr="00A35495" w:rsidRDefault="001505D0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    </w:t>
      </w:r>
      <w:r w:rsidR="00E123A2" w:rsidRPr="00A35495">
        <w:rPr>
          <w:rFonts w:eastAsia="Times New Roman" w:cs="Tahoma"/>
          <w:color w:val="000000" w:themeColor="text1"/>
        </w:rPr>
        <w:t xml:space="preserve">Zbytok, to je </w:t>
      </w:r>
      <w:r w:rsidRPr="00A35495">
        <w:rPr>
          <w:rFonts w:eastAsia="Times New Roman" w:cs="Tahoma"/>
          <w:color w:val="000000" w:themeColor="text1"/>
          <w:u w:val="single"/>
        </w:rPr>
        <w:t>636 osôb tvorili klienti</w:t>
      </w:r>
      <w:r w:rsidRPr="00A35495">
        <w:rPr>
          <w:rFonts w:eastAsia="Times New Roman" w:cs="Tahoma"/>
          <w:color w:val="000000" w:themeColor="text1"/>
        </w:rPr>
        <w:t xml:space="preserve">, </w:t>
      </w:r>
      <w:r w:rsidR="00696515" w:rsidRPr="00A35495">
        <w:rPr>
          <w:rFonts w:eastAsia="Times New Roman" w:cs="Tahoma"/>
          <w:color w:val="000000" w:themeColor="text1"/>
          <w:u w:val="single"/>
        </w:rPr>
        <w:t xml:space="preserve">ktorým bola poskytnutá iná forma služieb spojených s ubytovaním, </w:t>
      </w:r>
      <w:r w:rsidR="00696515" w:rsidRPr="00A35495">
        <w:rPr>
          <w:rFonts w:eastAsia="Times New Roman" w:cs="Tahoma"/>
          <w:color w:val="000000" w:themeColor="text1"/>
        </w:rPr>
        <w:t>ako kúpeľná starostlivosť, pobyt v liečebni a rekondičný pobyt.</w:t>
      </w:r>
      <w:r w:rsidRPr="00A35495">
        <w:rPr>
          <w:rFonts w:eastAsia="Times New Roman" w:cs="Tahoma"/>
          <w:color w:val="000000" w:themeColor="text1"/>
        </w:rPr>
        <w:t xml:space="preserve">. </w:t>
      </w:r>
    </w:p>
    <w:p w:rsidR="00E54D90" w:rsidRPr="00A35495" w:rsidRDefault="00E54D90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396894" w:rsidRPr="004750B9" w:rsidRDefault="000639CF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</w:t>
      </w:r>
      <w:r w:rsidR="00240923" w:rsidRPr="004750B9">
        <w:rPr>
          <w:rFonts w:eastAsia="Times New Roman" w:cs="Tahoma"/>
          <w:color w:val="000000" w:themeColor="text1"/>
        </w:rPr>
        <w:t xml:space="preserve">    </w:t>
      </w:r>
      <w:r w:rsidR="00290269" w:rsidRPr="004750B9">
        <w:rPr>
          <w:rFonts w:eastAsia="Times New Roman" w:cs="Tahoma"/>
          <w:color w:val="000000" w:themeColor="text1"/>
        </w:rPr>
        <w:t xml:space="preserve"> </w:t>
      </w:r>
      <w:r w:rsidR="005A2B66" w:rsidRPr="004750B9">
        <w:rPr>
          <w:rFonts w:eastAsia="Times New Roman" w:cs="Tahoma"/>
          <w:color w:val="000000" w:themeColor="text1"/>
        </w:rPr>
        <w:t>Z ostatných poskytovaných doplnkových služieb sú to predovšetkým tržby z Vitálneho vodného sveta</w:t>
      </w:r>
      <w:r w:rsidR="005E28F5" w:rsidRPr="004750B9">
        <w:rPr>
          <w:rFonts w:eastAsia="Times New Roman" w:cs="Tahoma"/>
          <w:color w:val="000000" w:themeColor="text1"/>
        </w:rPr>
        <w:t xml:space="preserve"> a bazéna,</w:t>
      </w:r>
      <w:r w:rsidR="005A2B66" w:rsidRPr="004750B9">
        <w:rPr>
          <w:rFonts w:eastAsia="Times New Roman" w:cs="Tahoma"/>
          <w:color w:val="000000" w:themeColor="text1"/>
        </w:rPr>
        <w:t xml:space="preserve"> ktoré boli v roku 20</w:t>
      </w:r>
      <w:r w:rsidR="00290269" w:rsidRPr="004750B9">
        <w:rPr>
          <w:rFonts w:eastAsia="Times New Roman" w:cs="Tahoma"/>
          <w:color w:val="000000" w:themeColor="text1"/>
        </w:rPr>
        <w:t>1</w:t>
      </w:r>
      <w:r w:rsidR="003F7FEC">
        <w:rPr>
          <w:rFonts w:eastAsia="Times New Roman" w:cs="Tahoma"/>
          <w:color w:val="000000" w:themeColor="text1"/>
        </w:rPr>
        <w:t>9</w:t>
      </w:r>
      <w:r w:rsidR="005A2B66" w:rsidRPr="004750B9">
        <w:rPr>
          <w:rFonts w:eastAsia="Times New Roman" w:cs="Tahoma"/>
          <w:color w:val="000000" w:themeColor="text1"/>
        </w:rPr>
        <w:t xml:space="preserve"> vo výške </w:t>
      </w:r>
      <w:r w:rsidR="00E573F6" w:rsidRPr="004750B9">
        <w:rPr>
          <w:rFonts w:eastAsia="Times New Roman" w:cs="Tahoma"/>
          <w:color w:val="000000" w:themeColor="text1"/>
        </w:rPr>
        <w:t>4</w:t>
      </w:r>
      <w:r w:rsidR="0066056C">
        <w:rPr>
          <w:rFonts w:eastAsia="Times New Roman" w:cs="Tahoma"/>
          <w:color w:val="000000" w:themeColor="text1"/>
        </w:rPr>
        <w:t>6</w:t>
      </w:r>
      <w:r w:rsidR="00253515">
        <w:rPr>
          <w:rFonts w:eastAsia="Times New Roman" w:cs="Tahoma"/>
          <w:color w:val="000000" w:themeColor="text1"/>
        </w:rPr>
        <w:t> </w:t>
      </w:r>
      <w:r w:rsidR="0066056C">
        <w:rPr>
          <w:rFonts w:eastAsia="Times New Roman" w:cs="Tahoma"/>
          <w:color w:val="000000" w:themeColor="text1"/>
        </w:rPr>
        <w:t>313</w:t>
      </w:r>
      <w:r w:rsidR="00253515">
        <w:rPr>
          <w:rFonts w:eastAsia="Times New Roman" w:cs="Tahoma"/>
          <w:color w:val="000000" w:themeColor="text1"/>
        </w:rPr>
        <w:t>,4</w:t>
      </w:r>
      <w:r w:rsidR="0066056C">
        <w:rPr>
          <w:rFonts w:eastAsia="Times New Roman" w:cs="Tahoma"/>
          <w:color w:val="000000" w:themeColor="text1"/>
        </w:rPr>
        <w:t>1</w:t>
      </w:r>
      <w:r w:rsidR="00593F73" w:rsidRPr="004750B9">
        <w:rPr>
          <w:rFonts w:eastAsia="Times New Roman" w:cs="Tahoma"/>
          <w:color w:val="000000" w:themeColor="text1"/>
        </w:rPr>
        <w:t xml:space="preserve"> EUR</w:t>
      </w:r>
      <w:r w:rsidR="005A2B66" w:rsidRPr="004750B9">
        <w:rPr>
          <w:rFonts w:eastAsia="Times New Roman" w:cs="Tahoma"/>
          <w:color w:val="000000" w:themeColor="text1"/>
        </w:rPr>
        <w:t xml:space="preserve">, čo je </w:t>
      </w:r>
      <w:r w:rsidR="00593F73" w:rsidRPr="004750B9">
        <w:rPr>
          <w:rFonts w:eastAsia="Times New Roman" w:cs="Tahoma"/>
          <w:color w:val="000000" w:themeColor="text1"/>
        </w:rPr>
        <w:t>v porovnaní s</w:t>
      </w:r>
      <w:r w:rsidR="008719AC" w:rsidRPr="004750B9">
        <w:rPr>
          <w:rFonts w:eastAsia="Times New Roman" w:cs="Tahoma"/>
          <w:color w:val="000000" w:themeColor="text1"/>
        </w:rPr>
        <w:t> </w:t>
      </w:r>
      <w:r w:rsidR="00593F73" w:rsidRPr="004750B9">
        <w:rPr>
          <w:rFonts w:eastAsia="Times New Roman" w:cs="Tahoma"/>
          <w:color w:val="000000" w:themeColor="text1"/>
        </w:rPr>
        <w:t>minulým</w:t>
      </w:r>
      <w:r w:rsidR="008719AC" w:rsidRPr="004750B9">
        <w:rPr>
          <w:rFonts w:eastAsia="Times New Roman" w:cs="Tahoma"/>
          <w:color w:val="000000" w:themeColor="text1"/>
        </w:rPr>
        <w:t xml:space="preserve"> rokom </w:t>
      </w:r>
      <w:r w:rsidR="0066056C">
        <w:rPr>
          <w:rFonts w:eastAsia="Times New Roman" w:cs="Tahoma"/>
          <w:color w:val="000000" w:themeColor="text1"/>
        </w:rPr>
        <w:t>nárast</w:t>
      </w:r>
      <w:r w:rsidR="005E28F5" w:rsidRPr="004750B9">
        <w:rPr>
          <w:rFonts w:eastAsia="Times New Roman" w:cs="Tahoma"/>
          <w:color w:val="000000" w:themeColor="text1"/>
        </w:rPr>
        <w:t xml:space="preserve"> o</w:t>
      </w:r>
      <w:r w:rsidR="00253515">
        <w:rPr>
          <w:rFonts w:eastAsia="Times New Roman" w:cs="Tahoma"/>
          <w:color w:val="000000" w:themeColor="text1"/>
        </w:rPr>
        <w:t> </w:t>
      </w:r>
      <w:r w:rsidR="0066056C">
        <w:rPr>
          <w:rFonts w:eastAsia="Times New Roman" w:cs="Tahoma"/>
          <w:color w:val="000000" w:themeColor="text1"/>
        </w:rPr>
        <w:t>5</w:t>
      </w:r>
      <w:r w:rsidR="00253515">
        <w:rPr>
          <w:rFonts w:eastAsia="Times New Roman" w:cs="Tahoma"/>
          <w:color w:val="000000" w:themeColor="text1"/>
        </w:rPr>
        <w:t xml:space="preserve"> </w:t>
      </w:r>
      <w:r w:rsidR="00463177">
        <w:rPr>
          <w:rFonts w:eastAsia="Times New Roman" w:cs="Tahoma"/>
          <w:color w:val="000000" w:themeColor="text1"/>
        </w:rPr>
        <w:t>8</w:t>
      </w:r>
      <w:r w:rsidR="0066056C">
        <w:rPr>
          <w:rFonts w:eastAsia="Times New Roman" w:cs="Tahoma"/>
          <w:color w:val="000000" w:themeColor="text1"/>
        </w:rPr>
        <w:t>33</w:t>
      </w:r>
      <w:r w:rsidR="00561714" w:rsidRPr="004750B9">
        <w:rPr>
          <w:rFonts w:eastAsia="Times New Roman" w:cs="Tahoma"/>
          <w:color w:val="000000" w:themeColor="text1"/>
        </w:rPr>
        <w:t>,</w:t>
      </w:r>
      <w:r w:rsidR="0066056C">
        <w:rPr>
          <w:rFonts w:eastAsia="Times New Roman" w:cs="Tahoma"/>
          <w:color w:val="000000" w:themeColor="text1"/>
        </w:rPr>
        <w:t>27</w:t>
      </w:r>
      <w:r w:rsidR="005E28F5" w:rsidRPr="004750B9">
        <w:rPr>
          <w:rFonts w:eastAsia="Times New Roman" w:cs="Tahoma"/>
          <w:color w:val="000000" w:themeColor="text1"/>
        </w:rPr>
        <w:t xml:space="preserve"> EUR.</w:t>
      </w:r>
      <w:r w:rsidR="00396894" w:rsidRPr="004750B9">
        <w:rPr>
          <w:rFonts w:eastAsia="Times New Roman" w:cs="Tahoma"/>
          <w:color w:val="000000" w:themeColor="text1"/>
        </w:rPr>
        <w:t xml:space="preserve"> </w:t>
      </w:r>
    </w:p>
    <w:p w:rsidR="00396894" w:rsidRPr="004750B9" w:rsidRDefault="005E28F5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</w:t>
      </w:r>
      <w:r w:rsidR="00F94AAD" w:rsidRPr="004750B9">
        <w:rPr>
          <w:rFonts w:eastAsia="Times New Roman" w:cs="Tahoma"/>
          <w:color w:val="000000" w:themeColor="text1"/>
        </w:rPr>
        <w:t xml:space="preserve"> </w:t>
      </w:r>
      <w:r w:rsidR="00E45116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Tr</w:t>
      </w:r>
      <w:r w:rsidR="00E45116" w:rsidRPr="004750B9">
        <w:rPr>
          <w:rFonts w:eastAsia="Times New Roman" w:cs="Tahoma"/>
          <w:color w:val="000000" w:themeColor="text1"/>
        </w:rPr>
        <w:t>žby za ostatné</w:t>
      </w:r>
      <w:r w:rsidR="00F94AAD" w:rsidRPr="004750B9">
        <w:rPr>
          <w:rFonts w:eastAsia="Times New Roman" w:cs="Tahoma"/>
          <w:color w:val="000000" w:themeColor="text1"/>
        </w:rPr>
        <w:t xml:space="preserve"> poskytované </w:t>
      </w:r>
      <w:r w:rsidR="008719AC" w:rsidRPr="004750B9">
        <w:rPr>
          <w:rFonts w:eastAsia="Times New Roman" w:cs="Tahoma"/>
          <w:color w:val="000000" w:themeColor="text1"/>
        </w:rPr>
        <w:t xml:space="preserve"> procedúry, ktoré si klienti hradili sami, </w:t>
      </w:r>
      <w:r w:rsidR="00396894" w:rsidRPr="004750B9">
        <w:rPr>
          <w:rFonts w:eastAsia="Times New Roman" w:cs="Tahoma"/>
          <w:color w:val="000000" w:themeColor="text1"/>
        </w:rPr>
        <w:t xml:space="preserve">dosiahli úroveň </w:t>
      </w:r>
      <w:r w:rsidR="00253515">
        <w:rPr>
          <w:rFonts w:eastAsia="Times New Roman" w:cs="Tahoma"/>
          <w:color w:val="000000" w:themeColor="text1"/>
        </w:rPr>
        <w:t>3 </w:t>
      </w:r>
      <w:r w:rsidR="0066056C">
        <w:rPr>
          <w:rFonts w:eastAsia="Times New Roman" w:cs="Tahoma"/>
          <w:color w:val="000000" w:themeColor="text1"/>
        </w:rPr>
        <w:t>940</w:t>
      </w:r>
      <w:r w:rsidR="00253515">
        <w:rPr>
          <w:rFonts w:eastAsia="Times New Roman" w:cs="Tahoma"/>
          <w:color w:val="000000" w:themeColor="text1"/>
        </w:rPr>
        <w:t>,</w:t>
      </w:r>
      <w:r w:rsidR="0066056C">
        <w:rPr>
          <w:rFonts w:eastAsia="Times New Roman" w:cs="Tahoma"/>
          <w:color w:val="000000" w:themeColor="text1"/>
        </w:rPr>
        <w:t>6</w:t>
      </w:r>
      <w:r w:rsidR="00253515">
        <w:rPr>
          <w:rFonts w:eastAsia="Times New Roman" w:cs="Tahoma"/>
          <w:color w:val="000000" w:themeColor="text1"/>
        </w:rPr>
        <w:t>0</w:t>
      </w:r>
      <w:r w:rsidR="00F94AAD" w:rsidRPr="004750B9">
        <w:rPr>
          <w:rFonts w:eastAsia="Times New Roman" w:cs="Tahoma"/>
          <w:color w:val="000000" w:themeColor="text1"/>
        </w:rPr>
        <w:t xml:space="preserve"> EUR</w:t>
      </w:r>
      <w:r w:rsidRPr="004750B9">
        <w:rPr>
          <w:rFonts w:eastAsia="Times New Roman" w:cs="Tahoma"/>
          <w:color w:val="000000" w:themeColor="text1"/>
        </w:rPr>
        <w:t xml:space="preserve">, čo je </w:t>
      </w:r>
      <w:r w:rsidR="00472567" w:rsidRPr="004750B9">
        <w:rPr>
          <w:rFonts w:eastAsia="Times New Roman" w:cs="Tahoma"/>
          <w:color w:val="000000" w:themeColor="text1"/>
        </w:rPr>
        <w:t xml:space="preserve"> </w:t>
      </w:r>
      <w:r w:rsidR="00E573F6" w:rsidRPr="004750B9">
        <w:rPr>
          <w:rFonts w:eastAsia="Times New Roman" w:cs="Tahoma"/>
          <w:color w:val="000000" w:themeColor="text1"/>
        </w:rPr>
        <w:t>o </w:t>
      </w:r>
      <w:r w:rsidR="0066056C">
        <w:rPr>
          <w:rFonts w:eastAsia="Times New Roman" w:cs="Tahoma"/>
          <w:color w:val="000000" w:themeColor="text1"/>
        </w:rPr>
        <w:t>593</w:t>
      </w:r>
      <w:r w:rsidR="00E573F6" w:rsidRPr="004750B9">
        <w:rPr>
          <w:rFonts w:eastAsia="Times New Roman" w:cs="Tahoma"/>
          <w:color w:val="000000" w:themeColor="text1"/>
        </w:rPr>
        <w:t>,</w:t>
      </w:r>
      <w:r w:rsidR="0066056C">
        <w:rPr>
          <w:rFonts w:eastAsia="Times New Roman" w:cs="Tahoma"/>
          <w:color w:val="000000" w:themeColor="text1"/>
        </w:rPr>
        <w:t>8</w:t>
      </w:r>
      <w:r w:rsidR="00E573F6" w:rsidRPr="004750B9">
        <w:rPr>
          <w:rFonts w:eastAsia="Times New Roman" w:cs="Tahoma"/>
          <w:color w:val="000000" w:themeColor="text1"/>
        </w:rPr>
        <w:t>0</w:t>
      </w:r>
      <w:r w:rsidRPr="004750B9">
        <w:rPr>
          <w:rFonts w:eastAsia="Times New Roman" w:cs="Tahoma"/>
          <w:color w:val="000000" w:themeColor="text1"/>
        </w:rPr>
        <w:t xml:space="preserve"> EUR </w:t>
      </w:r>
      <w:r w:rsidR="00253515">
        <w:rPr>
          <w:rFonts w:eastAsia="Times New Roman" w:cs="Tahoma"/>
          <w:color w:val="000000" w:themeColor="text1"/>
        </w:rPr>
        <w:t>menej</w:t>
      </w:r>
      <w:r w:rsidR="00472567" w:rsidRPr="004750B9">
        <w:rPr>
          <w:rFonts w:eastAsia="Times New Roman" w:cs="Tahoma"/>
          <w:color w:val="000000" w:themeColor="text1"/>
        </w:rPr>
        <w:t xml:space="preserve"> </w:t>
      </w:r>
      <w:r w:rsidRPr="004750B9">
        <w:rPr>
          <w:rFonts w:eastAsia="Times New Roman" w:cs="Tahoma"/>
          <w:color w:val="000000" w:themeColor="text1"/>
        </w:rPr>
        <w:t>ako v roku 201</w:t>
      </w:r>
      <w:r w:rsidR="0066056C">
        <w:rPr>
          <w:rFonts w:eastAsia="Times New Roman" w:cs="Tahoma"/>
          <w:color w:val="000000" w:themeColor="text1"/>
        </w:rPr>
        <w:t>8</w:t>
      </w:r>
      <w:r w:rsidR="00F94AAD" w:rsidRPr="004750B9">
        <w:rPr>
          <w:rFonts w:eastAsia="Times New Roman" w:cs="Tahoma"/>
          <w:color w:val="000000" w:themeColor="text1"/>
        </w:rPr>
        <w:t xml:space="preserve">. </w:t>
      </w:r>
    </w:p>
    <w:p w:rsidR="008719AC" w:rsidRPr="004750B9" w:rsidRDefault="00396894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</w:t>
      </w:r>
      <w:r w:rsidR="00E45116" w:rsidRPr="004750B9">
        <w:rPr>
          <w:rFonts w:eastAsia="Times New Roman" w:cs="Tahoma"/>
          <w:color w:val="000000" w:themeColor="text1"/>
        </w:rPr>
        <w:t> </w:t>
      </w:r>
      <w:r w:rsidR="00561714" w:rsidRPr="004750B9">
        <w:rPr>
          <w:rFonts w:eastAsia="Times New Roman" w:cs="Tahoma"/>
          <w:color w:val="000000" w:themeColor="text1"/>
        </w:rPr>
        <w:t>T</w:t>
      </w:r>
      <w:r w:rsidR="00E45116" w:rsidRPr="004750B9">
        <w:rPr>
          <w:rFonts w:eastAsia="Times New Roman" w:cs="Tahoma"/>
          <w:color w:val="000000" w:themeColor="text1"/>
        </w:rPr>
        <w:t xml:space="preserve">ržby </w:t>
      </w:r>
      <w:r w:rsidR="00E14F62" w:rsidRPr="004750B9">
        <w:rPr>
          <w:rFonts w:eastAsia="Times New Roman" w:cs="Tahoma"/>
          <w:color w:val="000000" w:themeColor="text1"/>
        </w:rPr>
        <w:t xml:space="preserve">zo speleoterapie, to je </w:t>
      </w:r>
      <w:r w:rsidR="00E45116" w:rsidRPr="004750B9">
        <w:rPr>
          <w:rFonts w:eastAsia="Times New Roman" w:cs="Tahoma"/>
          <w:color w:val="000000" w:themeColor="text1"/>
        </w:rPr>
        <w:t>za inhalácie v</w:t>
      </w:r>
      <w:r w:rsidR="00E14F62" w:rsidRPr="004750B9">
        <w:rPr>
          <w:rFonts w:eastAsia="Times New Roman" w:cs="Tahoma"/>
          <w:color w:val="000000" w:themeColor="text1"/>
        </w:rPr>
        <w:t xml:space="preserve"> prírodnej Jasovskej </w:t>
      </w:r>
      <w:r w:rsidR="00E45116" w:rsidRPr="004750B9">
        <w:rPr>
          <w:rFonts w:eastAsia="Times New Roman" w:cs="Tahoma"/>
          <w:color w:val="000000" w:themeColor="text1"/>
        </w:rPr>
        <w:t xml:space="preserve">jaskyni </w:t>
      </w:r>
      <w:r w:rsidR="00E14F62" w:rsidRPr="004750B9">
        <w:rPr>
          <w:rFonts w:eastAsia="Times New Roman" w:cs="Tahoma"/>
          <w:color w:val="000000" w:themeColor="text1"/>
        </w:rPr>
        <w:t xml:space="preserve">boli vo </w:t>
      </w:r>
      <w:r w:rsidR="00561714" w:rsidRPr="004750B9">
        <w:rPr>
          <w:rFonts w:eastAsia="Times New Roman" w:cs="Tahoma"/>
          <w:color w:val="000000" w:themeColor="text1"/>
        </w:rPr>
        <w:t xml:space="preserve">výške </w:t>
      </w:r>
      <w:r w:rsidR="0066056C">
        <w:rPr>
          <w:rFonts w:eastAsia="Times New Roman" w:cs="Tahoma"/>
          <w:color w:val="000000" w:themeColor="text1"/>
        </w:rPr>
        <w:t>10 562,50</w:t>
      </w:r>
      <w:r w:rsidR="00F94AAD" w:rsidRPr="004750B9">
        <w:rPr>
          <w:rFonts w:eastAsia="Times New Roman" w:cs="Tahoma"/>
          <w:color w:val="000000" w:themeColor="text1"/>
        </w:rPr>
        <w:t xml:space="preserve"> EUR, čo je </w:t>
      </w:r>
      <w:r w:rsidR="0066056C">
        <w:rPr>
          <w:rFonts w:eastAsia="Times New Roman" w:cs="Tahoma"/>
          <w:color w:val="000000" w:themeColor="text1"/>
        </w:rPr>
        <w:t>nárast</w:t>
      </w:r>
      <w:r w:rsidR="00561714" w:rsidRPr="004750B9">
        <w:rPr>
          <w:rFonts w:eastAsia="Times New Roman" w:cs="Tahoma"/>
          <w:color w:val="000000" w:themeColor="text1"/>
        </w:rPr>
        <w:t xml:space="preserve"> o</w:t>
      </w:r>
      <w:r w:rsidR="0066056C">
        <w:rPr>
          <w:rFonts w:eastAsia="Times New Roman" w:cs="Tahoma"/>
          <w:color w:val="000000" w:themeColor="text1"/>
        </w:rPr>
        <w:t> 5 275</w:t>
      </w:r>
      <w:r w:rsidR="00463177">
        <w:rPr>
          <w:rFonts w:eastAsia="Times New Roman" w:cs="Tahoma"/>
          <w:color w:val="000000" w:themeColor="text1"/>
        </w:rPr>
        <w:t>,</w:t>
      </w:r>
      <w:r w:rsidR="0066056C">
        <w:rPr>
          <w:rFonts w:eastAsia="Times New Roman" w:cs="Tahoma"/>
          <w:color w:val="000000" w:themeColor="text1"/>
        </w:rPr>
        <w:t>5</w:t>
      </w:r>
      <w:r w:rsidR="00463177">
        <w:rPr>
          <w:rFonts w:eastAsia="Times New Roman" w:cs="Tahoma"/>
          <w:color w:val="000000" w:themeColor="text1"/>
        </w:rPr>
        <w:t>0</w:t>
      </w:r>
      <w:r w:rsidR="00561714" w:rsidRPr="004750B9">
        <w:rPr>
          <w:rFonts w:eastAsia="Times New Roman" w:cs="Tahoma"/>
          <w:color w:val="000000" w:themeColor="text1"/>
        </w:rPr>
        <w:t xml:space="preserve"> EUR.</w:t>
      </w:r>
    </w:p>
    <w:p w:rsidR="002C067C" w:rsidRPr="004750B9" w:rsidRDefault="00E14F62" w:rsidP="002C067C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 w:rsidRPr="004750B9">
        <w:rPr>
          <w:rFonts w:eastAsia="Times New Roman" w:cs="Tahoma"/>
          <w:color w:val="000000" w:themeColor="text1"/>
        </w:rPr>
        <w:t xml:space="preserve">     </w:t>
      </w:r>
      <w:r w:rsidR="008719AC" w:rsidRPr="004750B9">
        <w:rPr>
          <w:rFonts w:eastAsia="Times New Roman" w:cs="Tahoma"/>
          <w:color w:val="000000" w:themeColor="text1"/>
        </w:rPr>
        <w:t xml:space="preserve">Tento </w:t>
      </w:r>
      <w:r w:rsidR="0066056C">
        <w:rPr>
          <w:rFonts w:eastAsia="Times New Roman" w:cs="Tahoma"/>
          <w:color w:val="000000" w:themeColor="text1"/>
        </w:rPr>
        <w:t>nárast</w:t>
      </w:r>
      <w:r w:rsidR="008719AC" w:rsidRPr="004750B9">
        <w:rPr>
          <w:rFonts w:eastAsia="Times New Roman" w:cs="Tahoma"/>
          <w:color w:val="000000" w:themeColor="text1"/>
        </w:rPr>
        <w:t xml:space="preserve"> bo</w:t>
      </w:r>
      <w:r w:rsidR="00C314C4">
        <w:rPr>
          <w:rFonts w:eastAsia="Times New Roman" w:cs="Tahoma"/>
          <w:color w:val="000000" w:themeColor="text1"/>
        </w:rPr>
        <w:t>l</w:t>
      </w:r>
      <w:r w:rsidR="008719AC" w:rsidRPr="004750B9">
        <w:rPr>
          <w:rFonts w:eastAsia="Times New Roman" w:cs="Tahoma"/>
          <w:color w:val="000000" w:themeColor="text1"/>
        </w:rPr>
        <w:t xml:space="preserve"> spôsobený </w:t>
      </w:r>
      <w:r w:rsidR="00253515">
        <w:rPr>
          <w:rFonts w:eastAsia="Times New Roman" w:cs="Tahoma"/>
          <w:color w:val="000000" w:themeColor="text1"/>
        </w:rPr>
        <w:t xml:space="preserve">tým, že </w:t>
      </w:r>
      <w:r w:rsidR="0066056C">
        <w:rPr>
          <w:rFonts w:eastAsia="Times New Roman" w:cs="Tahoma"/>
          <w:color w:val="000000" w:themeColor="text1"/>
        </w:rPr>
        <w:t xml:space="preserve">sa pacientom už neposkytovala </w:t>
      </w:r>
      <w:r w:rsidR="00253515">
        <w:rPr>
          <w:rFonts w:eastAsia="Times New Roman" w:cs="Tahoma"/>
          <w:color w:val="000000" w:themeColor="text1"/>
        </w:rPr>
        <w:t xml:space="preserve">speleoterapia bezplatne. Náklady na poskytovanie speleoterapie boli vo výške </w:t>
      </w:r>
      <w:r w:rsidR="00C314C4">
        <w:rPr>
          <w:rFonts w:eastAsia="Times New Roman" w:cs="Tahoma"/>
          <w:color w:val="000000" w:themeColor="text1"/>
        </w:rPr>
        <w:t>7 </w:t>
      </w:r>
      <w:r w:rsidR="00D23A44">
        <w:rPr>
          <w:rFonts w:eastAsia="Times New Roman" w:cs="Tahoma"/>
          <w:color w:val="000000" w:themeColor="text1"/>
        </w:rPr>
        <w:t>443</w:t>
      </w:r>
      <w:r w:rsidR="00C314C4">
        <w:rPr>
          <w:rFonts w:eastAsia="Times New Roman" w:cs="Tahoma"/>
          <w:color w:val="000000" w:themeColor="text1"/>
        </w:rPr>
        <w:t>,</w:t>
      </w:r>
      <w:r w:rsidR="00D23A44">
        <w:rPr>
          <w:rFonts w:eastAsia="Times New Roman" w:cs="Tahoma"/>
          <w:color w:val="000000" w:themeColor="text1"/>
        </w:rPr>
        <w:t>82</w:t>
      </w:r>
      <w:r w:rsidR="00C314C4">
        <w:rPr>
          <w:rFonts w:eastAsia="Times New Roman" w:cs="Tahoma"/>
          <w:color w:val="000000" w:themeColor="text1"/>
        </w:rPr>
        <w:t xml:space="preserve"> EUR.</w:t>
      </w:r>
      <w:r w:rsidR="002C067C" w:rsidRPr="004750B9">
        <w:rPr>
          <w:rFonts w:eastAsia="Times New Roman" w:cs="Tahoma"/>
          <w:color w:val="000000" w:themeColor="text1"/>
        </w:rPr>
        <w:t xml:space="preserve"> </w:t>
      </w:r>
    </w:p>
    <w:p w:rsidR="006F35F0" w:rsidRPr="004750B9" w:rsidRDefault="006F35F0" w:rsidP="006F35F0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</w:p>
    <w:p w:rsidR="006F35F0" w:rsidRPr="008719AC" w:rsidRDefault="006F35F0" w:rsidP="006F35F0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 w:rsidRPr="008719AC">
        <w:rPr>
          <w:rFonts w:eastAsia="Times New Roman" w:cs="Tahoma"/>
          <w:b/>
        </w:rPr>
        <w:t>Ostatné výnosy z hospodárskej činnosti</w:t>
      </w:r>
    </w:p>
    <w:p w:rsidR="008719AC" w:rsidRDefault="008719AC" w:rsidP="006F35F0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2C067C" w:rsidRDefault="002C067C" w:rsidP="006F35F0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</w:t>
      </w:r>
      <w:r w:rsidR="006F35F0">
        <w:rPr>
          <w:rFonts w:eastAsia="Times New Roman" w:cs="Tahoma"/>
        </w:rPr>
        <w:t xml:space="preserve">  Najväčšiu položku ostatných výnosov z hospodárskej činnosti</w:t>
      </w:r>
      <w:r w:rsidR="00472567">
        <w:rPr>
          <w:rFonts w:eastAsia="Times New Roman" w:cs="Tahoma"/>
        </w:rPr>
        <w:t xml:space="preserve"> tvorila pomerná časť dotácie zo štrukturálnych fondov </w:t>
      </w:r>
      <w:r w:rsidR="006F35F0">
        <w:rPr>
          <w:rFonts w:eastAsia="Times New Roman" w:cs="Tahoma"/>
        </w:rPr>
        <w:t>EÚ poskytnutá na projekt Vodný sve</w:t>
      </w:r>
      <w:r w:rsidR="00F94AAD">
        <w:rPr>
          <w:rFonts w:eastAsia="Times New Roman" w:cs="Tahoma"/>
        </w:rPr>
        <w:t xml:space="preserve">t </w:t>
      </w:r>
      <w:r w:rsidR="001C49E1">
        <w:rPr>
          <w:rFonts w:eastAsia="Times New Roman" w:cs="Tahoma"/>
        </w:rPr>
        <w:t xml:space="preserve"> vo výške </w:t>
      </w:r>
      <w:r w:rsidR="006110B9">
        <w:rPr>
          <w:rFonts w:eastAsia="Times New Roman" w:cs="Tahoma"/>
        </w:rPr>
        <w:t>6 967,97</w:t>
      </w:r>
      <w:r w:rsidR="00813102">
        <w:rPr>
          <w:rFonts w:eastAsia="Times New Roman" w:cs="Tahoma"/>
        </w:rPr>
        <w:t xml:space="preserve"> EUR </w:t>
      </w:r>
      <w:r w:rsidR="00F94AAD">
        <w:rPr>
          <w:rFonts w:eastAsia="Times New Roman" w:cs="Tahoma"/>
        </w:rPr>
        <w:t>a</w:t>
      </w:r>
      <w:r w:rsidR="00F94AAD" w:rsidRPr="00F94AAD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pomerná časť dotácie na II. e</w:t>
      </w:r>
      <w:r w:rsidR="00F94AAD">
        <w:rPr>
          <w:rFonts w:eastAsia="Times New Roman" w:cs="Tahoma"/>
        </w:rPr>
        <w:t>tapu rekonštrukcie Hlavnej budovy</w:t>
      </w:r>
      <w:r w:rsidR="00813102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 xml:space="preserve">vo výške </w:t>
      </w:r>
      <w:r w:rsidR="006110B9">
        <w:rPr>
          <w:rFonts w:eastAsia="Times New Roman" w:cs="Tahoma"/>
        </w:rPr>
        <w:t>9 225,78</w:t>
      </w:r>
      <w:r w:rsidR="00813102">
        <w:rPr>
          <w:rFonts w:eastAsia="Times New Roman" w:cs="Tahoma"/>
        </w:rPr>
        <w:t xml:space="preserve"> EUR</w:t>
      </w:r>
      <w:r w:rsidR="001C49E1">
        <w:rPr>
          <w:rFonts w:eastAsia="Times New Roman" w:cs="Tahoma"/>
        </w:rPr>
        <w:t xml:space="preserve">. Tieto výnosy </w:t>
      </w:r>
      <w:r w:rsidR="00F94AAD">
        <w:rPr>
          <w:rFonts w:eastAsia="Times New Roman" w:cs="Tahoma"/>
        </w:rPr>
        <w:t>sú zahrnuté do výnosov vo vecnej a časovej súvislosti s odpismi tohto majetku .</w:t>
      </w:r>
    </w:p>
    <w:p w:rsidR="00364260" w:rsidRDefault="00364260" w:rsidP="006F35F0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364260" w:rsidRDefault="00364260" w:rsidP="00F94AAD">
      <w:pPr>
        <w:tabs>
          <w:tab w:val="left" w:pos="426"/>
          <w:tab w:val="left" w:pos="5245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>Náklady</w:t>
      </w:r>
    </w:p>
    <w:p w:rsidR="00364260" w:rsidRDefault="00364260" w:rsidP="002C067C">
      <w:pPr>
        <w:tabs>
          <w:tab w:val="left" w:pos="426"/>
          <w:tab w:val="left" w:pos="5245"/>
        </w:tabs>
        <w:ind w:left="360"/>
        <w:rPr>
          <w:rFonts w:eastAsia="Times New Roman" w:cs="Tahoma"/>
          <w:b/>
        </w:rPr>
      </w:pPr>
    </w:p>
    <w:p w:rsidR="00745D83" w:rsidRDefault="000250F4" w:rsidP="00F94AAD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Celkové náklady spoločnosti za rok 20</w:t>
      </w:r>
      <w:r w:rsidR="00DF7B8F">
        <w:rPr>
          <w:rFonts w:eastAsia="Times New Roman" w:cs="Tahoma"/>
        </w:rPr>
        <w:t>1</w:t>
      </w:r>
      <w:r w:rsidR="00D23A44">
        <w:rPr>
          <w:rFonts w:eastAsia="Times New Roman" w:cs="Tahoma"/>
        </w:rPr>
        <w:t>9</w:t>
      </w:r>
      <w:r>
        <w:rPr>
          <w:rFonts w:eastAsia="Times New Roman" w:cs="Tahoma"/>
        </w:rPr>
        <w:t xml:space="preserve"> boli vo výške </w:t>
      </w:r>
      <w:r w:rsidR="004D4F3E">
        <w:rPr>
          <w:rFonts w:eastAsia="Times New Roman" w:cs="Tahoma"/>
        </w:rPr>
        <w:t>1</w:t>
      </w:r>
      <w:r w:rsidR="006E71B5">
        <w:rPr>
          <w:rFonts w:eastAsia="Times New Roman" w:cs="Tahoma"/>
        </w:rPr>
        <w:t> </w:t>
      </w:r>
      <w:r w:rsidR="00D23A44">
        <w:rPr>
          <w:rFonts w:eastAsia="Times New Roman" w:cs="Tahoma"/>
        </w:rPr>
        <w:t>745</w:t>
      </w:r>
      <w:r w:rsidR="004750B9">
        <w:rPr>
          <w:rFonts w:eastAsia="Times New Roman" w:cs="Tahoma"/>
        </w:rPr>
        <w:t> </w:t>
      </w:r>
      <w:r w:rsidR="00D23A44">
        <w:rPr>
          <w:rFonts w:eastAsia="Times New Roman" w:cs="Tahoma"/>
        </w:rPr>
        <w:t>4</w:t>
      </w:r>
      <w:r w:rsidR="00F94550">
        <w:rPr>
          <w:rFonts w:eastAsia="Times New Roman" w:cs="Tahoma"/>
        </w:rPr>
        <w:t>65</w:t>
      </w:r>
      <w:r w:rsidR="004750B9">
        <w:rPr>
          <w:rFonts w:eastAsia="Times New Roman" w:cs="Tahoma"/>
        </w:rPr>
        <w:t>,</w:t>
      </w:r>
      <w:r w:rsidR="00D23A44">
        <w:rPr>
          <w:rFonts w:eastAsia="Times New Roman" w:cs="Tahoma"/>
        </w:rPr>
        <w:t>0</w:t>
      </w:r>
      <w:r w:rsidR="00F94550">
        <w:rPr>
          <w:rFonts w:eastAsia="Times New Roman" w:cs="Tahoma"/>
        </w:rPr>
        <w:t>2</w:t>
      </w:r>
      <w:r w:rsidR="004D4F3E">
        <w:rPr>
          <w:rFonts w:eastAsia="Times New Roman" w:cs="Tahoma"/>
        </w:rPr>
        <w:t xml:space="preserve"> EUR</w:t>
      </w:r>
      <w:r w:rsidR="00DF7B8F">
        <w:rPr>
          <w:rFonts w:eastAsia="Times New Roman" w:cs="Tahoma"/>
        </w:rPr>
        <w:t>.</w:t>
      </w: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745D83" w:rsidRDefault="00AD7A47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lastRenderedPageBreak/>
        <w:t>Pri</w:t>
      </w:r>
      <w:r w:rsidR="00745D83">
        <w:rPr>
          <w:rFonts w:eastAsia="Times New Roman" w:cs="Tahoma"/>
        </w:rPr>
        <w:t xml:space="preserve"> tržbách za predaný tovar  vo výške </w:t>
      </w:r>
      <w:r w:rsidR="00D23A44">
        <w:rPr>
          <w:rFonts w:eastAsia="Times New Roman" w:cs="Tahoma"/>
        </w:rPr>
        <w:t>94</w:t>
      </w:r>
      <w:r w:rsidR="00515BDC">
        <w:rPr>
          <w:rFonts w:eastAsia="Times New Roman" w:cs="Tahoma"/>
        </w:rPr>
        <w:t> </w:t>
      </w:r>
      <w:r w:rsidR="00D23A44">
        <w:rPr>
          <w:rFonts w:eastAsia="Times New Roman" w:cs="Tahoma"/>
        </w:rPr>
        <w:t>840</w:t>
      </w:r>
      <w:r w:rsidR="00515BDC">
        <w:rPr>
          <w:rFonts w:eastAsia="Times New Roman" w:cs="Tahoma"/>
        </w:rPr>
        <w:t>,</w:t>
      </w:r>
      <w:r w:rsidR="00D23A44">
        <w:rPr>
          <w:rFonts w:eastAsia="Times New Roman" w:cs="Tahoma"/>
        </w:rPr>
        <w:t>54</w:t>
      </w:r>
      <w:r w:rsidR="00816733">
        <w:rPr>
          <w:rFonts w:eastAsia="Times New Roman" w:cs="Tahoma"/>
        </w:rPr>
        <w:t xml:space="preserve"> EUR</w:t>
      </w:r>
      <w:r w:rsidR="00DF7B8F">
        <w:rPr>
          <w:rFonts w:eastAsia="Times New Roman" w:cs="Tahoma"/>
        </w:rPr>
        <w:t xml:space="preserve"> </w:t>
      </w:r>
      <w:r w:rsidR="00745D83">
        <w:rPr>
          <w:rFonts w:eastAsia="Times New Roman" w:cs="Tahoma"/>
        </w:rPr>
        <w:t xml:space="preserve"> bola </w:t>
      </w:r>
      <w:r>
        <w:rPr>
          <w:rFonts w:eastAsia="Times New Roman" w:cs="Tahoma"/>
        </w:rPr>
        <w:t xml:space="preserve">obchodná marža vo výške </w:t>
      </w:r>
      <w:r w:rsidR="00D23A44">
        <w:rPr>
          <w:rFonts w:eastAsia="Times New Roman" w:cs="Tahoma"/>
        </w:rPr>
        <w:t>53</w:t>
      </w:r>
      <w:r w:rsidR="00515BDC">
        <w:rPr>
          <w:rFonts w:eastAsia="Times New Roman" w:cs="Tahoma"/>
        </w:rPr>
        <w:t> </w:t>
      </w:r>
      <w:r w:rsidR="00D23A44">
        <w:rPr>
          <w:rFonts w:eastAsia="Times New Roman" w:cs="Tahoma"/>
        </w:rPr>
        <w:t>076</w:t>
      </w:r>
      <w:r w:rsidR="00515BDC">
        <w:rPr>
          <w:rFonts w:eastAsia="Times New Roman" w:cs="Tahoma"/>
        </w:rPr>
        <w:t>,</w:t>
      </w:r>
      <w:r w:rsidR="00D23A44">
        <w:rPr>
          <w:rFonts w:eastAsia="Times New Roman" w:cs="Tahoma"/>
        </w:rPr>
        <w:t>18</w:t>
      </w:r>
      <w:r>
        <w:rPr>
          <w:rFonts w:eastAsia="Times New Roman" w:cs="Tahoma"/>
        </w:rPr>
        <w:t xml:space="preserve"> EUR.</w:t>
      </w: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D02316" w:rsidRDefault="00D02316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745D83" w:rsidRDefault="00745D83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>Výrobná spotreba</w:t>
      </w:r>
    </w:p>
    <w:p w:rsidR="00D02316" w:rsidRDefault="00D02316" w:rsidP="000250F4">
      <w:pPr>
        <w:tabs>
          <w:tab w:val="left" w:pos="426"/>
          <w:tab w:val="left" w:pos="5245"/>
        </w:tabs>
        <w:rPr>
          <w:rFonts w:eastAsia="Times New Roman" w:cs="Tahoma"/>
        </w:rPr>
      </w:pPr>
    </w:p>
    <w:p w:rsidR="00180185" w:rsidRDefault="00866951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Spotreba najvýznamnejšej </w:t>
      </w:r>
      <w:r w:rsidR="001C49E1">
        <w:rPr>
          <w:rFonts w:eastAsia="Times New Roman" w:cs="Tahoma"/>
        </w:rPr>
        <w:t>položky materiálu – potravín bola v roku 201</w:t>
      </w:r>
      <w:r w:rsidR="00D23A44">
        <w:rPr>
          <w:rFonts w:eastAsia="Times New Roman" w:cs="Tahoma"/>
        </w:rPr>
        <w:t>9</w:t>
      </w:r>
      <w:r w:rsidR="001C49E1">
        <w:rPr>
          <w:rFonts w:eastAsia="Times New Roman" w:cs="Tahoma"/>
        </w:rPr>
        <w:t xml:space="preserve"> vo výške </w:t>
      </w:r>
      <w:r w:rsidR="00FB12A3">
        <w:rPr>
          <w:rFonts w:eastAsia="Times New Roman" w:cs="Tahoma"/>
        </w:rPr>
        <w:t>1</w:t>
      </w:r>
      <w:r w:rsidR="00D23A44">
        <w:rPr>
          <w:rFonts w:eastAsia="Times New Roman" w:cs="Tahoma"/>
        </w:rPr>
        <w:t>35</w:t>
      </w:r>
      <w:r w:rsidR="00515BDC">
        <w:rPr>
          <w:rFonts w:eastAsia="Times New Roman" w:cs="Tahoma"/>
        </w:rPr>
        <w:t> </w:t>
      </w:r>
      <w:r w:rsidR="00D02316">
        <w:rPr>
          <w:rFonts w:eastAsia="Times New Roman" w:cs="Tahoma"/>
        </w:rPr>
        <w:t>907</w:t>
      </w:r>
      <w:r w:rsidR="00515BDC">
        <w:rPr>
          <w:rFonts w:eastAsia="Times New Roman" w:cs="Tahoma"/>
        </w:rPr>
        <w:t>,</w:t>
      </w:r>
      <w:r w:rsidR="00D02316">
        <w:rPr>
          <w:rFonts w:eastAsia="Times New Roman" w:cs="Tahoma"/>
        </w:rPr>
        <w:t>46</w:t>
      </w:r>
      <w:r w:rsidR="00610779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EUR. P</w:t>
      </w:r>
      <w:r w:rsidR="00785222">
        <w:rPr>
          <w:rFonts w:eastAsia="Times New Roman" w:cs="Tahoma"/>
        </w:rPr>
        <w:t xml:space="preserve">riemerná </w:t>
      </w:r>
      <w:r>
        <w:rPr>
          <w:rFonts w:eastAsia="Times New Roman" w:cs="Tahoma"/>
        </w:rPr>
        <w:t xml:space="preserve"> stravná jednotka </w:t>
      </w:r>
      <w:r w:rsidR="00785222">
        <w:rPr>
          <w:rFonts w:eastAsia="Times New Roman" w:cs="Tahoma"/>
        </w:rPr>
        <w:t xml:space="preserve">bola </w:t>
      </w:r>
      <w:r w:rsidR="001C49E1">
        <w:rPr>
          <w:rFonts w:eastAsia="Times New Roman" w:cs="Tahoma"/>
        </w:rPr>
        <w:t>v roku 201</w:t>
      </w:r>
      <w:r w:rsidR="00D02316">
        <w:rPr>
          <w:rFonts w:eastAsia="Times New Roman" w:cs="Tahoma"/>
        </w:rPr>
        <w:t>9</w:t>
      </w:r>
      <w:r w:rsidR="001C49E1">
        <w:rPr>
          <w:rFonts w:eastAsia="Times New Roman" w:cs="Tahoma"/>
        </w:rPr>
        <w:t xml:space="preserve"> vo výške </w:t>
      </w:r>
      <w:r w:rsidR="00515BDC">
        <w:rPr>
          <w:rFonts w:eastAsia="Times New Roman" w:cs="Tahoma"/>
        </w:rPr>
        <w:t>4,</w:t>
      </w:r>
      <w:r w:rsidR="00CA1C08">
        <w:rPr>
          <w:rFonts w:eastAsia="Times New Roman" w:cs="Tahoma"/>
        </w:rPr>
        <w:t>30</w:t>
      </w:r>
      <w:r w:rsidR="00785222">
        <w:rPr>
          <w:rFonts w:eastAsia="Times New Roman" w:cs="Tahoma"/>
        </w:rPr>
        <w:t xml:space="preserve"> EUR</w:t>
      </w:r>
      <w:r w:rsidR="00515BDC">
        <w:rPr>
          <w:rFonts w:eastAsia="Times New Roman" w:cs="Tahoma"/>
        </w:rPr>
        <w:t>, čo predstavuje oproti minulému roku nárast o </w:t>
      </w:r>
      <w:r w:rsidR="00CA1C08">
        <w:rPr>
          <w:rFonts w:eastAsia="Times New Roman" w:cs="Tahoma"/>
        </w:rPr>
        <w:t>1</w:t>
      </w:r>
      <w:r w:rsidR="00515BDC">
        <w:rPr>
          <w:rFonts w:eastAsia="Times New Roman" w:cs="Tahoma"/>
        </w:rPr>
        <w:t>,</w:t>
      </w:r>
      <w:r w:rsidR="00CA1C08">
        <w:rPr>
          <w:rFonts w:eastAsia="Times New Roman" w:cs="Tahoma"/>
        </w:rPr>
        <w:t>06</w:t>
      </w:r>
      <w:r w:rsidR="00515BDC">
        <w:rPr>
          <w:rFonts w:eastAsia="Times New Roman" w:cs="Tahoma"/>
        </w:rPr>
        <w:t>%</w:t>
      </w:r>
      <w:r w:rsidR="00025B9A">
        <w:rPr>
          <w:rFonts w:eastAsia="Times New Roman" w:cs="Tahoma"/>
        </w:rPr>
        <w:t>.</w:t>
      </w:r>
    </w:p>
    <w:p w:rsidR="002C067C" w:rsidRDefault="00866951" w:rsidP="000250F4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BC7B9E" w:rsidRPr="004750B9" w:rsidRDefault="0041728D" w:rsidP="000250F4">
      <w:pPr>
        <w:tabs>
          <w:tab w:val="left" w:pos="426"/>
          <w:tab w:val="left" w:pos="5245"/>
        </w:tabs>
        <w:rPr>
          <w:rFonts w:eastAsia="Times New Roman" w:cs="Tahoma"/>
          <w:color w:val="000000" w:themeColor="text1"/>
        </w:rPr>
      </w:pPr>
      <w:r>
        <w:rPr>
          <w:rFonts w:eastAsia="Times New Roman" w:cs="Tahoma"/>
        </w:rPr>
        <w:t xml:space="preserve">V oblasti nákladov na energie </w:t>
      </w:r>
      <w:r w:rsidR="003C251D">
        <w:rPr>
          <w:rFonts w:eastAsia="Times New Roman" w:cs="Tahoma"/>
        </w:rPr>
        <w:t>s</w:t>
      </w:r>
      <w:r w:rsidR="0079633B">
        <w:rPr>
          <w:rFonts w:eastAsia="Times New Roman" w:cs="Tahoma"/>
        </w:rPr>
        <w:t>a</w:t>
      </w:r>
      <w:r w:rsidR="003C251D">
        <w:rPr>
          <w:rFonts w:eastAsia="Times New Roman" w:cs="Tahoma"/>
        </w:rPr>
        <w:t xml:space="preserve"> spotreb</w:t>
      </w:r>
      <w:r w:rsidR="0079633B">
        <w:rPr>
          <w:rFonts w:eastAsia="Times New Roman" w:cs="Tahoma"/>
        </w:rPr>
        <w:t xml:space="preserve">a </w:t>
      </w:r>
      <w:r w:rsidR="001C49E1">
        <w:rPr>
          <w:rFonts w:eastAsia="Times New Roman" w:cs="Tahoma"/>
        </w:rPr>
        <w:t xml:space="preserve">zemného </w:t>
      </w:r>
      <w:r w:rsidR="0079633B">
        <w:rPr>
          <w:rFonts w:eastAsia="Times New Roman" w:cs="Tahoma"/>
        </w:rPr>
        <w:t>plynu</w:t>
      </w:r>
      <w:r w:rsidR="003B1902">
        <w:rPr>
          <w:rFonts w:eastAsia="Times New Roman" w:cs="Tahoma"/>
        </w:rPr>
        <w:t xml:space="preserve"> na jeden lôžko </w:t>
      </w:r>
      <w:r w:rsidR="003C251D">
        <w:rPr>
          <w:rFonts w:eastAsia="Times New Roman" w:cs="Tahoma"/>
        </w:rPr>
        <w:t xml:space="preserve">deň </w:t>
      </w:r>
      <w:r w:rsidR="0079633B">
        <w:rPr>
          <w:rFonts w:eastAsia="Times New Roman" w:cs="Tahoma"/>
        </w:rPr>
        <w:t>z</w:t>
      </w:r>
      <w:r w:rsidR="00515BDC">
        <w:rPr>
          <w:rFonts w:eastAsia="Times New Roman" w:cs="Tahoma"/>
        </w:rPr>
        <w:t>nížila</w:t>
      </w:r>
      <w:r w:rsidR="0079633B">
        <w:rPr>
          <w:rFonts w:eastAsia="Times New Roman" w:cs="Tahoma"/>
        </w:rPr>
        <w:t xml:space="preserve"> </w:t>
      </w:r>
      <w:r w:rsidR="001C49E1">
        <w:rPr>
          <w:rFonts w:eastAsia="Times New Roman" w:cs="Tahoma"/>
        </w:rPr>
        <w:t>v roku 201</w:t>
      </w:r>
      <w:r w:rsidR="00CA1C08">
        <w:rPr>
          <w:rFonts w:eastAsia="Times New Roman" w:cs="Tahoma"/>
        </w:rPr>
        <w:t xml:space="preserve">9 </w:t>
      </w:r>
      <w:r w:rsidR="001C49E1">
        <w:rPr>
          <w:rFonts w:eastAsia="Times New Roman" w:cs="Tahoma"/>
        </w:rPr>
        <w:t xml:space="preserve"> </w:t>
      </w:r>
      <w:r w:rsidR="0079633B">
        <w:rPr>
          <w:rFonts w:eastAsia="Times New Roman" w:cs="Tahoma"/>
        </w:rPr>
        <w:t xml:space="preserve">na </w:t>
      </w:r>
      <w:r w:rsidR="001C49E1">
        <w:rPr>
          <w:rFonts w:eastAsia="Times New Roman" w:cs="Tahoma"/>
        </w:rPr>
        <w:t xml:space="preserve">úroveň </w:t>
      </w:r>
      <w:r w:rsidR="0079633B">
        <w:rPr>
          <w:rFonts w:eastAsia="Times New Roman" w:cs="Tahoma"/>
        </w:rPr>
        <w:t>1</w:t>
      </w:r>
      <w:r w:rsidR="00CA1C08">
        <w:rPr>
          <w:rFonts w:eastAsia="Times New Roman" w:cs="Tahoma"/>
        </w:rPr>
        <w:t>,83</w:t>
      </w:r>
      <w:r w:rsidR="00933A2D">
        <w:rPr>
          <w:rFonts w:eastAsia="Times New Roman" w:cs="Tahoma"/>
        </w:rPr>
        <w:t xml:space="preserve"> EUR/ lôžko deň </w:t>
      </w:r>
      <w:r w:rsidR="0079633B">
        <w:rPr>
          <w:rFonts w:eastAsia="Times New Roman" w:cs="Tahoma"/>
        </w:rPr>
        <w:t>oproti 1,</w:t>
      </w:r>
      <w:r w:rsidR="00CA1C08">
        <w:rPr>
          <w:rFonts w:eastAsia="Times New Roman" w:cs="Tahoma"/>
        </w:rPr>
        <w:t>44</w:t>
      </w:r>
      <w:r w:rsidR="0079633B">
        <w:rPr>
          <w:rFonts w:eastAsia="Times New Roman" w:cs="Tahoma"/>
        </w:rPr>
        <w:t xml:space="preserve"> EUR</w:t>
      </w:r>
      <w:r w:rsidR="001C49E1">
        <w:rPr>
          <w:rFonts w:eastAsia="Times New Roman" w:cs="Tahoma"/>
        </w:rPr>
        <w:t xml:space="preserve"> / lôžko deň dosiahnutých nákladov za spotrebovaný zemný plyn </w:t>
      </w:r>
      <w:r w:rsidR="0079633B">
        <w:rPr>
          <w:rFonts w:eastAsia="Times New Roman" w:cs="Tahoma"/>
        </w:rPr>
        <w:t>v roku 201</w:t>
      </w:r>
      <w:r w:rsidR="00FC2F5D">
        <w:rPr>
          <w:rFonts w:eastAsia="Times New Roman" w:cs="Tahoma"/>
        </w:rPr>
        <w:t>8</w:t>
      </w:r>
      <w:r w:rsidR="0079633B">
        <w:rPr>
          <w:rFonts w:eastAsia="Times New Roman" w:cs="Tahoma"/>
        </w:rPr>
        <w:t>.</w:t>
      </w:r>
      <w:r w:rsidR="003C251D">
        <w:rPr>
          <w:rFonts w:eastAsia="Times New Roman" w:cs="Tahoma"/>
        </w:rPr>
        <w:t> </w:t>
      </w:r>
      <w:r w:rsidR="0049041D">
        <w:rPr>
          <w:rFonts w:eastAsia="Times New Roman" w:cs="Tahoma"/>
        </w:rPr>
        <w:t>S</w:t>
      </w:r>
      <w:r w:rsidR="003C251D">
        <w:rPr>
          <w:rFonts w:eastAsia="Times New Roman" w:cs="Tahoma"/>
        </w:rPr>
        <w:t xml:space="preserve">potreba elektrickej </w:t>
      </w:r>
      <w:r w:rsidR="001C49E1">
        <w:rPr>
          <w:rFonts w:eastAsia="Times New Roman" w:cs="Tahoma"/>
        </w:rPr>
        <w:t>energie v roku 201</w:t>
      </w:r>
      <w:r w:rsidR="00CA1C08">
        <w:rPr>
          <w:rFonts w:eastAsia="Times New Roman" w:cs="Tahoma"/>
        </w:rPr>
        <w:t>9</w:t>
      </w:r>
      <w:r w:rsidR="001C49E1">
        <w:rPr>
          <w:rFonts w:eastAsia="Times New Roman" w:cs="Tahoma"/>
        </w:rPr>
        <w:t xml:space="preserve"> bola </w:t>
      </w:r>
      <w:r w:rsidR="003C251D">
        <w:rPr>
          <w:rFonts w:eastAsia="Times New Roman" w:cs="Tahoma"/>
        </w:rPr>
        <w:t>1,</w:t>
      </w:r>
      <w:r w:rsidR="00FB12A3">
        <w:rPr>
          <w:rFonts w:eastAsia="Times New Roman" w:cs="Tahoma"/>
        </w:rPr>
        <w:t>4</w:t>
      </w:r>
      <w:r w:rsidR="00CA1C08">
        <w:rPr>
          <w:rFonts w:eastAsia="Times New Roman" w:cs="Tahoma"/>
        </w:rPr>
        <w:t>3</w:t>
      </w:r>
      <w:r w:rsidR="003C251D">
        <w:rPr>
          <w:rFonts w:eastAsia="Times New Roman" w:cs="Tahoma"/>
        </w:rPr>
        <w:t xml:space="preserve"> EUR</w:t>
      </w:r>
      <w:r w:rsidR="00933A2D">
        <w:rPr>
          <w:rFonts w:eastAsia="Times New Roman" w:cs="Tahoma"/>
        </w:rPr>
        <w:t>/lôžko deň</w:t>
      </w:r>
      <w:r w:rsidR="003C251D">
        <w:rPr>
          <w:rFonts w:eastAsia="Times New Roman" w:cs="Tahoma"/>
        </w:rPr>
        <w:t>, oproti 1,</w:t>
      </w:r>
      <w:r w:rsidR="00515BDC">
        <w:rPr>
          <w:rFonts w:eastAsia="Times New Roman" w:cs="Tahoma"/>
        </w:rPr>
        <w:t>4</w:t>
      </w:r>
      <w:r w:rsidR="00CA1C08">
        <w:rPr>
          <w:rFonts w:eastAsia="Times New Roman" w:cs="Tahoma"/>
        </w:rPr>
        <w:t>6</w:t>
      </w:r>
      <w:r w:rsidR="003C251D">
        <w:rPr>
          <w:rFonts w:eastAsia="Times New Roman" w:cs="Tahoma"/>
        </w:rPr>
        <w:t xml:space="preserve"> EUR</w:t>
      </w:r>
      <w:r w:rsidR="00933A2D">
        <w:rPr>
          <w:rFonts w:eastAsia="Times New Roman" w:cs="Tahoma"/>
        </w:rPr>
        <w:t xml:space="preserve">/lôžko deň </w:t>
      </w:r>
      <w:r w:rsidR="003C251D">
        <w:rPr>
          <w:rFonts w:eastAsia="Times New Roman" w:cs="Tahoma"/>
        </w:rPr>
        <w:t>v roku 20</w:t>
      </w:r>
      <w:r w:rsidR="0049041D">
        <w:rPr>
          <w:rFonts w:eastAsia="Times New Roman" w:cs="Tahoma"/>
        </w:rPr>
        <w:t>1</w:t>
      </w:r>
      <w:r w:rsidR="00CA1C08">
        <w:rPr>
          <w:rFonts w:eastAsia="Times New Roman" w:cs="Tahoma"/>
        </w:rPr>
        <w:t>8</w:t>
      </w:r>
      <w:r w:rsidR="003C251D">
        <w:rPr>
          <w:rFonts w:eastAsia="Times New Roman" w:cs="Tahoma"/>
        </w:rPr>
        <w:t>.</w:t>
      </w:r>
      <w:r w:rsidR="00E14F62">
        <w:rPr>
          <w:rFonts w:eastAsia="Times New Roman" w:cs="Tahoma"/>
        </w:rPr>
        <w:t xml:space="preserve"> </w:t>
      </w:r>
    </w:p>
    <w:p w:rsidR="00180185" w:rsidRPr="00423031" w:rsidRDefault="009C4FC7" w:rsidP="00423031">
      <w:pPr>
        <w:tabs>
          <w:tab w:val="left" w:pos="426"/>
          <w:tab w:val="left" w:pos="5245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933A2D" w:rsidRDefault="0084798C" w:rsidP="00EB559E">
      <w:pPr>
        <w:rPr>
          <w:rFonts w:eastAsia="Times New Roman"/>
        </w:rPr>
      </w:pPr>
      <w:r w:rsidRPr="008D1289">
        <w:rPr>
          <w:rFonts w:eastAsia="Times New Roman"/>
        </w:rPr>
        <w:t>Na hospodárení spoločnosti sa v roku 20</w:t>
      </w:r>
      <w:r w:rsidR="005C1E4F" w:rsidRPr="008D1289">
        <w:rPr>
          <w:rFonts w:eastAsia="Times New Roman"/>
        </w:rPr>
        <w:t>1</w:t>
      </w:r>
      <w:r w:rsidR="00CA1C08">
        <w:rPr>
          <w:rFonts w:eastAsia="Times New Roman"/>
        </w:rPr>
        <w:t>9</w:t>
      </w:r>
      <w:r w:rsidRPr="008D1289">
        <w:rPr>
          <w:rFonts w:eastAsia="Times New Roman"/>
        </w:rPr>
        <w:t xml:space="preserve"> podieľalo</w:t>
      </w:r>
      <w:r w:rsidR="00900691" w:rsidRPr="008D1289">
        <w:rPr>
          <w:rFonts w:eastAsia="Times New Roman"/>
        </w:rPr>
        <w:t xml:space="preserve"> </w:t>
      </w:r>
      <w:r w:rsidR="003233D4">
        <w:rPr>
          <w:rFonts w:eastAsia="Times New Roman"/>
        </w:rPr>
        <w:t>priemerne</w:t>
      </w:r>
      <w:r w:rsidR="00997FCB" w:rsidRPr="008D1289">
        <w:rPr>
          <w:rFonts w:eastAsia="Times New Roman"/>
        </w:rPr>
        <w:t xml:space="preserve"> </w:t>
      </w:r>
      <w:r w:rsidR="00515BDC">
        <w:rPr>
          <w:rFonts w:eastAsia="Times New Roman"/>
        </w:rPr>
        <w:t>6</w:t>
      </w:r>
      <w:r w:rsidR="00CA1C08">
        <w:rPr>
          <w:rFonts w:eastAsia="Times New Roman"/>
        </w:rPr>
        <w:t>6</w:t>
      </w:r>
      <w:r w:rsidRPr="008D1289">
        <w:rPr>
          <w:rFonts w:eastAsia="Times New Roman"/>
        </w:rPr>
        <w:t xml:space="preserve"> zamestnancov </w:t>
      </w:r>
      <w:r w:rsidR="003B1902">
        <w:rPr>
          <w:rFonts w:eastAsia="Times New Roman"/>
        </w:rPr>
        <w:t xml:space="preserve">v evidenčnom stave, </w:t>
      </w:r>
      <w:r w:rsidR="00997FCB" w:rsidRPr="008D1289">
        <w:rPr>
          <w:rFonts w:eastAsia="Times New Roman"/>
        </w:rPr>
        <w:t>ktorých priemerná mzda bola</w:t>
      </w:r>
      <w:r w:rsidR="00E14F62">
        <w:rPr>
          <w:rFonts w:eastAsia="Times New Roman"/>
        </w:rPr>
        <w:t xml:space="preserve"> </w:t>
      </w:r>
      <w:r w:rsidR="00CA1C08">
        <w:rPr>
          <w:rFonts w:eastAsia="Times New Roman"/>
        </w:rPr>
        <w:t>755</w:t>
      </w:r>
      <w:r w:rsidR="00FB12A3">
        <w:rPr>
          <w:rFonts w:eastAsia="Times New Roman"/>
        </w:rPr>
        <w:t>,</w:t>
      </w:r>
      <w:r w:rsidR="00CA1C08">
        <w:rPr>
          <w:rFonts w:eastAsia="Times New Roman"/>
        </w:rPr>
        <w:t>45</w:t>
      </w:r>
      <w:r w:rsidR="00997FCB" w:rsidRPr="001C49E1">
        <w:rPr>
          <w:rFonts w:eastAsia="Times New Roman"/>
          <w:color w:val="FF0000"/>
        </w:rPr>
        <w:t xml:space="preserve"> </w:t>
      </w:r>
      <w:r w:rsidR="00997FCB" w:rsidRPr="003233D4">
        <w:rPr>
          <w:rFonts w:eastAsia="Times New Roman"/>
        </w:rPr>
        <w:t>EUR</w:t>
      </w:r>
      <w:r w:rsidR="003233D4">
        <w:rPr>
          <w:rFonts w:eastAsia="Times New Roman"/>
        </w:rPr>
        <w:t>,</w:t>
      </w:r>
      <w:r w:rsidR="00237263" w:rsidRPr="001C49E1">
        <w:rPr>
          <w:rFonts w:eastAsia="Times New Roman"/>
          <w:color w:val="FF0000"/>
        </w:rPr>
        <w:t xml:space="preserve"> </w:t>
      </w:r>
      <w:r w:rsidR="00237263" w:rsidRPr="003233D4">
        <w:rPr>
          <w:rFonts w:eastAsia="Times New Roman"/>
        </w:rPr>
        <w:t xml:space="preserve">čo je nárast </w:t>
      </w:r>
      <w:r w:rsidR="001C49E1" w:rsidRPr="003233D4">
        <w:rPr>
          <w:rFonts w:eastAsia="Times New Roman"/>
        </w:rPr>
        <w:t>oproti roku 201</w:t>
      </w:r>
      <w:r w:rsidR="001C1C3B">
        <w:rPr>
          <w:rFonts w:eastAsia="Times New Roman"/>
        </w:rPr>
        <w:t>8</w:t>
      </w:r>
      <w:r w:rsidR="001C49E1" w:rsidRPr="003233D4">
        <w:rPr>
          <w:rFonts w:eastAsia="Times New Roman"/>
        </w:rPr>
        <w:t xml:space="preserve"> </w:t>
      </w:r>
      <w:r w:rsidR="00237263" w:rsidRPr="003233D4">
        <w:rPr>
          <w:rFonts w:eastAsia="Times New Roman"/>
        </w:rPr>
        <w:t>o</w:t>
      </w:r>
      <w:r w:rsidR="00515BDC">
        <w:rPr>
          <w:rFonts w:eastAsia="Times New Roman"/>
        </w:rPr>
        <w:t> 6</w:t>
      </w:r>
      <w:r w:rsidR="00BF158E">
        <w:rPr>
          <w:rFonts w:eastAsia="Times New Roman"/>
        </w:rPr>
        <w:t>6</w:t>
      </w:r>
      <w:r w:rsidR="00515BDC">
        <w:rPr>
          <w:rFonts w:eastAsia="Times New Roman"/>
        </w:rPr>
        <w:t>,</w:t>
      </w:r>
      <w:r w:rsidR="00BF158E">
        <w:rPr>
          <w:rFonts w:eastAsia="Times New Roman"/>
        </w:rPr>
        <w:t>38</w:t>
      </w:r>
      <w:r w:rsidR="00237263" w:rsidRPr="003233D4">
        <w:rPr>
          <w:rFonts w:eastAsia="Times New Roman"/>
        </w:rPr>
        <w:t xml:space="preserve"> EUR</w:t>
      </w:r>
      <w:r w:rsidR="00997FCB" w:rsidRPr="003233D4">
        <w:rPr>
          <w:rFonts w:eastAsia="Times New Roman"/>
        </w:rPr>
        <w:t xml:space="preserve">.  </w:t>
      </w:r>
    </w:p>
    <w:p w:rsidR="00933A2D" w:rsidRDefault="00997FCB" w:rsidP="00EB559E">
      <w:pPr>
        <w:rPr>
          <w:rFonts w:eastAsia="Times New Roman"/>
        </w:rPr>
      </w:pPr>
      <w:r w:rsidRPr="008D1289">
        <w:rPr>
          <w:rFonts w:eastAsia="Times New Roman"/>
        </w:rPr>
        <w:t xml:space="preserve">V priebehu roka </w:t>
      </w:r>
      <w:r w:rsidR="00AB65BF">
        <w:rPr>
          <w:rFonts w:eastAsia="Times New Roman"/>
        </w:rPr>
        <w:t>201</w:t>
      </w:r>
      <w:r w:rsidR="00BF158E">
        <w:rPr>
          <w:rFonts w:eastAsia="Times New Roman"/>
        </w:rPr>
        <w:t>9</w:t>
      </w:r>
      <w:r w:rsidR="00AB65BF">
        <w:rPr>
          <w:rFonts w:eastAsia="Times New Roman"/>
        </w:rPr>
        <w:t xml:space="preserve"> </w:t>
      </w:r>
      <w:r w:rsidRPr="008D1289">
        <w:rPr>
          <w:rFonts w:eastAsia="Times New Roman"/>
        </w:rPr>
        <w:t>bol</w:t>
      </w:r>
      <w:r w:rsidR="00237263" w:rsidRPr="008D1289">
        <w:rPr>
          <w:rFonts w:eastAsia="Times New Roman"/>
        </w:rPr>
        <w:t>o</w:t>
      </w:r>
      <w:r w:rsidRPr="008D1289">
        <w:rPr>
          <w:rFonts w:eastAsia="Times New Roman"/>
        </w:rPr>
        <w:t xml:space="preserve"> uzavretých </w:t>
      </w:r>
      <w:r w:rsidR="00F2431C">
        <w:rPr>
          <w:rFonts w:eastAsia="Times New Roman"/>
        </w:rPr>
        <w:t>39</w:t>
      </w:r>
      <w:r w:rsidRPr="008D1289">
        <w:rPr>
          <w:rFonts w:eastAsia="Times New Roman"/>
        </w:rPr>
        <w:t xml:space="preserve"> dohôd o vykonaní práce a pracovnej činnosti, na ktoré sa vynaložilo </w:t>
      </w:r>
      <w:r w:rsidR="00FC5F03">
        <w:rPr>
          <w:rFonts w:eastAsia="Times New Roman"/>
        </w:rPr>
        <w:t>6</w:t>
      </w:r>
      <w:r w:rsidR="00887677">
        <w:rPr>
          <w:rFonts w:eastAsia="Times New Roman"/>
        </w:rPr>
        <w:t>3</w:t>
      </w:r>
      <w:r w:rsidR="00FC5F03">
        <w:rPr>
          <w:rFonts w:eastAsia="Times New Roman"/>
        </w:rPr>
        <w:t> </w:t>
      </w:r>
      <w:r w:rsidR="00887677">
        <w:rPr>
          <w:rFonts w:eastAsia="Times New Roman"/>
        </w:rPr>
        <w:t>075</w:t>
      </w:r>
      <w:r w:rsidR="00FC5F03">
        <w:rPr>
          <w:rFonts w:eastAsia="Times New Roman"/>
        </w:rPr>
        <w:t>,</w:t>
      </w:r>
      <w:r w:rsidR="00887677">
        <w:rPr>
          <w:rFonts w:eastAsia="Times New Roman"/>
        </w:rPr>
        <w:t>98</w:t>
      </w:r>
      <w:r w:rsidR="00BF5871">
        <w:rPr>
          <w:rFonts w:eastAsia="Times New Roman"/>
        </w:rPr>
        <w:t xml:space="preserve"> EUR</w:t>
      </w:r>
      <w:r w:rsidRPr="008D1289">
        <w:rPr>
          <w:rFonts w:eastAsia="Times New Roman"/>
        </w:rPr>
        <w:t>.</w:t>
      </w:r>
      <w:r w:rsidR="00E14F62">
        <w:rPr>
          <w:rFonts w:eastAsia="Times New Roman"/>
        </w:rPr>
        <w:t xml:space="preserve"> </w:t>
      </w:r>
    </w:p>
    <w:p w:rsidR="00EB559E" w:rsidRDefault="00E14F62" w:rsidP="00EB559E">
      <w:pPr>
        <w:rPr>
          <w:color w:val="000000" w:themeColor="text1"/>
        </w:rPr>
      </w:pPr>
      <w:r w:rsidRPr="004750B9">
        <w:rPr>
          <w:rFonts w:eastAsia="Times New Roman"/>
          <w:color w:val="000000" w:themeColor="text1"/>
        </w:rPr>
        <w:t xml:space="preserve">K zvýšeniu priemerných miezd došlo </w:t>
      </w:r>
      <w:r w:rsidR="00EB559E">
        <w:rPr>
          <w:rFonts w:eastAsia="Times New Roman"/>
          <w:color w:val="000000" w:themeColor="text1"/>
        </w:rPr>
        <w:t>v dôsledku</w:t>
      </w:r>
      <w:r w:rsidRPr="004750B9">
        <w:rPr>
          <w:rFonts w:eastAsia="Times New Roman"/>
          <w:color w:val="000000" w:themeColor="text1"/>
        </w:rPr>
        <w:t xml:space="preserve"> </w:t>
      </w:r>
      <w:r w:rsidR="00FC5F03">
        <w:rPr>
          <w:rFonts w:eastAsia="Times New Roman"/>
          <w:color w:val="000000" w:themeColor="text1"/>
        </w:rPr>
        <w:t xml:space="preserve">zvýšenia minimálnej mzdy a </w:t>
      </w:r>
      <w:r w:rsidR="00EB559E">
        <w:rPr>
          <w:color w:val="000000" w:themeColor="text1"/>
        </w:rPr>
        <w:t> zvýšenia príplatkov za prácu v noci,</w:t>
      </w:r>
      <w:r w:rsidR="00512BA7">
        <w:rPr>
          <w:color w:val="000000" w:themeColor="text1"/>
        </w:rPr>
        <w:t xml:space="preserve"> počas </w:t>
      </w:r>
      <w:r w:rsidR="00EB559E">
        <w:rPr>
          <w:color w:val="000000" w:themeColor="text1"/>
        </w:rPr>
        <w:t xml:space="preserve"> sobôt, nedieľ a sviatkov. Tieto dve</w:t>
      </w:r>
      <w:r w:rsidR="00933A2D">
        <w:rPr>
          <w:color w:val="000000" w:themeColor="text1"/>
        </w:rPr>
        <w:t xml:space="preserve"> zákonom zavedené úpravy zvýšili</w:t>
      </w:r>
      <w:r w:rsidR="00EB559E">
        <w:rPr>
          <w:color w:val="000000" w:themeColor="text1"/>
        </w:rPr>
        <w:t xml:space="preserve"> osobné náklady o</w:t>
      </w:r>
      <w:r w:rsidR="00F51DA8">
        <w:rPr>
          <w:color w:val="000000" w:themeColor="text1"/>
        </w:rPr>
        <w:t> 3,12</w:t>
      </w:r>
      <w:r w:rsidR="00EB559E">
        <w:rPr>
          <w:color w:val="000000" w:themeColor="text1"/>
        </w:rPr>
        <w:t xml:space="preserve"> %.</w:t>
      </w:r>
    </w:p>
    <w:p w:rsidR="00EB559E" w:rsidRPr="000C3ACD" w:rsidRDefault="00EB559E" w:rsidP="00EB559E">
      <w:r>
        <w:rPr>
          <w:color w:val="000000" w:themeColor="text1"/>
        </w:rPr>
        <w:t>Vedenie spoločnosti KÚPEĽOV  ŠTÓS, a.</w:t>
      </w:r>
      <w:r w:rsidR="00512BA7">
        <w:rPr>
          <w:color w:val="000000" w:themeColor="text1"/>
        </w:rPr>
        <w:t xml:space="preserve"> </w:t>
      </w:r>
      <w:r>
        <w:rPr>
          <w:color w:val="000000" w:themeColor="text1"/>
        </w:rPr>
        <w:t>s., aj prostredníctvom Asociácie slovenských kúpeľov vyvíja</w:t>
      </w:r>
      <w:r w:rsidR="00933A2D">
        <w:rPr>
          <w:color w:val="000000" w:themeColor="text1"/>
        </w:rPr>
        <w:t>lo v roku 2019</w:t>
      </w:r>
      <w:r>
        <w:rPr>
          <w:color w:val="000000" w:themeColor="text1"/>
        </w:rPr>
        <w:t xml:space="preserve"> masívny tlak na vedenia zd</w:t>
      </w:r>
      <w:r w:rsidR="00933A2D">
        <w:rPr>
          <w:color w:val="000000" w:themeColor="text1"/>
        </w:rPr>
        <w:t xml:space="preserve">ravotných poisťovní, najmä </w:t>
      </w:r>
      <w:proofErr w:type="spellStart"/>
      <w:r w:rsidR="00933A2D">
        <w:rPr>
          <w:color w:val="000000" w:themeColor="text1"/>
        </w:rPr>
        <w:t>VšZP</w:t>
      </w:r>
      <w:proofErr w:type="spellEnd"/>
      <w:r w:rsidR="00933A2D">
        <w:rPr>
          <w:color w:val="000000" w:themeColor="text1"/>
        </w:rPr>
        <w:t xml:space="preserve">, </w:t>
      </w:r>
      <w:r>
        <w:rPr>
          <w:color w:val="000000" w:themeColor="text1"/>
        </w:rPr>
        <w:t xml:space="preserve">vo veci zvýšenia ceny za poskytovanú kúpeľnú </w:t>
      </w:r>
      <w:r w:rsidRPr="000C3ACD">
        <w:t>starostlivosť ( UZS PLK ) aj ústavnú zdravotnú starostlivosť v liečebni ( UZSL ).</w:t>
      </w:r>
    </w:p>
    <w:p w:rsidR="00EB559E" w:rsidRPr="000C3ACD" w:rsidRDefault="00EB559E" w:rsidP="00EB559E">
      <w:r>
        <w:rPr>
          <w:color w:val="000000" w:themeColor="text1"/>
        </w:rPr>
        <w:t>V tejto veci je potrebné</w:t>
      </w:r>
      <w:r w:rsidR="00933A2D">
        <w:rPr>
          <w:color w:val="000000" w:themeColor="text1"/>
        </w:rPr>
        <w:t xml:space="preserve"> konštatovať, že až od 1.5.2018, čo platilo aj v roku 2019, </w:t>
      </w:r>
      <w:r>
        <w:rPr>
          <w:color w:val="000000" w:themeColor="text1"/>
        </w:rPr>
        <w:t xml:space="preserve">došlo k miernemu zvýšeniu ceny za poskytovanú ústavnú zdravotnú starostlivosť, </w:t>
      </w:r>
      <w:r w:rsidRPr="000C3ACD">
        <w:t>ale iba v liečebni ( UZSL ) vo výške o 2%.</w:t>
      </w:r>
    </w:p>
    <w:p w:rsidR="00EB559E" w:rsidRPr="00A35495" w:rsidRDefault="00EB559E" w:rsidP="00EB559E">
      <w:pPr>
        <w:rPr>
          <w:color w:val="000000" w:themeColor="text1"/>
        </w:rPr>
      </w:pPr>
      <w:r w:rsidRPr="00A35495">
        <w:rPr>
          <w:color w:val="000000" w:themeColor="text1"/>
        </w:rPr>
        <w:t xml:space="preserve">V oblasti </w:t>
      </w:r>
      <w:r w:rsidR="00933A2D" w:rsidRPr="00A35495">
        <w:rPr>
          <w:color w:val="000000" w:themeColor="text1"/>
        </w:rPr>
        <w:t xml:space="preserve">ceny za poskytovanú kúpeľnú starostlivosť ( UZS PLK ), z titulu zvýšenia zo zákona výšky </w:t>
      </w:r>
      <w:r w:rsidRPr="00A35495">
        <w:rPr>
          <w:color w:val="000000" w:themeColor="text1"/>
        </w:rPr>
        <w:t xml:space="preserve">minimálnej mzdy a príplatkov </w:t>
      </w:r>
      <w:r w:rsidR="00933A2D" w:rsidRPr="00A35495">
        <w:rPr>
          <w:color w:val="000000" w:themeColor="text1"/>
        </w:rPr>
        <w:t xml:space="preserve">za prácu v noci, v sobotu, v nedeľu a počas sviatkov </w:t>
      </w:r>
      <w:r w:rsidRPr="00A35495">
        <w:rPr>
          <w:color w:val="000000" w:themeColor="text1"/>
        </w:rPr>
        <w:t xml:space="preserve">reagovali </w:t>
      </w:r>
      <w:r w:rsidR="00933A2D" w:rsidRPr="00A35495">
        <w:rPr>
          <w:color w:val="000000" w:themeColor="text1"/>
        </w:rPr>
        <w:t xml:space="preserve">v roku 2019 </w:t>
      </w:r>
      <w:r w:rsidRPr="00A35495">
        <w:rPr>
          <w:color w:val="000000" w:themeColor="text1"/>
        </w:rPr>
        <w:t xml:space="preserve">iba dve zdravotné poisťovne , </w:t>
      </w:r>
      <w:r w:rsidR="00933A2D" w:rsidRPr="00A35495">
        <w:rPr>
          <w:color w:val="000000" w:themeColor="text1"/>
        </w:rPr>
        <w:t xml:space="preserve">a to ZP </w:t>
      </w:r>
      <w:r w:rsidRPr="00A35495">
        <w:rPr>
          <w:color w:val="000000" w:themeColor="text1"/>
        </w:rPr>
        <w:t>Dôvera a UNION.</w:t>
      </w:r>
      <w:r w:rsidR="00933A2D" w:rsidRPr="00A35495">
        <w:rPr>
          <w:color w:val="000000" w:themeColor="text1"/>
        </w:rPr>
        <w:t xml:space="preserve"> </w:t>
      </w:r>
      <w:r w:rsidR="00F1054F" w:rsidRPr="00A35495">
        <w:rPr>
          <w:color w:val="000000" w:themeColor="text1"/>
        </w:rPr>
        <w:t xml:space="preserve">Ich úpravu, teda zvýšenie ceny za poskytovanú kúpeľnú starostlivosť </w:t>
      </w:r>
      <w:r w:rsidRPr="00A35495">
        <w:rPr>
          <w:color w:val="000000" w:themeColor="text1"/>
        </w:rPr>
        <w:t xml:space="preserve"> je možné označiť za „kozmetické“.</w:t>
      </w:r>
    </w:p>
    <w:p w:rsidR="0084798C" w:rsidRPr="00A35495" w:rsidRDefault="00EB559E" w:rsidP="002C067C">
      <w:pPr>
        <w:tabs>
          <w:tab w:val="left" w:pos="720"/>
        </w:tabs>
        <w:rPr>
          <w:rFonts w:eastAsia="Times New Roman"/>
          <w:color w:val="000000" w:themeColor="text1"/>
        </w:rPr>
      </w:pPr>
      <w:r w:rsidRPr="00A35495">
        <w:rPr>
          <w:rFonts w:eastAsia="Times New Roman"/>
          <w:color w:val="000000" w:themeColor="text1"/>
        </w:rPr>
        <w:t xml:space="preserve">Vedenie spoločnosti na túto situáciu reagovalo </w:t>
      </w:r>
      <w:r w:rsidR="00512BA7" w:rsidRPr="00A35495">
        <w:rPr>
          <w:rFonts w:eastAsia="Times New Roman"/>
          <w:color w:val="000000" w:themeColor="text1"/>
        </w:rPr>
        <w:t>prispôsobením počtu zamestnancov</w:t>
      </w:r>
      <w:r w:rsidR="00F1054F" w:rsidRPr="00A35495">
        <w:rPr>
          <w:rFonts w:eastAsia="Times New Roman"/>
          <w:color w:val="000000" w:themeColor="text1"/>
        </w:rPr>
        <w:t>. Z</w:t>
      </w:r>
      <w:r w:rsidR="00933A2D" w:rsidRPr="00A35495">
        <w:rPr>
          <w:rFonts w:eastAsia="Times New Roman"/>
          <w:color w:val="000000" w:themeColor="text1"/>
        </w:rPr>
        <w:t>nížilo počet zamestnancov primerane k zníženému objemu výkonov, ktoré spoločnosť dosahovala v</w:t>
      </w:r>
      <w:r w:rsidR="00F1054F" w:rsidRPr="00A35495">
        <w:rPr>
          <w:rFonts w:eastAsia="Times New Roman"/>
          <w:color w:val="000000" w:themeColor="text1"/>
        </w:rPr>
        <w:t xml:space="preserve"> roku 2019 v období mimo sezóny. </w:t>
      </w:r>
      <w:r w:rsidR="00933A2D" w:rsidRPr="00A35495">
        <w:rPr>
          <w:rFonts w:eastAsia="Times New Roman"/>
          <w:color w:val="000000" w:themeColor="text1"/>
        </w:rPr>
        <w:t>V</w:t>
      </w:r>
      <w:r w:rsidR="00512BA7" w:rsidRPr="00A35495">
        <w:rPr>
          <w:rFonts w:eastAsia="Times New Roman"/>
          <w:color w:val="000000" w:themeColor="text1"/>
        </w:rPr>
        <w:t xml:space="preserve">ýsledkom </w:t>
      </w:r>
      <w:r w:rsidR="00933A2D" w:rsidRPr="00A35495">
        <w:rPr>
          <w:rFonts w:eastAsia="Times New Roman"/>
          <w:color w:val="000000" w:themeColor="text1"/>
        </w:rPr>
        <w:t>tejto regulácie bol</w:t>
      </w:r>
      <w:r w:rsidR="00512BA7" w:rsidRPr="00A35495">
        <w:rPr>
          <w:rFonts w:eastAsia="Times New Roman"/>
          <w:color w:val="000000" w:themeColor="text1"/>
        </w:rPr>
        <w:t xml:space="preserve"> pokles evidenčného počtu zamestnancov</w:t>
      </w:r>
      <w:r w:rsidR="00933A2D" w:rsidRPr="00A35495">
        <w:rPr>
          <w:rFonts w:eastAsia="Times New Roman"/>
          <w:color w:val="000000" w:themeColor="text1"/>
        </w:rPr>
        <w:t xml:space="preserve"> v roku 2019</w:t>
      </w:r>
      <w:r w:rsidR="00512BA7" w:rsidRPr="00A35495">
        <w:rPr>
          <w:rFonts w:eastAsia="Times New Roman"/>
          <w:color w:val="000000" w:themeColor="text1"/>
        </w:rPr>
        <w:t xml:space="preserve"> o</w:t>
      </w:r>
      <w:r w:rsidR="00933A2D" w:rsidRPr="00A35495">
        <w:rPr>
          <w:rFonts w:eastAsia="Times New Roman"/>
          <w:color w:val="000000" w:themeColor="text1"/>
        </w:rPr>
        <w:t xml:space="preserve"> dvoch </w:t>
      </w:r>
      <w:r w:rsidR="00512BA7" w:rsidRPr="00A35495">
        <w:rPr>
          <w:rFonts w:eastAsia="Times New Roman"/>
          <w:color w:val="000000" w:themeColor="text1"/>
        </w:rPr>
        <w:t>oproti roku 201</w:t>
      </w:r>
      <w:r w:rsidR="00157157" w:rsidRPr="00A35495">
        <w:rPr>
          <w:rFonts w:eastAsia="Times New Roman"/>
          <w:color w:val="000000" w:themeColor="text1"/>
        </w:rPr>
        <w:t>8</w:t>
      </w:r>
      <w:r w:rsidR="00512BA7" w:rsidRPr="00A35495">
        <w:rPr>
          <w:rFonts w:eastAsia="Times New Roman"/>
          <w:color w:val="000000" w:themeColor="text1"/>
        </w:rPr>
        <w:t>.</w:t>
      </w:r>
    </w:p>
    <w:p w:rsidR="00997FCB" w:rsidRPr="00A35495" w:rsidRDefault="00997FCB" w:rsidP="002C067C">
      <w:pPr>
        <w:tabs>
          <w:tab w:val="left" w:pos="720"/>
        </w:tabs>
        <w:rPr>
          <w:rFonts w:eastAsia="Times New Roman"/>
          <w:color w:val="000000" w:themeColor="text1"/>
        </w:rPr>
      </w:pPr>
    </w:p>
    <w:p w:rsidR="0084798C" w:rsidRPr="00A35495" w:rsidRDefault="0084798C" w:rsidP="002C067C">
      <w:pPr>
        <w:tabs>
          <w:tab w:val="left" w:pos="720"/>
        </w:tabs>
        <w:rPr>
          <w:rFonts w:eastAsia="Times New Roman"/>
          <w:color w:val="000000" w:themeColor="text1"/>
        </w:rPr>
      </w:pPr>
      <w:r w:rsidRPr="00A35495">
        <w:rPr>
          <w:rFonts w:eastAsia="Times New Roman"/>
          <w:color w:val="000000" w:themeColor="text1"/>
        </w:rPr>
        <w:t>Vývoj miezd</w:t>
      </w:r>
    </w:p>
    <w:p w:rsidR="0084798C" w:rsidRPr="00A35495" w:rsidRDefault="0084798C" w:rsidP="002C067C">
      <w:pPr>
        <w:tabs>
          <w:tab w:val="left" w:pos="720"/>
        </w:tabs>
        <w:rPr>
          <w:rFonts w:eastAsia="Times New Roman"/>
          <w:color w:val="000000" w:themeColor="text1"/>
          <w:lang w:val="en-GB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33"/>
      </w:tblGrid>
      <w:tr w:rsidR="00A35495" w:rsidRPr="00A35495" w:rsidTr="0002783D">
        <w:tc>
          <w:tcPr>
            <w:tcW w:w="7933" w:type="dxa"/>
          </w:tcPr>
          <w:p w:rsidR="006810BB" w:rsidRPr="00A35495" w:rsidRDefault="006810BB" w:rsidP="0079633B">
            <w:pPr>
              <w:tabs>
                <w:tab w:val="left" w:pos="720"/>
              </w:tabs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</w:pPr>
            <w:proofErr w:type="spellStart"/>
            <w:r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>Ukazovateľ</w:t>
            </w:r>
            <w:proofErr w:type="spellEnd"/>
            <w:r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 xml:space="preserve">                                                       </w:t>
            </w:r>
            <w:r w:rsidR="006105A3"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 xml:space="preserve">     </w:t>
            </w:r>
            <w:r w:rsidR="00F24CDB"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 xml:space="preserve">    </w:t>
            </w:r>
            <w:r w:rsidR="006105A3"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 xml:space="preserve">  201</w:t>
            </w:r>
            <w:r w:rsidR="00F1054F"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>9</w:t>
            </w:r>
            <w:r w:rsidR="00521FAA"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 xml:space="preserve">                 20</w:t>
            </w:r>
            <w:r w:rsidR="00F1054F"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>18</w:t>
            </w:r>
            <w:r w:rsidRPr="00A35495">
              <w:rPr>
                <w:rFonts w:eastAsia="Times New Roman"/>
                <w:b/>
                <w:color w:val="000000" w:themeColor="text1"/>
                <w:u w:val="single"/>
                <w:lang w:val="en-GB"/>
              </w:rPr>
              <w:t xml:space="preserve">               </w:t>
            </w:r>
          </w:p>
        </w:tc>
      </w:tr>
      <w:tr w:rsidR="00A35495" w:rsidRPr="00A35495" w:rsidTr="0002783D">
        <w:tc>
          <w:tcPr>
            <w:tcW w:w="7933" w:type="dxa"/>
          </w:tcPr>
          <w:p w:rsidR="006810BB" w:rsidRPr="00A35495" w:rsidRDefault="006810BB" w:rsidP="00FB72C5">
            <w:pPr>
              <w:tabs>
                <w:tab w:val="left" w:pos="720"/>
              </w:tabs>
              <w:rPr>
                <w:rFonts w:eastAsia="Times New Roman"/>
                <w:color w:val="000000" w:themeColor="text1"/>
                <w:lang w:val="en-GB"/>
              </w:rPr>
            </w:pPr>
            <w:r w:rsidRPr="00A35495">
              <w:rPr>
                <w:rFonts w:eastAsia="Times New Roman"/>
                <w:color w:val="000000" w:themeColor="text1"/>
                <w:lang w:val="en-GB"/>
              </w:rPr>
              <w:t xml:space="preserve"> </w:t>
            </w:r>
          </w:p>
        </w:tc>
      </w:tr>
      <w:tr w:rsidR="00A35495" w:rsidRPr="00A35495" w:rsidTr="0002783D">
        <w:tc>
          <w:tcPr>
            <w:tcW w:w="7933" w:type="dxa"/>
          </w:tcPr>
          <w:p w:rsidR="006810BB" w:rsidRPr="00A35495" w:rsidRDefault="006810BB" w:rsidP="0002783D">
            <w:pPr>
              <w:tabs>
                <w:tab w:val="left" w:pos="720"/>
              </w:tabs>
              <w:rPr>
                <w:rFonts w:eastAsia="Times New Roman"/>
                <w:color w:val="000000" w:themeColor="text1"/>
              </w:rPr>
            </w:pPr>
            <w:r w:rsidRPr="00A35495">
              <w:rPr>
                <w:rFonts w:eastAsia="Times New Roman"/>
                <w:color w:val="000000" w:themeColor="text1"/>
              </w:rPr>
              <w:t xml:space="preserve">Evidenčný počet pracovníkov                                      </w:t>
            </w:r>
            <w:r w:rsidR="00FC5F03" w:rsidRPr="00A35495">
              <w:rPr>
                <w:rFonts w:eastAsia="Times New Roman"/>
                <w:color w:val="000000" w:themeColor="text1"/>
              </w:rPr>
              <w:t>6</w:t>
            </w:r>
            <w:r w:rsidR="0002783D" w:rsidRPr="00A35495">
              <w:rPr>
                <w:rFonts w:eastAsia="Times New Roman"/>
                <w:color w:val="000000" w:themeColor="text1"/>
              </w:rPr>
              <w:t>6</w:t>
            </w:r>
            <w:r w:rsidRPr="00A35495">
              <w:rPr>
                <w:rFonts w:eastAsia="Times New Roman"/>
                <w:color w:val="000000" w:themeColor="text1"/>
              </w:rPr>
              <w:t xml:space="preserve">       </w:t>
            </w:r>
            <w:r w:rsidR="0002783D" w:rsidRPr="00A35495">
              <w:rPr>
                <w:rFonts w:eastAsia="Times New Roman"/>
                <w:color w:val="000000" w:themeColor="text1"/>
              </w:rPr>
              <w:t xml:space="preserve"> </w:t>
            </w:r>
            <w:r w:rsidRPr="00A35495">
              <w:rPr>
                <w:rFonts w:eastAsia="Times New Roman"/>
                <w:color w:val="000000" w:themeColor="text1"/>
              </w:rPr>
              <w:t xml:space="preserve">                 </w:t>
            </w:r>
            <w:r w:rsidR="0002783D" w:rsidRPr="00A35495">
              <w:rPr>
                <w:rFonts w:eastAsia="Times New Roman"/>
                <w:color w:val="000000" w:themeColor="text1"/>
              </w:rPr>
              <w:t>68</w:t>
            </w:r>
            <w:r w:rsidRPr="00A35495">
              <w:rPr>
                <w:rFonts w:eastAsia="Times New Roman"/>
                <w:color w:val="000000" w:themeColor="text1"/>
              </w:rPr>
              <w:t xml:space="preserve">              </w:t>
            </w:r>
          </w:p>
        </w:tc>
      </w:tr>
      <w:tr w:rsidR="00A35495" w:rsidRPr="00A35495" w:rsidTr="0002783D">
        <w:tc>
          <w:tcPr>
            <w:tcW w:w="7933" w:type="dxa"/>
          </w:tcPr>
          <w:p w:rsidR="006810BB" w:rsidRPr="00A35495" w:rsidRDefault="006810BB" w:rsidP="0002783D">
            <w:pPr>
              <w:tabs>
                <w:tab w:val="left" w:pos="720"/>
              </w:tabs>
              <w:rPr>
                <w:rFonts w:eastAsia="Times New Roman"/>
                <w:color w:val="000000" w:themeColor="text1"/>
              </w:rPr>
            </w:pPr>
            <w:r w:rsidRPr="00A35495">
              <w:rPr>
                <w:rFonts w:eastAsia="Times New Roman"/>
                <w:color w:val="000000" w:themeColor="text1"/>
              </w:rPr>
              <w:t xml:space="preserve">Mzdy bez odmien štatutárov a dohôd v EUR        </w:t>
            </w:r>
            <w:r w:rsidR="00635FB7" w:rsidRPr="00A35495">
              <w:rPr>
                <w:rFonts w:eastAsia="Times New Roman"/>
                <w:color w:val="000000" w:themeColor="text1"/>
              </w:rPr>
              <w:t>5</w:t>
            </w:r>
            <w:r w:rsidR="0002783D" w:rsidRPr="00A35495">
              <w:rPr>
                <w:rFonts w:eastAsia="Times New Roman"/>
                <w:color w:val="000000" w:themeColor="text1"/>
              </w:rPr>
              <w:t>98</w:t>
            </w:r>
            <w:r w:rsidR="00FC5F03" w:rsidRPr="00A35495">
              <w:rPr>
                <w:rFonts w:eastAsia="Times New Roman"/>
                <w:color w:val="000000" w:themeColor="text1"/>
              </w:rPr>
              <w:t> </w:t>
            </w:r>
            <w:r w:rsidR="0002783D" w:rsidRPr="00A35495">
              <w:rPr>
                <w:rFonts w:eastAsia="Times New Roman"/>
                <w:color w:val="000000" w:themeColor="text1"/>
              </w:rPr>
              <w:t>312</w:t>
            </w:r>
            <w:r w:rsidR="00FC5F03" w:rsidRPr="00A35495">
              <w:rPr>
                <w:rFonts w:eastAsia="Times New Roman"/>
                <w:color w:val="000000" w:themeColor="text1"/>
              </w:rPr>
              <w:t>,4</w:t>
            </w:r>
            <w:r w:rsidR="0002783D" w:rsidRPr="00A35495">
              <w:rPr>
                <w:rFonts w:eastAsia="Times New Roman"/>
                <w:color w:val="000000" w:themeColor="text1"/>
              </w:rPr>
              <w:t>4</w:t>
            </w:r>
            <w:r w:rsidR="000A00E7" w:rsidRPr="00A35495">
              <w:rPr>
                <w:rFonts w:eastAsia="Times New Roman"/>
                <w:color w:val="000000" w:themeColor="text1"/>
              </w:rPr>
              <w:t xml:space="preserve">   </w:t>
            </w:r>
            <w:r w:rsidRPr="00A35495">
              <w:rPr>
                <w:rFonts w:eastAsia="Times New Roman"/>
                <w:color w:val="000000" w:themeColor="text1"/>
              </w:rPr>
              <w:t xml:space="preserve">        </w:t>
            </w:r>
            <w:r w:rsidR="00521FAA" w:rsidRPr="00A35495">
              <w:rPr>
                <w:rFonts w:eastAsia="Times New Roman"/>
                <w:color w:val="000000" w:themeColor="text1"/>
              </w:rPr>
              <w:t>5</w:t>
            </w:r>
            <w:r w:rsidR="0002783D" w:rsidRPr="00A35495">
              <w:rPr>
                <w:rFonts w:eastAsia="Times New Roman"/>
                <w:color w:val="000000" w:themeColor="text1"/>
              </w:rPr>
              <w:t>62 278</w:t>
            </w:r>
            <w:r w:rsidR="00FB12A3" w:rsidRPr="00A35495">
              <w:rPr>
                <w:rFonts w:eastAsia="Times New Roman"/>
                <w:color w:val="000000" w:themeColor="text1"/>
              </w:rPr>
              <w:t>,</w:t>
            </w:r>
            <w:r w:rsidR="0002783D" w:rsidRPr="00A35495">
              <w:rPr>
                <w:rFonts w:eastAsia="Times New Roman"/>
                <w:color w:val="000000" w:themeColor="text1"/>
              </w:rPr>
              <w:t>40</w:t>
            </w:r>
            <w:r w:rsidRPr="00A35495">
              <w:rPr>
                <w:rFonts w:eastAsia="Times New Roman"/>
                <w:color w:val="000000" w:themeColor="text1"/>
              </w:rPr>
              <w:t xml:space="preserve">                           </w:t>
            </w:r>
          </w:p>
        </w:tc>
      </w:tr>
      <w:tr w:rsidR="006810BB" w:rsidRPr="006810BB" w:rsidTr="0002783D">
        <w:tc>
          <w:tcPr>
            <w:tcW w:w="7933" w:type="dxa"/>
          </w:tcPr>
          <w:p w:rsidR="006810BB" w:rsidRPr="003233D4" w:rsidRDefault="006810BB" w:rsidP="0002783D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Priemerná mzda  v EUR                                          </w:t>
            </w:r>
            <w:r w:rsidR="0002783D">
              <w:rPr>
                <w:rFonts w:eastAsia="Times New Roman"/>
              </w:rPr>
              <w:t>755</w:t>
            </w:r>
            <w:r w:rsidR="00FC5F03">
              <w:rPr>
                <w:rFonts w:eastAsia="Times New Roman"/>
              </w:rPr>
              <w:t>,</w:t>
            </w:r>
            <w:r w:rsidR="0002783D">
              <w:rPr>
                <w:rFonts w:eastAsia="Times New Roman"/>
              </w:rPr>
              <w:t>45</w:t>
            </w:r>
            <w:r w:rsidR="006105A3" w:rsidRPr="003233D4">
              <w:rPr>
                <w:rFonts w:eastAsia="Times New Roman"/>
              </w:rPr>
              <w:t xml:space="preserve">  </w:t>
            </w:r>
            <w:r w:rsidR="0002783D">
              <w:rPr>
                <w:rFonts w:eastAsia="Times New Roman"/>
              </w:rPr>
              <w:t xml:space="preserve">   </w:t>
            </w:r>
            <w:r w:rsidR="006105A3" w:rsidRPr="003233D4">
              <w:rPr>
                <w:rFonts w:eastAsia="Times New Roman"/>
              </w:rPr>
              <w:t xml:space="preserve"> </w:t>
            </w:r>
            <w:r w:rsidR="0002783D">
              <w:rPr>
                <w:rFonts w:eastAsia="Times New Roman"/>
              </w:rPr>
              <w:t xml:space="preserve">  </w:t>
            </w:r>
            <w:r w:rsidR="006105A3" w:rsidRPr="003233D4">
              <w:rPr>
                <w:rFonts w:eastAsia="Times New Roman"/>
              </w:rPr>
              <w:t xml:space="preserve">            </w:t>
            </w:r>
            <w:r w:rsidR="00FB12A3">
              <w:rPr>
                <w:rFonts w:eastAsia="Times New Roman"/>
              </w:rPr>
              <w:t>6</w:t>
            </w:r>
            <w:r w:rsidR="0002783D">
              <w:rPr>
                <w:rFonts w:eastAsia="Times New Roman"/>
              </w:rPr>
              <w:t>89</w:t>
            </w:r>
            <w:r w:rsidR="003233D4">
              <w:rPr>
                <w:rFonts w:eastAsia="Times New Roman"/>
              </w:rPr>
              <w:t>,</w:t>
            </w:r>
            <w:r w:rsidR="00FB12A3">
              <w:rPr>
                <w:rFonts w:eastAsia="Times New Roman"/>
              </w:rPr>
              <w:t>0</w:t>
            </w:r>
            <w:r w:rsidR="0002783D">
              <w:rPr>
                <w:rFonts w:eastAsia="Times New Roman"/>
              </w:rPr>
              <w:t>7</w:t>
            </w:r>
          </w:p>
        </w:tc>
      </w:tr>
      <w:tr w:rsidR="006810BB" w:rsidRPr="006810BB" w:rsidTr="0002783D">
        <w:tc>
          <w:tcPr>
            <w:tcW w:w="7933" w:type="dxa"/>
          </w:tcPr>
          <w:p w:rsidR="006810BB" w:rsidRPr="006810BB" w:rsidRDefault="006810BB" w:rsidP="0079633B">
            <w:pPr>
              <w:tabs>
                <w:tab w:val="left" w:pos="720"/>
              </w:tabs>
              <w:rPr>
                <w:rFonts w:eastAsia="Times New Roman"/>
              </w:rPr>
            </w:pPr>
            <w:r w:rsidRPr="006810BB">
              <w:rPr>
                <w:rFonts w:eastAsia="Times New Roman"/>
              </w:rPr>
              <w:t xml:space="preserve">  </w:t>
            </w:r>
          </w:p>
        </w:tc>
      </w:tr>
    </w:tbl>
    <w:p w:rsidR="00237263" w:rsidRDefault="002C067C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</w:t>
      </w:r>
    </w:p>
    <w:p w:rsidR="00AB65BF" w:rsidRPr="00A35495" w:rsidRDefault="00F1054F" w:rsidP="002C067C">
      <w:pPr>
        <w:tabs>
          <w:tab w:val="left" w:pos="720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>Nárast priemernej mzdy bol v roku 2019 o</w:t>
      </w:r>
      <w:r w:rsidR="00E71EC4" w:rsidRPr="00A35495">
        <w:rPr>
          <w:rFonts w:eastAsia="Times New Roman" w:cs="Tahoma"/>
          <w:color w:val="000000" w:themeColor="text1"/>
        </w:rPr>
        <w:t> 10%.</w:t>
      </w:r>
    </w:p>
    <w:p w:rsidR="00E71EC4" w:rsidRDefault="00E71EC4" w:rsidP="002C067C">
      <w:pPr>
        <w:tabs>
          <w:tab w:val="left" w:pos="720"/>
        </w:tabs>
        <w:rPr>
          <w:rFonts w:eastAsia="Times New Roman" w:cs="Tahoma"/>
        </w:rPr>
      </w:pPr>
    </w:p>
    <w:p w:rsidR="00E71EC4" w:rsidRDefault="000622C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V roku 201</w:t>
      </w:r>
      <w:r w:rsidR="0002783D">
        <w:rPr>
          <w:rFonts w:eastAsia="Times New Roman" w:cs="Tahoma"/>
        </w:rPr>
        <w:t>9</w:t>
      </w:r>
      <w:r>
        <w:rPr>
          <w:rFonts w:eastAsia="Times New Roman" w:cs="Tahoma"/>
        </w:rPr>
        <w:t xml:space="preserve"> boli odpisy vo výške 1</w:t>
      </w:r>
      <w:r w:rsidR="0002783D">
        <w:rPr>
          <w:rFonts w:eastAsia="Times New Roman" w:cs="Tahoma"/>
        </w:rPr>
        <w:t>52</w:t>
      </w:r>
      <w:r w:rsidR="00512BA7">
        <w:rPr>
          <w:rFonts w:eastAsia="Times New Roman" w:cs="Tahoma"/>
        </w:rPr>
        <w:t> </w:t>
      </w:r>
      <w:r w:rsidR="0002783D">
        <w:rPr>
          <w:rFonts w:eastAsia="Times New Roman" w:cs="Tahoma"/>
        </w:rPr>
        <w:t>870</w:t>
      </w:r>
      <w:r w:rsidR="00512BA7">
        <w:rPr>
          <w:rFonts w:eastAsia="Times New Roman" w:cs="Tahoma"/>
        </w:rPr>
        <w:t>,</w:t>
      </w:r>
      <w:r w:rsidR="0002783D">
        <w:rPr>
          <w:rFonts w:eastAsia="Times New Roman" w:cs="Tahoma"/>
        </w:rPr>
        <w:t>4</w:t>
      </w:r>
      <w:r w:rsidR="00512BA7">
        <w:rPr>
          <w:rFonts w:eastAsia="Times New Roman" w:cs="Tahoma"/>
        </w:rPr>
        <w:t>6</w:t>
      </w:r>
      <w:r w:rsidR="00E71EC4">
        <w:rPr>
          <w:rFonts w:eastAsia="Times New Roman" w:cs="Tahoma"/>
        </w:rPr>
        <w:t xml:space="preserve"> EUR. </w:t>
      </w:r>
    </w:p>
    <w:p w:rsidR="002C067C" w:rsidRDefault="00E71EC4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N</w:t>
      </w:r>
      <w:r w:rsidR="00FB5D82">
        <w:rPr>
          <w:rFonts w:eastAsia="Times New Roman" w:cs="Tahoma"/>
        </w:rPr>
        <w:t>áklady</w:t>
      </w:r>
      <w:r w:rsidR="00AB65BF">
        <w:rPr>
          <w:rFonts w:eastAsia="Times New Roman" w:cs="Tahoma"/>
        </w:rPr>
        <w:t xml:space="preserve">  tvorené z neuplatnenej DPH boli </w:t>
      </w:r>
      <w:r>
        <w:rPr>
          <w:rFonts w:eastAsia="Times New Roman" w:cs="Tahoma"/>
        </w:rPr>
        <w:t xml:space="preserve">v roku 2019 </w:t>
      </w:r>
      <w:r w:rsidR="00FB5D82">
        <w:rPr>
          <w:rFonts w:eastAsia="Times New Roman" w:cs="Tahoma"/>
        </w:rPr>
        <w:t xml:space="preserve">vo výške </w:t>
      </w:r>
      <w:r w:rsidR="0002783D">
        <w:rPr>
          <w:rFonts w:eastAsia="Times New Roman" w:cs="Tahoma"/>
        </w:rPr>
        <w:t>65</w:t>
      </w:r>
      <w:r w:rsidR="00512BA7">
        <w:rPr>
          <w:rFonts w:eastAsia="Times New Roman" w:cs="Tahoma"/>
        </w:rPr>
        <w:t> </w:t>
      </w:r>
      <w:r w:rsidR="0002783D">
        <w:rPr>
          <w:rFonts w:eastAsia="Times New Roman" w:cs="Tahoma"/>
        </w:rPr>
        <w:t>169</w:t>
      </w:r>
      <w:r w:rsidR="00512BA7">
        <w:rPr>
          <w:rFonts w:eastAsia="Times New Roman" w:cs="Tahoma"/>
        </w:rPr>
        <w:t>,</w:t>
      </w:r>
      <w:r w:rsidR="0002783D">
        <w:rPr>
          <w:rFonts w:eastAsia="Times New Roman" w:cs="Tahoma"/>
        </w:rPr>
        <w:t>85</w:t>
      </w:r>
      <w:r w:rsidR="001E7A68">
        <w:rPr>
          <w:rFonts w:eastAsia="Times New Roman" w:cs="Tahoma"/>
        </w:rPr>
        <w:t xml:space="preserve"> EUR.</w:t>
      </w:r>
    </w:p>
    <w:p w:rsidR="00BC7B9E" w:rsidRDefault="00BC7B9E" w:rsidP="002C067C">
      <w:pPr>
        <w:tabs>
          <w:tab w:val="left" w:pos="720"/>
        </w:tabs>
        <w:rPr>
          <w:rFonts w:eastAsia="Times New Roman" w:cs="Tahoma"/>
        </w:rPr>
      </w:pPr>
    </w:p>
    <w:p w:rsidR="00E71EC4" w:rsidRDefault="00FB5D82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lastRenderedPageBreak/>
        <w:t xml:space="preserve">Nákladové úroky </w:t>
      </w:r>
      <w:r w:rsidR="00344203">
        <w:rPr>
          <w:rFonts w:eastAsia="Times New Roman" w:cs="Tahoma"/>
        </w:rPr>
        <w:t>sa v porovnaní s minulým rokom znížili o</w:t>
      </w:r>
      <w:r w:rsidR="00512BA7">
        <w:rPr>
          <w:rFonts w:eastAsia="Times New Roman" w:cs="Tahoma"/>
        </w:rPr>
        <w:t> </w:t>
      </w:r>
      <w:r w:rsidR="0085295F">
        <w:rPr>
          <w:rFonts w:eastAsia="Times New Roman" w:cs="Tahoma"/>
        </w:rPr>
        <w:t>6</w:t>
      </w:r>
      <w:r w:rsidR="00512BA7">
        <w:rPr>
          <w:rFonts w:eastAsia="Times New Roman" w:cs="Tahoma"/>
        </w:rPr>
        <w:t> </w:t>
      </w:r>
      <w:r w:rsidR="0085295F">
        <w:rPr>
          <w:rFonts w:eastAsia="Times New Roman" w:cs="Tahoma"/>
        </w:rPr>
        <w:t>907</w:t>
      </w:r>
      <w:r w:rsidR="00512BA7">
        <w:rPr>
          <w:rFonts w:eastAsia="Times New Roman" w:cs="Tahoma"/>
        </w:rPr>
        <w:t>,</w:t>
      </w:r>
      <w:r w:rsidR="0085295F">
        <w:rPr>
          <w:rFonts w:eastAsia="Times New Roman" w:cs="Tahoma"/>
        </w:rPr>
        <w:t>68</w:t>
      </w:r>
      <w:r w:rsidR="00E71EC4">
        <w:rPr>
          <w:rFonts w:eastAsia="Times New Roman" w:cs="Tahoma"/>
        </w:rPr>
        <w:t xml:space="preserve"> EUR. Boli </w:t>
      </w:r>
      <w:r>
        <w:rPr>
          <w:rFonts w:eastAsia="Times New Roman" w:cs="Tahoma"/>
        </w:rPr>
        <w:t xml:space="preserve">vo výške </w:t>
      </w:r>
    </w:p>
    <w:p w:rsidR="00C86538" w:rsidRDefault="0085295F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17</w:t>
      </w:r>
      <w:r w:rsidR="00AB65BF">
        <w:rPr>
          <w:rFonts w:eastAsia="Times New Roman" w:cs="Tahoma"/>
        </w:rPr>
        <w:t xml:space="preserve"> </w:t>
      </w:r>
      <w:r>
        <w:rPr>
          <w:rFonts w:eastAsia="Times New Roman" w:cs="Tahoma"/>
        </w:rPr>
        <w:t>431</w:t>
      </w:r>
      <w:r w:rsidR="000A00E7">
        <w:rPr>
          <w:rFonts w:eastAsia="Times New Roman" w:cs="Tahoma"/>
        </w:rPr>
        <w:t>,</w:t>
      </w:r>
      <w:r>
        <w:rPr>
          <w:rFonts w:eastAsia="Times New Roman" w:cs="Tahoma"/>
        </w:rPr>
        <w:t>13</w:t>
      </w:r>
      <w:r w:rsidR="0079633B">
        <w:rPr>
          <w:rFonts w:eastAsia="Times New Roman" w:cs="Tahoma"/>
        </w:rPr>
        <w:t xml:space="preserve"> EUR</w:t>
      </w:r>
      <w:r w:rsidR="008B362F">
        <w:rPr>
          <w:rFonts w:eastAsia="Times New Roman" w:cs="Tahoma"/>
        </w:rPr>
        <w:t>.</w:t>
      </w:r>
      <w:r w:rsidR="00FB5D8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T</w:t>
      </w:r>
      <w:r w:rsidR="00C86538">
        <w:rPr>
          <w:rFonts w:eastAsia="Times New Roman" w:cs="Tahoma"/>
        </w:rPr>
        <w:t>vorené boli</w:t>
      </w:r>
      <w:r w:rsidR="00FB5D82">
        <w:rPr>
          <w:rFonts w:eastAsia="Times New Roman" w:cs="Tahoma"/>
        </w:rPr>
        <w:t xml:space="preserve"> z</w:t>
      </w:r>
      <w:r w:rsidR="00C86538">
        <w:rPr>
          <w:rFonts w:eastAsia="Times New Roman" w:cs="Tahoma"/>
        </w:rPr>
        <w:t xml:space="preserve"> poskytnutého </w:t>
      </w:r>
      <w:r w:rsidR="00FB5D82">
        <w:rPr>
          <w:rFonts w:eastAsia="Times New Roman" w:cs="Tahoma"/>
        </w:rPr>
        <w:t>investičn</w:t>
      </w:r>
      <w:r w:rsidR="00512BA7">
        <w:rPr>
          <w:rFonts w:eastAsia="Times New Roman" w:cs="Tahoma"/>
        </w:rPr>
        <w:t>ého</w:t>
      </w:r>
      <w:r w:rsidR="00FB5D82">
        <w:rPr>
          <w:rFonts w:eastAsia="Times New Roman" w:cs="Tahoma"/>
        </w:rPr>
        <w:t xml:space="preserve"> úver</w:t>
      </w:r>
      <w:r w:rsidR="00512BA7">
        <w:rPr>
          <w:rFonts w:eastAsia="Times New Roman" w:cs="Tahoma"/>
        </w:rPr>
        <w:t>u</w:t>
      </w:r>
      <w:r w:rsidR="00FB5D82">
        <w:rPr>
          <w:rFonts w:eastAsia="Times New Roman" w:cs="Tahoma"/>
        </w:rPr>
        <w:t xml:space="preserve"> od Poštovej banky, kontokorentného úveru </w:t>
      </w:r>
      <w:r w:rsidR="00C86538">
        <w:rPr>
          <w:rFonts w:eastAsia="Times New Roman" w:cs="Tahoma"/>
        </w:rPr>
        <w:t xml:space="preserve">rovnako </w:t>
      </w:r>
      <w:r w:rsidR="00FB5D82">
        <w:rPr>
          <w:rFonts w:eastAsia="Times New Roman" w:cs="Tahoma"/>
        </w:rPr>
        <w:t xml:space="preserve">od Poštovej banky </w:t>
      </w:r>
      <w:r w:rsidR="001E7A68">
        <w:rPr>
          <w:rFonts w:eastAsia="Times New Roman" w:cs="Tahoma"/>
        </w:rPr>
        <w:t>a</w:t>
      </w:r>
      <w:r w:rsidR="00FB5D82">
        <w:rPr>
          <w:rFonts w:eastAsia="Times New Roman" w:cs="Tahoma"/>
        </w:rPr>
        <w:t xml:space="preserve"> z úrokov vyplývajúcich z leasingových zmlúv</w:t>
      </w:r>
      <w:r w:rsidR="00512BA7">
        <w:rPr>
          <w:rFonts w:eastAsia="Times New Roman" w:cs="Tahoma"/>
        </w:rPr>
        <w:t xml:space="preserve"> a z poskytnutej finančnej výpomoci</w:t>
      </w:r>
      <w:r w:rsidR="00FB5D82">
        <w:rPr>
          <w:rFonts w:eastAsia="Times New Roman" w:cs="Tahoma"/>
        </w:rPr>
        <w:t>.</w:t>
      </w:r>
    </w:p>
    <w:p w:rsidR="00FB5D82" w:rsidRDefault="00521FAA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</w:t>
      </w:r>
    </w:p>
    <w:p w:rsidR="00B96C0F" w:rsidRPr="00A35495" w:rsidRDefault="00C86538" w:rsidP="00B96C0F">
      <w:pPr>
        <w:pStyle w:val="Bezriadkovania"/>
        <w:rPr>
          <w:rFonts w:ascii="Times New Roman" w:hAnsi="Times New Roman"/>
          <w:color w:val="000000" w:themeColor="text1"/>
          <w:sz w:val="24"/>
          <w:szCs w:val="24"/>
        </w:rPr>
      </w:pPr>
      <w:r w:rsidRPr="00A35495">
        <w:rPr>
          <w:rFonts w:ascii="Times New Roman" w:hAnsi="Times New Roman"/>
          <w:color w:val="000000" w:themeColor="text1"/>
          <w:sz w:val="24"/>
          <w:szCs w:val="24"/>
        </w:rPr>
        <w:t>V tejto výročnej správe iba zopakujeme, že v</w:t>
      </w:r>
      <w:r w:rsidR="00512BA7" w:rsidRPr="00A35495">
        <w:rPr>
          <w:rFonts w:ascii="Times New Roman" w:hAnsi="Times New Roman"/>
          <w:color w:val="000000" w:themeColor="text1"/>
          <w:sz w:val="24"/>
          <w:szCs w:val="24"/>
        </w:rPr>
        <w:t xml:space="preserve"> roku 2018 spoločnosť splatila investičný úver poskytnutý na rekonštrukciu </w:t>
      </w:r>
      <w:r w:rsidRPr="00A35495">
        <w:rPr>
          <w:rFonts w:ascii="Times New Roman" w:hAnsi="Times New Roman"/>
          <w:color w:val="000000" w:themeColor="text1"/>
          <w:sz w:val="24"/>
          <w:szCs w:val="24"/>
        </w:rPr>
        <w:t xml:space="preserve">LD </w:t>
      </w:r>
      <w:r w:rsidR="00512BA7" w:rsidRPr="00A35495">
        <w:rPr>
          <w:rFonts w:ascii="Times New Roman" w:hAnsi="Times New Roman"/>
          <w:color w:val="000000" w:themeColor="text1"/>
          <w:sz w:val="24"/>
          <w:szCs w:val="24"/>
        </w:rPr>
        <w:t>Tatranky.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  <w:b/>
        </w:rPr>
      </w:pPr>
      <w:r>
        <w:rPr>
          <w:rFonts w:eastAsia="Times New Roman" w:cs="Tahoma"/>
          <w:b/>
        </w:rPr>
        <w:t>Analýza rentability</w:t>
      </w:r>
    </w:p>
    <w:p w:rsidR="00FC04F7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  <w:b/>
        </w:rPr>
        <w:t xml:space="preserve">     </w:t>
      </w:r>
      <w:r>
        <w:rPr>
          <w:rFonts w:eastAsia="Times New Roman" w:cs="Tahoma"/>
        </w:rPr>
        <w:t>O výkonnosti spoločnosti komplexne vypovedajú ukazovatele rentability, v ktorých sa syntetizujú stránky finančnej situácie.</w:t>
      </w:r>
      <w:r w:rsidR="001A3367">
        <w:rPr>
          <w:rFonts w:eastAsia="Times New Roman" w:cs="Tahoma"/>
        </w:rPr>
        <w:t xml:space="preserve">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>Prehľad o jednotlivých ukazovateľoch rentability poskytuje nasledovná tabuľka:</w:t>
      </w:r>
    </w:p>
    <w:p w:rsidR="00693344" w:rsidRDefault="00693344" w:rsidP="002C067C">
      <w:pPr>
        <w:tabs>
          <w:tab w:val="left" w:pos="720"/>
        </w:tabs>
        <w:rPr>
          <w:rFonts w:eastAsia="Times New Roman" w:cs="Tahoma"/>
        </w:rPr>
      </w:pPr>
    </w:p>
    <w:p w:rsidR="00693344" w:rsidRDefault="00693344" w:rsidP="002C067C">
      <w:pPr>
        <w:tabs>
          <w:tab w:val="left" w:pos="720"/>
        </w:tabs>
        <w:rPr>
          <w:rFonts w:eastAsia="Times New Roman" w:cs="Tahoma"/>
        </w:rPr>
      </w:pPr>
    </w:p>
    <w:p w:rsidR="002C067C" w:rsidRDefault="0097347E" w:rsidP="002C067C">
      <w:pPr>
        <w:tabs>
          <w:tab w:val="left" w:pos="720"/>
        </w:tabs>
        <w:rPr>
          <w:rFonts w:eastAsia="Times New Roman" w:cs="Tahoma"/>
          <w:u w:val="single"/>
        </w:rPr>
      </w:pPr>
      <w:r w:rsidRPr="0097347E">
        <w:rPr>
          <w:rFonts w:eastAsia="Times New Roman" w:cs="Tahoma"/>
          <w:b/>
          <w:u w:val="single"/>
        </w:rPr>
        <w:t xml:space="preserve">Ukazovateľ                                       </w:t>
      </w:r>
      <w:r w:rsidR="0085295F">
        <w:rPr>
          <w:rFonts w:eastAsia="Times New Roman" w:cs="Tahoma"/>
          <w:b/>
          <w:u w:val="single"/>
        </w:rPr>
        <w:t xml:space="preserve">    </w:t>
      </w:r>
      <w:r w:rsidRPr="0097347E">
        <w:rPr>
          <w:rFonts w:eastAsia="Times New Roman" w:cs="Tahoma"/>
          <w:b/>
          <w:u w:val="single"/>
        </w:rPr>
        <w:t xml:space="preserve">   20</w:t>
      </w:r>
      <w:r w:rsidR="007172B4">
        <w:rPr>
          <w:rFonts w:eastAsia="Times New Roman" w:cs="Tahoma"/>
          <w:b/>
          <w:u w:val="single"/>
        </w:rPr>
        <w:t>1</w:t>
      </w:r>
      <w:r w:rsidR="0085295F">
        <w:rPr>
          <w:rFonts w:eastAsia="Times New Roman" w:cs="Tahoma"/>
          <w:b/>
          <w:u w:val="single"/>
        </w:rPr>
        <w:t>9</w:t>
      </w:r>
      <w:r w:rsidRPr="0097347E">
        <w:rPr>
          <w:rFonts w:eastAsia="Times New Roman" w:cs="Tahoma"/>
          <w:b/>
          <w:u w:val="single"/>
        </w:rPr>
        <w:t xml:space="preserve">          </w:t>
      </w:r>
      <w:r w:rsidR="00B42508">
        <w:rPr>
          <w:rFonts w:eastAsia="Times New Roman" w:cs="Tahoma"/>
          <w:b/>
          <w:u w:val="single"/>
        </w:rPr>
        <w:t xml:space="preserve">  </w:t>
      </w:r>
      <w:r w:rsidR="0085295F">
        <w:rPr>
          <w:rFonts w:eastAsia="Times New Roman" w:cs="Tahoma"/>
          <w:b/>
          <w:u w:val="single"/>
        </w:rPr>
        <w:t xml:space="preserve">   </w:t>
      </w:r>
      <w:r w:rsidR="00B42508">
        <w:rPr>
          <w:rFonts w:eastAsia="Times New Roman" w:cs="Tahoma"/>
          <w:b/>
          <w:u w:val="single"/>
        </w:rPr>
        <w:t xml:space="preserve">  </w:t>
      </w:r>
      <w:r w:rsidRPr="0097347E">
        <w:rPr>
          <w:rFonts w:eastAsia="Times New Roman" w:cs="Tahoma"/>
          <w:b/>
          <w:u w:val="single"/>
        </w:rPr>
        <w:t>20</w:t>
      </w:r>
      <w:r w:rsidR="00641ED8">
        <w:rPr>
          <w:rFonts w:eastAsia="Times New Roman" w:cs="Tahoma"/>
          <w:b/>
          <w:u w:val="single"/>
        </w:rPr>
        <w:t>1</w:t>
      </w:r>
      <w:r w:rsidR="00512BA7">
        <w:rPr>
          <w:rFonts w:eastAsia="Times New Roman" w:cs="Tahoma"/>
          <w:b/>
          <w:u w:val="single"/>
        </w:rPr>
        <w:t>8</w:t>
      </w:r>
      <w:r w:rsidR="00E46C14">
        <w:rPr>
          <w:rFonts w:eastAsia="Times New Roman" w:cs="Tahoma"/>
          <w:u w:val="single"/>
        </w:rPr>
        <w:t xml:space="preserve">          </w:t>
      </w:r>
      <w:r w:rsidR="00F738A1">
        <w:rPr>
          <w:rFonts w:eastAsia="Times New Roman" w:cs="Tahoma"/>
          <w:u w:val="single"/>
        </w:rPr>
        <w:t xml:space="preserve"> </w:t>
      </w:r>
      <w:r w:rsidR="0085295F">
        <w:rPr>
          <w:rFonts w:eastAsia="Times New Roman" w:cs="Tahoma"/>
          <w:u w:val="single"/>
        </w:rPr>
        <w:t xml:space="preserve">    </w:t>
      </w:r>
      <w:r w:rsidR="0085295F" w:rsidRPr="0085295F">
        <w:rPr>
          <w:rFonts w:eastAsia="Times New Roman" w:cs="Tahoma"/>
          <w:b/>
          <w:u w:val="single"/>
        </w:rPr>
        <w:t>2017</w:t>
      </w:r>
      <w:r w:rsidR="0085295F">
        <w:rPr>
          <w:rFonts w:eastAsia="Times New Roman" w:cs="Tahoma"/>
          <w:u w:val="single"/>
        </w:rPr>
        <w:t xml:space="preserve">        </w:t>
      </w:r>
      <w:r w:rsidR="00F738A1">
        <w:rPr>
          <w:rFonts w:eastAsia="Times New Roman" w:cs="Tahoma"/>
          <w:u w:val="single"/>
        </w:rPr>
        <w:t xml:space="preserve"> </w:t>
      </w:r>
      <w:proofErr w:type="spellStart"/>
      <w:r w:rsidR="00F738A1" w:rsidRPr="00F738A1">
        <w:rPr>
          <w:rFonts w:eastAsia="Times New Roman" w:cs="Tahoma"/>
          <w:b/>
          <w:u w:val="single"/>
        </w:rPr>
        <w:t>absol</w:t>
      </w:r>
      <w:proofErr w:type="spellEnd"/>
      <w:r w:rsidR="00F738A1" w:rsidRPr="00F738A1">
        <w:rPr>
          <w:rFonts w:eastAsia="Times New Roman" w:cs="Tahoma"/>
          <w:b/>
          <w:u w:val="single"/>
        </w:rPr>
        <w:t>.</w:t>
      </w:r>
      <w:r w:rsidR="001C49E1">
        <w:rPr>
          <w:rFonts w:eastAsia="Times New Roman" w:cs="Tahoma"/>
          <w:b/>
          <w:u w:val="single"/>
        </w:rPr>
        <w:t xml:space="preserve"> </w:t>
      </w:r>
      <w:r w:rsidR="00F738A1" w:rsidRPr="00F738A1">
        <w:rPr>
          <w:rFonts w:eastAsia="Times New Roman" w:cs="Tahoma"/>
          <w:b/>
          <w:u w:val="single"/>
        </w:rPr>
        <w:t>prírastok</w:t>
      </w:r>
      <w:r w:rsidR="00E46C14">
        <w:rPr>
          <w:rFonts w:eastAsia="Times New Roman" w:cs="Tahoma"/>
          <w:u w:val="single"/>
        </w:rPr>
        <w:t xml:space="preserve">                   </w:t>
      </w:r>
    </w:p>
    <w:p w:rsidR="0097347E" w:rsidRPr="0085295F" w:rsidRDefault="0085295F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                                                                                                                                           2019-2018</w:t>
      </w:r>
    </w:p>
    <w:p w:rsidR="00641ED8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</w:t>
      </w:r>
      <w:r w:rsidR="00FE08B8">
        <w:rPr>
          <w:rFonts w:eastAsia="Times New Roman" w:cs="Tahoma"/>
        </w:rPr>
        <w:t xml:space="preserve">tržieb     </w:t>
      </w:r>
      <w:r>
        <w:rPr>
          <w:rFonts w:eastAsia="Times New Roman" w:cs="Tahoma"/>
        </w:rPr>
        <w:t xml:space="preserve">                             </w:t>
      </w:r>
      <w:r w:rsidR="00577A7B">
        <w:rPr>
          <w:rFonts w:eastAsia="Times New Roman" w:cs="Tahoma"/>
        </w:rPr>
        <w:t xml:space="preserve">   1</w:t>
      </w:r>
      <w:r w:rsidR="00FB7E9A">
        <w:rPr>
          <w:rFonts w:eastAsia="Times New Roman" w:cs="Tahoma"/>
        </w:rPr>
        <w:t>,</w:t>
      </w:r>
      <w:r w:rsidR="00577A7B">
        <w:rPr>
          <w:rFonts w:eastAsia="Times New Roman" w:cs="Tahoma"/>
        </w:rPr>
        <w:t>61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 w:rsidR="00641ED8">
        <w:rPr>
          <w:rFonts w:eastAsia="Times New Roman" w:cs="Tahoma"/>
        </w:rPr>
        <w:t xml:space="preserve">           </w:t>
      </w:r>
      <w:r w:rsidR="00FE08B8">
        <w:rPr>
          <w:rFonts w:eastAsia="Times New Roman" w:cs="Tahoma"/>
        </w:rPr>
        <w:t>-</w:t>
      </w:r>
      <w:r w:rsidR="00641ED8">
        <w:rPr>
          <w:rFonts w:eastAsia="Times New Roman" w:cs="Tahoma"/>
        </w:rPr>
        <w:t xml:space="preserve"> </w:t>
      </w:r>
      <w:r w:rsidR="00FE08B8">
        <w:rPr>
          <w:rFonts w:eastAsia="Times New Roman" w:cs="Tahoma"/>
        </w:rPr>
        <w:t xml:space="preserve">5,08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</w:t>
      </w:r>
      <w:r w:rsidR="0085295F">
        <w:rPr>
          <w:rFonts w:eastAsia="Times New Roman" w:cs="Tahoma"/>
        </w:rPr>
        <w:t xml:space="preserve"> -18,41%         </w:t>
      </w:r>
      <w:r>
        <w:rPr>
          <w:rFonts w:eastAsia="Times New Roman" w:cs="Tahoma"/>
        </w:rPr>
        <w:t xml:space="preserve">     </w:t>
      </w:r>
      <w:r w:rsidR="004620D7">
        <w:rPr>
          <w:rFonts w:eastAsia="Times New Roman" w:cs="Tahoma"/>
        </w:rPr>
        <w:t xml:space="preserve"> </w:t>
      </w:r>
      <w:r w:rsidR="000F49B9">
        <w:rPr>
          <w:rFonts w:eastAsia="Times New Roman" w:cs="Tahoma"/>
        </w:rPr>
        <w:t xml:space="preserve"> </w:t>
      </w:r>
      <w:r w:rsidR="000060A3">
        <w:rPr>
          <w:rFonts w:eastAsia="Times New Roman" w:cs="Tahoma"/>
        </w:rPr>
        <w:t>6</w:t>
      </w:r>
      <w:r w:rsidR="00FB7E9A">
        <w:rPr>
          <w:rFonts w:eastAsia="Times New Roman" w:cs="Tahoma"/>
        </w:rPr>
        <w:t>,</w:t>
      </w:r>
      <w:r w:rsidR="000060A3">
        <w:rPr>
          <w:rFonts w:eastAsia="Times New Roman" w:cs="Tahoma"/>
        </w:rPr>
        <w:t>69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nákladov                           </w:t>
      </w:r>
      <w:r w:rsidR="002519A2">
        <w:rPr>
          <w:rFonts w:eastAsia="Times New Roman" w:cs="Tahoma"/>
        </w:rPr>
        <w:t xml:space="preserve"> </w:t>
      </w:r>
      <w:r w:rsidR="00FB252B">
        <w:rPr>
          <w:rFonts w:eastAsia="Times New Roman" w:cs="Tahoma"/>
        </w:rPr>
        <w:t xml:space="preserve">   1</w:t>
      </w:r>
      <w:r w:rsidR="00E46C14">
        <w:rPr>
          <w:rFonts w:eastAsia="Times New Roman" w:cs="Tahoma"/>
        </w:rPr>
        <w:t>,</w:t>
      </w:r>
      <w:r w:rsidR="00FB252B">
        <w:rPr>
          <w:rFonts w:eastAsia="Times New Roman" w:cs="Tahoma"/>
        </w:rPr>
        <w:t>62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 w:rsidR="00FB252B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           </w:t>
      </w:r>
      <w:r w:rsidR="004620D7">
        <w:rPr>
          <w:rFonts w:eastAsia="Times New Roman" w:cs="Tahoma"/>
        </w:rPr>
        <w:t>-</w:t>
      </w:r>
      <w:r w:rsidR="00E46C14"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>4,79</w:t>
      </w:r>
      <w:r w:rsidR="00E46C14">
        <w:rPr>
          <w:rFonts w:eastAsia="Times New Roman" w:cs="Tahoma"/>
        </w:rPr>
        <w:t xml:space="preserve"> </w:t>
      </w:r>
      <w:r w:rsidR="008B362F">
        <w:rPr>
          <w:rFonts w:eastAsia="Times New Roman" w:cs="Tahoma"/>
        </w:rPr>
        <w:t>%</w:t>
      </w:r>
      <w:r w:rsidR="00E46C14">
        <w:rPr>
          <w:rFonts w:eastAsia="Times New Roman" w:cs="Tahoma"/>
        </w:rPr>
        <w:t xml:space="preserve">      </w:t>
      </w:r>
      <w:r w:rsidR="00FB252B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    </w:t>
      </w:r>
      <w:r w:rsidR="0085295F">
        <w:rPr>
          <w:rFonts w:eastAsia="Times New Roman" w:cs="Tahoma"/>
        </w:rPr>
        <w:t xml:space="preserve">-15,39%          </w:t>
      </w:r>
      <w:r w:rsidR="00E46C14">
        <w:rPr>
          <w:rFonts w:eastAsia="Times New Roman" w:cs="Tahoma"/>
        </w:rPr>
        <w:t xml:space="preserve">    </w:t>
      </w:r>
      <w:r w:rsidR="002519A2">
        <w:rPr>
          <w:rFonts w:eastAsia="Times New Roman" w:cs="Tahoma"/>
        </w:rPr>
        <w:t xml:space="preserve"> </w:t>
      </w:r>
      <w:r w:rsidR="000F49B9">
        <w:rPr>
          <w:rFonts w:eastAsia="Times New Roman" w:cs="Tahoma"/>
        </w:rPr>
        <w:t xml:space="preserve"> </w:t>
      </w:r>
      <w:r w:rsidR="000060A3">
        <w:rPr>
          <w:rFonts w:eastAsia="Times New Roman" w:cs="Tahoma"/>
        </w:rPr>
        <w:t>6</w:t>
      </w:r>
      <w:r w:rsidR="00FB7E9A">
        <w:rPr>
          <w:rFonts w:eastAsia="Times New Roman" w:cs="Tahoma"/>
        </w:rPr>
        <w:t>,</w:t>
      </w:r>
      <w:r w:rsidR="000060A3">
        <w:rPr>
          <w:rFonts w:eastAsia="Times New Roman" w:cs="Tahoma"/>
        </w:rPr>
        <w:t>41</w:t>
      </w:r>
      <w:r w:rsidR="00E46C14">
        <w:rPr>
          <w:rFonts w:eastAsia="Times New Roman" w:cs="Tahoma"/>
        </w:rPr>
        <w:t xml:space="preserve">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vlastného kapitálu            </w:t>
      </w:r>
      <w:r w:rsidR="00230C11">
        <w:rPr>
          <w:rFonts w:eastAsia="Times New Roman" w:cs="Tahoma"/>
        </w:rPr>
        <w:t xml:space="preserve"> </w:t>
      </w:r>
      <w:r w:rsidR="00577A7B">
        <w:rPr>
          <w:rFonts w:eastAsia="Times New Roman" w:cs="Tahoma"/>
        </w:rPr>
        <w:t xml:space="preserve">    </w:t>
      </w:r>
      <w:r w:rsidR="00FB7E9A">
        <w:rPr>
          <w:rFonts w:eastAsia="Times New Roman" w:cs="Tahoma"/>
        </w:rPr>
        <w:t>2</w:t>
      </w:r>
      <w:r w:rsidR="00E46C14">
        <w:rPr>
          <w:rFonts w:eastAsia="Times New Roman" w:cs="Tahoma"/>
        </w:rPr>
        <w:t>,</w:t>
      </w:r>
      <w:r w:rsidR="00577A7B">
        <w:rPr>
          <w:rFonts w:eastAsia="Times New Roman" w:cs="Tahoma"/>
        </w:rPr>
        <w:t>27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</w:t>
      </w:r>
      <w:r w:rsidR="00FB252B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>-</w:t>
      </w:r>
      <w:r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>6,53</w:t>
      </w:r>
      <w:r w:rsidR="002519A2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 xml:space="preserve">%          </w:t>
      </w:r>
      <w:r w:rsidR="0085295F">
        <w:rPr>
          <w:rFonts w:eastAsia="Times New Roman" w:cs="Tahoma"/>
        </w:rPr>
        <w:t xml:space="preserve"> -20,77%          </w:t>
      </w:r>
      <w:r w:rsidR="00E46C14">
        <w:rPr>
          <w:rFonts w:eastAsia="Times New Roman" w:cs="Tahoma"/>
        </w:rPr>
        <w:t xml:space="preserve"> </w:t>
      </w:r>
      <w:r w:rsidR="00FB7E9A">
        <w:rPr>
          <w:rFonts w:eastAsia="Times New Roman" w:cs="Tahoma"/>
        </w:rPr>
        <w:t xml:space="preserve">    </w:t>
      </w:r>
      <w:r w:rsidR="000F49B9">
        <w:rPr>
          <w:rFonts w:eastAsia="Times New Roman" w:cs="Tahoma"/>
        </w:rPr>
        <w:t xml:space="preserve"> </w:t>
      </w:r>
      <w:r w:rsidR="000060A3">
        <w:rPr>
          <w:rFonts w:eastAsia="Times New Roman" w:cs="Tahoma"/>
        </w:rPr>
        <w:t>8</w:t>
      </w:r>
      <w:r w:rsidR="00FB7E9A">
        <w:rPr>
          <w:rFonts w:eastAsia="Times New Roman" w:cs="Tahoma"/>
        </w:rPr>
        <w:t>,</w:t>
      </w:r>
      <w:r w:rsidR="000060A3">
        <w:rPr>
          <w:rFonts w:eastAsia="Times New Roman" w:cs="Tahoma"/>
        </w:rPr>
        <w:t>80</w:t>
      </w:r>
      <w:r w:rsidR="00E46C14">
        <w:rPr>
          <w:rFonts w:eastAsia="Times New Roman" w:cs="Tahoma"/>
        </w:rPr>
        <w:t xml:space="preserve">    </w:t>
      </w:r>
    </w:p>
    <w:p w:rsidR="0097347E" w:rsidRDefault="0097347E" w:rsidP="002C067C">
      <w:pPr>
        <w:tabs>
          <w:tab w:val="left" w:pos="720"/>
        </w:tabs>
        <w:rPr>
          <w:rFonts w:eastAsia="Times New Roman" w:cs="Tahoma"/>
        </w:rPr>
      </w:pPr>
      <w:r>
        <w:rPr>
          <w:rFonts w:eastAsia="Times New Roman" w:cs="Tahoma"/>
        </w:rPr>
        <w:t xml:space="preserve">Rentabilita celkových aktív               </w:t>
      </w:r>
      <w:r w:rsidR="00E46C14">
        <w:rPr>
          <w:rFonts w:eastAsia="Times New Roman" w:cs="Tahoma"/>
        </w:rPr>
        <w:t xml:space="preserve"> </w:t>
      </w:r>
      <w:r w:rsidR="00FC04F7">
        <w:rPr>
          <w:rFonts w:eastAsia="Times New Roman" w:cs="Tahoma"/>
        </w:rPr>
        <w:t xml:space="preserve"> </w:t>
      </w:r>
      <w:r w:rsidR="00577A7B">
        <w:rPr>
          <w:rFonts w:eastAsia="Times New Roman" w:cs="Tahoma"/>
        </w:rPr>
        <w:t xml:space="preserve">    </w:t>
      </w:r>
      <w:r w:rsidR="000F49B9">
        <w:rPr>
          <w:rFonts w:eastAsia="Times New Roman" w:cs="Tahoma"/>
        </w:rPr>
        <w:t>1</w:t>
      </w:r>
      <w:r w:rsidR="00FC04F7">
        <w:rPr>
          <w:rFonts w:eastAsia="Times New Roman" w:cs="Tahoma"/>
        </w:rPr>
        <w:t>,</w:t>
      </w:r>
      <w:r w:rsidR="000F49B9">
        <w:rPr>
          <w:rFonts w:eastAsia="Times New Roman" w:cs="Tahoma"/>
        </w:rPr>
        <w:t>38</w:t>
      </w:r>
      <w:r w:rsidR="00EF0B90">
        <w:rPr>
          <w:rFonts w:eastAsia="Times New Roman" w:cs="Tahoma"/>
        </w:rPr>
        <w:t xml:space="preserve"> </w:t>
      </w:r>
      <w:r w:rsidR="00E46C14">
        <w:rPr>
          <w:rFonts w:eastAsia="Times New Roman" w:cs="Tahoma"/>
        </w:rPr>
        <w:t>%</w:t>
      </w:r>
      <w:r>
        <w:rPr>
          <w:rFonts w:eastAsia="Times New Roman" w:cs="Tahoma"/>
        </w:rPr>
        <w:t xml:space="preserve">          </w:t>
      </w:r>
      <w:r w:rsidR="00B12552">
        <w:rPr>
          <w:rFonts w:eastAsia="Times New Roman" w:cs="Tahoma"/>
        </w:rPr>
        <w:t xml:space="preserve"> </w:t>
      </w:r>
      <w:r w:rsidR="004620D7">
        <w:rPr>
          <w:rFonts w:eastAsia="Times New Roman" w:cs="Tahoma"/>
        </w:rPr>
        <w:t xml:space="preserve">- 3,73 </w:t>
      </w:r>
      <w:r w:rsidR="00E46C14">
        <w:rPr>
          <w:rFonts w:eastAsia="Times New Roman" w:cs="Tahoma"/>
        </w:rPr>
        <w:t xml:space="preserve">%       </w:t>
      </w:r>
      <w:r w:rsidR="0085295F">
        <w:rPr>
          <w:rFonts w:eastAsia="Times New Roman" w:cs="Tahoma"/>
        </w:rPr>
        <w:t xml:space="preserve">    -11,11%      </w:t>
      </w:r>
      <w:r w:rsidR="00E46C14">
        <w:rPr>
          <w:rFonts w:eastAsia="Times New Roman" w:cs="Tahoma"/>
        </w:rPr>
        <w:t xml:space="preserve">       </w:t>
      </w:r>
      <w:r w:rsidR="00B42508">
        <w:rPr>
          <w:rFonts w:eastAsia="Times New Roman" w:cs="Tahoma"/>
        </w:rPr>
        <w:t xml:space="preserve">   </w:t>
      </w:r>
      <w:r w:rsidR="000060A3">
        <w:rPr>
          <w:rFonts w:eastAsia="Times New Roman" w:cs="Tahoma"/>
        </w:rPr>
        <w:t>5</w:t>
      </w:r>
      <w:r w:rsidR="004620D7">
        <w:rPr>
          <w:rFonts w:eastAsia="Times New Roman" w:cs="Tahoma"/>
        </w:rPr>
        <w:t>,</w:t>
      </w:r>
      <w:r w:rsidR="000060A3">
        <w:rPr>
          <w:rFonts w:eastAsia="Times New Roman" w:cs="Tahoma"/>
        </w:rPr>
        <w:t>11</w:t>
      </w:r>
    </w:p>
    <w:p w:rsidR="00EB6801" w:rsidRPr="00A35495" w:rsidRDefault="00EB6801" w:rsidP="002C067C">
      <w:pPr>
        <w:tabs>
          <w:tab w:val="left" w:pos="720"/>
        </w:tabs>
        <w:rPr>
          <w:rFonts w:eastAsia="Times New Roman" w:cs="Tahoma"/>
          <w:color w:val="000000" w:themeColor="text1"/>
        </w:rPr>
      </w:pPr>
    </w:p>
    <w:p w:rsidR="0011130D" w:rsidRPr="00A35495" w:rsidRDefault="00FC04F7" w:rsidP="002C067C">
      <w:pPr>
        <w:tabs>
          <w:tab w:val="left" w:pos="720"/>
        </w:tabs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Všetky ukazovatele rentability sú ovplyvnené </w:t>
      </w:r>
      <w:r w:rsidR="00C86538" w:rsidRPr="00A35495">
        <w:rPr>
          <w:rFonts w:eastAsia="Times New Roman" w:cs="Tahoma"/>
          <w:color w:val="000000" w:themeColor="text1"/>
        </w:rPr>
        <w:t>dosiahnutím kladného</w:t>
      </w:r>
      <w:r w:rsidR="004620D7" w:rsidRPr="00A35495">
        <w:rPr>
          <w:rFonts w:eastAsia="Times New Roman" w:cs="Tahoma"/>
          <w:color w:val="000000" w:themeColor="text1"/>
        </w:rPr>
        <w:t xml:space="preserve"> </w:t>
      </w:r>
      <w:r w:rsidR="00C86538" w:rsidRPr="00A35495">
        <w:rPr>
          <w:rFonts w:eastAsia="Times New Roman" w:cs="Tahoma"/>
          <w:color w:val="000000" w:themeColor="text1"/>
        </w:rPr>
        <w:t>hospodárskeho výsledku v roku 2019</w:t>
      </w:r>
      <w:r w:rsidR="000F49B9" w:rsidRPr="00A35495">
        <w:rPr>
          <w:rFonts w:eastAsia="Times New Roman" w:cs="Tahoma"/>
          <w:color w:val="000000" w:themeColor="text1"/>
        </w:rPr>
        <w:t xml:space="preserve"> a</w:t>
      </w:r>
      <w:r w:rsidR="00C86538" w:rsidRPr="00A35495">
        <w:rPr>
          <w:rFonts w:eastAsia="Times New Roman" w:cs="Tahoma"/>
          <w:color w:val="000000" w:themeColor="text1"/>
        </w:rPr>
        <w:t xml:space="preserve"> preto sa </w:t>
      </w:r>
      <w:r w:rsidR="004620D7" w:rsidRPr="00A35495">
        <w:rPr>
          <w:rFonts w:eastAsia="Times New Roman" w:cs="Tahoma"/>
          <w:color w:val="000000" w:themeColor="text1"/>
        </w:rPr>
        <w:t>oproti roku 201</w:t>
      </w:r>
      <w:r w:rsidR="0085295F" w:rsidRPr="00A35495">
        <w:rPr>
          <w:rFonts w:eastAsia="Times New Roman" w:cs="Tahoma"/>
          <w:color w:val="000000" w:themeColor="text1"/>
        </w:rPr>
        <w:t>8</w:t>
      </w:r>
      <w:r w:rsidR="00C86538" w:rsidRPr="00A35495">
        <w:rPr>
          <w:rFonts w:eastAsia="Times New Roman" w:cs="Tahoma"/>
          <w:color w:val="000000" w:themeColor="text1"/>
        </w:rPr>
        <w:t xml:space="preserve"> </w:t>
      </w:r>
      <w:r w:rsidR="004620D7" w:rsidRPr="00A35495">
        <w:rPr>
          <w:rFonts w:eastAsia="Times New Roman" w:cs="Tahoma"/>
          <w:color w:val="000000" w:themeColor="text1"/>
        </w:rPr>
        <w:t>zlepšili</w:t>
      </w:r>
      <w:r w:rsidR="000F49B9" w:rsidRPr="00A35495">
        <w:rPr>
          <w:rFonts w:eastAsia="Times New Roman" w:cs="Tahoma"/>
          <w:color w:val="000000" w:themeColor="text1"/>
        </w:rPr>
        <w:t>.</w:t>
      </w:r>
      <w:r w:rsidRPr="00A35495">
        <w:rPr>
          <w:rFonts w:eastAsia="Times New Roman" w:cs="Tahoma"/>
          <w:color w:val="000000" w:themeColor="text1"/>
        </w:rPr>
        <w:t xml:space="preserve">  </w:t>
      </w:r>
    </w:p>
    <w:p w:rsidR="003F20ED" w:rsidRPr="00A35495" w:rsidRDefault="003F20ED" w:rsidP="002C067C">
      <w:pPr>
        <w:tabs>
          <w:tab w:val="left" w:pos="720"/>
        </w:tabs>
        <w:rPr>
          <w:rFonts w:eastAsia="Times New Roman" w:cs="Tahoma"/>
          <w:color w:val="000000" w:themeColor="text1"/>
        </w:rPr>
      </w:pPr>
    </w:p>
    <w:p w:rsidR="00937379" w:rsidRPr="00C26BA8" w:rsidRDefault="00937379" w:rsidP="00C26BA8">
      <w:pPr>
        <w:pStyle w:val="Bezriadkovania"/>
        <w:rPr>
          <w:rFonts w:ascii="Times New Roman" w:hAnsi="Times New Roman"/>
          <w:sz w:val="24"/>
          <w:szCs w:val="24"/>
        </w:rPr>
      </w:pPr>
      <w:r w:rsidRPr="00C26BA8">
        <w:rPr>
          <w:rFonts w:ascii="Times New Roman" w:hAnsi="Times New Roman"/>
          <w:sz w:val="24"/>
          <w:szCs w:val="24"/>
        </w:rPr>
        <w:t>Ukazovatele aktivity vyjadrujú, ako efektívne podnik hospodári so svojím majetkom. Vyjadrujú, koľkokrát sa obráti určitý druh majetku za stanovený časový interval – počet obrátok, alebo merajú dobu obratu, počas ktorej je majetok viazaný v určitej forme. Efektívne hospodárenie je základom pre znižovanie nákladovosti a vytvára podmienky pre dosahovanie zisku, ktorý je nevyhnutný pre dlhodobú existenciu podniku.</w:t>
      </w:r>
    </w:p>
    <w:p w:rsidR="00937379" w:rsidRDefault="00937379" w:rsidP="001A615D">
      <w:r>
        <w:t xml:space="preserve">Nasledujúca tabuľka informuje o tom ako podnik využíva </w:t>
      </w:r>
      <w:r w:rsidRPr="00A35495">
        <w:rPr>
          <w:color w:val="000000" w:themeColor="text1"/>
        </w:rPr>
        <w:t>jednotlivé majetkové zložky</w:t>
      </w:r>
      <w:r w:rsidR="00C86538" w:rsidRPr="00A35495">
        <w:rPr>
          <w:color w:val="000000" w:themeColor="text1"/>
        </w:rPr>
        <w:t>. P</w:t>
      </w:r>
      <w:r w:rsidR="006406C4" w:rsidRPr="00A35495">
        <w:rPr>
          <w:color w:val="000000" w:themeColor="text1"/>
        </w:rPr>
        <w:t xml:space="preserve">ri výpočte </w:t>
      </w:r>
      <w:r w:rsidR="006406C4">
        <w:t>týchto ukazovateľov sú zahrnuté celkové výnosy z hospodárskej činnosti</w:t>
      </w:r>
      <w:r>
        <w:t>:</w:t>
      </w:r>
    </w:p>
    <w:p w:rsidR="0011130D" w:rsidRDefault="0011130D" w:rsidP="001A615D"/>
    <w:p w:rsidR="00937379" w:rsidRDefault="00937379" w:rsidP="00937379">
      <w:pPr>
        <w:pBdr>
          <w:bottom w:val="single" w:sz="4" w:space="1" w:color="auto"/>
        </w:pBdr>
        <w:rPr>
          <w:b/>
        </w:rPr>
      </w:pPr>
      <w:r>
        <w:rPr>
          <w:b/>
        </w:rPr>
        <w:t>Ukazovateľ                                                     20</w:t>
      </w:r>
      <w:r w:rsidR="000A194C">
        <w:rPr>
          <w:b/>
        </w:rPr>
        <w:t>1</w:t>
      </w:r>
      <w:r w:rsidR="00D31DFF">
        <w:rPr>
          <w:b/>
        </w:rPr>
        <w:t>9</w:t>
      </w:r>
      <w:r w:rsidR="00FC04F7">
        <w:rPr>
          <w:b/>
        </w:rPr>
        <w:t xml:space="preserve">  </w:t>
      </w:r>
      <w:r>
        <w:rPr>
          <w:b/>
        </w:rPr>
        <w:t xml:space="preserve">                 20</w:t>
      </w:r>
      <w:r w:rsidR="00605CAF">
        <w:rPr>
          <w:b/>
        </w:rPr>
        <w:t>1</w:t>
      </w:r>
      <w:r w:rsidR="00AC7DC2">
        <w:rPr>
          <w:b/>
        </w:rPr>
        <w:t>8</w:t>
      </w:r>
      <w:r>
        <w:rPr>
          <w:b/>
        </w:rPr>
        <w:t xml:space="preserve">          </w:t>
      </w:r>
      <w:r w:rsidR="00D31DFF">
        <w:rPr>
          <w:b/>
        </w:rPr>
        <w:t xml:space="preserve">    2017          </w:t>
      </w:r>
      <w:proofErr w:type="spellStart"/>
      <w:r>
        <w:rPr>
          <w:b/>
        </w:rPr>
        <w:t>Abs</w:t>
      </w:r>
      <w:proofErr w:type="spellEnd"/>
      <w:r>
        <w:rPr>
          <w:b/>
        </w:rPr>
        <w:t>.</w:t>
      </w:r>
      <w:r w:rsidR="00BC7B9E">
        <w:rPr>
          <w:b/>
        </w:rPr>
        <w:t xml:space="preserve"> </w:t>
      </w:r>
      <w:proofErr w:type="spellStart"/>
      <w:r>
        <w:rPr>
          <w:b/>
        </w:rPr>
        <w:t>prír</w:t>
      </w:r>
      <w:proofErr w:type="spellEnd"/>
      <w:r>
        <w:rPr>
          <w:b/>
        </w:rPr>
        <w:t>.</w:t>
      </w:r>
    </w:p>
    <w:p w:rsidR="00A72644" w:rsidRPr="00633E93" w:rsidRDefault="00A72644" w:rsidP="00937379">
      <w:pPr>
        <w:pBdr>
          <w:bottom w:val="single" w:sz="4" w:space="1" w:color="auto"/>
        </w:pBdr>
      </w:pPr>
      <w:r>
        <w:rPr>
          <w:rFonts w:eastAsia="Times New Roman" w:cs="Tahoma"/>
        </w:rPr>
        <w:t xml:space="preserve">  </w:t>
      </w:r>
      <w:r w:rsidR="000F49B9">
        <w:rPr>
          <w:rFonts w:eastAsia="Times New Roman" w:cs="Tahoma"/>
        </w:rPr>
        <w:t xml:space="preserve">                                                                                                                    </w:t>
      </w:r>
      <w:r w:rsidR="00D31DFF">
        <w:rPr>
          <w:rFonts w:eastAsia="Times New Roman" w:cs="Tahoma"/>
        </w:rPr>
        <w:t xml:space="preserve">                      </w:t>
      </w:r>
      <w:r w:rsidR="000F49B9">
        <w:rPr>
          <w:rFonts w:eastAsia="Times New Roman" w:cs="Tahoma"/>
        </w:rPr>
        <w:t xml:space="preserve">2019-2018  </w:t>
      </w:r>
    </w:p>
    <w:p w:rsidR="006E71B5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>Obrat celkových aktív                                      0,</w:t>
      </w:r>
      <w:r w:rsidR="009063E2">
        <w:rPr>
          <w:rFonts w:eastAsia="Times New Roman" w:cs="Tahoma"/>
        </w:rPr>
        <w:t>86</w:t>
      </w:r>
      <w:r w:rsidR="00351C2D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                  0,</w:t>
      </w:r>
      <w:r w:rsidR="006E71B5">
        <w:rPr>
          <w:rFonts w:eastAsia="Times New Roman" w:cs="Tahoma"/>
        </w:rPr>
        <w:t>7</w:t>
      </w:r>
      <w:r w:rsidR="00AC7DC2">
        <w:rPr>
          <w:rFonts w:eastAsia="Times New Roman" w:cs="Tahoma"/>
        </w:rPr>
        <w:t>3</w:t>
      </w:r>
      <w:r>
        <w:rPr>
          <w:rFonts w:eastAsia="Times New Roman" w:cs="Tahoma"/>
        </w:rPr>
        <w:t xml:space="preserve">         </w:t>
      </w:r>
      <w:r w:rsidR="00AC0F3E">
        <w:rPr>
          <w:rFonts w:eastAsia="Times New Roman" w:cs="Tahoma"/>
        </w:rPr>
        <w:t xml:space="preserve">  </w:t>
      </w:r>
      <w:r w:rsidR="00AC7DC2">
        <w:rPr>
          <w:rFonts w:eastAsia="Times New Roman" w:cs="Tahoma"/>
        </w:rPr>
        <w:t xml:space="preserve"> </w:t>
      </w:r>
      <w:r w:rsidR="00D31DFF">
        <w:rPr>
          <w:rFonts w:eastAsia="Times New Roman" w:cs="Tahoma"/>
        </w:rPr>
        <w:t xml:space="preserve">   0,60             </w:t>
      </w:r>
      <w:r w:rsidR="00036CBD">
        <w:rPr>
          <w:rFonts w:eastAsia="Times New Roman" w:cs="Tahoma"/>
        </w:rPr>
        <w:t xml:space="preserve"> </w:t>
      </w:r>
      <w:r w:rsidR="00293B18">
        <w:rPr>
          <w:rFonts w:eastAsia="Times New Roman" w:cs="Tahoma"/>
        </w:rPr>
        <w:t xml:space="preserve"> </w:t>
      </w:r>
      <w:r w:rsidR="00373747">
        <w:rPr>
          <w:rFonts w:eastAsia="Times New Roman" w:cs="Tahoma"/>
        </w:rPr>
        <w:t xml:space="preserve"> </w:t>
      </w:r>
      <w:r>
        <w:rPr>
          <w:rFonts w:eastAsia="Times New Roman" w:cs="Tahoma"/>
        </w:rPr>
        <w:t>0,</w:t>
      </w:r>
      <w:r w:rsidR="00AC7DC2">
        <w:rPr>
          <w:rFonts w:eastAsia="Times New Roman" w:cs="Tahoma"/>
        </w:rPr>
        <w:t>1</w:t>
      </w:r>
      <w:r w:rsidR="003C3270">
        <w:rPr>
          <w:rFonts w:eastAsia="Times New Roman" w:cs="Tahoma"/>
        </w:rPr>
        <w:t>3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Obrat obežných aktív        </w:t>
      </w:r>
      <w:r w:rsidR="00036CBD">
        <w:rPr>
          <w:rFonts w:eastAsia="Times New Roman" w:cs="Tahoma"/>
        </w:rPr>
        <w:t xml:space="preserve">                               </w:t>
      </w:r>
      <w:r w:rsidR="009063E2">
        <w:rPr>
          <w:rFonts w:eastAsia="Times New Roman" w:cs="Tahoma"/>
        </w:rPr>
        <w:t>9</w:t>
      </w:r>
      <w:r w:rsidR="009532A3">
        <w:rPr>
          <w:rFonts w:eastAsia="Times New Roman" w:cs="Tahoma"/>
        </w:rPr>
        <w:t>,</w:t>
      </w:r>
      <w:r w:rsidR="009063E2">
        <w:rPr>
          <w:rFonts w:eastAsia="Times New Roman" w:cs="Tahoma"/>
        </w:rPr>
        <w:t>61</w:t>
      </w:r>
      <w:r>
        <w:rPr>
          <w:rFonts w:eastAsia="Times New Roman" w:cs="Tahoma"/>
        </w:rPr>
        <w:t xml:space="preserve">                  </w:t>
      </w:r>
      <w:r w:rsidR="00AC7DC2">
        <w:rPr>
          <w:rFonts w:eastAsia="Times New Roman" w:cs="Tahoma"/>
        </w:rPr>
        <w:t>13,81</w:t>
      </w:r>
      <w:r>
        <w:rPr>
          <w:rFonts w:eastAsia="Times New Roman" w:cs="Tahoma"/>
        </w:rPr>
        <w:t xml:space="preserve">           </w:t>
      </w:r>
      <w:r w:rsidR="00605CAF">
        <w:rPr>
          <w:rFonts w:eastAsia="Times New Roman" w:cs="Tahoma"/>
        </w:rPr>
        <w:t xml:space="preserve">  </w:t>
      </w:r>
      <w:r w:rsidR="00351C2D">
        <w:rPr>
          <w:rFonts w:eastAsia="Times New Roman" w:cs="Tahoma"/>
        </w:rPr>
        <w:t xml:space="preserve"> </w:t>
      </w:r>
      <w:r w:rsidR="00D31DFF">
        <w:rPr>
          <w:rFonts w:eastAsia="Times New Roman" w:cs="Tahoma"/>
        </w:rPr>
        <w:t xml:space="preserve"> 6</w:t>
      </w:r>
      <w:r w:rsidR="00351C2D">
        <w:rPr>
          <w:rFonts w:eastAsia="Times New Roman" w:cs="Tahoma"/>
        </w:rPr>
        <w:t>,</w:t>
      </w:r>
      <w:r w:rsidR="00D31DFF">
        <w:rPr>
          <w:rFonts w:eastAsia="Times New Roman" w:cs="Tahoma"/>
        </w:rPr>
        <w:t>38</w:t>
      </w:r>
      <w:r w:rsidR="00351C2D">
        <w:rPr>
          <w:rFonts w:eastAsia="Times New Roman" w:cs="Tahoma"/>
        </w:rPr>
        <w:t xml:space="preserve"> </w:t>
      </w:r>
      <w:r w:rsidR="009063E2">
        <w:rPr>
          <w:rFonts w:eastAsia="Times New Roman" w:cs="Tahoma"/>
        </w:rPr>
        <w:t xml:space="preserve">           - </w:t>
      </w:r>
      <w:r w:rsidR="00293B18">
        <w:rPr>
          <w:rFonts w:eastAsia="Times New Roman" w:cs="Tahoma"/>
        </w:rPr>
        <w:t xml:space="preserve"> </w:t>
      </w:r>
      <w:r w:rsidR="00373747">
        <w:rPr>
          <w:rFonts w:eastAsia="Times New Roman" w:cs="Tahoma"/>
        </w:rPr>
        <w:t xml:space="preserve"> </w:t>
      </w:r>
      <w:r w:rsidR="009063E2">
        <w:rPr>
          <w:rFonts w:eastAsia="Times New Roman" w:cs="Tahoma"/>
        </w:rPr>
        <w:t>4,20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Obrat neobežných aktív                                  </w:t>
      </w:r>
      <w:r w:rsidR="00036CBD">
        <w:rPr>
          <w:rFonts w:eastAsia="Times New Roman" w:cs="Tahoma"/>
        </w:rPr>
        <w:t xml:space="preserve"> 0,</w:t>
      </w:r>
      <w:r w:rsidR="009063E2">
        <w:rPr>
          <w:rFonts w:eastAsia="Times New Roman" w:cs="Tahoma"/>
        </w:rPr>
        <w:t>94</w:t>
      </w:r>
      <w:r>
        <w:rPr>
          <w:rFonts w:eastAsia="Times New Roman" w:cs="Tahoma"/>
        </w:rPr>
        <w:t xml:space="preserve">              </w:t>
      </w:r>
      <w:r w:rsidR="0011400D">
        <w:rPr>
          <w:rFonts w:eastAsia="Times New Roman" w:cs="Tahoma"/>
        </w:rPr>
        <w:t xml:space="preserve">     </w:t>
      </w:r>
      <w:r w:rsidR="00D31DFF">
        <w:rPr>
          <w:rFonts w:eastAsia="Times New Roman" w:cs="Tahoma"/>
        </w:rPr>
        <w:t xml:space="preserve"> </w:t>
      </w:r>
      <w:r>
        <w:rPr>
          <w:rFonts w:eastAsia="Times New Roman" w:cs="Tahoma"/>
        </w:rPr>
        <w:t>0,</w:t>
      </w:r>
      <w:r w:rsidR="00AC7DC2">
        <w:rPr>
          <w:rFonts w:eastAsia="Times New Roman" w:cs="Tahoma"/>
        </w:rPr>
        <w:t>78</w:t>
      </w:r>
      <w:r>
        <w:rPr>
          <w:rFonts w:eastAsia="Times New Roman" w:cs="Tahoma"/>
        </w:rPr>
        <w:t xml:space="preserve">             </w:t>
      </w:r>
      <w:r w:rsidR="00D31DFF">
        <w:rPr>
          <w:rFonts w:eastAsia="Times New Roman" w:cs="Tahoma"/>
        </w:rPr>
        <w:t xml:space="preserve"> </w:t>
      </w:r>
      <w:r w:rsidR="001828A6">
        <w:rPr>
          <w:rFonts w:eastAsia="Times New Roman" w:cs="Tahoma"/>
        </w:rPr>
        <w:t xml:space="preserve"> </w:t>
      </w:r>
      <w:r>
        <w:rPr>
          <w:rFonts w:eastAsia="Times New Roman" w:cs="Tahoma"/>
        </w:rPr>
        <w:t>0,</w:t>
      </w:r>
      <w:r w:rsidR="00D31DFF">
        <w:rPr>
          <w:rFonts w:eastAsia="Times New Roman" w:cs="Tahoma"/>
        </w:rPr>
        <w:t>67</w:t>
      </w:r>
      <w:r w:rsidR="009063E2">
        <w:rPr>
          <w:rFonts w:eastAsia="Times New Roman" w:cs="Tahoma"/>
        </w:rPr>
        <w:t xml:space="preserve">               </w:t>
      </w:r>
      <w:r w:rsidR="00373747">
        <w:rPr>
          <w:rFonts w:eastAsia="Times New Roman" w:cs="Tahoma"/>
        </w:rPr>
        <w:t xml:space="preserve"> </w:t>
      </w:r>
      <w:r w:rsidR="00293B18">
        <w:rPr>
          <w:rFonts w:eastAsia="Times New Roman" w:cs="Tahoma"/>
        </w:rPr>
        <w:t xml:space="preserve"> </w:t>
      </w:r>
      <w:r w:rsidR="009063E2">
        <w:rPr>
          <w:rFonts w:eastAsia="Times New Roman" w:cs="Tahoma"/>
        </w:rPr>
        <w:t xml:space="preserve">0,16  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inkasa pohľadávok  </w:t>
      </w:r>
      <w:r w:rsidR="00036CBD">
        <w:rPr>
          <w:rFonts w:eastAsia="Times New Roman" w:cs="Tahoma"/>
        </w:rPr>
        <w:t xml:space="preserve">                            </w:t>
      </w:r>
      <w:r w:rsidR="00BF2C34">
        <w:rPr>
          <w:rFonts w:eastAsia="Times New Roman" w:cs="Tahoma"/>
        </w:rPr>
        <w:t xml:space="preserve"> </w:t>
      </w:r>
      <w:r w:rsidR="004E19FC">
        <w:rPr>
          <w:rFonts w:eastAsia="Times New Roman" w:cs="Tahoma"/>
        </w:rPr>
        <w:t>30</w:t>
      </w:r>
      <w:r w:rsidR="00BF2C34">
        <w:rPr>
          <w:rFonts w:eastAsia="Times New Roman" w:cs="Tahoma"/>
        </w:rPr>
        <w:t>,</w:t>
      </w:r>
      <w:r w:rsidR="004E19FC">
        <w:rPr>
          <w:rFonts w:eastAsia="Times New Roman" w:cs="Tahoma"/>
        </w:rPr>
        <w:t xml:space="preserve">20 </w:t>
      </w:r>
      <w:r w:rsidR="00C070E3">
        <w:rPr>
          <w:rFonts w:eastAsia="Times New Roman" w:cs="Tahoma"/>
        </w:rPr>
        <w:t xml:space="preserve">  </w:t>
      </w:r>
      <w:r>
        <w:rPr>
          <w:rFonts w:eastAsia="Times New Roman" w:cs="Tahoma"/>
        </w:rPr>
        <w:t xml:space="preserve">              </w:t>
      </w:r>
      <w:r w:rsidR="00AC7DC2">
        <w:rPr>
          <w:rFonts w:eastAsia="Times New Roman" w:cs="Tahoma"/>
        </w:rPr>
        <w:t xml:space="preserve"> 19,97</w:t>
      </w:r>
      <w:r w:rsidR="00BF2C34">
        <w:rPr>
          <w:rFonts w:eastAsia="Times New Roman" w:cs="Tahoma"/>
        </w:rPr>
        <w:t xml:space="preserve">          </w:t>
      </w:r>
      <w:r w:rsidR="00D31DFF">
        <w:rPr>
          <w:rFonts w:eastAsia="Times New Roman" w:cs="Tahoma"/>
        </w:rPr>
        <w:t xml:space="preserve">   47,69               </w:t>
      </w:r>
      <w:r w:rsidR="00AE33FC">
        <w:rPr>
          <w:rFonts w:eastAsia="Times New Roman" w:cs="Tahoma"/>
        </w:rPr>
        <w:t>10</w:t>
      </w:r>
      <w:r w:rsidR="00041F50">
        <w:rPr>
          <w:rFonts w:eastAsia="Times New Roman" w:cs="Tahoma"/>
        </w:rPr>
        <w:t>,</w:t>
      </w:r>
      <w:r w:rsidR="00AE33FC">
        <w:rPr>
          <w:rFonts w:eastAsia="Times New Roman" w:cs="Tahoma"/>
        </w:rPr>
        <w:t>23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splácania </w:t>
      </w:r>
      <w:r w:rsidR="00B53A79">
        <w:rPr>
          <w:rFonts w:eastAsia="Times New Roman" w:cs="Tahoma"/>
        </w:rPr>
        <w:t>krát</w:t>
      </w:r>
      <w:r w:rsidR="00463177">
        <w:rPr>
          <w:rFonts w:eastAsia="Times New Roman" w:cs="Tahoma"/>
        </w:rPr>
        <w:t xml:space="preserve">kodobých </w:t>
      </w:r>
      <w:r>
        <w:rPr>
          <w:rFonts w:eastAsia="Times New Roman" w:cs="Tahoma"/>
        </w:rPr>
        <w:t>záväzk</w:t>
      </w:r>
      <w:r w:rsidR="00036CBD">
        <w:rPr>
          <w:rFonts w:eastAsia="Times New Roman" w:cs="Tahoma"/>
        </w:rPr>
        <w:t xml:space="preserve">ov       </w:t>
      </w:r>
      <w:r w:rsidR="004E19FC">
        <w:rPr>
          <w:rFonts w:eastAsia="Times New Roman" w:cs="Tahoma"/>
        </w:rPr>
        <w:t>49</w:t>
      </w:r>
      <w:r w:rsidR="00BF2C34">
        <w:rPr>
          <w:rFonts w:eastAsia="Times New Roman" w:cs="Tahoma"/>
        </w:rPr>
        <w:t>,</w:t>
      </w:r>
      <w:r w:rsidR="004E19FC">
        <w:rPr>
          <w:rFonts w:eastAsia="Times New Roman" w:cs="Tahoma"/>
        </w:rPr>
        <w:t>26</w:t>
      </w:r>
      <w:r w:rsidR="00BF2C34">
        <w:rPr>
          <w:rFonts w:eastAsia="Times New Roman" w:cs="Tahoma"/>
        </w:rPr>
        <w:t xml:space="preserve">      </w:t>
      </w:r>
      <w:r w:rsidR="004E19FC">
        <w:rPr>
          <w:rFonts w:eastAsia="Times New Roman" w:cs="Tahoma"/>
        </w:rPr>
        <w:t xml:space="preserve">  </w:t>
      </w:r>
      <w:r w:rsidR="00BF2C34">
        <w:rPr>
          <w:rFonts w:eastAsia="Times New Roman" w:cs="Tahoma"/>
        </w:rPr>
        <w:t xml:space="preserve">     </w:t>
      </w:r>
      <w:r>
        <w:rPr>
          <w:rFonts w:eastAsia="Times New Roman" w:cs="Tahoma"/>
        </w:rPr>
        <w:t xml:space="preserve">    </w:t>
      </w:r>
      <w:r w:rsidR="00BF2C34">
        <w:rPr>
          <w:rFonts w:eastAsia="Times New Roman" w:cs="Tahoma"/>
        </w:rPr>
        <w:t xml:space="preserve">  </w:t>
      </w:r>
      <w:r w:rsidR="00B53A79">
        <w:rPr>
          <w:rFonts w:eastAsia="Times New Roman" w:cs="Tahoma"/>
        </w:rPr>
        <w:t>6</w:t>
      </w:r>
      <w:r w:rsidR="003C3270">
        <w:rPr>
          <w:rFonts w:eastAsia="Times New Roman" w:cs="Tahoma"/>
        </w:rPr>
        <w:t>5</w:t>
      </w:r>
      <w:r w:rsidR="00B53A79">
        <w:rPr>
          <w:rFonts w:eastAsia="Times New Roman" w:cs="Tahoma"/>
        </w:rPr>
        <w:t>,</w:t>
      </w:r>
      <w:r w:rsidR="003C3270">
        <w:rPr>
          <w:rFonts w:eastAsia="Times New Roman" w:cs="Tahoma"/>
        </w:rPr>
        <w:t>19</w:t>
      </w:r>
      <w:r>
        <w:rPr>
          <w:rFonts w:eastAsia="Times New Roman" w:cs="Tahoma"/>
        </w:rPr>
        <w:t xml:space="preserve">        </w:t>
      </w:r>
      <w:r w:rsidR="00B529E0">
        <w:rPr>
          <w:rFonts w:eastAsia="Times New Roman" w:cs="Tahoma"/>
        </w:rPr>
        <w:t xml:space="preserve"> </w:t>
      </w:r>
      <w:r w:rsidR="00D31DFF">
        <w:rPr>
          <w:rFonts w:eastAsia="Times New Roman" w:cs="Tahoma"/>
        </w:rPr>
        <w:t xml:space="preserve">   87,67            </w:t>
      </w:r>
      <w:r w:rsidR="00B529E0">
        <w:rPr>
          <w:rFonts w:eastAsia="Times New Roman" w:cs="Tahoma"/>
        </w:rPr>
        <w:t xml:space="preserve"> </w:t>
      </w:r>
      <w:r w:rsidR="00463177">
        <w:rPr>
          <w:rFonts w:eastAsia="Times New Roman" w:cs="Tahoma"/>
        </w:rPr>
        <w:t>-</w:t>
      </w:r>
      <w:r w:rsidR="00373747">
        <w:rPr>
          <w:rFonts w:eastAsia="Times New Roman" w:cs="Tahoma"/>
        </w:rPr>
        <w:t xml:space="preserve"> 15</w:t>
      </w:r>
      <w:r w:rsidR="0011400D">
        <w:rPr>
          <w:rFonts w:eastAsia="Times New Roman" w:cs="Tahoma"/>
        </w:rPr>
        <w:t>,</w:t>
      </w:r>
      <w:r w:rsidR="00373747">
        <w:rPr>
          <w:rFonts w:eastAsia="Times New Roman" w:cs="Tahoma"/>
        </w:rPr>
        <w:t>93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obratu zásob                </w:t>
      </w:r>
      <w:r w:rsidR="00036CBD">
        <w:rPr>
          <w:rFonts w:eastAsia="Times New Roman" w:cs="Tahoma"/>
        </w:rPr>
        <w:t xml:space="preserve">                           </w:t>
      </w:r>
      <w:r w:rsidR="004C2018">
        <w:rPr>
          <w:rFonts w:eastAsia="Times New Roman" w:cs="Tahoma"/>
        </w:rPr>
        <w:t>4</w:t>
      </w:r>
      <w:r w:rsidR="008459AC">
        <w:rPr>
          <w:rFonts w:eastAsia="Times New Roman" w:cs="Tahoma"/>
        </w:rPr>
        <w:t>,</w:t>
      </w:r>
      <w:r w:rsidR="004C2018">
        <w:rPr>
          <w:rFonts w:eastAsia="Times New Roman" w:cs="Tahoma"/>
        </w:rPr>
        <w:t>14</w:t>
      </w:r>
      <w:r>
        <w:rPr>
          <w:rFonts w:eastAsia="Times New Roman" w:cs="Tahoma"/>
        </w:rPr>
        <w:t xml:space="preserve">            </w:t>
      </w:r>
      <w:r w:rsidR="004E19FC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  </w:t>
      </w:r>
      <w:r w:rsidR="000F49B9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  </w:t>
      </w:r>
      <w:r w:rsidR="0038321C">
        <w:rPr>
          <w:rFonts w:eastAsia="Times New Roman" w:cs="Tahoma"/>
        </w:rPr>
        <w:t xml:space="preserve"> </w:t>
      </w:r>
      <w:r w:rsidR="003C3270">
        <w:rPr>
          <w:rFonts w:eastAsia="Times New Roman" w:cs="Tahoma"/>
        </w:rPr>
        <w:t>4</w:t>
      </w:r>
      <w:r w:rsidR="0038321C">
        <w:rPr>
          <w:rFonts w:eastAsia="Times New Roman" w:cs="Tahoma"/>
        </w:rPr>
        <w:t>,</w:t>
      </w:r>
      <w:r w:rsidR="003C3270">
        <w:rPr>
          <w:rFonts w:eastAsia="Times New Roman" w:cs="Tahoma"/>
        </w:rPr>
        <w:t>80</w:t>
      </w:r>
      <w:r>
        <w:rPr>
          <w:rFonts w:eastAsia="Times New Roman" w:cs="Tahoma"/>
        </w:rPr>
        <w:t xml:space="preserve">        </w:t>
      </w:r>
      <w:r w:rsidR="00D31DFF">
        <w:rPr>
          <w:rFonts w:eastAsia="Times New Roman" w:cs="Tahoma"/>
        </w:rPr>
        <w:t xml:space="preserve">      5,31             </w:t>
      </w:r>
      <w:r>
        <w:rPr>
          <w:rFonts w:eastAsia="Times New Roman" w:cs="Tahoma"/>
        </w:rPr>
        <w:t xml:space="preserve"> </w:t>
      </w:r>
      <w:r w:rsidR="00463177">
        <w:rPr>
          <w:rFonts w:eastAsia="Times New Roman" w:cs="Tahoma"/>
        </w:rPr>
        <w:t>-</w:t>
      </w:r>
      <w:r w:rsidR="00373747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</w:t>
      </w:r>
      <w:r w:rsidR="003C3270">
        <w:rPr>
          <w:rFonts w:eastAsia="Times New Roman" w:cs="Tahoma"/>
        </w:rPr>
        <w:t>0</w:t>
      </w:r>
      <w:r w:rsidR="0038321C">
        <w:rPr>
          <w:rFonts w:eastAsia="Times New Roman" w:cs="Tahoma"/>
        </w:rPr>
        <w:t>,</w:t>
      </w:r>
      <w:r w:rsidR="004C2018">
        <w:rPr>
          <w:rFonts w:eastAsia="Times New Roman" w:cs="Tahoma"/>
        </w:rPr>
        <w:t>66</w:t>
      </w:r>
    </w:p>
    <w:p w:rsidR="00937379" w:rsidRDefault="00937379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Doba obratu aktív                                      </w:t>
      </w:r>
      <w:r w:rsidR="0011130D">
        <w:rPr>
          <w:rFonts w:eastAsia="Times New Roman" w:cs="Tahoma"/>
        </w:rPr>
        <w:t xml:space="preserve">  </w:t>
      </w:r>
      <w:r w:rsidR="00293B18">
        <w:rPr>
          <w:rFonts w:eastAsia="Times New Roman" w:cs="Tahoma"/>
        </w:rPr>
        <w:t>424</w:t>
      </w:r>
      <w:r w:rsidR="008459AC">
        <w:rPr>
          <w:rFonts w:eastAsia="Times New Roman" w:cs="Tahoma"/>
        </w:rPr>
        <w:t>,</w:t>
      </w:r>
      <w:r w:rsidR="00293B18">
        <w:rPr>
          <w:rFonts w:eastAsia="Times New Roman" w:cs="Tahoma"/>
        </w:rPr>
        <w:t>97</w:t>
      </w:r>
      <w:r w:rsidR="004C2018">
        <w:rPr>
          <w:rFonts w:eastAsia="Times New Roman" w:cs="Tahoma"/>
        </w:rPr>
        <w:t xml:space="preserve"> </w:t>
      </w:r>
      <w:r w:rsidR="003769FA">
        <w:rPr>
          <w:rFonts w:eastAsia="Times New Roman" w:cs="Tahoma"/>
        </w:rPr>
        <w:t xml:space="preserve">            </w:t>
      </w:r>
      <w:r w:rsidR="004E19FC">
        <w:rPr>
          <w:rFonts w:eastAsia="Times New Roman" w:cs="Tahoma"/>
        </w:rPr>
        <w:t xml:space="preserve"> </w:t>
      </w:r>
      <w:r w:rsidR="003769FA">
        <w:rPr>
          <w:rFonts w:eastAsia="Times New Roman" w:cs="Tahoma"/>
        </w:rPr>
        <w:t xml:space="preserve">  </w:t>
      </w:r>
      <w:r w:rsidR="008459AC">
        <w:rPr>
          <w:rFonts w:eastAsia="Times New Roman" w:cs="Tahoma"/>
        </w:rPr>
        <w:t xml:space="preserve"> </w:t>
      </w:r>
      <w:r w:rsidR="003C3270">
        <w:rPr>
          <w:rFonts w:eastAsia="Times New Roman" w:cs="Tahoma"/>
        </w:rPr>
        <w:t>496,92</w:t>
      </w:r>
      <w:r w:rsidR="005D13DA">
        <w:rPr>
          <w:rFonts w:eastAsia="Times New Roman" w:cs="Tahoma"/>
        </w:rPr>
        <w:t xml:space="preserve">        </w:t>
      </w:r>
      <w:r w:rsidR="00D31DFF">
        <w:rPr>
          <w:rFonts w:eastAsia="Times New Roman" w:cs="Tahoma"/>
        </w:rPr>
        <w:t xml:space="preserve"> </w:t>
      </w:r>
      <w:r w:rsidR="005D13DA">
        <w:rPr>
          <w:rFonts w:eastAsia="Times New Roman" w:cs="Tahoma"/>
        </w:rPr>
        <w:t xml:space="preserve"> </w:t>
      </w:r>
      <w:r w:rsidR="00D31DFF">
        <w:rPr>
          <w:rFonts w:eastAsia="Times New Roman" w:cs="Tahoma"/>
        </w:rPr>
        <w:t xml:space="preserve">604,62           </w:t>
      </w:r>
      <w:r w:rsidR="004E19FC">
        <w:rPr>
          <w:rFonts w:eastAsia="Times New Roman" w:cs="Tahoma"/>
        </w:rPr>
        <w:t xml:space="preserve"> </w:t>
      </w:r>
      <w:r w:rsidR="00D31DFF">
        <w:rPr>
          <w:rFonts w:eastAsia="Times New Roman" w:cs="Tahoma"/>
        </w:rPr>
        <w:t xml:space="preserve"> </w:t>
      </w:r>
      <w:r w:rsidR="005D13DA">
        <w:rPr>
          <w:rFonts w:eastAsia="Times New Roman" w:cs="Tahoma"/>
        </w:rPr>
        <w:t xml:space="preserve"> </w:t>
      </w:r>
      <w:r w:rsidR="00463177">
        <w:rPr>
          <w:rFonts w:eastAsia="Times New Roman" w:cs="Tahoma"/>
        </w:rPr>
        <w:t>-</w:t>
      </w:r>
      <w:r w:rsidR="00293B18">
        <w:rPr>
          <w:rFonts w:eastAsia="Times New Roman" w:cs="Tahoma"/>
        </w:rPr>
        <w:t>71</w:t>
      </w:r>
      <w:r w:rsidR="003C3270">
        <w:rPr>
          <w:rFonts w:eastAsia="Times New Roman" w:cs="Tahoma"/>
        </w:rPr>
        <w:t>,</w:t>
      </w:r>
      <w:r w:rsidR="00293B18">
        <w:rPr>
          <w:rFonts w:eastAsia="Times New Roman" w:cs="Tahoma"/>
        </w:rPr>
        <w:t>95</w:t>
      </w:r>
    </w:p>
    <w:p w:rsidR="00937379" w:rsidRDefault="00937379" w:rsidP="00633E93">
      <w:pPr>
        <w:rPr>
          <w:rFonts w:eastAsia="Times New Roman" w:cs="Tahoma"/>
        </w:rPr>
      </w:pPr>
    </w:p>
    <w:p w:rsidR="003769FA" w:rsidRDefault="003769FA" w:rsidP="00633E93">
      <w:pPr>
        <w:rPr>
          <w:rFonts w:eastAsia="Times New Roman" w:cs="Tahoma"/>
        </w:rPr>
      </w:pPr>
      <w:r>
        <w:rPr>
          <w:rFonts w:eastAsia="Times New Roman" w:cs="Tahoma"/>
        </w:rPr>
        <w:t>Jednotka majetku spoločnosti za rok 201</w:t>
      </w:r>
      <w:r w:rsidR="000F49B9">
        <w:rPr>
          <w:rFonts w:eastAsia="Times New Roman" w:cs="Tahoma"/>
        </w:rPr>
        <w:t>9</w:t>
      </w:r>
      <w:r>
        <w:rPr>
          <w:rFonts w:eastAsia="Times New Roman" w:cs="Tahoma"/>
        </w:rPr>
        <w:t xml:space="preserve"> vyprodukovala 0,</w:t>
      </w:r>
      <w:r w:rsidR="004868B2">
        <w:rPr>
          <w:rFonts w:eastAsia="Times New Roman" w:cs="Tahoma"/>
        </w:rPr>
        <w:t>86</w:t>
      </w:r>
      <w:r>
        <w:rPr>
          <w:rFonts w:eastAsia="Times New Roman" w:cs="Tahoma"/>
        </w:rPr>
        <w:t xml:space="preserve"> jednotiek </w:t>
      </w:r>
      <w:r w:rsidR="0023616B">
        <w:rPr>
          <w:rFonts w:eastAsia="Times New Roman" w:cs="Tahoma"/>
        </w:rPr>
        <w:t>tržieb</w:t>
      </w:r>
      <w:r>
        <w:rPr>
          <w:rFonts w:eastAsia="Times New Roman" w:cs="Tahoma"/>
        </w:rPr>
        <w:t>, čo predstavuje z</w:t>
      </w:r>
      <w:r w:rsidR="0023616B">
        <w:rPr>
          <w:rFonts w:eastAsia="Times New Roman" w:cs="Tahoma"/>
        </w:rPr>
        <w:t>výšenie</w:t>
      </w:r>
      <w:r>
        <w:rPr>
          <w:rFonts w:eastAsia="Times New Roman" w:cs="Tahoma"/>
        </w:rPr>
        <w:t xml:space="preserve"> oproti roku 201</w:t>
      </w:r>
      <w:r w:rsidR="004868B2">
        <w:rPr>
          <w:rFonts w:eastAsia="Times New Roman" w:cs="Tahoma"/>
        </w:rPr>
        <w:t>8</w:t>
      </w:r>
      <w:r w:rsidR="00427054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. </w:t>
      </w:r>
    </w:p>
    <w:p w:rsidR="003769FA" w:rsidRDefault="003769FA" w:rsidP="00633E93">
      <w:pPr>
        <w:rPr>
          <w:rFonts w:eastAsia="Times New Roman" w:cs="Tahoma"/>
        </w:rPr>
      </w:pPr>
      <w:r>
        <w:rPr>
          <w:rFonts w:eastAsia="Times New Roman" w:cs="Tahoma"/>
        </w:rPr>
        <w:t>Obežný majetok vyprodukoval v roku 201</w:t>
      </w:r>
      <w:r w:rsidR="004868B2">
        <w:rPr>
          <w:rFonts w:eastAsia="Times New Roman" w:cs="Tahoma"/>
        </w:rPr>
        <w:t>9</w:t>
      </w:r>
      <w:r w:rsidR="004E19FC">
        <w:rPr>
          <w:rFonts w:eastAsia="Times New Roman" w:cs="Tahoma"/>
        </w:rPr>
        <w:t xml:space="preserve"> </w:t>
      </w:r>
      <w:r>
        <w:rPr>
          <w:rFonts w:eastAsia="Times New Roman" w:cs="Tahoma"/>
        </w:rPr>
        <w:t xml:space="preserve"> </w:t>
      </w:r>
      <w:r w:rsidR="004868B2">
        <w:rPr>
          <w:rFonts w:eastAsia="Times New Roman" w:cs="Tahoma"/>
        </w:rPr>
        <w:t>9</w:t>
      </w:r>
      <w:r w:rsidR="0023616B">
        <w:rPr>
          <w:rFonts w:eastAsia="Times New Roman" w:cs="Tahoma"/>
        </w:rPr>
        <w:t>,</w:t>
      </w:r>
      <w:r w:rsidR="004868B2">
        <w:rPr>
          <w:rFonts w:eastAsia="Times New Roman" w:cs="Tahoma"/>
        </w:rPr>
        <w:t>6</w:t>
      </w:r>
      <w:r w:rsidR="0023616B">
        <w:rPr>
          <w:rFonts w:eastAsia="Times New Roman" w:cs="Tahoma"/>
        </w:rPr>
        <w:t>1</w:t>
      </w:r>
      <w:r>
        <w:rPr>
          <w:rFonts w:eastAsia="Times New Roman" w:cs="Tahoma"/>
        </w:rPr>
        <w:t xml:space="preserve"> násobnú hodnotu </w:t>
      </w:r>
      <w:r w:rsidR="0023616B">
        <w:rPr>
          <w:rFonts w:eastAsia="Times New Roman" w:cs="Tahoma"/>
        </w:rPr>
        <w:t>tržieb</w:t>
      </w:r>
      <w:r w:rsidR="000B1741">
        <w:rPr>
          <w:rFonts w:eastAsia="Times New Roman" w:cs="Tahoma"/>
        </w:rPr>
        <w:t>.</w:t>
      </w:r>
    </w:p>
    <w:p w:rsidR="007009D7" w:rsidRPr="00A35495" w:rsidRDefault="00427054" w:rsidP="00633E93">
      <w:pPr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Doba inkasa pohľadávok sa </w:t>
      </w:r>
      <w:r w:rsidR="00B53A79" w:rsidRPr="00A35495">
        <w:rPr>
          <w:rFonts w:eastAsia="Times New Roman" w:cs="Tahoma"/>
          <w:color w:val="000000" w:themeColor="text1"/>
        </w:rPr>
        <w:t>z</w:t>
      </w:r>
      <w:r w:rsidR="004868B2" w:rsidRPr="00A35495">
        <w:rPr>
          <w:rFonts w:eastAsia="Times New Roman" w:cs="Tahoma"/>
          <w:color w:val="000000" w:themeColor="text1"/>
        </w:rPr>
        <w:t>výšila</w:t>
      </w:r>
      <w:r w:rsidR="00B53A79" w:rsidRPr="00A35495">
        <w:rPr>
          <w:rFonts w:eastAsia="Times New Roman" w:cs="Tahoma"/>
          <w:color w:val="000000" w:themeColor="text1"/>
        </w:rPr>
        <w:t xml:space="preserve"> </w:t>
      </w:r>
      <w:r w:rsidR="004868B2" w:rsidRPr="00A35495">
        <w:rPr>
          <w:rFonts w:eastAsia="Times New Roman" w:cs="Tahoma"/>
          <w:color w:val="000000" w:themeColor="text1"/>
        </w:rPr>
        <w:t xml:space="preserve">takmer </w:t>
      </w:r>
      <w:r w:rsidRPr="00A35495">
        <w:rPr>
          <w:rFonts w:eastAsia="Times New Roman" w:cs="Tahoma"/>
          <w:color w:val="000000" w:themeColor="text1"/>
        </w:rPr>
        <w:t>o </w:t>
      </w:r>
      <w:r w:rsidR="004868B2" w:rsidRPr="00A35495">
        <w:rPr>
          <w:rFonts w:eastAsia="Times New Roman" w:cs="Tahoma"/>
          <w:color w:val="000000" w:themeColor="text1"/>
        </w:rPr>
        <w:t>10</w:t>
      </w:r>
      <w:r w:rsidR="00C86538" w:rsidRPr="00A35495">
        <w:rPr>
          <w:rFonts w:eastAsia="Times New Roman" w:cs="Tahoma"/>
          <w:color w:val="000000" w:themeColor="text1"/>
        </w:rPr>
        <w:t xml:space="preserve"> dní. T</w:t>
      </w:r>
      <w:r w:rsidRPr="00A35495">
        <w:rPr>
          <w:rFonts w:eastAsia="Times New Roman" w:cs="Tahoma"/>
          <w:color w:val="000000" w:themeColor="text1"/>
        </w:rPr>
        <w:t>o</w:t>
      </w:r>
      <w:r w:rsidR="007009D7" w:rsidRPr="00A35495">
        <w:rPr>
          <w:rFonts w:eastAsia="Times New Roman" w:cs="Tahoma"/>
          <w:color w:val="000000" w:themeColor="text1"/>
        </w:rPr>
        <w:t xml:space="preserve"> znamená, že spoločnosť </w:t>
      </w:r>
      <w:r w:rsidR="00C86538" w:rsidRPr="00A35495">
        <w:rPr>
          <w:rFonts w:eastAsia="Times New Roman" w:cs="Tahoma"/>
          <w:color w:val="000000" w:themeColor="text1"/>
        </w:rPr>
        <w:t xml:space="preserve">Kúpele Štós </w:t>
      </w:r>
      <w:r w:rsidR="007009D7" w:rsidRPr="00A35495">
        <w:rPr>
          <w:rFonts w:eastAsia="Times New Roman" w:cs="Tahoma"/>
          <w:color w:val="000000" w:themeColor="text1"/>
        </w:rPr>
        <w:t xml:space="preserve">priemerne zinkasovala </w:t>
      </w:r>
      <w:r w:rsidR="00C86538" w:rsidRPr="00A35495">
        <w:rPr>
          <w:rFonts w:eastAsia="Times New Roman" w:cs="Tahoma"/>
          <w:color w:val="000000" w:themeColor="text1"/>
        </w:rPr>
        <w:t xml:space="preserve">v roku 2019 svoje pohľadávky </w:t>
      </w:r>
      <w:r w:rsidR="007009D7" w:rsidRPr="00A35495">
        <w:rPr>
          <w:rFonts w:eastAsia="Times New Roman" w:cs="Tahoma"/>
          <w:color w:val="000000" w:themeColor="text1"/>
        </w:rPr>
        <w:t xml:space="preserve">za </w:t>
      </w:r>
      <w:r w:rsidR="004868B2" w:rsidRPr="00A35495">
        <w:rPr>
          <w:rFonts w:eastAsia="Times New Roman" w:cs="Tahoma"/>
          <w:color w:val="000000" w:themeColor="text1"/>
        </w:rPr>
        <w:t>30</w:t>
      </w:r>
      <w:r w:rsidR="00C86538" w:rsidRPr="00A35495">
        <w:rPr>
          <w:rFonts w:eastAsia="Times New Roman" w:cs="Tahoma"/>
          <w:color w:val="000000" w:themeColor="text1"/>
        </w:rPr>
        <w:t xml:space="preserve"> dní. Pre porovnanie v</w:t>
      </w:r>
      <w:r w:rsidR="003769FA" w:rsidRPr="00A35495">
        <w:rPr>
          <w:rFonts w:eastAsia="Times New Roman" w:cs="Tahoma"/>
          <w:color w:val="000000" w:themeColor="text1"/>
        </w:rPr>
        <w:t xml:space="preserve"> roku</w:t>
      </w:r>
      <w:r w:rsidR="007009D7" w:rsidRPr="00A35495">
        <w:rPr>
          <w:rFonts w:eastAsia="Times New Roman" w:cs="Tahoma"/>
          <w:color w:val="000000" w:themeColor="text1"/>
        </w:rPr>
        <w:t xml:space="preserve"> 20</w:t>
      </w:r>
      <w:r w:rsidR="003769FA" w:rsidRPr="00A35495">
        <w:rPr>
          <w:rFonts w:eastAsia="Times New Roman" w:cs="Tahoma"/>
          <w:color w:val="000000" w:themeColor="text1"/>
        </w:rPr>
        <w:t>1</w:t>
      </w:r>
      <w:r w:rsidR="004868B2" w:rsidRPr="00A35495">
        <w:rPr>
          <w:rFonts w:eastAsia="Times New Roman" w:cs="Tahoma"/>
          <w:color w:val="000000" w:themeColor="text1"/>
        </w:rPr>
        <w:t>8</w:t>
      </w:r>
      <w:r w:rsidR="007009D7" w:rsidRPr="00A35495">
        <w:rPr>
          <w:rFonts w:eastAsia="Times New Roman" w:cs="Tahoma"/>
          <w:color w:val="000000" w:themeColor="text1"/>
        </w:rPr>
        <w:t xml:space="preserve"> odberatelia uhrádzali pohľadávky </w:t>
      </w:r>
      <w:r w:rsidR="00C86538" w:rsidRPr="00A35495">
        <w:rPr>
          <w:rFonts w:eastAsia="Times New Roman" w:cs="Tahoma"/>
          <w:color w:val="000000" w:themeColor="text1"/>
        </w:rPr>
        <w:t>Kúpeľov Štós za</w:t>
      </w:r>
      <w:r w:rsidR="007009D7" w:rsidRPr="00A35495">
        <w:rPr>
          <w:rFonts w:eastAsia="Times New Roman" w:cs="Tahoma"/>
          <w:color w:val="000000" w:themeColor="text1"/>
        </w:rPr>
        <w:t xml:space="preserve"> dobu </w:t>
      </w:r>
      <w:r w:rsidR="004868B2" w:rsidRPr="00A35495">
        <w:rPr>
          <w:rFonts w:eastAsia="Times New Roman" w:cs="Tahoma"/>
          <w:color w:val="000000" w:themeColor="text1"/>
        </w:rPr>
        <w:t>20</w:t>
      </w:r>
      <w:r w:rsidR="007009D7" w:rsidRPr="00A35495">
        <w:rPr>
          <w:rFonts w:eastAsia="Times New Roman" w:cs="Tahoma"/>
          <w:color w:val="000000" w:themeColor="text1"/>
        </w:rPr>
        <w:t xml:space="preserve"> dní. </w:t>
      </w:r>
    </w:p>
    <w:p w:rsidR="0011130D" w:rsidRPr="00A35495" w:rsidRDefault="007009D7" w:rsidP="00633E93">
      <w:pPr>
        <w:rPr>
          <w:rFonts w:eastAsia="Times New Roman" w:cs="Tahoma"/>
          <w:color w:val="000000" w:themeColor="text1"/>
        </w:rPr>
      </w:pPr>
      <w:r w:rsidRPr="00A35495">
        <w:rPr>
          <w:rFonts w:eastAsia="Times New Roman" w:cs="Tahoma"/>
          <w:color w:val="000000" w:themeColor="text1"/>
        </w:rPr>
        <w:t xml:space="preserve">Pokiaľ ide o záväzky, doba úhrady </w:t>
      </w:r>
      <w:r w:rsidR="005D13DA" w:rsidRPr="00A35495">
        <w:rPr>
          <w:rFonts w:eastAsia="Times New Roman" w:cs="Tahoma"/>
          <w:color w:val="000000" w:themeColor="text1"/>
        </w:rPr>
        <w:t xml:space="preserve">krátkodobých </w:t>
      </w:r>
      <w:r w:rsidRPr="00A35495">
        <w:rPr>
          <w:rFonts w:eastAsia="Times New Roman" w:cs="Tahoma"/>
          <w:color w:val="000000" w:themeColor="text1"/>
        </w:rPr>
        <w:t>záväzkov v roku 20</w:t>
      </w:r>
      <w:r w:rsidR="00633F54" w:rsidRPr="00A35495">
        <w:rPr>
          <w:rFonts w:eastAsia="Times New Roman" w:cs="Tahoma"/>
          <w:color w:val="000000" w:themeColor="text1"/>
        </w:rPr>
        <w:t>1</w:t>
      </w:r>
      <w:r w:rsidR="004868B2" w:rsidRPr="00A35495">
        <w:rPr>
          <w:rFonts w:eastAsia="Times New Roman" w:cs="Tahoma"/>
          <w:color w:val="000000" w:themeColor="text1"/>
        </w:rPr>
        <w:t>9</w:t>
      </w:r>
      <w:r w:rsidR="00C2118E" w:rsidRPr="00A35495">
        <w:rPr>
          <w:rFonts w:eastAsia="Times New Roman" w:cs="Tahoma"/>
          <w:color w:val="000000" w:themeColor="text1"/>
        </w:rPr>
        <w:t xml:space="preserve"> bola</w:t>
      </w:r>
      <w:r w:rsidRPr="00A35495">
        <w:rPr>
          <w:rFonts w:eastAsia="Times New Roman" w:cs="Tahoma"/>
          <w:color w:val="000000" w:themeColor="text1"/>
        </w:rPr>
        <w:t xml:space="preserve"> </w:t>
      </w:r>
      <w:r w:rsidR="003769FA" w:rsidRPr="00A35495">
        <w:rPr>
          <w:rFonts w:eastAsia="Times New Roman" w:cs="Tahoma"/>
          <w:color w:val="000000" w:themeColor="text1"/>
        </w:rPr>
        <w:t xml:space="preserve">približne </w:t>
      </w:r>
      <w:r w:rsidR="004E19FC" w:rsidRPr="00A35495">
        <w:rPr>
          <w:rFonts w:eastAsia="Times New Roman" w:cs="Tahoma"/>
          <w:color w:val="000000" w:themeColor="text1"/>
        </w:rPr>
        <w:t>49</w:t>
      </w:r>
      <w:r w:rsidRPr="00A35495">
        <w:rPr>
          <w:rFonts w:eastAsia="Times New Roman" w:cs="Tahoma"/>
          <w:color w:val="000000" w:themeColor="text1"/>
        </w:rPr>
        <w:t xml:space="preserve"> dní, čo je  o </w:t>
      </w:r>
      <w:r w:rsidR="004E19FC" w:rsidRPr="00A35495">
        <w:rPr>
          <w:rFonts w:eastAsia="Times New Roman" w:cs="Tahoma"/>
          <w:color w:val="000000" w:themeColor="text1"/>
        </w:rPr>
        <w:t>16</w:t>
      </w:r>
      <w:r w:rsidRPr="00A35495">
        <w:rPr>
          <w:rFonts w:eastAsia="Times New Roman" w:cs="Tahoma"/>
          <w:color w:val="000000" w:themeColor="text1"/>
        </w:rPr>
        <w:t xml:space="preserve"> dn</w:t>
      </w:r>
      <w:r w:rsidR="00F33C18" w:rsidRPr="00A35495">
        <w:rPr>
          <w:rFonts w:eastAsia="Times New Roman" w:cs="Tahoma"/>
          <w:color w:val="000000" w:themeColor="text1"/>
        </w:rPr>
        <w:t>i</w:t>
      </w:r>
      <w:r w:rsidR="003769FA" w:rsidRPr="00A35495">
        <w:rPr>
          <w:rFonts w:eastAsia="Times New Roman" w:cs="Tahoma"/>
          <w:color w:val="000000" w:themeColor="text1"/>
        </w:rPr>
        <w:t xml:space="preserve"> </w:t>
      </w:r>
      <w:r w:rsidR="0023616B" w:rsidRPr="00A35495">
        <w:rPr>
          <w:rFonts w:eastAsia="Times New Roman" w:cs="Tahoma"/>
          <w:color w:val="000000" w:themeColor="text1"/>
        </w:rPr>
        <w:t>menej</w:t>
      </w:r>
      <w:r w:rsidR="001F5BDB" w:rsidRPr="00A35495">
        <w:rPr>
          <w:rFonts w:eastAsia="Times New Roman" w:cs="Tahoma"/>
          <w:color w:val="000000" w:themeColor="text1"/>
        </w:rPr>
        <w:t xml:space="preserve"> ako v </w:t>
      </w:r>
      <w:r w:rsidRPr="00A35495">
        <w:rPr>
          <w:rFonts w:eastAsia="Times New Roman" w:cs="Tahoma"/>
          <w:color w:val="000000" w:themeColor="text1"/>
        </w:rPr>
        <w:t xml:space="preserve"> roku 20</w:t>
      </w:r>
      <w:r w:rsidR="003769FA" w:rsidRPr="00A35495">
        <w:rPr>
          <w:rFonts w:eastAsia="Times New Roman" w:cs="Tahoma"/>
          <w:color w:val="000000" w:themeColor="text1"/>
        </w:rPr>
        <w:t>1</w:t>
      </w:r>
      <w:r w:rsidR="004868B2" w:rsidRPr="00A35495">
        <w:rPr>
          <w:rFonts w:eastAsia="Times New Roman" w:cs="Tahoma"/>
          <w:color w:val="000000" w:themeColor="text1"/>
        </w:rPr>
        <w:t>8</w:t>
      </w:r>
      <w:r w:rsidR="000B1741" w:rsidRPr="00A35495">
        <w:rPr>
          <w:rFonts w:eastAsia="Times New Roman" w:cs="Tahoma"/>
          <w:color w:val="000000" w:themeColor="text1"/>
        </w:rPr>
        <w:t>.</w:t>
      </w:r>
    </w:p>
    <w:p w:rsidR="00937379" w:rsidRDefault="007009D7" w:rsidP="00633E93">
      <w:pPr>
        <w:rPr>
          <w:rFonts w:eastAsia="Times New Roman" w:cs="Tahoma"/>
        </w:rPr>
      </w:pPr>
      <w:r>
        <w:rPr>
          <w:rFonts w:eastAsia="Times New Roman" w:cs="Tahoma"/>
        </w:rPr>
        <w:t xml:space="preserve">   </w:t>
      </w:r>
      <w:r w:rsidR="00937379">
        <w:rPr>
          <w:rFonts w:eastAsia="Times New Roman" w:cs="Tahoma"/>
        </w:rPr>
        <w:t xml:space="preserve"> </w:t>
      </w:r>
      <w:r w:rsidR="00633E93">
        <w:rPr>
          <w:rFonts w:eastAsia="Times New Roman" w:cs="Tahoma"/>
        </w:rPr>
        <w:t xml:space="preserve">    </w:t>
      </w:r>
    </w:p>
    <w:p w:rsidR="00AB65BF" w:rsidRDefault="00633E93" w:rsidP="00416CD9">
      <w:pPr>
        <w:rPr>
          <w:rFonts w:cs="Tahoma"/>
        </w:rPr>
      </w:pPr>
      <w:r>
        <w:rPr>
          <w:rFonts w:eastAsia="Times New Roman" w:cs="Tahoma"/>
        </w:rPr>
        <w:lastRenderedPageBreak/>
        <w:t xml:space="preserve">   </w:t>
      </w:r>
      <w:r w:rsidR="00323AB7">
        <w:rPr>
          <w:rFonts w:cs="Tahoma"/>
        </w:rPr>
        <w:t xml:space="preserve">  </w:t>
      </w:r>
    </w:p>
    <w:p w:rsidR="00C2118E" w:rsidRDefault="00C2118E" w:rsidP="00416CD9">
      <w:pPr>
        <w:rPr>
          <w:rFonts w:cs="Tahoma"/>
        </w:rPr>
      </w:pPr>
    </w:p>
    <w:p w:rsidR="00C2118E" w:rsidRDefault="00C2118E" w:rsidP="00416CD9">
      <w:pPr>
        <w:rPr>
          <w:rFonts w:cs="Tahoma"/>
        </w:rPr>
      </w:pPr>
    </w:p>
    <w:p w:rsidR="00323AB7" w:rsidRPr="00416CD9" w:rsidRDefault="00B96C0F" w:rsidP="00416CD9">
      <w:pPr>
        <w:rPr>
          <w:rFonts w:cs="Tahoma"/>
        </w:rPr>
      </w:pPr>
      <w:r>
        <w:rPr>
          <w:rFonts w:cs="Tahoma"/>
          <w:b/>
        </w:rPr>
        <w:t xml:space="preserve">Analýza </w:t>
      </w:r>
      <w:proofErr w:type="spellStart"/>
      <w:r>
        <w:rPr>
          <w:rFonts w:cs="Tahoma"/>
          <w:b/>
        </w:rPr>
        <w:t>zad</w:t>
      </w:r>
      <w:r w:rsidR="00C2118E">
        <w:rPr>
          <w:rFonts w:cs="Tahoma"/>
          <w:b/>
        </w:rPr>
        <w:t>ĺ</w:t>
      </w:r>
      <w:r>
        <w:rPr>
          <w:rFonts w:cs="Tahoma"/>
          <w:b/>
        </w:rPr>
        <w:t>ženosti</w:t>
      </w:r>
      <w:proofErr w:type="spellEnd"/>
    </w:p>
    <w:p w:rsidR="00B96C0F" w:rsidRDefault="00B96C0F">
      <w:pPr>
        <w:ind w:firstLine="567"/>
        <w:rPr>
          <w:rFonts w:cs="Tahoma"/>
          <w:b/>
        </w:rPr>
      </w:pPr>
    </w:p>
    <w:p w:rsidR="00B96C0F" w:rsidRDefault="00B96C0F" w:rsidP="00B96C0F">
      <w:pPr>
        <w:rPr>
          <w:rFonts w:cs="Tahoma"/>
        </w:rPr>
      </w:pPr>
      <w:r>
        <w:rPr>
          <w:rFonts w:cs="Tahoma"/>
        </w:rPr>
        <w:t>Ukazovateľ celkovej zad</w:t>
      </w:r>
      <w:r w:rsidR="008D1289">
        <w:rPr>
          <w:rFonts w:cs="Tahoma"/>
        </w:rPr>
        <w:t>l</w:t>
      </w:r>
      <w:r>
        <w:rPr>
          <w:rFonts w:cs="Tahoma"/>
        </w:rPr>
        <w:t>ženosti vyjadruje podiel cudzích zdrojov na celkových pasívach spoločnosti, čiže stav krytia majetku spoločnosti záväzkami.</w:t>
      </w:r>
      <w:r w:rsidR="00C34BA5">
        <w:rPr>
          <w:rFonts w:cs="Tahoma"/>
        </w:rPr>
        <w:t xml:space="preserve"> Jeho hodnota by nemala prekračovať 50%. Pri prekročení sa spoločnosť stáva závislou na cudzích zdrojoch a je ohrozená jej finančná samostatnosť.</w:t>
      </w:r>
    </w:p>
    <w:p w:rsidR="00C34BA5" w:rsidRDefault="00B96C0F" w:rsidP="00B96C0F">
      <w:pPr>
        <w:rPr>
          <w:rFonts w:cs="Tahoma"/>
        </w:rPr>
      </w:pPr>
      <w:r>
        <w:rPr>
          <w:rFonts w:cs="Tahoma"/>
        </w:rPr>
        <w:t>V roku 201</w:t>
      </w:r>
      <w:r w:rsidR="004868B2">
        <w:rPr>
          <w:rFonts w:cs="Tahoma"/>
        </w:rPr>
        <w:t>9</w:t>
      </w:r>
      <w:r>
        <w:rPr>
          <w:rFonts w:cs="Tahoma"/>
        </w:rPr>
        <w:t xml:space="preserve"> tvorili cudzie zdroje </w:t>
      </w:r>
      <w:r w:rsidR="00BD40F8">
        <w:rPr>
          <w:rFonts w:cs="Tahoma"/>
        </w:rPr>
        <w:t>39,1</w:t>
      </w:r>
      <w:r w:rsidR="007519D0">
        <w:rPr>
          <w:rFonts w:cs="Tahoma"/>
        </w:rPr>
        <w:t>%</w:t>
      </w:r>
      <w:r w:rsidR="000B1741">
        <w:rPr>
          <w:rFonts w:cs="Tahoma"/>
        </w:rPr>
        <w:t xml:space="preserve"> </w:t>
      </w:r>
      <w:r>
        <w:rPr>
          <w:rFonts w:cs="Tahoma"/>
        </w:rPr>
        <w:t>z h</w:t>
      </w:r>
      <w:r w:rsidR="007E1CDA">
        <w:rPr>
          <w:rFonts w:cs="Tahoma"/>
        </w:rPr>
        <w:t>odnoty zdrojov financovania</w:t>
      </w:r>
      <w:r w:rsidR="00BD40F8">
        <w:rPr>
          <w:rFonts w:cs="Tahoma"/>
        </w:rPr>
        <w:t>, čo je pokles o 3,7%</w:t>
      </w:r>
      <w:r w:rsidR="007E1CDA">
        <w:rPr>
          <w:rFonts w:cs="Tahoma"/>
        </w:rPr>
        <w:t>. V r</w:t>
      </w:r>
      <w:r>
        <w:rPr>
          <w:rFonts w:cs="Tahoma"/>
        </w:rPr>
        <w:t>oku 20</w:t>
      </w:r>
      <w:r w:rsidR="00C34BA5">
        <w:rPr>
          <w:rFonts w:cs="Tahoma"/>
        </w:rPr>
        <w:t>1</w:t>
      </w:r>
      <w:r w:rsidR="00947728">
        <w:rPr>
          <w:rFonts w:cs="Tahoma"/>
        </w:rPr>
        <w:t>8</w:t>
      </w:r>
      <w:r>
        <w:rPr>
          <w:rFonts w:cs="Tahoma"/>
        </w:rPr>
        <w:t xml:space="preserve"> to bolo  </w:t>
      </w:r>
      <w:r w:rsidR="005D13DA">
        <w:rPr>
          <w:rFonts w:cs="Tahoma"/>
        </w:rPr>
        <w:t>4</w:t>
      </w:r>
      <w:r w:rsidR="00EB2BE3">
        <w:rPr>
          <w:rFonts w:cs="Tahoma"/>
        </w:rPr>
        <w:t>2</w:t>
      </w:r>
      <w:r w:rsidR="006A32C4">
        <w:rPr>
          <w:rFonts w:cs="Tahoma"/>
        </w:rPr>
        <w:t>,</w:t>
      </w:r>
      <w:r w:rsidR="00EB2BE3">
        <w:rPr>
          <w:rFonts w:cs="Tahoma"/>
        </w:rPr>
        <w:t>8</w:t>
      </w:r>
      <w:r w:rsidR="006A32C4">
        <w:rPr>
          <w:rFonts w:cs="Tahoma"/>
        </w:rPr>
        <w:t>%.</w:t>
      </w:r>
      <w:r>
        <w:rPr>
          <w:rFonts w:cs="Tahoma"/>
        </w:rPr>
        <w:t xml:space="preserve"> </w:t>
      </w:r>
    </w:p>
    <w:p w:rsidR="000B1741" w:rsidRDefault="000B1741" w:rsidP="00B96C0F">
      <w:pPr>
        <w:rPr>
          <w:rFonts w:cs="Tahoma"/>
        </w:rPr>
      </w:pPr>
    </w:p>
    <w:p w:rsidR="00C2118E" w:rsidRDefault="00C2118E" w:rsidP="008027F5">
      <w:pPr>
        <w:rPr>
          <w:rFonts w:cs="Tahoma"/>
          <w:b/>
        </w:rPr>
      </w:pPr>
    </w:p>
    <w:p w:rsidR="00D15438" w:rsidRPr="008027F5" w:rsidRDefault="00292221" w:rsidP="008027F5">
      <w:pPr>
        <w:rPr>
          <w:rFonts w:cs="Tahoma"/>
        </w:rPr>
      </w:pPr>
      <w:r>
        <w:rPr>
          <w:rFonts w:cs="Tahoma"/>
          <w:b/>
        </w:rPr>
        <w:t>Výpočet základu dane z príjmov za rok 20</w:t>
      </w:r>
      <w:r w:rsidR="008027F5">
        <w:rPr>
          <w:rFonts w:cs="Tahoma"/>
          <w:b/>
        </w:rPr>
        <w:t>1</w:t>
      </w:r>
      <w:r w:rsidR="002F7D00">
        <w:rPr>
          <w:rFonts w:cs="Tahoma"/>
          <w:b/>
        </w:rPr>
        <w:t>9</w:t>
      </w:r>
    </w:p>
    <w:p w:rsidR="00D15438" w:rsidRDefault="00D15438">
      <w:pPr>
        <w:rPr>
          <w:rFonts w:cs="Tahoma"/>
          <w:b/>
        </w:rPr>
      </w:pPr>
    </w:p>
    <w:p w:rsidR="00323AB7" w:rsidRDefault="00D15438" w:rsidP="00D15438">
      <w:pPr>
        <w:pBdr>
          <w:bottom w:val="single" w:sz="4" w:space="1" w:color="auto"/>
        </w:pBdr>
        <w:rPr>
          <w:rFonts w:cs="Tahoma"/>
        </w:rPr>
      </w:pPr>
      <w:r>
        <w:rPr>
          <w:rFonts w:cs="Tahoma"/>
          <w:b/>
        </w:rPr>
        <w:t>P.</w:t>
      </w:r>
      <w:r w:rsidR="00565474">
        <w:rPr>
          <w:rFonts w:cs="Tahoma"/>
          <w:b/>
        </w:rPr>
        <w:t xml:space="preserve"> </w:t>
      </w:r>
      <w:r>
        <w:rPr>
          <w:rFonts w:cs="Tahoma"/>
          <w:b/>
        </w:rPr>
        <w:t>č.  Popis položky                                               Riadok DP                 Údaj za účt</w:t>
      </w:r>
      <w:r w:rsidR="00565474">
        <w:rPr>
          <w:rFonts w:cs="Tahoma"/>
          <w:b/>
        </w:rPr>
        <w:t>ovnú jednotku</w:t>
      </w:r>
      <w:r w:rsidR="00323AB7">
        <w:rPr>
          <w:rFonts w:cs="Tahoma"/>
        </w:rPr>
        <w:t xml:space="preserve"> </w:t>
      </w:r>
    </w:p>
    <w:p w:rsidR="00D15438" w:rsidRDefault="00D15438" w:rsidP="00D15438">
      <w:pPr>
        <w:rPr>
          <w:rFonts w:cs="Tahoma"/>
        </w:rPr>
      </w:pPr>
    </w:p>
    <w:p w:rsidR="000A6B60" w:rsidRDefault="00D15438" w:rsidP="00FB72C5">
      <w:pPr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</w:rPr>
        <w:t xml:space="preserve">Výsledok hospodárenia pred zdanením           </w:t>
      </w:r>
      <w:r w:rsidRPr="000A6B60">
        <w:rPr>
          <w:rFonts w:cs="Tahoma"/>
          <w:b/>
        </w:rPr>
        <w:t xml:space="preserve">100                                   </w:t>
      </w:r>
      <w:r w:rsidR="00FC510D" w:rsidRPr="000A6B60">
        <w:rPr>
          <w:rFonts w:cs="Tahoma"/>
          <w:b/>
        </w:rPr>
        <w:t xml:space="preserve"> </w:t>
      </w:r>
      <w:r w:rsidR="000B1741" w:rsidRPr="000A6B60">
        <w:rPr>
          <w:rFonts w:cs="Tahoma"/>
          <w:b/>
        </w:rPr>
        <w:t xml:space="preserve"> </w:t>
      </w:r>
      <w:r w:rsidR="00E018E4">
        <w:rPr>
          <w:rFonts w:cs="Tahoma"/>
          <w:b/>
        </w:rPr>
        <w:t xml:space="preserve"> </w:t>
      </w:r>
      <w:r w:rsidR="003F431D">
        <w:rPr>
          <w:rFonts w:cs="Tahoma"/>
          <w:b/>
        </w:rPr>
        <w:t xml:space="preserve">  39</w:t>
      </w:r>
      <w:r w:rsidR="00306799">
        <w:rPr>
          <w:rFonts w:cs="Tahoma"/>
          <w:b/>
        </w:rPr>
        <w:t> </w:t>
      </w:r>
      <w:r w:rsidR="003F431D">
        <w:rPr>
          <w:rFonts w:cs="Tahoma"/>
          <w:b/>
        </w:rPr>
        <w:t>094</w:t>
      </w:r>
      <w:r w:rsidR="00306799">
        <w:rPr>
          <w:rFonts w:cs="Tahoma"/>
          <w:b/>
        </w:rPr>
        <w:t>,</w:t>
      </w:r>
      <w:r w:rsidR="003F431D">
        <w:rPr>
          <w:rFonts w:cs="Tahoma"/>
          <w:b/>
        </w:rPr>
        <w:t>-</w:t>
      </w:r>
      <w:r w:rsidR="00E018E4">
        <w:rPr>
          <w:rFonts w:cs="Tahoma"/>
          <w:b/>
        </w:rPr>
        <w:t xml:space="preserve"> </w:t>
      </w:r>
    </w:p>
    <w:p w:rsidR="00D15438" w:rsidRPr="000A6B60" w:rsidRDefault="00D15438" w:rsidP="00FB72C5">
      <w:pPr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  <w:b/>
        </w:rPr>
        <w:t>Položky zvyšujúce výsledo</w:t>
      </w:r>
      <w:r w:rsidR="008D1289" w:rsidRPr="000A6B60">
        <w:rPr>
          <w:rFonts w:cs="Tahoma"/>
          <w:b/>
        </w:rPr>
        <w:t xml:space="preserve">k hospodárenia  </w:t>
      </w:r>
      <w:r w:rsidRPr="007519D0">
        <w:rPr>
          <w:rFonts w:cs="Tahoma"/>
          <w:b/>
        </w:rPr>
        <w:t xml:space="preserve">200                                    </w:t>
      </w:r>
      <w:r w:rsidR="008D1289" w:rsidRPr="007519D0">
        <w:rPr>
          <w:rFonts w:cs="Tahoma"/>
          <w:b/>
        </w:rPr>
        <w:t xml:space="preserve"> </w:t>
      </w:r>
      <w:r w:rsidR="00FC510D" w:rsidRPr="007519D0">
        <w:rPr>
          <w:rFonts w:cs="Tahoma"/>
          <w:b/>
        </w:rPr>
        <w:t xml:space="preserve">  </w:t>
      </w:r>
      <w:r w:rsidR="000B1741" w:rsidRPr="007519D0">
        <w:rPr>
          <w:rFonts w:cs="Tahoma"/>
          <w:b/>
        </w:rPr>
        <w:t xml:space="preserve"> </w:t>
      </w:r>
      <w:r w:rsidR="00306799">
        <w:rPr>
          <w:rFonts w:cs="Tahoma"/>
          <w:b/>
        </w:rPr>
        <w:t>9</w:t>
      </w:r>
      <w:r w:rsidR="003F431D">
        <w:rPr>
          <w:rFonts w:cs="Tahoma"/>
          <w:b/>
        </w:rPr>
        <w:t>3</w:t>
      </w:r>
      <w:r w:rsidR="00306799">
        <w:rPr>
          <w:rFonts w:cs="Tahoma"/>
          <w:b/>
        </w:rPr>
        <w:t> </w:t>
      </w:r>
      <w:r w:rsidR="003F431D">
        <w:rPr>
          <w:rFonts w:cs="Tahoma"/>
          <w:b/>
        </w:rPr>
        <w:t>096</w:t>
      </w:r>
      <w:r w:rsidR="00306799">
        <w:rPr>
          <w:rFonts w:cs="Tahoma"/>
          <w:b/>
        </w:rPr>
        <w:t>,</w:t>
      </w:r>
      <w:r w:rsidR="003F431D">
        <w:rPr>
          <w:rFonts w:cs="Tahoma"/>
          <w:b/>
        </w:rPr>
        <w:t>-</w:t>
      </w:r>
    </w:p>
    <w:p w:rsidR="00B66873" w:rsidRPr="00420124" w:rsidRDefault="00B66873" w:rsidP="00B66873">
      <w:pPr>
        <w:ind w:left="720"/>
        <w:rPr>
          <w:rFonts w:cs="Tahoma"/>
          <w:b/>
        </w:rPr>
      </w:pPr>
      <w:r>
        <w:rPr>
          <w:rFonts w:cs="Tahoma"/>
        </w:rPr>
        <w:t xml:space="preserve">Spotreba PHM                                                 130/3                                    </w:t>
      </w:r>
      <w:r w:rsidR="000B1741">
        <w:rPr>
          <w:rFonts w:cs="Tahoma"/>
        </w:rPr>
        <w:t xml:space="preserve">   </w:t>
      </w:r>
      <w:r w:rsidR="003F431D">
        <w:rPr>
          <w:rFonts w:cs="Tahoma"/>
        </w:rPr>
        <w:t>1</w:t>
      </w:r>
      <w:r w:rsidR="006A32C4">
        <w:rPr>
          <w:rFonts w:cs="Tahoma"/>
        </w:rPr>
        <w:t> </w:t>
      </w:r>
      <w:r w:rsidR="003F431D">
        <w:rPr>
          <w:rFonts w:cs="Tahoma"/>
        </w:rPr>
        <w:t>558</w:t>
      </w:r>
      <w:r w:rsidR="006A32C4">
        <w:rPr>
          <w:rFonts w:cs="Tahoma"/>
        </w:rPr>
        <w:t>,</w:t>
      </w:r>
      <w:r w:rsidR="003F431D">
        <w:rPr>
          <w:rFonts w:cs="Tahoma"/>
        </w:rPr>
        <w:t>-</w:t>
      </w:r>
    </w:p>
    <w:p w:rsidR="00156282" w:rsidRDefault="00D15438" w:rsidP="00D15438">
      <w:pPr>
        <w:ind w:left="720"/>
        <w:rPr>
          <w:rFonts w:cs="Tahoma"/>
        </w:rPr>
      </w:pPr>
      <w:r>
        <w:rPr>
          <w:rFonts w:cs="Tahoma"/>
        </w:rPr>
        <w:t xml:space="preserve">Náklady na reprezentáciu                                </w:t>
      </w:r>
      <w:r w:rsidR="00B66873">
        <w:rPr>
          <w:rFonts w:cs="Tahoma"/>
        </w:rPr>
        <w:t>130/</w:t>
      </w:r>
      <w:r w:rsidR="00156282">
        <w:rPr>
          <w:rFonts w:cs="Tahoma"/>
        </w:rPr>
        <w:t>6</w:t>
      </w:r>
      <w:r w:rsidR="00B66873">
        <w:rPr>
          <w:rFonts w:cs="Tahoma"/>
        </w:rPr>
        <w:t xml:space="preserve">        </w:t>
      </w:r>
      <w:r>
        <w:rPr>
          <w:rFonts w:cs="Tahoma"/>
        </w:rPr>
        <w:t xml:space="preserve">                           </w:t>
      </w:r>
      <w:r w:rsidR="008D1289">
        <w:rPr>
          <w:rFonts w:cs="Tahoma"/>
        </w:rPr>
        <w:t xml:space="preserve"> </w:t>
      </w:r>
      <w:r w:rsidR="000B1741">
        <w:rPr>
          <w:rFonts w:cs="Tahoma"/>
        </w:rPr>
        <w:t xml:space="preserve">  </w:t>
      </w:r>
      <w:r w:rsidR="000A6B60">
        <w:rPr>
          <w:rFonts w:cs="Tahoma"/>
        </w:rPr>
        <w:t xml:space="preserve"> </w:t>
      </w:r>
      <w:r w:rsidR="003F431D">
        <w:rPr>
          <w:rFonts w:cs="Tahoma"/>
        </w:rPr>
        <w:t>1</w:t>
      </w:r>
      <w:r w:rsidR="00306799">
        <w:rPr>
          <w:rFonts w:cs="Tahoma"/>
        </w:rPr>
        <w:t> </w:t>
      </w:r>
      <w:r w:rsidR="003F431D">
        <w:rPr>
          <w:rFonts w:cs="Tahoma"/>
        </w:rPr>
        <w:t>617</w:t>
      </w:r>
      <w:r w:rsidR="00306799">
        <w:rPr>
          <w:rFonts w:cs="Tahoma"/>
        </w:rPr>
        <w:t>,</w:t>
      </w:r>
      <w:r w:rsidR="003F431D">
        <w:rPr>
          <w:rFonts w:cs="Tahoma"/>
        </w:rPr>
        <w:t>-</w:t>
      </w:r>
    </w:p>
    <w:p w:rsidR="00B66873" w:rsidRDefault="006A32C4" w:rsidP="00FC510D">
      <w:pPr>
        <w:rPr>
          <w:rFonts w:cs="Tahoma"/>
        </w:rPr>
      </w:pPr>
      <w:r>
        <w:rPr>
          <w:rFonts w:cs="Tahoma"/>
        </w:rPr>
        <w:t xml:space="preserve">            </w:t>
      </w:r>
      <w:r w:rsidR="00B66873">
        <w:rPr>
          <w:rFonts w:cs="Tahoma"/>
        </w:rPr>
        <w:t xml:space="preserve">Tvorba rezerv neuznaná        </w:t>
      </w:r>
      <w:r w:rsidR="00156282">
        <w:rPr>
          <w:rFonts w:cs="Tahoma"/>
        </w:rPr>
        <w:t xml:space="preserve">                          130/10</w:t>
      </w:r>
      <w:r w:rsidR="00B66873">
        <w:rPr>
          <w:rFonts w:cs="Tahoma"/>
        </w:rPr>
        <w:t xml:space="preserve">                                </w:t>
      </w:r>
      <w:r w:rsidR="003F431D">
        <w:rPr>
          <w:rFonts w:cs="Tahoma"/>
        </w:rPr>
        <w:t xml:space="preserve"> </w:t>
      </w:r>
      <w:r w:rsidR="008D1289">
        <w:rPr>
          <w:rFonts w:cs="Tahoma"/>
        </w:rPr>
        <w:t xml:space="preserve"> </w:t>
      </w:r>
      <w:r w:rsidR="000B1741">
        <w:rPr>
          <w:rFonts w:cs="Tahoma"/>
        </w:rPr>
        <w:t xml:space="preserve"> </w:t>
      </w:r>
      <w:r w:rsidR="00FD1822">
        <w:rPr>
          <w:rFonts w:cs="Tahoma"/>
        </w:rPr>
        <w:t>2</w:t>
      </w:r>
      <w:r w:rsidR="00306799">
        <w:rPr>
          <w:rFonts w:cs="Tahoma"/>
        </w:rPr>
        <w:t>7</w:t>
      </w:r>
      <w:r w:rsidR="00FD1822">
        <w:rPr>
          <w:rFonts w:cs="Tahoma"/>
        </w:rPr>
        <w:t> </w:t>
      </w:r>
      <w:r w:rsidR="003F431D">
        <w:rPr>
          <w:rFonts w:cs="Tahoma"/>
        </w:rPr>
        <w:t>167</w:t>
      </w:r>
      <w:r w:rsidR="00FD1822">
        <w:rPr>
          <w:rFonts w:cs="Tahoma"/>
        </w:rPr>
        <w:t>,</w:t>
      </w:r>
      <w:r w:rsidR="003F431D">
        <w:rPr>
          <w:rFonts w:cs="Tahoma"/>
        </w:rPr>
        <w:t>-</w:t>
      </w:r>
    </w:p>
    <w:p w:rsidR="00FD1822" w:rsidRDefault="00FD1822" w:rsidP="00FC510D">
      <w:pPr>
        <w:rPr>
          <w:rFonts w:cs="Tahoma"/>
        </w:rPr>
      </w:pPr>
      <w:r>
        <w:rPr>
          <w:rFonts w:cs="Tahoma"/>
        </w:rPr>
        <w:t xml:space="preserve">            Ostatné výdavky                                              130/16                                     </w:t>
      </w:r>
      <w:r w:rsidR="003F431D">
        <w:rPr>
          <w:rFonts w:cs="Tahoma"/>
        </w:rPr>
        <w:t>8</w:t>
      </w:r>
      <w:r>
        <w:rPr>
          <w:rFonts w:cs="Tahoma"/>
        </w:rPr>
        <w:t xml:space="preserve"> </w:t>
      </w:r>
      <w:r w:rsidR="003F431D">
        <w:rPr>
          <w:rFonts w:cs="Tahoma"/>
        </w:rPr>
        <w:t>772</w:t>
      </w:r>
      <w:r>
        <w:rPr>
          <w:rFonts w:cs="Tahoma"/>
        </w:rPr>
        <w:t>,</w:t>
      </w:r>
      <w:r w:rsidR="003F431D">
        <w:rPr>
          <w:rFonts w:cs="Tahoma"/>
        </w:rPr>
        <w:t>-</w:t>
      </w:r>
      <w:r>
        <w:rPr>
          <w:rFonts w:cs="Tahoma"/>
        </w:rPr>
        <w:t xml:space="preserve"> </w:t>
      </w:r>
    </w:p>
    <w:p w:rsidR="00156282" w:rsidRDefault="00E018E4" w:rsidP="005342F9">
      <w:pPr>
        <w:rPr>
          <w:rFonts w:cs="Tahoma"/>
        </w:rPr>
      </w:pPr>
      <w:r>
        <w:rPr>
          <w:rFonts w:cs="Tahoma"/>
        </w:rPr>
        <w:t xml:space="preserve">           </w:t>
      </w:r>
      <w:r w:rsidR="00156282">
        <w:rPr>
          <w:rFonts w:cs="Tahoma"/>
        </w:rPr>
        <w:t xml:space="preserve"> Sumy podľa § 17 ods. 19- nezaplatené             140                                         </w:t>
      </w:r>
      <w:r w:rsidR="003F431D">
        <w:rPr>
          <w:rFonts w:cs="Tahoma"/>
        </w:rPr>
        <w:t>1</w:t>
      </w:r>
      <w:r w:rsidR="00FD1822">
        <w:rPr>
          <w:rFonts w:cs="Tahoma"/>
        </w:rPr>
        <w:t> </w:t>
      </w:r>
      <w:r w:rsidR="003F431D">
        <w:rPr>
          <w:rFonts w:cs="Tahoma"/>
        </w:rPr>
        <w:t>350</w:t>
      </w:r>
      <w:r w:rsidR="00FD1822">
        <w:rPr>
          <w:rFonts w:cs="Tahoma"/>
        </w:rPr>
        <w:t>,</w:t>
      </w:r>
      <w:r w:rsidR="003F431D">
        <w:rPr>
          <w:rFonts w:cs="Tahoma"/>
        </w:rPr>
        <w:t>-</w:t>
      </w:r>
    </w:p>
    <w:p w:rsidR="00156282" w:rsidRDefault="00156282" w:rsidP="005342F9">
      <w:pPr>
        <w:rPr>
          <w:rFonts w:cs="Tahoma"/>
        </w:rPr>
      </w:pPr>
      <w:r>
        <w:rPr>
          <w:rFonts w:cs="Tahoma"/>
        </w:rPr>
        <w:t xml:space="preserve">            Rozdiel, o ktorý účtovné odpisy prevyšujú </w:t>
      </w:r>
    </w:p>
    <w:p w:rsidR="00B66873" w:rsidRDefault="00156282" w:rsidP="005342F9">
      <w:pPr>
        <w:rPr>
          <w:rFonts w:cs="Tahoma"/>
        </w:rPr>
      </w:pPr>
      <w:r>
        <w:rPr>
          <w:rFonts w:cs="Tahoma"/>
        </w:rPr>
        <w:t xml:space="preserve">            </w:t>
      </w:r>
      <w:r w:rsidR="003F431D">
        <w:rPr>
          <w:rFonts w:cs="Tahoma"/>
        </w:rPr>
        <w:t>d</w:t>
      </w:r>
      <w:r>
        <w:rPr>
          <w:rFonts w:cs="Tahoma"/>
        </w:rPr>
        <w:t xml:space="preserve">aňové odpisy                                                   150                </w:t>
      </w:r>
      <w:r w:rsidR="00E018E4">
        <w:rPr>
          <w:rFonts w:cs="Tahoma"/>
        </w:rPr>
        <w:t xml:space="preserve">                      </w:t>
      </w:r>
      <w:r w:rsidR="00FD1822">
        <w:rPr>
          <w:rFonts w:cs="Tahoma"/>
        </w:rPr>
        <w:t>5</w:t>
      </w:r>
      <w:r w:rsidR="003F431D">
        <w:rPr>
          <w:rFonts w:cs="Tahoma"/>
        </w:rPr>
        <w:t>0</w:t>
      </w:r>
      <w:r w:rsidR="00306799">
        <w:rPr>
          <w:rFonts w:cs="Tahoma"/>
        </w:rPr>
        <w:t> </w:t>
      </w:r>
      <w:r w:rsidR="003F431D">
        <w:rPr>
          <w:rFonts w:cs="Tahoma"/>
        </w:rPr>
        <w:t>438</w:t>
      </w:r>
      <w:r w:rsidR="00306799">
        <w:rPr>
          <w:rFonts w:cs="Tahoma"/>
        </w:rPr>
        <w:t>,</w:t>
      </w:r>
      <w:r w:rsidR="003F431D">
        <w:rPr>
          <w:rFonts w:cs="Tahoma"/>
        </w:rPr>
        <w:t>-</w:t>
      </w:r>
      <w:r w:rsidR="00C8206E">
        <w:rPr>
          <w:rFonts w:cs="Tahoma"/>
        </w:rPr>
        <w:t xml:space="preserve">                               </w:t>
      </w:r>
    </w:p>
    <w:p w:rsidR="000A6B60" w:rsidRDefault="005342F9" w:rsidP="000A6B60">
      <w:pPr>
        <w:rPr>
          <w:rFonts w:cs="Tahoma"/>
        </w:rPr>
      </w:pPr>
      <w:r>
        <w:rPr>
          <w:rFonts w:cs="Tahoma"/>
        </w:rPr>
        <w:t xml:space="preserve">            </w:t>
      </w:r>
      <w:r w:rsidR="00C8206E">
        <w:rPr>
          <w:rFonts w:cs="Tahoma"/>
        </w:rPr>
        <w:t xml:space="preserve">Ostatné položky                                                 180                                   </w:t>
      </w:r>
      <w:r w:rsidR="00B66873">
        <w:rPr>
          <w:rFonts w:cs="Tahoma"/>
        </w:rPr>
        <w:t xml:space="preserve"> </w:t>
      </w:r>
      <w:r w:rsidR="000A6B60">
        <w:rPr>
          <w:rFonts w:cs="Tahoma"/>
        </w:rPr>
        <w:t xml:space="preserve">   </w:t>
      </w:r>
      <w:r w:rsidR="003F431D">
        <w:rPr>
          <w:rFonts w:cs="Tahoma"/>
        </w:rPr>
        <w:t>2</w:t>
      </w:r>
      <w:r w:rsidR="00306799">
        <w:rPr>
          <w:rFonts w:cs="Tahoma"/>
        </w:rPr>
        <w:t> </w:t>
      </w:r>
      <w:r w:rsidR="003F431D">
        <w:rPr>
          <w:rFonts w:cs="Tahoma"/>
        </w:rPr>
        <w:t>194</w:t>
      </w:r>
      <w:r w:rsidR="00306799">
        <w:rPr>
          <w:rFonts w:cs="Tahoma"/>
        </w:rPr>
        <w:t>,</w:t>
      </w:r>
      <w:r w:rsidR="003F431D">
        <w:rPr>
          <w:rFonts w:cs="Tahoma"/>
        </w:rPr>
        <w:t>-</w:t>
      </w:r>
    </w:p>
    <w:p w:rsidR="00C8206E" w:rsidRDefault="00C8206E" w:rsidP="000A6B60">
      <w:pPr>
        <w:pStyle w:val="Odsekzoznamu"/>
        <w:numPr>
          <w:ilvl w:val="0"/>
          <w:numId w:val="15"/>
        </w:numPr>
        <w:rPr>
          <w:rFonts w:cs="Tahoma"/>
          <w:b/>
        </w:rPr>
      </w:pPr>
      <w:r w:rsidRPr="000A6B60">
        <w:rPr>
          <w:rFonts w:cs="Tahoma"/>
          <w:b/>
        </w:rPr>
        <w:t>Položky znižujú</w:t>
      </w:r>
      <w:r w:rsidR="005342F9" w:rsidRPr="000A6B60">
        <w:rPr>
          <w:rFonts w:cs="Tahoma"/>
          <w:b/>
        </w:rPr>
        <w:t xml:space="preserve">ce výsledok hospodárenia    </w:t>
      </w:r>
      <w:r w:rsidRPr="000A6B60">
        <w:rPr>
          <w:rFonts w:cs="Tahoma"/>
          <w:b/>
        </w:rPr>
        <w:t xml:space="preserve">300                                </w:t>
      </w:r>
      <w:r w:rsidR="00892DD8" w:rsidRPr="000A6B60">
        <w:rPr>
          <w:rFonts w:cs="Tahoma"/>
          <w:b/>
        </w:rPr>
        <w:t xml:space="preserve">  </w:t>
      </w:r>
      <w:r w:rsidR="005342F9" w:rsidRPr="000A6B60">
        <w:rPr>
          <w:rFonts w:cs="Tahoma"/>
          <w:b/>
        </w:rPr>
        <w:t xml:space="preserve"> </w:t>
      </w:r>
      <w:r w:rsidR="000B1741" w:rsidRPr="000A6B60">
        <w:rPr>
          <w:rFonts w:cs="Tahoma"/>
          <w:b/>
        </w:rPr>
        <w:t xml:space="preserve"> </w:t>
      </w:r>
      <w:r w:rsidR="007519D0">
        <w:rPr>
          <w:rFonts w:cs="Tahoma"/>
          <w:b/>
        </w:rPr>
        <w:t xml:space="preserve"> </w:t>
      </w:r>
      <w:r w:rsidR="003F431D">
        <w:rPr>
          <w:rFonts w:cs="Tahoma"/>
          <w:b/>
        </w:rPr>
        <w:t>31</w:t>
      </w:r>
      <w:r w:rsidR="00306799">
        <w:rPr>
          <w:rFonts w:cs="Tahoma"/>
          <w:b/>
        </w:rPr>
        <w:t> </w:t>
      </w:r>
      <w:r w:rsidR="003F431D">
        <w:rPr>
          <w:rFonts w:cs="Tahoma"/>
          <w:b/>
        </w:rPr>
        <w:t>000</w:t>
      </w:r>
      <w:r w:rsidR="00306799">
        <w:rPr>
          <w:rFonts w:cs="Tahoma"/>
          <w:b/>
        </w:rPr>
        <w:t>,</w:t>
      </w:r>
      <w:r w:rsidR="003F431D">
        <w:rPr>
          <w:rFonts w:cs="Tahoma"/>
          <w:b/>
        </w:rPr>
        <w:t>-</w:t>
      </w:r>
    </w:p>
    <w:p w:rsidR="00C8206E" w:rsidRDefault="00E018E4" w:rsidP="00156282">
      <w:pPr>
        <w:pStyle w:val="Odsekzoznamu"/>
        <w:rPr>
          <w:rFonts w:cs="Tahoma"/>
        </w:rPr>
      </w:pPr>
      <w:r>
        <w:rPr>
          <w:rFonts w:cs="Tahoma"/>
        </w:rPr>
        <w:t xml:space="preserve">Sumy podľa </w:t>
      </w:r>
      <w:r w:rsidR="00A35495">
        <w:rPr>
          <w:rFonts w:cs="Tahoma"/>
        </w:rPr>
        <w:t>§</w:t>
      </w:r>
      <w:r>
        <w:rPr>
          <w:rFonts w:cs="Tahoma"/>
        </w:rPr>
        <w:t xml:space="preserve"> 17 ods</w:t>
      </w:r>
      <w:r w:rsidR="00A35495">
        <w:rPr>
          <w:rFonts w:cs="Tahoma"/>
        </w:rPr>
        <w:t>.</w:t>
      </w:r>
      <w:r>
        <w:rPr>
          <w:rFonts w:cs="Tahoma"/>
        </w:rPr>
        <w:t xml:space="preserve"> 19 zákona                   </w:t>
      </w:r>
      <w:r w:rsidR="00883C11">
        <w:rPr>
          <w:rFonts w:cs="Tahoma"/>
        </w:rPr>
        <w:t xml:space="preserve">   </w:t>
      </w:r>
      <w:r>
        <w:rPr>
          <w:rFonts w:cs="Tahoma"/>
        </w:rPr>
        <w:t xml:space="preserve">270                             </w:t>
      </w:r>
      <w:r w:rsidR="00883C11">
        <w:rPr>
          <w:rFonts w:cs="Tahoma"/>
        </w:rPr>
        <w:t xml:space="preserve"> </w:t>
      </w:r>
      <w:r>
        <w:rPr>
          <w:rFonts w:cs="Tahoma"/>
        </w:rPr>
        <w:t xml:space="preserve">         </w:t>
      </w:r>
      <w:r w:rsidR="003F431D">
        <w:rPr>
          <w:rFonts w:cs="Tahoma"/>
        </w:rPr>
        <w:t>3</w:t>
      </w:r>
      <w:r w:rsidR="00FD1822">
        <w:rPr>
          <w:rFonts w:cs="Tahoma"/>
        </w:rPr>
        <w:t> </w:t>
      </w:r>
      <w:r w:rsidR="003F431D">
        <w:rPr>
          <w:rFonts w:cs="Tahoma"/>
        </w:rPr>
        <w:t>022</w:t>
      </w:r>
      <w:r w:rsidR="00FD1822">
        <w:rPr>
          <w:rFonts w:cs="Tahoma"/>
        </w:rPr>
        <w:t>,</w:t>
      </w:r>
      <w:r w:rsidR="003F431D">
        <w:rPr>
          <w:rFonts w:cs="Tahoma"/>
        </w:rPr>
        <w:t>-</w:t>
      </w:r>
    </w:p>
    <w:p w:rsidR="00FC510D" w:rsidRDefault="00FC510D" w:rsidP="00FC510D">
      <w:pPr>
        <w:rPr>
          <w:rFonts w:cs="Tahoma"/>
        </w:rPr>
      </w:pPr>
      <w:r>
        <w:rPr>
          <w:rFonts w:cs="Tahoma"/>
        </w:rPr>
        <w:t xml:space="preserve">            </w:t>
      </w:r>
      <w:r w:rsidR="00892DD8">
        <w:rPr>
          <w:rFonts w:cs="Tahoma"/>
        </w:rPr>
        <w:t xml:space="preserve">Ostatné položky                                                </w:t>
      </w:r>
      <w:r w:rsidR="00883C11">
        <w:rPr>
          <w:rFonts w:cs="Tahoma"/>
        </w:rPr>
        <w:t xml:space="preserve"> </w:t>
      </w:r>
      <w:r w:rsidR="00892DD8">
        <w:rPr>
          <w:rFonts w:cs="Tahoma"/>
        </w:rPr>
        <w:t xml:space="preserve">290                              </w:t>
      </w:r>
      <w:r w:rsidR="00883C11">
        <w:rPr>
          <w:rFonts w:cs="Tahoma"/>
        </w:rPr>
        <w:t xml:space="preserve"> </w:t>
      </w:r>
      <w:r w:rsidR="00892DD8">
        <w:rPr>
          <w:rFonts w:cs="Tahoma"/>
        </w:rPr>
        <w:t xml:space="preserve">     </w:t>
      </w:r>
      <w:r w:rsidR="000A6B60">
        <w:rPr>
          <w:rFonts w:cs="Tahoma"/>
        </w:rPr>
        <w:t xml:space="preserve"> </w:t>
      </w:r>
      <w:r w:rsidR="00306799">
        <w:rPr>
          <w:rFonts w:cs="Tahoma"/>
        </w:rPr>
        <w:t>2</w:t>
      </w:r>
      <w:r w:rsidR="003F431D">
        <w:rPr>
          <w:rFonts w:cs="Tahoma"/>
        </w:rPr>
        <w:t>7</w:t>
      </w:r>
      <w:r w:rsidR="00FD1822">
        <w:rPr>
          <w:rFonts w:cs="Tahoma"/>
        </w:rPr>
        <w:t> </w:t>
      </w:r>
      <w:r w:rsidR="003F431D">
        <w:rPr>
          <w:rFonts w:cs="Tahoma"/>
        </w:rPr>
        <w:t>978</w:t>
      </w:r>
      <w:r w:rsidR="00FD1822">
        <w:rPr>
          <w:rFonts w:cs="Tahoma"/>
        </w:rPr>
        <w:t>,</w:t>
      </w:r>
      <w:r w:rsidR="003F431D">
        <w:rPr>
          <w:rFonts w:cs="Tahoma"/>
        </w:rPr>
        <w:t>-</w:t>
      </w:r>
    </w:p>
    <w:p w:rsidR="00892DD8" w:rsidRDefault="00306799" w:rsidP="00FC510D">
      <w:pPr>
        <w:rPr>
          <w:rFonts w:cs="Tahoma"/>
        </w:rPr>
      </w:pPr>
      <w:r>
        <w:rPr>
          <w:rFonts w:cs="Tahoma"/>
          <w:b/>
        </w:rPr>
        <w:t xml:space="preserve">            </w:t>
      </w:r>
      <w:r w:rsidR="00FC510D">
        <w:rPr>
          <w:rFonts w:cs="Tahoma"/>
          <w:b/>
        </w:rPr>
        <w:t xml:space="preserve">Základ </w:t>
      </w:r>
      <w:r w:rsidR="00FC510D" w:rsidRPr="00FD1822">
        <w:rPr>
          <w:rFonts w:cs="Tahoma"/>
          <w:b/>
        </w:rPr>
        <w:t xml:space="preserve">dane                      </w:t>
      </w:r>
      <w:r w:rsidR="00420124" w:rsidRPr="00FD1822">
        <w:rPr>
          <w:rFonts w:cs="Tahoma"/>
          <w:b/>
        </w:rPr>
        <w:t xml:space="preserve">                    </w:t>
      </w:r>
      <w:r w:rsidR="00FC510D" w:rsidRPr="00FD1822">
        <w:rPr>
          <w:rFonts w:cs="Tahoma"/>
          <w:b/>
        </w:rPr>
        <w:t xml:space="preserve">       </w:t>
      </w:r>
      <w:r w:rsidR="00883C11">
        <w:rPr>
          <w:rFonts w:cs="Tahoma"/>
          <w:b/>
        </w:rPr>
        <w:t xml:space="preserve"> </w:t>
      </w:r>
      <w:r w:rsidR="00FC510D" w:rsidRPr="00FD1822">
        <w:rPr>
          <w:rFonts w:cs="Tahoma"/>
          <w:b/>
        </w:rPr>
        <w:t xml:space="preserve">    </w:t>
      </w:r>
      <w:r w:rsidR="00420124" w:rsidRPr="00FD1822">
        <w:rPr>
          <w:rFonts w:cs="Tahoma"/>
          <w:b/>
        </w:rPr>
        <w:t xml:space="preserve">400                               </w:t>
      </w:r>
      <w:r w:rsidR="000A6B60" w:rsidRPr="00FD1822">
        <w:rPr>
          <w:rFonts w:cs="Tahoma"/>
          <w:b/>
        </w:rPr>
        <w:t xml:space="preserve"> </w:t>
      </w:r>
      <w:r w:rsidR="006A43F4">
        <w:rPr>
          <w:rFonts w:cs="Tahoma"/>
          <w:b/>
        </w:rPr>
        <w:t xml:space="preserve">  </w:t>
      </w:r>
      <w:r>
        <w:rPr>
          <w:rFonts w:cs="Tahoma"/>
          <w:b/>
        </w:rPr>
        <w:t xml:space="preserve"> </w:t>
      </w:r>
      <w:r w:rsidR="003F431D">
        <w:rPr>
          <w:rFonts w:cs="Tahoma"/>
          <w:b/>
        </w:rPr>
        <w:t xml:space="preserve">101 </w:t>
      </w:r>
      <w:r w:rsidR="000B32C0">
        <w:rPr>
          <w:rFonts w:cs="Tahoma"/>
          <w:b/>
        </w:rPr>
        <w:t>190</w:t>
      </w:r>
      <w:r>
        <w:rPr>
          <w:rFonts w:cs="Tahoma"/>
          <w:b/>
        </w:rPr>
        <w:t>,</w:t>
      </w:r>
      <w:r w:rsidR="000B32C0">
        <w:rPr>
          <w:rFonts w:cs="Tahoma"/>
          <w:b/>
        </w:rPr>
        <w:t>-</w:t>
      </w:r>
      <w:r w:rsidR="00156282">
        <w:rPr>
          <w:rFonts w:cs="Tahoma"/>
        </w:rPr>
        <w:t xml:space="preserve">               </w:t>
      </w:r>
    </w:p>
    <w:p w:rsidR="00420124" w:rsidRPr="003C34D7" w:rsidRDefault="000A6B60" w:rsidP="00306799">
      <w:pPr>
        <w:rPr>
          <w:rFonts w:cs="Tahoma"/>
        </w:rPr>
      </w:pPr>
      <w:r>
        <w:rPr>
          <w:rFonts w:cs="Tahoma"/>
        </w:rPr>
        <w:t xml:space="preserve">  </w:t>
      </w:r>
      <w:r w:rsidR="00420124">
        <w:rPr>
          <w:rFonts w:cs="Tahoma"/>
        </w:rPr>
        <w:t xml:space="preserve">Daň z príjmov z bežnej činnosti                                                                             </w:t>
      </w:r>
      <w:r w:rsidR="00892DD8">
        <w:rPr>
          <w:rFonts w:cs="Tahoma"/>
        </w:rPr>
        <w:t xml:space="preserve"> </w:t>
      </w:r>
      <w:r w:rsidR="00420124" w:rsidRPr="003C34D7">
        <w:rPr>
          <w:rFonts w:cs="Tahoma"/>
        </w:rPr>
        <w:t xml:space="preserve">                                                                                                          </w:t>
      </w:r>
      <w:r>
        <w:rPr>
          <w:rFonts w:cs="Tahoma"/>
        </w:rPr>
        <w:t xml:space="preserve">  </w:t>
      </w:r>
      <w:r w:rsidR="00FD1822">
        <w:rPr>
          <w:rFonts w:cs="Tahoma"/>
        </w:rPr>
        <w:t xml:space="preserve">  </w:t>
      </w:r>
      <w:r w:rsidR="00420124" w:rsidRPr="003C34D7">
        <w:rPr>
          <w:rFonts w:cs="Tahoma"/>
        </w:rPr>
        <w:t xml:space="preserve">        </w:t>
      </w:r>
      <w:r w:rsidR="00892DD8" w:rsidRPr="003C34D7">
        <w:rPr>
          <w:rFonts w:cs="Tahoma"/>
        </w:rPr>
        <w:t xml:space="preserve"> </w:t>
      </w:r>
    </w:p>
    <w:p w:rsidR="00420124" w:rsidRDefault="003C34D7" w:rsidP="00420124">
      <w:pPr>
        <w:numPr>
          <w:ilvl w:val="0"/>
          <w:numId w:val="11"/>
        </w:numPr>
        <w:rPr>
          <w:rFonts w:cs="Tahoma"/>
        </w:rPr>
      </w:pPr>
      <w:r>
        <w:rPr>
          <w:rFonts w:cs="Tahoma"/>
        </w:rPr>
        <w:t xml:space="preserve"> </w:t>
      </w:r>
      <w:r w:rsidR="00420124">
        <w:rPr>
          <w:rFonts w:cs="Tahoma"/>
        </w:rPr>
        <w:t xml:space="preserve">Odložená                                                                                                     </w:t>
      </w:r>
      <w:r w:rsidR="00E018E4">
        <w:rPr>
          <w:rFonts w:cs="Tahoma"/>
        </w:rPr>
        <w:t xml:space="preserve"> </w:t>
      </w:r>
      <w:r w:rsidR="00306799">
        <w:rPr>
          <w:rFonts w:cs="Tahoma"/>
        </w:rPr>
        <w:t xml:space="preserve"> </w:t>
      </w:r>
      <w:r w:rsidR="000B32C0">
        <w:rPr>
          <w:rFonts w:cs="Tahoma"/>
        </w:rPr>
        <w:t xml:space="preserve">   </w:t>
      </w:r>
      <w:r w:rsidR="00723DE4">
        <w:rPr>
          <w:rFonts w:cs="Tahoma"/>
        </w:rPr>
        <w:t>10</w:t>
      </w:r>
      <w:r w:rsidR="00306799">
        <w:rPr>
          <w:rFonts w:cs="Tahoma"/>
        </w:rPr>
        <w:t> </w:t>
      </w:r>
      <w:r w:rsidR="00723DE4">
        <w:rPr>
          <w:rFonts w:cs="Tahoma"/>
        </w:rPr>
        <w:t>768</w:t>
      </w:r>
      <w:r w:rsidR="00306799">
        <w:rPr>
          <w:rFonts w:cs="Tahoma"/>
        </w:rPr>
        <w:t>,</w:t>
      </w:r>
      <w:r w:rsidR="000B32C0">
        <w:rPr>
          <w:rFonts w:cs="Tahoma"/>
        </w:rPr>
        <w:t>-</w:t>
      </w:r>
      <w:r w:rsidR="00892DD8">
        <w:rPr>
          <w:rFonts w:cs="Tahoma"/>
        </w:rPr>
        <w:t xml:space="preserve"> </w:t>
      </w:r>
    </w:p>
    <w:p w:rsidR="000B32C0" w:rsidRDefault="000B32C0" w:rsidP="00420124">
      <w:pPr>
        <w:numPr>
          <w:ilvl w:val="0"/>
          <w:numId w:val="11"/>
        </w:numPr>
        <w:rPr>
          <w:rFonts w:cs="Tahoma"/>
        </w:rPr>
      </w:pPr>
      <w:r>
        <w:rPr>
          <w:rFonts w:cs="Tahoma"/>
        </w:rPr>
        <w:t xml:space="preserve"> Splatná                                                                                                               </w:t>
      </w:r>
      <w:r w:rsidR="00723DE4">
        <w:rPr>
          <w:rFonts w:cs="Tahoma"/>
        </w:rPr>
        <w:t xml:space="preserve">       0,- </w:t>
      </w:r>
    </w:p>
    <w:p w:rsidR="00892DD8" w:rsidRDefault="00420124" w:rsidP="00420124">
      <w:pPr>
        <w:ind w:left="465"/>
        <w:rPr>
          <w:rFonts w:cs="Tahoma"/>
          <w:b/>
        </w:rPr>
      </w:pPr>
      <w:r>
        <w:rPr>
          <w:rFonts w:cs="Tahoma"/>
          <w:b/>
        </w:rPr>
        <w:t xml:space="preserve">Výsledok hospodárenia za účtovné obdobie </w:t>
      </w:r>
      <w:r w:rsidR="00892DD8">
        <w:rPr>
          <w:rFonts w:cs="Tahoma"/>
          <w:b/>
        </w:rPr>
        <w:t xml:space="preserve">po zdanení                     </w:t>
      </w:r>
      <w:r w:rsidR="000B32C0">
        <w:rPr>
          <w:rFonts w:cs="Tahoma"/>
          <w:b/>
        </w:rPr>
        <w:t xml:space="preserve">  </w:t>
      </w:r>
      <w:r w:rsidR="00892DD8">
        <w:rPr>
          <w:rFonts w:cs="Tahoma"/>
          <w:b/>
        </w:rPr>
        <w:t xml:space="preserve"> </w:t>
      </w:r>
      <w:r w:rsidR="00306799">
        <w:rPr>
          <w:rFonts w:cs="Tahoma"/>
          <w:b/>
        </w:rPr>
        <w:t xml:space="preserve">  </w:t>
      </w:r>
      <w:r w:rsidR="006A43F4">
        <w:rPr>
          <w:rFonts w:cs="Tahoma"/>
          <w:b/>
        </w:rPr>
        <w:t xml:space="preserve">   </w:t>
      </w:r>
      <w:r w:rsidR="000B32C0">
        <w:rPr>
          <w:rFonts w:cs="Tahoma"/>
          <w:b/>
        </w:rPr>
        <w:t>28</w:t>
      </w:r>
      <w:r w:rsidR="00306799">
        <w:rPr>
          <w:rFonts w:cs="Tahoma"/>
          <w:b/>
        </w:rPr>
        <w:t> </w:t>
      </w:r>
      <w:r w:rsidR="00723DE4">
        <w:rPr>
          <w:rFonts w:cs="Tahoma"/>
          <w:b/>
        </w:rPr>
        <w:t>326</w:t>
      </w:r>
      <w:r w:rsidR="00306799">
        <w:rPr>
          <w:rFonts w:cs="Tahoma"/>
          <w:b/>
        </w:rPr>
        <w:t>,</w:t>
      </w:r>
      <w:r w:rsidR="000B32C0">
        <w:rPr>
          <w:rFonts w:cs="Tahoma"/>
          <w:b/>
        </w:rPr>
        <w:t>-</w:t>
      </w:r>
      <w:r w:rsidR="00306799">
        <w:rPr>
          <w:rFonts w:cs="Tahoma"/>
          <w:b/>
        </w:rPr>
        <w:t xml:space="preserve"> </w:t>
      </w:r>
      <w:r w:rsidR="003C34D7">
        <w:rPr>
          <w:rFonts w:cs="Tahoma"/>
          <w:b/>
        </w:rPr>
        <w:t>EUR</w:t>
      </w:r>
      <w:r w:rsidR="00892DD8">
        <w:rPr>
          <w:rFonts w:cs="Tahoma"/>
          <w:b/>
        </w:rPr>
        <w:t xml:space="preserve">  </w:t>
      </w:r>
      <w:r w:rsidR="004C791F">
        <w:rPr>
          <w:rFonts w:cs="Tahoma"/>
          <w:b/>
        </w:rPr>
        <w:t xml:space="preserve">      </w:t>
      </w:r>
      <w:r>
        <w:rPr>
          <w:rFonts w:cs="Tahoma"/>
          <w:b/>
        </w:rPr>
        <w:t xml:space="preserve"> </w:t>
      </w:r>
    </w:p>
    <w:p w:rsidR="00C2118E" w:rsidRPr="004457D9" w:rsidRDefault="00C2118E" w:rsidP="004457D9">
      <w:pPr>
        <w:rPr>
          <w:rFonts w:cs="Tahoma"/>
        </w:rPr>
      </w:pPr>
    </w:p>
    <w:p w:rsidR="008F1AA3" w:rsidRDefault="008F1AA3" w:rsidP="008F1AA3">
      <w:pPr>
        <w:rPr>
          <w:rFonts w:cs="Tahoma"/>
          <w:b/>
        </w:rPr>
      </w:pPr>
      <w:r w:rsidRPr="008558C1">
        <w:rPr>
          <w:rFonts w:cs="Tahoma"/>
          <w:b/>
        </w:rPr>
        <w:t xml:space="preserve">Predstavenstvo spoločnosti navrhuje </w:t>
      </w:r>
      <w:r w:rsidR="00FD1822">
        <w:rPr>
          <w:rFonts w:cs="Tahoma"/>
          <w:b/>
        </w:rPr>
        <w:t xml:space="preserve">vysporiadanie </w:t>
      </w:r>
      <w:r w:rsidR="00373747">
        <w:rPr>
          <w:rFonts w:cs="Tahoma"/>
          <w:b/>
        </w:rPr>
        <w:t>zisku</w:t>
      </w:r>
      <w:r w:rsidR="00FD1822">
        <w:rPr>
          <w:rFonts w:cs="Tahoma"/>
          <w:b/>
        </w:rPr>
        <w:t xml:space="preserve"> </w:t>
      </w:r>
      <w:r w:rsidR="008C3F7A">
        <w:rPr>
          <w:rFonts w:cs="Tahoma"/>
          <w:b/>
        </w:rPr>
        <w:t>takto:</w:t>
      </w:r>
    </w:p>
    <w:p w:rsidR="003C34D7" w:rsidRPr="003C34D7" w:rsidRDefault="00373747" w:rsidP="003C34D7">
      <w:pPr>
        <w:pStyle w:val="Odsekzoznamu"/>
        <w:numPr>
          <w:ilvl w:val="0"/>
          <w:numId w:val="11"/>
        </w:numPr>
        <w:rPr>
          <w:rFonts w:cs="Tahoma"/>
          <w:b/>
        </w:rPr>
      </w:pPr>
      <w:r>
        <w:rPr>
          <w:rFonts w:cs="Tahoma"/>
          <w:b/>
        </w:rPr>
        <w:t>Prídel do</w:t>
      </w:r>
      <w:r w:rsidR="0005053F">
        <w:rPr>
          <w:rFonts w:cs="Tahoma"/>
          <w:b/>
        </w:rPr>
        <w:t> rezervného fondu spoločnosti</w:t>
      </w:r>
      <w:r w:rsidR="003B1902">
        <w:rPr>
          <w:rFonts w:cs="Tahoma"/>
          <w:b/>
        </w:rPr>
        <w:t>............</w:t>
      </w:r>
      <w:r w:rsidR="00887677">
        <w:rPr>
          <w:rFonts w:cs="Tahoma"/>
          <w:b/>
        </w:rPr>
        <w:t xml:space="preserve">...........................  </w:t>
      </w:r>
      <w:r>
        <w:rPr>
          <w:rFonts w:cs="Tahoma"/>
          <w:b/>
        </w:rPr>
        <w:t xml:space="preserve"> 2 83</w:t>
      </w:r>
      <w:r w:rsidR="00814BA1">
        <w:rPr>
          <w:rFonts w:cs="Tahoma"/>
          <w:b/>
        </w:rPr>
        <w:t>2</w:t>
      </w:r>
      <w:r>
        <w:rPr>
          <w:rFonts w:cs="Tahoma"/>
          <w:b/>
        </w:rPr>
        <w:t>,</w:t>
      </w:r>
      <w:r w:rsidR="00814BA1">
        <w:rPr>
          <w:rFonts w:cs="Tahoma"/>
          <w:b/>
        </w:rPr>
        <w:t>6</w:t>
      </w:r>
      <w:r>
        <w:rPr>
          <w:rFonts w:cs="Tahoma"/>
          <w:b/>
        </w:rPr>
        <w:t>0</w:t>
      </w:r>
      <w:r w:rsidR="003C34D7">
        <w:rPr>
          <w:rFonts w:cs="Tahoma"/>
          <w:b/>
        </w:rPr>
        <w:t xml:space="preserve"> EUR</w:t>
      </w:r>
    </w:p>
    <w:p w:rsidR="00727A9D" w:rsidRPr="008558C1" w:rsidRDefault="00727A9D" w:rsidP="004C791F">
      <w:pPr>
        <w:numPr>
          <w:ilvl w:val="0"/>
          <w:numId w:val="11"/>
        </w:numPr>
        <w:rPr>
          <w:rFonts w:cs="Tahoma"/>
          <w:b/>
        </w:rPr>
      </w:pPr>
      <w:r>
        <w:rPr>
          <w:rFonts w:cs="Tahoma"/>
          <w:b/>
        </w:rPr>
        <w:t>P</w:t>
      </w:r>
      <w:r w:rsidR="003B1902">
        <w:rPr>
          <w:rFonts w:cs="Tahoma"/>
          <w:b/>
        </w:rPr>
        <w:t>o</w:t>
      </w:r>
      <w:r w:rsidR="00887677">
        <w:rPr>
          <w:rFonts w:cs="Tahoma"/>
          <w:b/>
        </w:rPr>
        <w:t xml:space="preserve">užiť na úhradu </w:t>
      </w:r>
      <w:r w:rsidR="00FD1822">
        <w:rPr>
          <w:rFonts w:cs="Tahoma"/>
          <w:b/>
        </w:rPr>
        <w:t>neuhraden</w:t>
      </w:r>
      <w:r w:rsidR="00887677">
        <w:rPr>
          <w:rFonts w:cs="Tahoma"/>
          <w:b/>
        </w:rPr>
        <w:t xml:space="preserve">ej </w:t>
      </w:r>
      <w:r w:rsidR="00FD1822">
        <w:rPr>
          <w:rFonts w:cs="Tahoma"/>
          <w:b/>
        </w:rPr>
        <w:t>strat</w:t>
      </w:r>
      <w:r w:rsidR="00887677">
        <w:rPr>
          <w:rFonts w:cs="Tahoma"/>
          <w:b/>
        </w:rPr>
        <w:t>y min. rokov</w:t>
      </w:r>
      <w:r w:rsidR="003B1902">
        <w:rPr>
          <w:rFonts w:cs="Tahoma"/>
          <w:b/>
        </w:rPr>
        <w:t xml:space="preserve"> .....................</w:t>
      </w:r>
      <w:r w:rsidR="00887677">
        <w:rPr>
          <w:rFonts w:cs="Tahoma"/>
          <w:b/>
        </w:rPr>
        <w:t xml:space="preserve"> </w:t>
      </w:r>
      <w:r w:rsidR="00373747">
        <w:rPr>
          <w:rFonts w:cs="Tahoma"/>
          <w:b/>
        </w:rPr>
        <w:t>25 4</w:t>
      </w:r>
      <w:r w:rsidR="00814BA1">
        <w:rPr>
          <w:rFonts w:cs="Tahoma"/>
          <w:b/>
        </w:rPr>
        <w:t>93</w:t>
      </w:r>
      <w:r w:rsidR="0005053F">
        <w:rPr>
          <w:rFonts w:cs="Tahoma"/>
          <w:b/>
        </w:rPr>
        <w:t>,</w:t>
      </w:r>
      <w:r w:rsidR="00814BA1">
        <w:rPr>
          <w:rFonts w:cs="Tahoma"/>
          <w:b/>
        </w:rPr>
        <w:t>4</w:t>
      </w:r>
      <w:r w:rsidR="00373747">
        <w:rPr>
          <w:rFonts w:cs="Tahoma"/>
          <w:b/>
        </w:rPr>
        <w:t>0</w:t>
      </w:r>
      <w:r>
        <w:rPr>
          <w:rFonts w:cs="Tahoma"/>
          <w:b/>
        </w:rPr>
        <w:t xml:space="preserve"> EUR</w:t>
      </w:r>
    </w:p>
    <w:p w:rsidR="007E1CDA" w:rsidRDefault="007E1CDA" w:rsidP="007E1CDA">
      <w:pPr>
        <w:rPr>
          <w:rFonts w:cs="Tahoma"/>
          <w:b/>
        </w:rPr>
      </w:pPr>
    </w:p>
    <w:p w:rsidR="008F1AA3" w:rsidRDefault="00420124" w:rsidP="008F1AA3">
      <w:pPr>
        <w:ind w:left="465"/>
        <w:rPr>
          <w:rFonts w:cs="Tahoma"/>
          <w:b/>
        </w:rPr>
      </w:pPr>
      <w:r w:rsidRPr="008558C1">
        <w:rPr>
          <w:rFonts w:cs="Tahoma"/>
          <w:b/>
        </w:rPr>
        <w:t xml:space="preserve">   </w:t>
      </w:r>
      <w:r w:rsidR="008F1AA3">
        <w:rPr>
          <w:rFonts w:cs="Tahoma"/>
          <w:b/>
        </w:rPr>
        <w:t>Vplyv na životné prostredie</w:t>
      </w:r>
    </w:p>
    <w:p w:rsidR="008F1AA3" w:rsidRDefault="008F1AA3" w:rsidP="008F1AA3">
      <w:pPr>
        <w:rPr>
          <w:rFonts w:cs="Tahoma"/>
          <w:b/>
        </w:rPr>
      </w:pPr>
    </w:p>
    <w:p w:rsidR="008F1AA3" w:rsidRDefault="008F1AA3" w:rsidP="008F1AA3">
      <w:pPr>
        <w:rPr>
          <w:rFonts w:cs="Tahoma"/>
        </w:rPr>
      </w:pPr>
      <w:r>
        <w:rPr>
          <w:rFonts w:cs="Tahoma"/>
          <w:b/>
        </w:rPr>
        <w:t xml:space="preserve">       </w:t>
      </w:r>
      <w:r>
        <w:rPr>
          <w:rFonts w:cs="Tahoma"/>
        </w:rPr>
        <w:t>Základnou činnosťou spoločnos</w:t>
      </w:r>
      <w:r w:rsidR="00BC7B9E">
        <w:rPr>
          <w:rFonts w:cs="Tahoma"/>
        </w:rPr>
        <w:t xml:space="preserve">ti je poskytovanie zdravotnej starostlivosti a služieb </w:t>
      </w:r>
      <w:r>
        <w:rPr>
          <w:rFonts w:cs="Tahoma"/>
        </w:rPr>
        <w:t xml:space="preserve">cestovného ruchu.    </w:t>
      </w:r>
    </w:p>
    <w:p w:rsidR="007E1CDA" w:rsidRPr="00A35495" w:rsidRDefault="008F1AA3" w:rsidP="008F1AA3">
      <w:pPr>
        <w:rPr>
          <w:rFonts w:cs="Tahoma"/>
          <w:color w:val="000000" w:themeColor="text1"/>
        </w:rPr>
      </w:pPr>
      <w:r>
        <w:rPr>
          <w:rFonts w:cs="Tahoma"/>
        </w:rPr>
        <w:t xml:space="preserve">       V</w:t>
      </w:r>
      <w:r w:rsidR="008F5CE1">
        <w:rPr>
          <w:rFonts w:cs="Tahoma"/>
        </w:rPr>
        <w:t xml:space="preserve"> oblasti poskytov</w:t>
      </w:r>
      <w:r w:rsidR="00AB65BF">
        <w:rPr>
          <w:rFonts w:cs="Tahoma"/>
        </w:rPr>
        <w:t xml:space="preserve">ania zdravotnej starostlivosti poskytujú </w:t>
      </w:r>
      <w:r>
        <w:rPr>
          <w:rFonts w:cs="Tahoma"/>
        </w:rPr>
        <w:t>Kúpele Štós</w:t>
      </w:r>
      <w:r w:rsidR="00AB65BF">
        <w:rPr>
          <w:rFonts w:cs="Tahoma"/>
        </w:rPr>
        <w:t>, a.</w:t>
      </w:r>
      <w:r w:rsidR="00565474">
        <w:rPr>
          <w:rFonts w:cs="Tahoma"/>
        </w:rPr>
        <w:t xml:space="preserve"> </w:t>
      </w:r>
      <w:r w:rsidR="00AB65BF">
        <w:rPr>
          <w:rFonts w:cs="Tahoma"/>
        </w:rPr>
        <w:t xml:space="preserve">s. </w:t>
      </w:r>
      <w:r>
        <w:rPr>
          <w:rFonts w:cs="Tahoma"/>
        </w:rPr>
        <w:t>ústavnú aj ambulantnú zdravotnú starostlivosť</w:t>
      </w:r>
      <w:r w:rsidR="007E1CDA">
        <w:rPr>
          <w:rFonts w:cs="Tahoma"/>
        </w:rPr>
        <w:t>. V oblasti ústavnej zdravotnej starostlivosti Kúpele Štós</w:t>
      </w:r>
      <w:r w:rsidR="00AB65BF">
        <w:rPr>
          <w:rFonts w:cs="Tahoma"/>
        </w:rPr>
        <w:t>, a.</w:t>
      </w:r>
      <w:r w:rsidR="00565474">
        <w:rPr>
          <w:rFonts w:cs="Tahoma"/>
        </w:rPr>
        <w:t xml:space="preserve"> </w:t>
      </w:r>
      <w:r w:rsidR="00AB65BF">
        <w:rPr>
          <w:rFonts w:cs="Tahoma"/>
        </w:rPr>
        <w:t xml:space="preserve">s. </w:t>
      </w:r>
      <w:r w:rsidR="007E1CDA">
        <w:rPr>
          <w:rFonts w:cs="Tahoma"/>
        </w:rPr>
        <w:t xml:space="preserve"> poskytovali v roku 201</w:t>
      </w:r>
      <w:r w:rsidR="006A43F4">
        <w:rPr>
          <w:rFonts w:cs="Tahoma"/>
        </w:rPr>
        <w:t>7</w:t>
      </w:r>
      <w:r w:rsidR="00AB65BF">
        <w:rPr>
          <w:rFonts w:cs="Tahoma"/>
        </w:rPr>
        <w:t xml:space="preserve"> </w:t>
      </w:r>
      <w:r>
        <w:rPr>
          <w:rFonts w:cs="Tahoma"/>
        </w:rPr>
        <w:t>kúpeľnú starostlivosť</w:t>
      </w:r>
      <w:r w:rsidR="007E1CDA">
        <w:rPr>
          <w:rFonts w:cs="Tahoma"/>
        </w:rPr>
        <w:t>, t.</w:t>
      </w:r>
      <w:r w:rsidR="00565474">
        <w:rPr>
          <w:rFonts w:cs="Tahoma"/>
        </w:rPr>
        <w:t xml:space="preserve"> </w:t>
      </w:r>
      <w:r w:rsidR="007E1CDA">
        <w:rPr>
          <w:rFonts w:cs="Tahoma"/>
        </w:rPr>
        <w:t>j. ústavnú zdravotnú starostlivosť v prírodných liečebných kú</w:t>
      </w:r>
      <w:r w:rsidR="00AB65BF">
        <w:rPr>
          <w:rFonts w:cs="Tahoma"/>
        </w:rPr>
        <w:t xml:space="preserve">peľoch ( </w:t>
      </w:r>
      <w:r w:rsidR="00AB65BF" w:rsidRPr="00A35495">
        <w:rPr>
          <w:rFonts w:cs="Tahoma"/>
          <w:color w:val="000000" w:themeColor="text1"/>
        </w:rPr>
        <w:t xml:space="preserve">UZS PLK ), ale </w:t>
      </w:r>
      <w:r w:rsidR="007E1CDA" w:rsidRPr="00A35495">
        <w:rPr>
          <w:rFonts w:cs="Tahoma"/>
          <w:color w:val="000000" w:themeColor="text1"/>
        </w:rPr>
        <w:t>aj ústavnú zdravotnú starostlivosť v liečebni (UZSL )</w:t>
      </w:r>
      <w:r w:rsidRPr="00A35495">
        <w:rPr>
          <w:rFonts w:cs="Tahoma"/>
          <w:color w:val="000000" w:themeColor="text1"/>
        </w:rPr>
        <w:t xml:space="preserve">. </w:t>
      </w:r>
    </w:p>
    <w:p w:rsidR="007E1CDA" w:rsidRPr="00A35495" w:rsidRDefault="007E1CDA" w:rsidP="008F1AA3">
      <w:pPr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t xml:space="preserve">      Poskytovanie uvedených oboch ústa</w:t>
      </w:r>
      <w:r w:rsidR="00C2118E" w:rsidRPr="00A35495">
        <w:rPr>
          <w:rFonts w:cs="Tahoma"/>
          <w:color w:val="000000" w:themeColor="text1"/>
        </w:rPr>
        <w:t>vných zdravotných starostlivostí</w:t>
      </w:r>
      <w:r w:rsidRPr="00A35495">
        <w:rPr>
          <w:rFonts w:cs="Tahoma"/>
          <w:color w:val="000000" w:themeColor="text1"/>
        </w:rPr>
        <w:t xml:space="preserve"> je s</w:t>
      </w:r>
      <w:r w:rsidR="008F1AA3" w:rsidRPr="00A35495">
        <w:rPr>
          <w:rFonts w:cs="Tahoma"/>
          <w:color w:val="000000" w:themeColor="text1"/>
        </w:rPr>
        <w:t xml:space="preserve">pojené s poskytovaním </w:t>
      </w:r>
      <w:r w:rsidR="00C2118E" w:rsidRPr="00A35495">
        <w:rPr>
          <w:rFonts w:cs="Tahoma"/>
          <w:color w:val="000000" w:themeColor="text1"/>
        </w:rPr>
        <w:t xml:space="preserve">činností pozostávajúcich z poskytovania </w:t>
      </w:r>
      <w:r w:rsidRPr="00A35495">
        <w:rPr>
          <w:rFonts w:cs="Tahoma"/>
          <w:color w:val="000000" w:themeColor="text1"/>
        </w:rPr>
        <w:t xml:space="preserve">zdravotnej starostlivosti, </w:t>
      </w:r>
      <w:r w:rsidR="00C2118E" w:rsidRPr="00A35495">
        <w:rPr>
          <w:rFonts w:cs="Tahoma"/>
          <w:color w:val="000000" w:themeColor="text1"/>
        </w:rPr>
        <w:t xml:space="preserve">poskytovania </w:t>
      </w:r>
      <w:r w:rsidRPr="00A35495">
        <w:rPr>
          <w:rFonts w:cs="Tahoma"/>
          <w:color w:val="000000" w:themeColor="text1"/>
        </w:rPr>
        <w:t xml:space="preserve">pobytu na lôžku, dietetického stravovania </w:t>
      </w:r>
      <w:r w:rsidR="008F1AA3" w:rsidRPr="00A35495">
        <w:rPr>
          <w:rFonts w:cs="Tahoma"/>
          <w:color w:val="000000" w:themeColor="text1"/>
        </w:rPr>
        <w:t>a ďalších slu</w:t>
      </w:r>
      <w:r w:rsidRPr="00A35495">
        <w:rPr>
          <w:rFonts w:cs="Tahoma"/>
          <w:color w:val="000000" w:themeColor="text1"/>
        </w:rPr>
        <w:t xml:space="preserve">žieb súvisiacich s poskytovaním najmä </w:t>
      </w:r>
      <w:r w:rsidR="00C2118E" w:rsidRPr="00A35495">
        <w:rPr>
          <w:rFonts w:cs="Tahoma"/>
          <w:color w:val="000000" w:themeColor="text1"/>
        </w:rPr>
        <w:t xml:space="preserve">ústavnej zdravotnej starostlivosti, teda </w:t>
      </w:r>
      <w:r w:rsidRPr="00A35495">
        <w:rPr>
          <w:rFonts w:cs="Tahoma"/>
          <w:color w:val="000000" w:themeColor="text1"/>
        </w:rPr>
        <w:t>kúpeľnej starostlivosti</w:t>
      </w:r>
      <w:r w:rsidR="00C2118E" w:rsidRPr="00A35495">
        <w:rPr>
          <w:rFonts w:cs="Tahoma"/>
          <w:color w:val="000000" w:themeColor="text1"/>
        </w:rPr>
        <w:t xml:space="preserve"> aj UZS v liečebni.</w:t>
      </w:r>
    </w:p>
    <w:p w:rsidR="008F1AA3" w:rsidRPr="00A35495" w:rsidRDefault="008F1AA3" w:rsidP="008F1AA3">
      <w:pPr>
        <w:rPr>
          <w:rFonts w:cs="Tahoma"/>
          <w:color w:val="000000" w:themeColor="text1"/>
        </w:rPr>
      </w:pPr>
      <w:r w:rsidRPr="00A35495">
        <w:rPr>
          <w:rFonts w:cs="Tahoma"/>
          <w:color w:val="000000" w:themeColor="text1"/>
        </w:rPr>
        <w:lastRenderedPageBreak/>
        <w:t xml:space="preserve"> 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V oblasti slu</w:t>
      </w:r>
      <w:r w:rsidR="007E1CDA">
        <w:rPr>
          <w:rFonts w:cs="Tahoma"/>
        </w:rPr>
        <w:t xml:space="preserve">žieb poskytovali </w:t>
      </w:r>
      <w:r w:rsidR="00C2118E">
        <w:rPr>
          <w:rFonts w:cs="Tahoma"/>
        </w:rPr>
        <w:t xml:space="preserve">Kúpele Štós, a. s. </w:t>
      </w:r>
      <w:r w:rsidR="00AB65BF">
        <w:rPr>
          <w:rFonts w:cs="Tahoma"/>
        </w:rPr>
        <w:t>v roku 201</w:t>
      </w:r>
      <w:r w:rsidR="0005053F">
        <w:rPr>
          <w:rFonts w:cs="Tahoma"/>
        </w:rPr>
        <w:t>8</w:t>
      </w:r>
      <w:r w:rsidR="00AB65BF">
        <w:rPr>
          <w:rFonts w:cs="Tahoma"/>
        </w:rPr>
        <w:t xml:space="preserve"> </w:t>
      </w:r>
      <w:r w:rsidR="00C2118E">
        <w:rPr>
          <w:rFonts w:cs="Tahoma"/>
        </w:rPr>
        <w:t xml:space="preserve">a aj v roku 2019 </w:t>
      </w:r>
      <w:r w:rsidR="007E1CDA">
        <w:rPr>
          <w:rFonts w:cs="Tahoma"/>
        </w:rPr>
        <w:t>najmä služby cestovného ruchu, t.</w:t>
      </w:r>
      <w:r w:rsidR="00727A9D">
        <w:rPr>
          <w:rFonts w:cs="Tahoma"/>
        </w:rPr>
        <w:t xml:space="preserve"> </w:t>
      </w:r>
      <w:r w:rsidR="007E1CDA">
        <w:rPr>
          <w:rFonts w:cs="Tahoma"/>
        </w:rPr>
        <w:t>j. odplatné ubytovanie fyzickým osobám</w:t>
      </w:r>
      <w:r>
        <w:rPr>
          <w:rFonts w:cs="Tahoma"/>
        </w:rPr>
        <w:t>, reštauračné služby a</w:t>
      </w:r>
      <w:r w:rsidR="007E1CDA">
        <w:rPr>
          <w:rFonts w:cs="Tahoma"/>
        </w:rPr>
        <w:t xml:space="preserve"> </w:t>
      </w:r>
      <w:r>
        <w:rPr>
          <w:rFonts w:cs="Tahoma"/>
        </w:rPr>
        <w:t xml:space="preserve">služby wellness.       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Všetky tieto </w:t>
      </w:r>
      <w:r w:rsidR="006A5FF4">
        <w:rPr>
          <w:rFonts w:cs="Tahoma"/>
        </w:rPr>
        <w:t xml:space="preserve">uvedené </w:t>
      </w:r>
      <w:r>
        <w:rPr>
          <w:rFonts w:cs="Tahoma"/>
        </w:rPr>
        <w:t xml:space="preserve">činnosti nie sú predmetom </w:t>
      </w:r>
      <w:r w:rsidR="00C2118E">
        <w:rPr>
          <w:rFonts w:cs="Tahoma"/>
        </w:rPr>
        <w:t xml:space="preserve">spotreby, </w:t>
      </w:r>
      <w:r>
        <w:rPr>
          <w:rFonts w:cs="Tahoma"/>
        </w:rPr>
        <w:t>ani produkcie závažného množstva nebezpečných látok ohrozujúcich životné prostredie.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  Naopak poskytovanie kúpeľnej starostlivosti</w:t>
      </w:r>
      <w:r w:rsidR="006A5FF4">
        <w:rPr>
          <w:rFonts w:cs="Tahoma"/>
        </w:rPr>
        <w:t xml:space="preserve"> </w:t>
      </w:r>
      <w:r>
        <w:rPr>
          <w:rFonts w:cs="Tahoma"/>
        </w:rPr>
        <w:t xml:space="preserve"> je spojené so zákonnou povinnosťou ochrany zákonom vyhláseného prírodného liečivého zdroja, ktorým pre Kúpele Štós</w:t>
      </w:r>
      <w:r w:rsidR="00AB65BF">
        <w:rPr>
          <w:rFonts w:cs="Tahoma"/>
        </w:rPr>
        <w:t>, a.</w:t>
      </w:r>
      <w:r w:rsidR="00463177">
        <w:rPr>
          <w:rFonts w:cs="Tahoma"/>
        </w:rPr>
        <w:t xml:space="preserve"> </w:t>
      </w:r>
      <w:r w:rsidR="00AB65BF">
        <w:rPr>
          <w:rFonts w:cs="Tahoma"/>
        </w:rPr>
        <w:t>s</w:t>
      </w:r>
      <w:r w:rsidR="00463177">
        <w:rPr>
          <w:rFonts w:cs="Tahoma"/>
        </w:rPr>
        <w:t>.</w:t>
      </w:r>
      <w:r w:rsidR="00C2118E">
        <w:rPr>
          <w:rFonts w:cs="Tahoma"/>
        </w:rPr>
        <w:t xml:space="preserve"> je klíma vhodná na liečenie</w:t>
      </w:r>
      <w:r>
        <w:rPr>
          <w:rFonts w:cs="Tahoma"/>
        </w:rPr>
        <w:t xml:space="preserve">. Klimatické miesto </w:t>
      </w:r>
      <w:r w:rsidR="00C2118E">
        <w:rPr>
          <w:rFonts w:cs="Tahoma"/>
        </w:rPr>
        <w:t xml:space="preserve">vhodné na liečenie </w:t>
      </w:r>
      <w:r>
        <w:rPr>
          <w:rFonts w:cs="Tahoma"/>
        </w:rPr>
        <w:t xml:space="preserve">nie je možné zákonom vyhlásiť bez </w:t>
      </w:r>
      <w:r w:rsidR="00C2118E">
        <w:rPr>
          <w:rFonts w:cs="Tahoma"/>
        </w:rPr>
        <w:t xml:space="preserve">existencie </w:t>
      </w:r>
      <w:r>
        <w:rPr>
          <w:rFonts w:cs="Tahoma"/>
        </w:rPr>
        <w:t>najkvalitnejšieho životného prostredia. Preto hospodárska činnosť poskytovania kúpeľnej starostlivosti je spojená s tvorbou a ochranou kvalitného životného prostredia.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Komunálny odpad</w:t>
      </w:r>
      <w:r w:rsidR="006A5FF4">
        <w:rPr>
          <w:rFonts w:cs="Tahoma"/>
        </w:rPr>
        <w:t xml:space="preserve"> je uložený na skládke odpadov O</w:t>
      </w:r>
      <w:r>
        <w:rPr>
          <w:rFonts w:cs="Tahoma"/>
        </w:rPr>
        <w:t>bce Štós. Spoločnos</w:t>
      </w:r>
      <w:r w:rsidR="006A5FF4">
        <w:rPr>
          <w:rFonts w:cs="Tahoma"/>
        </w:rPr>
        <w:t xml:space="preserve">ť separuje odpad, minimalizuje </w:t>
      </w:r>
      <w:r>
        <w:rPr>
          <w:rFonts w:cs="Tahoma"/>
        </w:rPr>
        <w:t>m</w:t>
      </w:r>
      <w:r w:rsidR="006A5FF4">
        <w:rPr>
          <w:rFonts w:cs="Tahoma"/>
        </w:rPr>
        <w:t xml:space="preserve">nožstvo komunálneho odpadu, tým </w:t>
      </w:r>
      <w:r>
        <w:rPr>
          <w:rFonts w:cs="Tahoma"/>
        </w:rPr>
        <w:t>šetrí životné prostredie.</w:t>
      </w:r>
    </w:p>
    <w:p w:rsidR="008F1AA3" w:rsidRDefault="008F1AA3" w:rsidP="008F1AA3">
      <w:pPr>
        <w:rPr>
          <w:rFonts w:cs="Tahoma"/>
        </w:rPr>
      </w:pPr>
      <w:r>
        <w:rPr>
          <w:rFonts w:cs="Tahoma"/>
        </w:rPr>
        <w:t xml:space="preserve">     Odpady s obsahom nebezpečných látok tvoria obaly z čistiacich prípravkov, odpadové oleje, ako aj použitý zdr</w:t>
      </w:r>
      <w:r w:rsidR="006A5FF4">
        <w:rPr>
          <w:rFonts w:cs="Tahoma"/>
        </w:rPr>
        <w:t xml:space="preserve">avotnícky materiál. Spoločnosť Kúpele Štós </w:t>
      </w:r>
      <w:r>
        <w:rPr>
          <w:rFonts w:cs="Tahoma"/>
        </w:rPr>
        <w:t xml:space="preserve">ich </w:t>
      </w:r>
      <w:r w:rsidR="006A5FF4">
        <w:rPr>
          <w:rFonts w:cs="Tahoma"/>
        </w:rPr>
        <w:t xml:space="preserve">odovzdáva, na základe zmluvy, </w:t>
      </w:r>
      <w:r>
        <w:rPr>
          <w:rFonts w:cs="Tahoma"/>
        </w:rPr>
        <w:t xml:space="preserve">autorizovanej firme </w:t>
      </w:r>
      <w:r w:rsidR="006A5FF4">
        <w:rPr>
          <w:rFonts w:cs="Tahoma"/>
        </w:rPr>
        <w:t>Márius</w:t>
      </w:r>
      <w:r>
        <w:rPr>
          <w:rFonts w:cs="Tahoma"/>
        </w:rPr>
        <w:t xml:space="preserve"> </w:t>
      </w:r>
      <w:proofErr w:type="spellStart"/>
      <w:r>
        <w:rPr>
          <w:rFonts w:cs="Tahoma"/>
        </w:rPr>
        <w:t>Pedersen</w:t>
      </w:r>
      <w:proofErr w:type="spellEnd"/>
      <w:r>
        <w:rPr>
          <w:rFonts w:cs="Tahoma"/>
        </w:rPr>
        <w:t xml:space="preserve"> a.</w:t>
      </w:r>
      <w:r w:rsidR="00463177">
        <w:rPr>
          <w:rFonts w:cs="Tahoma"/>
        </w:rPr>
        <w:t xml:space="preserve"> </w:t>
      </w:r>
      <w:r>
        <w:rPr>
          <w:rFonts w:cs="Tahoma"/>
        </w:rPr>
        <w:t>s.</w:t>
      </w:r>
    </w:p>
    <w:p w:rsidR="0005053F" w:rsidRDefault="008F1AA3" w:rsidP="008C3F7A">
      <w:pPr>
        <w:rPr>
          <w:rFonts w:cs="Tahoma"/>
        </w:rPr>
      </w:pPr>
      <w:r>
        <w:rPr>
          <w:rFonts w:cs="Tahoma"/>
        </w:rPr>
        <w:t xml:space="preserve"> </w:t>
      </w:r>
    </w:p>
    <w:p w:rsidR="00416CD9" w:rsidRDefault="00416CD9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814BA1" w:rsidRDefault="00814BA1" w:rsidP="006A5FF4">
      <w:pPr>
        <w:rPr>
          <w:b/>
        </w:rPr>
      </w:pPr>
    </w:p>
    <w:p w:rsidR="00E06497" w:rsidRDefault="003C34D7" w:rsidP="008F1AA3">
      <w:pPr>
        <w:tabs>
          <w:tab w:val="left" w:pos="720"/>
        </w:tabs>
        <w:rPr>
          <w:rFonts w:eastAsia="Times New Roman" w:cs="Tahoma"/>
          <w:b/>
        </w:rPr>
      </w:pPr>
      <w:r>
        <w:rPr>
          <w:b/>
        </w:rPr>
        <w:lastRenderedPageBreak/>
        <w:t xml:space="preserve">                          </w:t>
      </w:r>
      <w:r w:rsidR="008558C1">
        <w:rPr>
          <w:rFonts w:eastAsia="Times New Roman" w:cs="Tahoma"/>
          <w:b/>
        </w:rPr>
        <w:t>Informácia o predpokladanom budúcom vývoji podniku</w:t>
      </w:r>
    </w:p>
    <w:p w:rsidR="00F81900" w:rsidRDefault="00F81900" w:rsidP="00F81900"/>
    <w:p w:rsidR="0005053F" w:rsidRDefault="00C7084A" w:rsidP="00F81900">
      <w:pPr>
        <w:rPr>
          <w:b/>
        </w:rPr>
      </w:pPr>
      <w:r w:rsidRPr="00240923">
        <w:rPr>
          <w:b/>
        </w:rPr>
        <w:t xml:space="preserve">     </w:t>
      </w:r>
      <w:r w:rsidR="0005053F">
        <w:rPr>
          <w:b/>
        </w:rPr>
        <w:t>Predstavenstvo spoločnosti prijalo viaceré opatrenia k dosiahnutiu kladného ho</w:t>
      </w:r>
      <w:r w:rsidR="00C2118E">
        <w:rPr>
          <w:b/>
        </w:rPr>
        <w:t>spodárskeho výsledku v roku 2020</w:t>
      </w:r>
      <w:r w:rsidR="0005053F">
        <w:rPr>
          <w:b/>
        </w:rPr>
        <w:t>.</w:t>
      </w:r>
    </w:p>
    <w:p w:rsidR="0005053F" w:rsidRPr="00ED6ED0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Zvýšiť tržby spoločnosti úpravou cien za poskytovanú zdravotnú starostlivosť. N</w:t>
      </w:r>
      <w:r w:rsidRPr="000F11CC">
        <w:t xml:space="preserve">aďalej </w:t>
      </w:r>
      <w:r>
        <w:t xml:space="preserve">intenzívne </w:t>
      </w:r>
      <w:r w:rsidRPr="000F11CC">
        <w:t xml:space="preserve">rokovať so všetkými zdravotnými poisťovňami v oblasti zvýšenia cien za poskytovanú zdravotnú starostlivosť, ako ich zákonnú povinnosť, v dôsledku pôsobenia nových legislatívnych podmienok </w:t>
      </w:r>
      <w:r>
        <w:t>najmä v mzdovej oblasti pretože :</w:t>
      </w:r>
    </w:p>
    <w:p w:rsidR="0005053F" w:rsidRPr="0005053F" w:rsidRDefault="0005053F" w:rsidP="0005053F">
      <w:pPr>
        <w:widowControl/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>
        <w:rPr>
          <w:rFonts w:cstheme="minorHAnsi"/>
          <w:color w:val="222222"/>
          <w:lang w:eastAsia="sk-SK"/>
        </w:rPr>
        <w:t>1.</w:t>
      </w:r>
      <w:r w:rsidRPr="0005053F">
        <w:rPr>
          <w:rFonts w:cstheme="minorHAnsi"/>
          <w:color w:val="222222"/>
          <w:lang w:eastAsia="sk-SK"/>
        </w:rPr>
        <w:t>Vznikla nerovnováha v postavení zmluvných strán, ktorými je na jednej strane zdravotnícke zariadenie poskytujúce zdravotnú starostlivosť a na druhej strane zdravotné poisťovne</w:t>
      </w:r>
      <w:r w:rsidRPr="00FE6B2B">
        <w:t>.</w:t>
      </w:r>
      <w:r w:rsidRPr="0005053F">
        <w:rPr>
          <w:rFonts w:cstheme="minorHAnsi"/>
          <w:color w:val="222222"/>
          <w:lang w:eastAsia="sk-SK"/>
        </w:rPr>
        <w:t xml:space="preserve"> Túto nerovnováhu majú povinnosť obidve zmluvné strany dispozitívne ( vzájomnou dohodou ) napraviť.</w:t>
      </w:r>
    </w:p>
    <w:p w:rsidR="0005053F" w:rsidRDefault="0005053F" w:rsidP="0005053F">
      <w:pPr>
        <w:pStyle w:val="Odsekzoznamu"/>
        <w:widowControl/>
        <w:numPr>
          <w:ilvl w:val="1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  <w:color w:val="222222"/>
          <w:lang w:eastAsia="sk-SK"/>
        </w:rPr>
        <w:t>Podľa § 2 ods. 2 Občianskeho zákonníka platí zásada rovného postavenia subjektov  občianskoprávnych vzťahov, ktorá platí aj pre obchodné vzťahy.</w:t>
      </w:r>
    </w:p>
    <w:p w:rsidR="0005053F" w:rsidRDefault="0005053F" w:rsidP="0005053F">
      <w:pPr>
        <w:pStyle w:val="Odsekzoznamu"/>
        <w:widowControl/>
        <w:numPr>
          <w:ilvl w:val="1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  <w:color w:val="222222"/>
          <w:lang w:eastAsia="sk-SK"/>
        </w:rPr>
        <w:t>Z uvedené vyplýva, že zdravotné poisťovne majú zákonnú povinnosť pristúpiť k úprave ustanovení zmluvy na poskytovanie kúpeľnej starostlivosti na základe  nových objektívnych skutočností, ktoré vznikli nezávisle od konania zmluvných strán, v tomto prípade nezávisle od konania spoločnosti KÚPELE ŠTÓS, a.</w:t>
      </w:r>
      <w:r w:rsidR="00463177">
        <w:rPr>
          <w:rFonts w:cstheme="minorHAnsi"/>
          <w:color w:val="222222"/>
          <w:lang w:eastAsia="sk-SK"/>
        </w:rPr>
        <w:t xml:space="preserve"> </w:t>
      </w:r>
      <w:r w:rsidRPr="00A14F02">
        <w:rPr>
          <w:rFonts w:cstheme="minorHAnsi"/>
          <w:color w:val="222222"/>
          <w:lang w:eastAsia="sk-SK"/>
        </w:rPr>
        <w:t>s.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 xml:space="preserve"> </w:t>
      </w:r>
      <w:r w:rsidR="00C2118E">
        <w:rPr>
          <w:rFonts w:cstheme="minorHAnsi"/>
        </w:rPr>
        <w:t>Ďalším z</w:t>
      </w:r>
      <w:r w:rsidRPr="00A14F02">
        <w:rPr>
          <w:rFonts w:cstheme="minorHAnsi"/>
        </w:rPr>
        <w:t>vý</w:t>
      </w:r>
      <w:r w:rsidR="00C2118E">
        <w:rPr>
          <w:rFonts w:cstheme="minorHAnsi"/>
        </w:rPr>
        <w:t>šením minimálnej mzdy od 1.1.2020</w:t>
      </w:r>
      <w:r w:rsidR="00D54BEC">
        <w:rPr>
          <w:rFonts w:cstheme="minorHAnsi"/>
        </w:rPr>
        <w:t xml:space="preserve"> na úroveň 580,00 EUR mesačne</w:t>
      </w:r>
      <w:r w:rsidRPr="00A14F02">
        <w:rPr>
          <w:rFonts w:cstheme="minorHAnsi"/>
        </w:rPr>
        <w:t>, stupňovite aj zvýšením príplatkov za prácu v noci, počas víkendu a štátnych sv</w:t>
      </w:r>
      <w:r w:rsidR="00D54BEC">
        <w:rPr>
          <w:rFonts w:cstheme="minorHAnsi"/>
        </w:rPr>
        <w:t xml:space="preserve">iatkov </w:t>
      </w:r>
      <w:r w:rsidRPr="00A14F02">
        <w:rPr>
          <w:rFonts w:cstheme="minorHAnsi"/>
        </w:rPr>
        <w:t xml:space="preserve">opakovane </w:t>
      </w:r>
      <w:r w:rsidR="00D54BEC">
        <w:rPr>
          <w:rFonts w:cstheme="minorHAnsi"/>
        </w:rPr>
        <w:t xml:space="preserve">s účinnosťou </w:t>
      </w:r>
      <w:r w:rsidRPr="00A14F02">
        <w:rPr>
          <w:rFonts w:cstheme="minorHAnsi"/>
        </w:rPr>
        <w:t>od 1.1.20</w:t>
      </w:r>
      <w:r w:rsidR="006A43F4">
        <w:rPr>
          <w:rFonts w:cstheme="minorHAnsi"/>
        </w:rPr>
        <w:t>20</w:t>
      </w:r>
      <w:r w:rsidR="00D54BEC">
        <w:rPr>
          <w:rFonts w:cstheme="minorHAnsi"/>
        </w:rPr>
        <w:t xml:space="preserve">, ďalej zavedenie </w:t>
      </w:r>
      <w:r w:rsidRPr="00A14F02">
        <w:rPr>
          <w:rFonts w:cstheme="minorHAnsi"/>
        </w:rPr>
        <w:t xml:space="preserve"> novej právnej úpravy účinne od 1.5.20</w:t>
      </w:r>
      <w:r w:rsidR="006A43F4">
        <w:rPr>
          <w:rFonts w:cstheme="minorHAnsi"/>
        </w:rPr>
        <w:t>20</w:t>
      </w:r>
      <w:r w:rsidRPr="00A14F02">
        <w:rPr>
          <w:rFonts w:cstheme="minorHAnsi"/>
        </w:rPr>
        <w:t xml:space="preserve"> dôjde v II. stupni k zvýšeniu príplatkov za prácu v noci, počas sobô</w:t>
      </w:r>
      <w:r w:rsidR="00D54BEC">
        <w:rPr>
          <w:rFonts w:cstheme="minorHAnsi"/>
        </w:rPr>
        <w:t xml:space="preserve">t, nedieľ a štátnych sviatkov. Uvedené predstavuje </w:t>
      </w:r>
      <w:r w:rsidRPr="00A14F02">
        <w:rPr>
          <w:rFonts w:cstheme="minorHAnsi"/>
        </w:rPr>
        <w:t xml:space="preserve">nárast mzdových prostriedkov, to je miezd a odvodov spolu o + </w:t>
      </w:r>
      <w:r w:rsidR="006A43F4">
        <w:rPr>
          <w:rFonts w:cstheme="minorHAnsi"/>
        </w:rPr>
        <w:t>10,</w:t>
      </w:r>
      <w:r w:rsidR="00157157">
        <w:rPr>
          <w:rFonts w:cstheme="minorHAnsi"/>
        </w:rPr>
        <w:t>64</w:t>
      </w:r>
      <w:r w:rsidR="00D54BEC">
        <w:rPr>
          <w:rFonts w:cstheme="minorHAnsi"/>
        </w:rPr>
        <w:t xml:space="preserve">%. Podiel miezd a odvodov </w:t>
      </w:r>
      <w:r w:rsidRPr="00A14F02">
        <w:rPr>
          <w:rFonts w:cstheme="minorHAnsi"/>
        </w:rPr>
        <w:t>tvorí</w:t>
      </w:r>
      <w:r w:rsidR="00D54BEC">
        <w:rPr>
          <w:rFonts w:cstheme="minorHAnsi"/>
        </w:rPr>
        <w:t xml:space="preserve"> spolu na cene ústavnej ZS v Kúpeľoch Štós</w:t>
      </w:r>
      <w:r w:rsidRPr="00A14F02">
        <w:rPr>
          <w:rFonts w:cstheme="minorHAnsi"/>
        </w:rPr>
        <w:t xml:space="preserve">  </w:t>
      </w:r>
      <w:r w:rsidR="00D54BEC">
        <w:rPr>
          <w:rFonts w:cstheme="minorHAnsi"/>
        </w:rPr>
        <w:t xml:space="preserve">objem </w:t>
      </w:r>
      <w:r>
        <w:rPr>
          <w:rFonts w:cstheme="minorHAnsi"/>
        </w:rPr>
        <w:t>52</w:t>
      </w:r>
      <w:r w:rsidR="00D54BEC">
        <w:rPr>
          <w:rFonts w:cstheme="minorHAnsi"/>
        </w:rPr>
        <w:t>% nákladov.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>Štatisticky evidovaný nárast cien potravín,  ale aj materiálov a služieb súvisiacich s poskytovaním kúpeľnej starostlivosti prostredníctvom  prírodných liečebných k</w:t>
      </w:r>
      <w:r w:rsidR="00D54BEC">
        <w:rPr>
          <w:rFonts w:cstheme="minorHAnsi"/>
        </w:rPr>
        <w:t>úpeľoch je evidovaný od 1.1.2020</w:t>
      </w:r>
      <w:r w:rsidRPr="00A14F02">
        <w:rPr>
          <w:rFonts w:cstheme="minorHAnsi"/>
        </w:rPr>
        <w:t xml:space="preserve"> vo výške  +</w:t>
      </w:r>
      <w:r w:rsidR="00157157">
        <w:rPr>
          <w:rFonts w:cstheme="minorHAnsi"/>
        </w:rPr>
        <w:t>11,04</w:t>
      </w:r>
      <w:r w:rsidRPr="00A14F02">
        <w:rPr>
          <w:rFonts w:cstheme="minorHAnsi"/>
        </w:rPr>
        <w:t>%.</w:t>
      </w:r>
    </w:p>
    <w:p w:rsidR="0005053F" w:rsidRPr="00A14F02" w:rsidRDefault="00D54BEC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>
        <w:rPr>
          <w:rFonts w:cstheme="minorHAnsi"/>
        </w:rPr>
        <w:t xml:space="preserve">Od roku 2018, následne </w:t>
      </w:r>
      <w:r w:rsidR="0005053F" w:rsidRPr="00A14F02">
        <w:rPr>
          <w:rFonts w:cstheme="minorHAnsi"/>
        </w:rPr>
        <w:t>aj od 1.1.2019 došlo z rozhodnutia URSO k významnému  rastu cien zemného plynu pre právnické osoby. K 31.12.201</w:t>
      </w:r>
      <w:r w:rsidR="00157157">
        <w:rPr>
          <w:rFonts w:cstheme="minorHAnsi"/>
        </w:rPr>
        <w:t>9</w:t>
      </w:r>
      <w:r w:rsidR="0005053F" w:rsidRPr="00A14F02">
        <w:rPr>
          <w:rFonts w:cstheme="minorHAnsi"/>
        </w:rPr>
        <w:t xml:space="preserve"> vykázali  kúpeľné podniky rast nákladov na výrobu tepla a teplej úžitkovej vody, z titulu rastu cien zemného plynu, ale aj rastu minimálnej mzdy o +1</w:t>
      </w:r>
      <w:r w:rsidR="00157157">
        <w:rPr>
          <w:rFonts w:cstheme="minorHAnsi"/>
        </w:rPr>
        <w:t>3,18</w:t>
      </w:r>
      <w:r w:rsidR="0005053F" w:rsidRPr="00A14F02">
        <w:rPr>
          <w:rFonts w:cstheme="minorHAnsi"/>
        </w:rPr>
        <w:t xml:space="preserve">%. </w:t>
      </w:r>
    </w:p>
    <w:p w:rsidR="004457D9" w:rsidRPr="004457D9" w:rsidRDefault="00D54BEC" w:rsidP="004457D9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>
        <w:rPr>
          <w:rFonts w:cstheme="minorHAnsi"/>
        </w:rPr>
        <w:t>Od 1.1.2020</w:t>
      </w:r>
      <w:r w:rsidR="0005053F" w:rsidRPr="00A14F02">
        <w:rPr>
          <w:rFonts w:cstheme="minorHAnsi"/>
        </w:rPr>
        <w:t>, z titulu zákonnej úpravy, teda opäť kogentne, došlo k zvýšeniu minimálnej m</w:t>
      </w:r>
      <w:r>
        <w:rPr>
          <w:rFonts w:cstheme="minorHAnsi"/>
        </w:rPr>
        <w:t xml:space="preserve">zdy </w:t>
      </w:r>
      <w:r w:rsidR="009C049E">
        <w:rPr>
          <w:rFonts w:cstheme="minorHAnsi"/>
        </w:rPr>
        <w:t>na 580,- EUR</w:t>
      </w:r>
      <w:r w:rsidR="0005053F" w:rsidRPr="00A14F02">
        <w:rPr>
          <w:rFonts w:cstheme="minorHAnsi"/>
        </w:rPr>
        <w:t>.</w:t>
      </w:r>
    </w:p>
    <w:p w:rsidR="0005053F" w:rsidRPr="004457D9" w:rsidRDefault="0005053F" w:rsidP="004457D9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4457D9">
        <w:rPr>
          <w:rFonts w:cstheme="minorHAnsi"/>
          <w:color w:val="000000" w:themeColor="text1"/>
        </w:rPr>
        <w:t>Zo zákona došlo k zvýšeniu nákladov z titulu novely Zákona č. 311/2001 Z.</w:t>
      </w:r>
      <w:r w:rsidR="00463177" w:rsidRPr="004457D9">
        <w:rPr>
          <w:rFonts w:cstheme="minorHAnsi"/>
          <w:color w:val="000000" w:themeColor="text1"/>
        </w:rPr>
        <w:t xml:space="preserve"> </w:t>
      </w:r>
      <w:r w:rsidRPr="004457D9">
        <w:rPr>
          <w:rFonts w:cstheme="minorHAnsi"/>
          <w:color w:val="000000" w:themeColor="text1"/>
        </w:rPr>
        <w:t>z. Zákonník práce, na základe čoho podľa §152a musia zamestnávatelia uhrádzať svojim zamestnancom prís</w:t>
      </w:r>
      <w:r w:rsidR="00540F10" w:rsidRPr="004457D9">
        <w:rPr>
          <w:rFonts w:cstheme="minorHAnsi"/>
          <w:color w:val="000000" w:themeColor="text1"/>
        </w:rPr>
        <w:t>pevok vo výške EUR 275,00 ročne. V roku 2019 sa uhradil tento príspevok trom zamestnancom</w:t>
      </w:r>
    </w:p>
    <w:p w:rsidR="00540F10" w:rsidRPr="00A14F02" w:rsidRDefault="00540F10" w:rsidP="00540F10">
      <w:pPr>
        <w:pStyle w:val="Odsekzoznamu"/>
        <w:widowControl/>
        <w:suppressAutoHyphens w:val="0"/>
        <w:spacing w:after="160" w:line="259" w:lineRule="auto"/>
        <w:ind w:left="360"/>
        <w:rPr>
          <w:rFonts w:cstheme="minorHAnsi"/>
          <w:color w:val="000000" w:themeColor="text1"/>
          <w:lang w:eastAsia="sk-SK"/>
        </w:rPr>
      </w:pPr>
      <w:r>
        <w:rPr>
          <w:rFonts w:cstheme="minorHAnsi"/>
          <w:color w:val="000000" w:themeColor="text1"/>
        </w:rPr>
        <w:t>v celkovej výške 589,28 EUR.</w:t>
      </w:r>
    </w:p>
    <w:p w:rsidR="0005053F" w:rsidRPr="00A14F02" w:rsidRDefault="0005053F" w:rsidP="0005053F">
      <w:pPr>
        <w:pStyle w:val="Odsekzoznamu"/>
        <w:widowControl/>
        <w:numPr>
          <w:ilvl w:val="0"/>
          <w:numId w:val="22"/>
        </w:numPr>
        <w:suppressAutoHyphens w:val="0"/>
        <w:spacing w:after="160" w:line="259" w:lineRule="auto"/>
        <w:rPr>
          <w:rFonts w:cstheme="minorHAnsi"/>
          <w:color w:val="222222"/>
          <w:lang w:eastAsia="sk-SK"/>
        </w:rPr>
      </w:pPr>
      <w:r w:rsidRPr="00A14F02">
        <w:rPr>
          <w:rFonts w:cstheme="minorHAnsi"/>
        </w:rPr>
        <w:t xml:space="preserve">Z rozhodnutia URSO došlo k navýšeniu cien za dodávku elektriny pre právnické osoby od 1.1.2019 o +5,68%. </w:t>
      </w:r>
    </w:p>
    <w:p w:rsidR="0005053F" w:rsidRPr="000F11CC" w:rsidRDefault="0005053F" w:rsidP="0005053F">
      <w:pPr>
        <w:pStyle w:val="Odsekzoznamu"/>
      </w:pPr>
    </w:p>
    <w:p w:rsidR="0005053F" w:rsidRDefault="0005053F" w:rsidP="00A71EB5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  <w:jc w:val="both"/>
      </w:pPr>
      <w:r>
        <w:t xml:space="preserve">Zvýšiť tržby spoločnosti rozšírením druhu ústavnej zdravotnej starostlivosti v liečebni ( UZSL ). Pre dosiahnutie uvedeného pokračovať v intenzívnom rokovaní so zdravotnými poisťovaniami vo veci </w:t>
      </w:r>
      <w:proofErr w:type="spellStart"/>
      <w:r>
        <w:t>zazmluvnenia</w:t>
      </w:r>
      <w:proofErr w:type="spellEnd"/>
      <w:r>
        <w:t xml:space="preserve"> poskytovania ústavnej zdravotnej starostlivosti v liečebni pacientom po náhlej mozgovej cievnej príhode NCMP, na ktoré ochorenie liečebňa KÚPELE ŠTÓS, a.</w:t>
      </w:r>
      <w:r w:rsidR="00463177">
        <w:t xml:space="preserve"> </w:t>
      </w:r>
      <w:r>
        <w:t xml:space="preserve">s. pripravila </w:t>
      </w:r>
      <w:r w:rsidR="00D54BEC">
        <w:t xml:space="preserve">už </w:t>
      </w:r>
      <w:r>
        <w:t xml:space="preserve">koncom roka 2018 v materiálno technickej oblasti bezbariérovú hygienickú vybavenosť  pre kapacitu 10 lôžok s následným nárastom podľa vyrokúvaných zmluvných podmienok. Toto opatrenie by prinieslo nárast tržieb spoločnosti o cca + 150 tis EUR. </w:t>
      </w: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lastRenderedPageBreak/>
        <w:t>Pokračovať v p</w:t>
      </w:r>
      <w:r w:rsidRPr="000F11CC">
        <w:t>rav</w:t>
      </w:r>
      <w:r>
        <w:t>idelnom týždennom vykonávaní porád</w:t>
      </w:r>
      <w:r w:rsidRPr="000F11CC">
        <w:t xml:space="preserve"> na úrovni vedenia spoločnosti </w:t>
      </w:r>
      <w:r>
        <w:t xml:space="preserve">s </w:t>
      </w:r>
      <w:r w:rsidRPr="000F11CC">
        <w:t>rozbor</w:t>
      </w:r>
      <w:r>
        <w:t>om</w:t>
      </w:r>
      <w:r w:rsidRPr="000F11CC">
        <w:t xml:space="preserve"> doručovaných návrhov na UZSL, s cieľom dosiahnuť výraznejšie nastupovanie </w:t>
      </w:r>
      <w:r>
        <w:t xml:space="preserve">pacientov </w:t>
      </w:r>
      <w:r w:rsidRPr="000F11CC">
        <w:t>na liečbu v období mimo hlavnej sezóny.</w:t>
      </w:r>
    </w:p>
    <w:p w:rsidR="0005053F" w:rsidRPr="000F11CC" w:rsidRDefault="00780E62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V oblasti marketingu pokračovať v realizácii opatrení súvisiacich</w:t>
      </w:r>
      <w:r w:rsidR="0005053F">
        <w:t xml:space="preserve"> s ponukou poskytovania produktu rekreácia zamestnancov v zmysle zákonnej povinnosti  skupiny zamestnávateľov podľa novely Zákonníka práce účinnej od 1.1.2019 ( § 151 ).</w:t>
      </w: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>V</w:t>
      </w:r>
      <w:r>
        <w:t> oblasti marketingu prijať opatrenia súvisiace s propagáciou spoločnosti KÚPELE ŠTÓS, a.</w:t>
      </w:r>
      <w:r w:rsidR="00565474">
        <w:t xml:space="preserve"> </w:t>
      </w:r>
      <w:r>
        <w:t xml:space="preserve">s. prostredníctvom </w:t>
      </w:r>
      <w:proofErr w:type="spellStart"/>
      <w:r>
        <w:t>bil</w:t>
      </w:r>
      <w:r w:rsidR="00463177">
        <w:t>l</w:t>
      </w:r>
      <w:r>
        <w:t>bo</w:t>
      </w:r>
      <w:r w:rsidR="00463177">
        <w:t>a</w:t>
      </w:r>
      <w:r>
        <w:t>rdov</w:t>
      </w:r>
      <w:proofErr w:type="spellEnd"/>
      <w:r>
        <w:t xml:space="preserve"> pre zviditeľnenie ponuky spoločnosťou ponúkaných produktov cestovného ruchu najmä medicínskeho </w:t>
      </w:r>
      <w:proofErr w:type="spellStart"/>
      <w:r>
        <w:t>wellnessu</w:t>
      </w:r>
      <w:proofErr w:type="spellEnd"/>
      <w:r>
        <w:t>.</w:t>
      </w:r>
    </w:p>
    <w:p w:rsidR="0005053F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V oblasti marketingu zintenzívniť činnosť na sociálnych sieťach najmä</w:t>
      </w:r>
      <w:r w:rsidR="00463177">
        <w:t xml:space="preserve"> </w:t>
      </w:r>
      <w:r>
        <w:t xml:space="preserve"> Facebook.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>Pre zvýšenie</w:t>
      </w:r>
      <w:r w:rsidRPr="000F11CC">
        <w:t xml:space="preserve"> a</w:t>
      </w:r>
      <w:r>
        <w:t xml:space="preserve">traktívnosti liečebných pobytov, </w:t>
      </w:r>
      <w:r w:rsidRPr="000F11CC">
        <w:t xml:space="preserve">mimo hlavnej sezóny, poskytovať zľavy napr. na vstup do Vitálneho vodného sveta, na poskytovanú speleoterapiu a ďalšie doplnkové služby. 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>
        <w:t xml:space="preserve">Zintenzívniť ponuku poskytovania zdravotníckych produktov pre samoplatcov, najmä </w:t>
      </w:r>
      <w:r w:rsidRPr="000F11CC">
        <w:t xml:space="preserve"> „Obezita“ a „Škola chrbtice“. Takto dosiahnuť zvýšený objem výkonov v oblasti tržieb od samoplatcov.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 xml:space="preserve">Zvýšiť intenzitu vo vyhľadávaní nových záujemcov o poskytovanie zmluvných rekondičných pobytov  </w:t>
      </w:r>
    </w:p>
    <w:p w:rsidR="0005053F" w:rsidRPr="000F11CC" w:rsidRDefault="0005053F" w:rsidP="0005053F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 xml:space="preserve">V oblasti nákladov zmraziť všetky mimoriadne náklady. Realizovať ich až po preukázaní ich opodstatnenosti a následnom schválení </w:t>
      </w:r>
      <w:r w:rsidR="001F3046">
        <w:t xml:space="preserve">  </w:t>
      </w:r>
      <w:r w:rsidRPr="000F11CC">
        <w:t>riaditeľom spoločnosti.</w:t>
      </w:r>
    </w:p>
    <w:p w:rsidR="00792694" w:rsidRPr="00A71EB5" w:rsidRDefault="0005053F" w:rsidP="00A71EB5">
      <w:pPr>
        <w:pStyle w:val="Odsekzoznamu"/>
        <w:widowControl/>
        <w:numPr>
          <w:ilvl w:val="0"/>
          <w:numId w:val="20"/>
        </w:numPr>
        <w:suppressAutoHyphens w:val="0"/>
        <w:spacing w:after="160" w:line="259" w:lineRule="auto"/>
      </w:pPr>
      <w:r w:rsidRPr="000F11CC">
        <w:t>V personálnej oblasti prispôsobiť stav zamestnancov k zníženému objemu výkonov mimo sezóny.</w:t>
      </w:r>
    </w:p>
    <w:p w:rsidR="00792694" w:rsidRPr="00792694" w:rsidRDefault="00792694" w:rsidP="00792694">
      <w:pPr>
        <w:pStyle w:val="Odsekzoznamu"/>
        <w:jc w:val="both"/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92694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033B7" w:rsidRDefault="00E033B7" w:rsidP="00F81900">
      <w:pPr>
        <w:rPr>
          <w:b/>
          <w:sz w:val="28"/>
          <w:szCs w:val="28"/>
        </w:rPr>
      </w:pPr>
      <w:bookmarkStart w:id="0" w:name="_GoBack"/>
      <w:r w:rsidRPr="00A71EB5">
        <w:rPr>
          <w:b/>
          <w:sz w:val="28"/>
          <w:szCs w:val="28"/>
        </w:rPr>
        <w:t>Ostatné informácie týkajúce sa činnosti podniku</w:t>
      </w:r>
    </w:p>
    <w:p w:rsidR="00A71EB5" w:rsidRPr="00A71EB5" w:rsidRDefault="00A71EB5" w:rsidP="00F81900">
      <w:pPr>
        <w:rPr>
          <w:b/>
          <w:sz w:val="28"/>
          <w:szCs w:val="28"/>
        </w:rPr>
      </w:pPr>
    </w:p>
    <w:p w:rsidR="00E033B7" w:rsidRPr="00E033B7" w:rsidRDefault="00E033B7" w:rsidP="00A71EB5">
      <w:pPr>
        <w:numPr>
          <w:ilvl w:val="0"/>
          <w:numId w:val="11"/>
        </w:numPr>
        <w:jc w:val="both"/>
        <w:rPr>
          <w:b/>
        </w:rPr>
      </w:pPr>
      <w:r>
        <w:t>Spoločnosť v roku 20</w:t>
      </w:r>
      <w:r w:rsidR="008F1AA3">
        <w:t>1</w:t>
      </w:r>
      <w:r w:rsidR="00887677">
        <w:t>9</w:t>
      </w:r>
      <w:r>
        <w:t xml:space="preserve"> nevynakladala prostriedky na činnosť v oblasti výskumu a vývoja</w:t>
      </w:r>
    </w:p>
    <w:p w:rsidR="00E033B7" w:rsidRPr="00E033B7" w:rsidRDefault="00E033B7" w:rsidP="00A71EB5">
      <w:pPr>
        <w:numPr>
          <w:ilvl w:val="0"/>
          <w:numId w:val="11"/>
        </w:numPr>
        <w:jc w:val="both"/>
        <w:rPr>
          <w:b/>
        </w:rPr>
      </w:pPr>
      <w:r>
        <w:t>Účtovná jednotka nemá organizačnú zložku v zahraničí</w:t>
      </w:r>
    </w:p>
    <w:p w:rsidR="00E033B7" w:rsidRPr="00E033B7" w:rsidRDefault="00E033B7" w:rsidP="00A71EB5">
      <w:pPr>
        <w:numPr>
          <w:ilvl w:val="0"/>
          <w:numId w:val="11"/>
        </w:numPr>
        <w:jc w:val="both"/>
        <w:rPr>
          <w:b/>
        </w:rPr>
      </w:pPr>
      <w:r>
        <w:t>Účtovná jednotka nenadobudla vlastné akcie</w:t>
      </w:r>
    </w:p>
    <w:p w:rsidR="00A71EB5" w:rsidRPr="00792694" w:rsidRDefault="00A71EB5" w:rsidP="00A71EB5">
      <w:pPr>
        <w:pStyle w:val="Odsekzoznamu"/>
        <w:numPr>
          <w:ilvl w:val="0"/>
          <w:numId w:val="11"/>
        </w:numPr>
        <w:jc w:val="both"/>
        <w:rPr>
          <w:rFonts w:eastAsia="MS Gothic"/>
          <w:sz w:val="22"/>
          <w:szCs w:val="22"/>
          <w:lang w:eastAsia="en-US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skončení účtovného obdobia  </w:t>
      </w:r>
      <w:r w:rsidRPr="00792694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táto výročná správa po 31.12.2019, </w:t>
      </w: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nastali udalosti osobitného významu</w:t>
      </w: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</w:t>
      </w:r>
      <w:r w:rsidRPr="00792694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vážili sme všetky potenc</w:t>
      </w: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ion</w:t>
      </w:r>
      <w:r w:rsidRPr="00792694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álne dopady COVID19 na naše podnikateľské aktivity a dospeli sme k záveru, že nemajú významný iný vplyv než ten, ktorý sme uviedli v tejto výročnej správe. </w:t>
      </w:r>
    </w:p>
    <w:p w:rsidR="00A71EB5" w:rsidRPr="00A71EB5" w:rsidRDefault="00A71EB5" w:rsidP="00A71EB5">
      <w:pPr>
        <w:jc w:val="both"/>
        <w:rPr>
          <w:rFonts w:eastAsia="MS Gothic"/>
          <w:sz w:val="22"/>
          <w:szCs w:val="22"/>
          <w:lang w:eastAsia="en-US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Pr="00A71EB5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Pretože sa situácia stále vyvíja, akýkoľvek ďalší vplyv zahrnieme do účtovníctva a účtovnej </w:t>
      </w: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</w:t>
      </w:r>
      <w: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        závierky v nasleduj</w:t>
      </w:r>
      <w:r w:rsidRPr="00A71EB5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úcom roku.</w:t>
      </w:r>
    </w:p>
    <w:bookmarkEnd w:id="0"/>
    <w:p w:rsidR="00E033B7" w:rsidRPr="00932CF2" w:rsidRDefault="00E033B7" w:rsidP="00A71EB5">
      <w:pPr>
        <w:jc w:val="both"/>
        <w:rPr>
          <w:b/>
        </w:rPr>
      </w:pPr>
    </w:p>
    <w:p w:rsidR="00932CF2" w:rsidRDefault="00932CF2" w:rsidP="00932CF2"/>
    <w:p w:rsidR="00932CF2" w:rsidRDefault="00932CF2" w:rsidP="00932CF2">
      <w:pPr>
        <w:rPr>
          <w:b/>
        </w:rPr>
      </w:pPr>
      <w:r>
        <w:rPr>
          <w:b/>
        </w:rPr>
        <w:t xml:space="preserve">Prílohy: </w:t>
      </w:r>
      <w:r w:rsidR="00A71EB5">
        <w:rPr>
          <w:b/>
        </w:rPr>
        <w:t>Ú</w:t>
      </w:r>
      <w:r w:rsidR="001D6CF9">
        <w:rPr>
          <w:b/>
        </w:rPr>
        <w:t>čtovná závierka podnikateľov v podvojnom účtovníctve</w:t>
      </w:r>
      <w:r w:rsidR="00A71EB5">
        <w:rPr>
          <w:b/>
        </w:rPr>
        <w:t xml:space="preserve"> k 31.12.2019</w:t>
      </w:r>
    </w:p>
    <w:p w:rsidR="00932CF2" w:rsidRDefault="00932CF2" w:rsidP="00932CF2">
      <w:pPr>
        <w:rPr>
          <w:b/>
        </w:rPr>
      </w:pPr>
      <w:r>
        <w:rPr>
          <w:b/>
        </w:rPr>
        <w:t xml:space="preserve">               </w:t>
      </w:r>
      <w:r w:rsidR="00780E62">
        <w:rPr>
          <w:b/>
        </w:rPr>
        <w:tab/>
      </w:r>
    </w:p>
    <w:p w:rsidR="004457D9" w:rsidRDefault="00932CF2" w:rsidP="00932CF2">
      <w:pPr>
        <w:rPr>
          <w:b/>
        </w:rPr>
      </w:pPr>
      <w:r>
        <w:rPr>
          <w:b/>
        </w:rPr>
        <w:t xml:space="preserve">Spracované : </w:t>
      </w:r>
      <w:r w:rsidR="00846848">
        <w:rPr>
          <w:b/>
        </w:rPr>
        <w:t>13</w:t>
      </w:r>
      <w:r w:rsidR="00E56E3C">
        <w:rPr>
          <w:b/>
        </w:rPr>
        <w:t>.0</w:t>
      </w:r>
      <w:r w:rsidR="00846848">
        <w:rPr>
          <w:b/>
        </w:rPr>
        <w:t>5</w:t>
      </w:r>
      <w:r w:rsidR="00E56E3C">
        <w:rPr>
          <w:b/>
        </w:rPr>
        <w:t>.20</w:t>
      </w:r>
      <w:r w:rsidR="001F5326">
        <w:rPr>
          <w:b/>
        </w:rPr>
        <w:t>20</w:t>
      </w:r>
      <w:r w:rsidR="005C0873">
        <w:rPr>
          <w:b/>
        </w:rPr>
        <w:t xml:space="preserve">       </w:t>
      </w:r>
      <w:r w:rsidR="004457D9">
        <w:rPr>
          <w:b/>
        </w:rPr>
        <w:t xml:space="preserve">                                                                                                         </w:t>
      </w:r>
      <w:r w:rsidR="005C0873">
        <w:rPr>
          <w:b/>
        </w:rPr>
        <w:t xml:space="preserve">               </w:t>
      </w:r>
      <w:r w:rsidR="004457D9">
        <w:rPr>
          <w:b/>
        </w:rPr>
        <w:t xml:space="preserve">                                                               </w:t>
      </w:r>
    </w:p>
    <w:p w:rsidR="00FD1E82" w:rsidRPr="005C0873" w:rsidRDefault="004457D9" w:rsidP="00932CF2">
      <w:pPr>
        <w:rPr>
          <w:b/>
        </w:rPr>
      </w:pPr>
      <w:r>
        <w:rPr>
          <w:b/>
        </w:rPr>
        <w:t xml:space="preserve">                                                                                             </w:t>
      </w:r>
      <w:r w:rsidR="00FD1E82">
        <w:t>KÚPELE  ŠTÓS, a.</w:t>
      </w:r>
      <w:r w:rsidR="00463177">
        <w:t xml:space="preserve"> </w:t>
      </w:r>
      <w:r w:rsidR="00FD1E82">
        <w:t>s.</w:t>
      </w:r>
    </w:p>
    <w:p w:rsidR="00FD1E82" w:rsidRDefault="00FD1E82" w:rsidP="00932CF2">
      <w:r>
        <w:t xml:space="preserve">                                                                   </w:t>
      </w:r>
      <w:r w:rsidR="005C0873">
        <w:t xml:space="preserve">                         </w:t>
      </w:r>
      <w:r>
        <w:t>Ing. Ján Šimko</w:t>
      </w:r>
      <w:r w:rsidR="005C0873">
        <w:t>, riaditeľ</w:t>
      </w:r>
    </w:p>
    <w:p w:rsidR="00446465" w:rsidRDefault="00446465" w:rsidP="00932CF2"/>
    <w:p w:rsidR="00446465" w:rsidRDefault="00446465" w:rsidP="00932CF2">
      <w:r>
        <w:t>Zoznam použitých skratiek:</w:t>
      </w:r>
    </w:p>
    <w:p w:rsidR="00446465" w:rsidRDefault="00446465" w:rsidP="00932CF2">
      <w:r>
        <w:t>UZS PLK – ústavná zdravotná starostlivosť v prírodných liečebných kúpeľoch</w:t>
      </w:r>
    </w:p>
    <w:p w:rsidR="00446465" w:rsidRDefault="00446465" w:rsidP="00932CF2">
      <w:r>
        <w:t>UZSL  - ústavná zdravotná starostlivosť v liečebni</w:t>
      </w:r>
    </w:p>
    <w:p w:rsidR="00446465" w:rsidRDefault="00446465" w:rsidP="00932CF2">
      <w:r>
        <w:t>LRP – liečebno- rehabilitačné pobyty</w:t>
      </w:r>
    </w:p>
    <w:p w:rsidR="00446465" w:rsidRDefault="00446465" w:rsidP="00932CF2">
      <w:r>
        <w:t>URSO – úrad pre reguláciu sieťových odvetví</w:t>
      </w:r>
    </w:p>
    <w:p w:rsidR="00446465" w:rsidRDefault="00446465" w:rsidP="00932CF2">
      <w:r>
        <w:t>NCMP – náhla cievna mozgová príhoda</w:t>
      </w:r>
    </w:p>
    <w:p w:rsidR="00565474" w:rsidRDefault="00565474" w:rsidP="00932CF2">
      <w:proofErr w:type="spellStart"/>
      <w:r>
        <w:t>VšZP</w:t>
      </w:r>
      <w:proofErr w:type="spellEnd"/>
      <w:r>
        <w:t>- Všeobecná zdravotná poisťovňa</w:t>
      </w:r>
    </w:p>
    <w:sectPr w:rsidR="0056547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30F0" w:rsidRDefault="00A630F0" w:rsidP="00446465">
      <w:r>
        <w:separator/>
      </w:r>
    </w:p>
  </w:endnote>
  <w:endnote w:type="continuationSeparator" w:id="0">
    <w:p w:rsidR="00A630F0" w:rsidRDefault="00A630F0" w:rsidP="00446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A2D" w:rsidRDefault="00933A2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A2D" w:rsidRDefault="00933A2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A2D" w:rsidRDefault="00933A2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30F0" w:rsidRDefault="00A630F0" w:rsidP="00446465">
      <w:r>
        <w:separator/>
      </w:r>
    </w:p>
  </w:footnote>
  <w:footnote w:type="continuationSeparator" w:id="0">
    <w:p w:rsidR="00A630F0" w:rsidRDefault="00A630F0" w:rsidP="004464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A2D" w:rsidRDefault="00933A2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160329"/>
      <w:docPartObj>
        <w:docPartGallery w:val="Page Numbers (Top of Page)"/>
        <w:docPartUnique/>
      </w:docPartObj>
    </w:sdtPr>
    <w:sdtEndPr/>
    <w:sdtContent>
      <w:p w:rsidR="00933A2D" w:rsidRDefault="00933A2D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1CE7">
          <w:rPr>
            <w:noProof/>
          </w:rPr>
          <w:t>9</w:t>
        </w:r>
        <w:r>
          <w:fldChar w:fldCharType="end"/>
        </w:r>
      </w:p>
    </w:sdtContent>
  </w:sdt>
  <w:p w:rsidR="00933A2D" w:rsidRDefault="00933A2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A2D" w:rsidRDefault="00933A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9EE6E30"/>
    <w:name w:val="WW8Num2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3033EC8"/>
    <w:multiLevelType w:val="hybridMultilevel"/>
    <w:tmpl w:val="F77E40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E681F"/>
    <w:multiLevelType w:val="hybridMultilevel"/>
    <w:tmpl w:val="63C84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E381E"/>
    <w:multiLevelType w:val="hybridMultilevel"/>
    <w:tmpl w:val="A3347C98"/>
    <w:lvl w:ilvl="0" w:tplc="9ECEAB8C">
      <w:start w:val="3"/>
      <w:numFmt w:val="bullet"/>
      <w:lvlText w:val="-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C424E32"/>
    <w:multiLevelType w:val="multilevel"/>
    <w:tmpl w:val="2CD694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8" w15:restartNumberingAfterBreak="0">
    <w:nsid w:val="1DF4628E"/>
    <w:multiLevelType w:val="hybridMultilevel"/>
    <w:tmpl w:val="53987378"/>
    <w:lvl w:ilvl="0" w:tplc="0C30D96A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81229D"/>
    <w:multiLevelType w:val="hybridMultilevel"/>
    <w:tmpl w:val="E3DAAAA0"/>
    <w:lvl w:ilvl="0" w:tplc="090ED4DE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4C7DFF"/>
    <w:multiLevelType w:val="hybridMultilevel"/>
    <w:tmpl w:val="B57E2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5D4B5A"/>
    <w:multiLevelType w:val="multilevel"/>
    <w:tmpl w:val="92B0DB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Theme="minorHAnsi" w:eastAsiaTheme="minorHAnsi" w:hAnsiTheme="minorHAnsi" w:cstheme="minorHAnsi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Theme="minorHAnsi" w:hAnsiTheme="minorHAnsi" w:cstheme="minorHAnsi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3086F4B"/>
    <w:multiLevelType w:val="hybridMultilevel"/>
    <w:tmpl w:val="C108F3F0"/>
    <w:lvl w:ilvl="0" w:tplc="9ECEAB8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C774CB"/>
    <w:multiLevelType w:val="hybridMultilevel"/>
    <w:tmpl w:val="8BE68C12"/>
    <w:lvl w:ilvl="0" w:tplc="114ABA7A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5B16"/>
    <w:multiLevelType w:val="hybridMultilevel"/>
    <w:tmpl w:val="38C64DC0"/>
    <w:lvl w:ilvl="0" w:tplc="FAAAE50A">
      <w:start w:val="6"/>
      <w:numFmt w:val="decimal"/>
      <w:lvlText w:val="%1"/>
      <w:lvlJc w:val="left"/>
      <w:pPr>
        <w:ind w:left="465" w:hanging="360"/>
      </w:pPr>
      <w:rPr>
        <w:rFonts w:cs="Tahoma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5" w15:restartNumberingAfterBreak="0">
    <w:nsid w:val="4CAD5EAD"/>
    <w:multiLevelType w:val="hybridMultilevel"/>
    <w:tmpl w:val="29FADE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721070"/>
    <w:multiLevelType w:val="hybridMultilevel"/>
    <w:tmpl w:val="0B3AFB8A"/>
    <w:lvl w:ilvl="0" w:tplc="43DA626A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7" w15:restartNumberingAfterBreak="0">
    <w:nsid w:val="541B5640"/>
    <w:multiLevelType w:val="hybridMultilevel"/>
    <w:tmpl w:val="963ABBEC"/>
    <w:lvl w:ilvl="0" w:tplc="D158BE10">
      <w:start w:val="1"/>
      <w:numFmt w:val="upp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4638F"/>
    <w:multiLevelType w:val="hybridMultilevel"/>
    <w:tmpl w:val="6BC28186"/>
    <w:lvl w:ilvl="0" w:tplc="14381E86">
      <w:start w:val="6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8A5A55"/>
    <w:multiLevelType w:val="hybridMultilevel"/>
    <w:tmpl w:val="38F0DD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1301C1"/>
    <w:multiLevelType w:val="hybridMultilevel"/>
    <w:tmpl w:val="0C789960"/>
    <w:lvl w:ilvl="0" w:tplc="114ABA7A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C00197"/>
    <w:multiLevelType w:val="hybridMultilevel"/>
    <w:tmpl w:val="A656AD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6"/>
  </w:num>
  <w:num w:numId="6">
    <w:abstractNumId w:val="12"/>
  </w:num>
  <w:num w:numId="7">
    <w:abstractNumId w:val="8"/>
  </w:num>
  <w:num w:numId="8">
    <w:abstractNumId w:val="14"/>
  </w:num>
  <w:num w:numId="9">
    <w:abstractNumId w:val="9"/>
  </w:num>
  <w:num w:numId="10">
    <w:abstractNumId w:val="18"/>
  </w:num>
  <w:num w:numId="11">
    <w:abstractNumId w:val="16"/>
  </w:num>
  <w:num w:numId="12">
    <w:abstractNumId w:val="21"/>
  </w:num>
  <w:num w:numId="13">
    <w:abstractNumId w:val="10"/>
  </w:num>
  <w:num w:numId="14">
    <w:abstractNumId w:val="4"/>
  </w:num>
  <w:num w:numId="15">
    <w:abstractNumId w:val="19"/>
  </w:num>
  <w:num w:numId="16">
    <w:abstractNumId w:val="15"/>
  </w:num>
  <w:num w:numId="17">
    <w:abstractNumId w:val="5"/>
  </w:num>
  <w:num w:numId="18">
    <w:abstractNumId w:val="13"/>
  </w:num>
  <w:num w:numId="19">
    <w:abstractNumId w:val="20"/>
  </w:num>
  <w:num w:numId="20">
    <w:abstractNumId w:val="17"/>
  </w:num>
  <w:num w:numId="21">
    <w:abstractNumId w:val="11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2A4"/>
    <w:rsid w:val="00003B5C"/>
    <w:rsid w:val="000060A3"/>
    <w:rsid w:val="0001014D"/>
    <w:rsid w:val="0001189D"/>
    <w:rsid w:val="0001780A"/>
    <w:rsid w:val="000250F4"/>
    <w:rsid w:val="00025B9A"/>
    <w:rsid w:val="0002783D"/>
    <w:rsid w:val="00036CBD"/>
    <w:rsid w:val="00041F50"/>
    <w:rsid w:val="0005053F"/>
    <w:rsid w:val="000622CE"/>
    <w:rsid w:val="000639CF"/>
    <w:rsid w:val="00063D19"/>
    <w:rsid w:val="00070EC0"/>
    <w:rsid w:val="0007705A"/>
    <w:rsid w:val="000803D6"/>
    <w:rsid w:val="00091F82"/>
    <w:rsid w:val="00094F69"/>
    <w:rsid w:val="00095DE4"/>
    <w:rsid w:val="000A00E7"/>
    <w:rsid w:val="000A194C"/>
    <w:rsid w:val="000A2610"/>
    <w:rsid w:val="000A4747"/>
    <w:rsid w:val="000A6B60"/>
    <w:rsid w:val="000B0631"/>
    <w:rsid w:val="000B1741"/>
    <w:rsid w:val="000B32C0"/>
    <w:rsid w:val="000D46DF"/>
    <w:rsid w:val="000D6B41"/>
    <w:rsid w:val="000E51ED"/>
    <w:rsid w:val="000F49B9"/>
    <w:rsid w:val="00104695"/>
    <w:rsid w:val="00106093"/>
    <w:rsid w:val="0011130D"/>
    <w:rsid w:val="0011400D"/>
    <w:rsid w:val="00116FBC"/>
    <w:rsid w:val="00144DB1"/>
    <w:rsid w:val="001505D0"/>
    <w:rsid w:val="00156282"/>
    <w:rsid w:val="00156375"/>
    <w:rsid w:val="00157157"/>
    <w:rsid w:val="0016062C"/>
    <w:rsid w:val="00162D1A"/>
    <w:rsid w:val="00163C3E"/>
    <w:rsid w:val="001666C2"/>
    <w:rsid w:val="001742D9"/>
    <w:rsid w:val="00180185"/>
    <w:rsid w:val="001828A6"/>
    <w:rsid w:val="00183061"/>
    <w:rsid w:val="00184878"/>
    <w:rsid w:val="001A3367"/>
    <w:rsid w:val="001A615D"/>
    <w:rsid w:val="001C1C3B"/>
    <w:rsid w:val="001C49E1"/>
    <w:rsid w:val="001C4A66"/>
    <w:rsid w:val="001C572D"/>
    <w:rsid w:val="001D33AF"/>
    <w:rsid w:val="001D6CF9"/>
    <w:rsid w:val="001E14AF"/>
    <w:rsid w:val="001E7A68"/>
    <w:rsid w:val="001F302E"/>
    <w:rsid w:val="001F3046"/>
    <w:rsid w:val="001F5326"/>
    <w:rsid w:val="001F5BDB"/>
    <w:rsid w:val="001F5C73"/>
    <w:rsid w:val="001F616A"/>
    <w:rsid w:val="001F798E"/>
    <w:rsid w:val="0020162A"/>
    <w:rsid w:val="00203B5B"/>
    <w:rsid w:val="00230C11"/>
    <w:rsid w:val="00233D00"/>
    <w:rsid w:val="0023616B"/>
    <w:rsid w:val="00237263"/>
    <w:rsid w:val="00240923"/>
    <w:rsid w:val="00250D46"/>
    <w:rsid w:val="002519A2"/>
    <w:rsid w:val="00253515"/>
    <w:rsid w:val="002541D1"/>
    <w:rsid w:val="002641D4"/>
    <w:rsid w:val="002741B4"/>
    <w:rsid w:val="0027713F"/>
    <w:rsid w:val="0028496C"/>
    <w:rsid w:val="002873EA"/>
    <w:rsid w:val="00290269"/>
    <w:rsid w:val="00291CD1"/>
    <w:rsid w:val="00292221"/>
    <w:rsid w:val="00293B18"/>
    <w:rsid w:val="00295306"/>
    <w:rsid w:val="002A486F"/>
    <w:rsid w:val="002A7ABB"/>
    <w:rsid w:val="002B0614"/>
    <w:rsid w:val="002B08B0"/>
    <w:rsid w:val="002B1024"/>
    <w:rsid w:val="002B458B"/>
    <w:rsid w:val="002C012C"/>
    <w:rsid w:val="002C067C"/>
    <w:rsid w:val="002D70B9"/>
    <w:rsid w:val="002E6035"/>
    <w:rsid w:val="002F3CD9"/>
    <w:rsid w:val="002F5DE1"/>
    <w:rsid w:val="002F7D00"/>
    <w:rsid w:val="00300B87"/>
    <w:rsid w:val="003040F3"/>
    <w:rsid w:val="00306799"/>
    <w:rsid w:val="00311CE7"/>
    <w:rsid w:val="00320999"/>
    <w:rsid w:val="003233D4"/>
    <w:rsid w:val="00323AB7"/>
    <w:rsid w:val="00327AB8"/>
    <w:rsid w:val="003376CF"/>
    <w:rsid w:val="00344203"/>
    <w:rsid w:val="003462D2"/>
    <w:rsid w:val="00351C2D"/>
    <w:rsid w:val="00361BAF"/>
    <w:rsid w:val="00364260"/>
    <w:rsid w:val="003656B4"/>
    <w:rsid w:val="003669B3"/>
    <w:rsid w:val="00373747"/>
    <w:rsid w:val="003769FA"/>
    <w:rsid w:val="0038321C"/>
    <w:rsid w:val="003845D0"/>
    <w:rsid w:val="00390063"/>
    <w:rsid w:val="00391C0E"/>
    <w:rsid w:val="00396894"/>
    <w:rsid w:val="003A10A3"/>
    <w:rsid w:val="003B1902"/>
    <w:rsid w:val="003B7FEF"/>
    <w:rsid w:val="003C251D"/>
    <w:rsid w:val="003C3270"/>
    <w:rsid w:val="003C34D7"/>
    <w:rsid w:val="003D4A44"/>
    <w:rsid w:val="003F20ED"/>
    <w:rsid w:val="003F431D"/>
    <w:rsid w:val="003F7FEC"/>
    <w:rsid w:val="00416CD9"/>
    <w:rsid w:val="0041728D"/>
    <w:rsid w:val="00420124"/>
    <w:rsid w:val="00423031"/>
    <w:rsid w:val="00427054"/>
    <w:rsid w:val="004349A4"/>
    <w:rsid w:val="00444EBD"/>
    <w:rsid w:val="004457D9"/>
    <w:rsid w:val="00446465"/>
    <w:rsid w:val="004519E0"/>
    <w:rsid w:val="00455EA0"/>
    <w:rsid w:val="004620D7"/>
    <w:rsid w:val="00463177"/>
    <w:rsid w:val="00464350"/>
    <w:rsid w:val="00464642"/>
    <w:rsid w:val="00472567"/>
    <w:rsid w:val="004750B9"/>
    <w:rsid w:val="004863CA"/>
    <w:rsid w:val="004868B2"/>
    <w:rsid w:val="004872A3"/>
    <w:rsid w:val="0049041D"/>
    <w:rsid w:val="00490948"/>
    <w:rsid w:val="00492944"/>
    <w:rsid w:val="00494AB9"/>
    <w:rsid w:val="004A0991"/>
    <w:rsid w:val="004A0D33"/>
    <w:rsid w:val="004B4064"/>
    <w:rsid w:val="004B5FEF"/>
    <w:rsid w:val="004C2018"/>
    <w:rsid w:val="004C21C4"/>
    <w:rsid w:val="004C4B44"/>
    <w:rsid w:val="004C4B8E"/>
    <w:rsid w:val="004C791F"/>
    <w:rsid w:val="004D4F3E"/>
    <w:rsid w:val="004E19FC"/>
    <w:rsid w:val="004E4B8B"/>
    <w:rsid w:val="004F49E7"/>
    <w:rsid w:val="004F4FF6"/>
    <w:rsid w:val="00501E23"/>
    <w:rsid w:val="005075C6"/>
    <w:rsid w:val="00512BA7"/>
    <w:rsid w:val="00515BDC"/>
    <w:rsid w:val="00521446"/>
    <w:rsid w:val="00521FAA"/>
    <w:rsid w:val="005342F9"/>
    <w:rsid w:val="0053506F"/>
    <w:rsid w:val="00540F10"/>
    <w:rsid w:val="00546433"/>
    <w:rsid w:val="00561714"/>
    <w:rsid w:val="00565474"/>
    <w:rsid w:val="0057192D"/>
    <w:rsid w:val="00572B23"/>
    <w:rsid w:val="005730FC"/>
    <w:rsid w:val="00577A7B"/>
    <w:rsid w:val="00581499"/>
    <w:rsid w:val="005828A6"/>
    <w:rsid w:val="00582F11"/>
    <w:rsid w:val="00587F36"/>
    <w:rsid w:val="00593F73"/>
    <w:rsid w:val="005A2B66"/>
    <w:rsid w:val="005A7448"/>
    <w:rsid w:val="005B5322"/>
    <w:rsid w:val="005C0873"/>
    <w:rsid w:val="005C1E4F"/>
    <w:rsid w:val="005C56DB"/>
    <w:rsid w:val="005D13DA"/>
    <w:rsid w:val="005D72C4"/>
    <w:rsid w:val="005E28F5"/>
    <w:rsid w:val="005F4C63"/>
    <w:rsid w:val="005F5EC2"/>
    <w:rsid w:val="00603158"/>
    <w:rsid w:val="00605CAF"/>
    <w:rsid w:val="006105A3"/>
    <w:rsid w:val="00610779"/>
    <w:rsid w:val="00610B8C"/>
    <w:rsid w:val="006110B9"/>
    <w:rsid w:val="00611BE9"/>
    <w:rsid w:val="0061465B"/>
    <w:rsid w:val="00620DCA"/>
    <w:rsid w:val="00624A7E"/>
    <w:rsid w:val="0063148F"/>
    <w:rsid w:val="00632C43"/>
    <w:rsid w:val="00633E93"/>
    <w:rsid w:val="00633F54"/>
    <w:rsid w:val="00635FB7"/>
    <w:rsid w:val="006406C4"/>
    <w:rsid w:val="00641ED8"/>
    <w:rsid w:val="00654A91"/>
    <w:rsid w:val="0066056C"/>
    <w:rsid w:val="00675168"/>
    <w:rsid w:val="006810BB"/>
    <w:rsid w:val="00693344"/>
    <w:rsid w:val="0069495C"/>
    <w:rsid w:val="0069527C"/>
    <w:rsid w:val="00696515"/>
    <w:rsid w:val="006A1255"/>
    <w:rsid w:val="006A32C4"/>
    <w:rsid w:val="006A43F4"/>
    <w:rsid w:val="006A5FF4"/>
    <w:rsid w:val="006B646F"/>
    <w:rsid w:val="006C172F"/>
    <w:rsid w:val="006D34C8"/>
    <w:rsid w:val="006D5017"/>
    <w:rsid w:val="006E71B5"/>
    <w:rsid w:val="006F35F0"/>
    <w:rsid w:val="0070081C"/>
    <w:rsid w:val="007009D7"/>
    <w:rsid w:val="007172B4"/>
    <w:rsid w:val="007174E5"/>
    <w:rsid w:val="00723DE4"/>
    <w:rsid w:val="00727A9D"/>
    <w:rsid w:val="00736AF1"/>
    <w:rsid w:val="00737F44"/>
    <w:rsid w:val="00745D83"/>
    <w:rsid w:val="007519D0"/>
    <w:rsid w:val="0075266B"/>
    <w:rsid w:val="00753B47"/>
    <w:rsid w:val="00760311"/>
    <w:rsid w:val="0076116E"/>
    <w:rsid w:val="00762928"/>
    <w:rsid w:val="00765A7A"/>
    <w:rsid w:val="007802E2"/>
    <w:rsid w:val="00780360"/>
    <w:rsid w:val="00780E62"/>
    <w:rsid w:val="00783FF3"/>
    <w:rsid w:val="00785222"/>
    <w:rsid w:val="007853B5"/>
    <w:rsid w:val="00792694"/>
    <w:rsid w:val="0079633B"/>
    <w:rsid w:val="007978BA"/>
    <w:rsid w:val="007A4BA6"/>
    <w:rsid w:val="007B1F6E"/>
    <w:rsid w:val="007B3CC7"/>
    <w:rsid w:val="007D492E"/>
    <w:rsid w:val="007E167E"/>
    <w:rsid w:val="007E1CDA"/>
    <w:rsid w:val="008027F5"/>
    <w:rsid w:val="00802A1E"/>
    <w:rsid w:val="008075AB"/>
    <w:rsid w:val="00813102"/>
    <w:rsid w:val="00814BA1"/>
    <w:rsid w:val="00816733"/>
    <w:rsid w:val="0083503F"/>
    <w:rsid w:val="008459AC"/>
    <w:rsid w:val="008461F4"/>
    <w:rsid w:val="00846848"/>
    <w:rsid w:val="0084798C"/>
    <w:rsid w:val="0085295F"/>
    <w:rsid w:val="008558C1"/>
    <w:rsid w:val="0086607D"/>
    <w:rsid w:val="00866951"/>
    <w:rsid w:val="008719AC"/>
    <w:rsid w:val="008724DA"/>
    <w:rsid w:val="00883C11"/>
    <w:rsid w:val="00887677"/>
    <w:rsid w:val="008879BC"/>
    <w:rsid w:val="008915AD"/>
    <w:rsid w:val="00892DD8"/>
    <w:rsid w:val="0089436A"/>
    <w:rsid w:val="008A7BB8"/>
    <w:rsid w:val="008B362F"/>
    <w:rsid w:val="008B5C3F"/>
    <w:rsid w:val="008C1CA3"/>
    <w:rsid w:val="008C3F7A"/>
    <w:rsid w:val="008C548F"/>
    <w:rsid w:val="008D1289"/>
    <w:rsid w:val="008E0D6D"/>
    <w:rsid w:val="008E15D5"/>
    <w:rsid w:val="008F1AA3"/>
    <w:rsid w:val="008F5CE1"/>
    <w:rsid w:val="00900691"/>
    <w:rsid w:val="00905D53"/>
    <w:rsid w:val="009063E2"/>
    <w:rsid w:val="0091572D"/>
    <w:rsid w:val="00932CF2"/>
    <w:rsid w:val="00933A2D"/>
    <w:rsid w:val="00937379"/>
    <w:rsid w:val="00947728"/>
    <w:rsid w:val="009501F3"/>
    <w:rsid w:val="009532A3"/>
    <w:rsid w:val="0095636B"/>
    <w:rsid w:val="009713D3"/>
    <w:rsid w:val="0097347E"/>
    <w:rsid w:val="009802BD"/>
    <w:rsid w:val="009856DE"/>
    <w:rsid w:val="00987648"/>
    <w:rsid w:val="00997FCB"/>
    <w:rsid w:val="009B6961"/>
    <w:rsid w:val="009C031D"/>
    <w:rsid w:val="009C049E"/>
    <w:rsid w:val="009C4FC7"/>
    <w:rsid w:val="009E26C6"/>
    <w:rsid w:val="009E318C"/>
    <w:rsid w:val="009E7E71"/>
    <w:rsid w:val="009F4F47"/>
    <w:rsid w:val="00A033F2"/>
    <w:rsid w:val="00A07B27"/>
    <w:rsid w:val="00A238D5"/>
    <w:rsid w:val="00A35495"/>
    <w:rsid w:val="00A45BC4"/>
    <w:rsid w:val="00A613A8"/>
    <w:rsid w:val="00A61D54"/>
    <w:rsid w:val="00A630F0"/>
    <w:rsid w:val="00A71BF4"/>
    <w:rsid w:val="00A71EB5"/>
    <w:rsid w:val="00A72644"/>
    <w:rsid w:val="00A7782E"/>
    <w:rsid w:val="00A8241A"/>
    <w:rsid w:val="00A860EF"/>
    <w:rsid w:val="00A914FB"/>
    <w:rsid w:val="00A918F3"/>
    <w:rsid w:val="00AA5A1E"/>
    <w:rsid w:val="00AB5619"/>
    <w:rsid w:val="00AB6109"/>
    <w:rsid w:val="00AB65BF"/>
    <w:rsid w:val="00AB679B"/>
    <w:rsid w:val="00AC0F3E"/>
    <w:rsid w:val="00AC2BF8"/>
    <w:rsid w:val="00AC7B8C"/>
    <w:rsid w:val="00AC7DC2"/>
    <w:rsid w:val="00AD6E7A"/>
    <w:rsid w:val="00AD7A47"/>
    <w:rsid w:val="00AE33FC"/>
    <w:rsid w:val="00B12552"/>
    <w:rsid w:val="00B242C0"/>
    <w:rsid w:val="00B30AA0"/>
    <w:rsid w:val="00B31184"/>
    <w:rsid w:val="00B3268B"/>
    <w:rsid w:val="00B33A93"/>
    <w:rsid w:val="00B42508"/>
    <w:rsid w:val="00B529E0"/>
    <w:rsid w:val="00B53A79"/>
    <w:rsid w:val="00B6148D"/>
    <w:rsid w:val="00B61BCF"/>
    <w:rsid w:val="00B642A4"/>
    <w:rsid w:val="00B66873"/>
    <w:rsid w:val="00B66FB1"/>
    <w:rsid w:val="00B90EEE"/>
    <w:rsid w:val="00B94A36"/>
    <w:rsid w:val="00B96C0F"/>
    <w:rsid w:val="00BB0A5C"/>
    <w:rsid w:val="00BC7B9E"/>
    <w:rsid w:val="00BD40F8"/>
    <w:rsid w:val="00BD62CB"/>
    <w:rsid w:val="00BF158E"/>
    <w:rsid w:val="00BF2C34"/>
    <w:rsid w:val="00BF5871"/>
    <w:rsid w:val="00C070E3"/>
    <w:rsid w:val="00C1533D"/>
    <w:rsid w:val="00C2118E"/>
    <w:rsid w:val="00C24342"/>
    <w:rsid w:val="00C26BA8"/>
    <w:rsid w:val="00C314C4"/>
    <w:rsid w:val="00C34BA5"/>
    <w:rsid w:val="00C36867"/>
    <w:rsid w:val="00C37F41"/>
    <w:rsid w:val="00C5719F"/>
    <w:rsid w:val="00C7084A"/>
    <w:rsid w:val="00C81F56"/>
    <w:rsid w:val="00C8206E"/>
    <w:rsid w:val="00C83329"/>
    <w:rsid w:val="00C86538"/>
    <w:rsid w:val="00CA1C08"/>
    <w:rsid w:val="00CB47D7"/>
    <w:rsid w:val="00CC3AA5"/>
    <w:rsid w:val="00D02316"/>
    <w:rsid w:val="00D03220"/>
    <w:rsid w:val="00D03CDF"/>
    <w:rsid w:val="00D120BF"/>
    <w:rsid w:val="00D15438"/>
    <w:rsid w:val="00D17FD4"/>
    <w:rsid w:val="00D23A44"/>
    <w:rsid w:val="00D25C47"/>
    <w:rsid w:val="00D31DFF"/>
    <w:rsid w:val="00D3253F"/>
    <w:rsid w:val="00D421D4"/>
    <w:rsid w:val="00D432B4"/>
    <w:rsid w:val="00D44F25"/>
    <w:rsid w:val="00D50759"/>
    <w:rsid w:val="00D53F34"/>
    <w:rsid w:val="00D54BEC"/>
    <w:rsid w:val="00D62C40"/>
    <w:rsid w:val="00D76BDC"/>
    <w:rsid w:val="00D82F49"/>
    <w:rsid w:val="00DA2561"/>
    <w:rsid w:val="00DA54F7"/>
    <w:rsid w:val="00DD214D"/>
    <w:rsid w:val="00DF1AE0"/>
    <w:rsid w:val="00DF7B8F"/>
    <w:rsid w:val="00E018E4"/>
    <w:rsid w:val="00E02A3E"/>
    <w:rsid w:val="00E033B7"/>
    <w:rsid w:val="00E06497"/>
    <w:rsid w:val="00E123A2"/>
    <w:rsid w:val="00E123BF"/>
    <w:rsid w:val="00E14F62"/>
    <w:rsid w:val="00E45116"/>
    <w:rsid w:val="00E46C14"/>
    <w:rsid w:val="00E54D90"/>
    <w:rsid w:val="00E56E3C"/>
    <w:rsid w:val="00E573F6"/>
    <w:rsid w:val="00E71EC4"/>
    <w:rsid w:val="00E816AF"/>
    <w:rsid w:val="00E973A5"/>
    <w:rsid w:val="00EA1E7E"/>
    <w:rsid w:val="00EB2BE3"/>
    <w:rsid w:val="00EB559E"/>
    <w:rsid w:val="00EB5ADD"/>
    <w:rsid w:val="00EB6801"/>
    <w:rsid w:val="00ED2F5A"/>
    <w:rsid w:val="00ED4B13"/>
    <w:rsid w:val="00EE3A7D"/>
    <w:rsid w:val="00EF0B90"/>
    <w:rsid w:val="00EF6D97"/>
    <w:rsid w:val="00F1054F"/>
    <w:rsid w:val="00F17F34"/>
    <w:rsid w:val="00F21980"/>
    <w:rsid w:val="00F23BD0"/>
    <w:rsid w:val="00F2431C"/>
    <w:rsid w:val="00F24CDB"/>
    <w:rsid w:val="00F326A2"/>
    <w:rsid w:val="00F33C18"/>
    <w:rsid w:val="00F35ECE"/>
    <w:rsid w:val="00F504D9"/>
    <w:rsid w:val="00F51DA8"/>
    <w:rsid w:val="00F53034"/>
    <w:rsid w:val="00F62633"/>
    <w:rsid w:val="00F738A1"/>
    <w:rsid w:val="00F81900"/>
    <w:rsid w:val="00F83F46"/>
    <w:rsid w:val="00F94550"/>
    <w:rsid w:val="00F94AAD"/>
    <w:rsid w:val="00FA0CFF"/>
    <w:rsid w:val="00FB12A3"/>
    <w:rsid w:val="00FB252B"/>
    <w:rsid w:val="00FB5D82"/>
    <w:rsid w:val="00FB72C5"/>
    <w:rsid w:val="00FB7E9A"/>
    <w:rsid w:val="00FC04F7"/>
    <w:rsid w:val="00FC2F5D"/>
    <w:rsid w:val="00FC3282"/>
    <w:rsid w:val="00FC510D"/>
    <w:rsid w:val="00FC5F03"/>
    <w:rsid w:val="00FD1822"/>
    <w:rsid w:val="00FD1AFA"/>
    <w:rsid w:val="00FD1E82"/>
    <w:rsid w:val="00FD38B7"/>
    <w:rsid w:val="00FE08B8"/>
    <w:rsid w:val="00FE0911"/>
    <w:rsid w:val="00FE2CCC"/>
    <w:rsid w:val="00FF4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E429BD0-EC8B-4CE3-86C4-704F2D8B4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tabs>
        <w:tab w:val="left" w:pos="1418"/>
      </w:tabs>
      <w:outlineLvl w:val="0"/>
    </w:pPr>
    <w:rPr>
      <w:sz w:val="28"/>
      <w:szCs w:val="20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b/>
      <w:b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Standardnpsmoodstavce">
    <w:name w:val="Standardní písmo odstavce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Zkladntext21">
    <w:name w:val="Základní text 21"/>
    <w:basedOn w:val="Normlny"/>
    <w:rPr>
      <w:b/>
      <w:bCs/>
      <w:i/>
      <w:iCs/>
      <w:szCs w:val="20"/>
    </w:rPr>
  </w:style>
  <w:style w:type="paragraph" w:customStyle="1" w:styleId="Zkladntext2">
    <w:name w:val="Základní text 2"/>
    <w:basedOn w:val="Normlny"/>
    <w:rPr>
      <w:sz w:val="2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3737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937379"/>
    <w:rPr>
      <w:rFonts w:eastAsia="Lucida Sans Unicode"/>
      <w:sz w:val="24"/>
      <w:szCs w:val="24"/>
      <w:lang w:eastAsia="ar-SA"/>
    </w:rPr>
  </w:style>
  <w:style w:type="paragraph" w:styleId="Bezriadkovania">
    <w:name w:val="No Spacing"/>
    <w:uiPriority w:val="1"/>
    <w:qFormat/>
    <w:rsid w:val="00C5719F"/>
    <w:pPr>
      <w:spacing w:afterAutospacing="1"/>
    </w:pPr>
    <w:rPr>
      <w:rFonts w:ascii="Calibri" w:eastAsia="Calibri" w:hAnsi="Calibr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4F49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519A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19A2"/>
    <w:rPr>
      <w:rFonts w:ascii="Segoe UI" w:eastAsia="Lucida Sans Unicode" w:hAnsi="Segoe UI" w:cs="Segoe UI"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3C34D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464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6465"/>
    <w:rPr>
      <w:rFonts w:eastAsia="Lucida Sans Unicode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4464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6465"/>
    <w:rPr>
      <w:rFonts w:eastAsia="Lucida Sans Unicode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86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A003AD-3D45-49C8-8DAE-B75BF35F1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1</Pages>
  <Words>4134</Words>
  <Characters>23568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KÚPELE  ŠTÓS, a</vt:lpstr>
    </vt:vector>
  </TitlesOfParts>
  <Company/>
  <LinksUpToDate>false</LinksUpToDate>
  <CharactersWithSpaces>27647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KÚPELE  ŠTÓS, a</dc:title>
  <dc:creator>Simko</dc:creator>
  <cp:lastModifiedBy>Kupele Stos</cp:lastModifiedBy>
  <cp:revision>31</cp:revision>
  <cp:lastPrinted>2020-03-11T12:24:00Z</cp:lastPrinted>
  <dcterms:created xsi:type="dcterms:W3CDTF">2020-03-17T11:10:00Z</dcterms:created>
  <dcterms:modified xsi:type="dcterms:W3CDTF">2020-05-21T10:00:00Z</dcterms:modified>
</cp:coreProperties>
</file>