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75CC4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75CC4" w:rsidP="00F75CC4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DB REAL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75C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47584629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75C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námestie 22/56,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75CC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5CC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  <w:tc>
          <w:tcPr>
            <w:tcW w:w="3342" w:type="dxa"/>
          </w:tcPr>
          <w:p w:rsidR="002D7E6D" w:rsidRPr="00A55E63" w:rsidRDefault="00F75CC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F75CC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zamestnávala v priebehu roka 2 pracovníkov na skrátený pracovný úväzok. Ku koncu roka bol stav pracovníkov vo fyzických osobách – jeden.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75C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riadnu účtovnú závierku s predpokladom nepretržitého pokračovania vo svojej činnosti.</w:t>
      </w:r>
    </w:p>
    <w:p w:rsidR="00F75CC4" w:rsidRPr="00A55E63" w:rsidRDefault="00F75C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75C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neevidovala v roku 2019 vo svojom majetku dlhodobý hmotný ani nehmotný majetok.</w:t>
      </w:r>
    </w:p>
    <w:p w:rsidR="00F75CC4" w:rsidRPr="00A55E63" w:rsidRDefault="00F75C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F75C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zostavuje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spĺňa podmienky pre zatriedenie do tejto veľkostnej skupiny.</w:t>
      </w:r>
    </w:p>
    <w:p w:rsidR="00F75CC4" w:rsidRPr="00A55E63" w:rsidRDefault="00F75C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F75C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v roku 2019 o dotáciách.</w:t>
      </w:r>
    </w:p>
    <w:p w:rsidR="00F75CC4" w:rsidRPr="00A55E63" w:rsidRDefault="00F75C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75CC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2019 o významných opravách chýb minulých účtovných období.</w:t>
      </w:r>
    </w:p>
    <w:p w:rsidR="00F75CC4" w:rsidRPr="00A55E63" w:rsidRDefault="00F75CC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F75C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v roku 2019 o výnosoch a nákladoch, ktoré by mali výnimočný rozsah alebo výskyt.</w:t>
      </w:r>
    </w:p>
    <w:p w:rsidR="00F75CC4" w:rsidRPr="00A55E63" w:rsidRDefault="00F75C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F75C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ku koncu roka 2019 neeviduje záväzky so zostatkovou dobou splatnosti viac ako 5 rokov.</w:t>
      </w:r>
    </w:p>
    <w:p w:rsidR="00F75CC4" w:rsidRPr="00A55E63" w:rsidRDefault="00F75C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F75C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Ku koncu roka 2019 evidovala spoločnosť zabezpečené záväzky v celkovej hodnote 35007,91Eur, z toho </w:t>
      </w:r>
      <w:proofErr w:type="spellStart"/>
      <w:r>
        <w:rPr>
          <w:rFonts w:ascii="Arial" w:hAnsi="Arial" w:cs="Arial"/>
          <w:sz w:val="22"/>
          <w:szCs w:val="22"/>
        </w:rPr>
        <w:t>kontokorent</w:t>
      </w:r>
      <w:proofErr w:type="spellEnd"/>
      <w:r>
        <w:rPr>
          <w:rFonts w:ascii="Arial" w:hAnsi="Arial" w:cs="Arial"/>
          <w:sz w:val="22"/>
          <w:szCs w:val="22"/>
        </w:rPr>
        <w:t xml:space="preserve"> bol vo výške 22 030,91 Eur.</w:t>
      </w:r>
    </w:p>
    <w:p w:rsidR="00F75CC4" w:rsidRDefault="00F75C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sú zabezpečené pristupujúcimi dlžníkmi a to Jozef Potok ako súkromná osoba, </w:t>
      </w:r>
      <w:proofErr w:type="spellStart"/>
      <w:r>
        <w:rPr>
          <w:rFonts w:ascii="Arial" w:hAnsi="Arial" w:cs="Arial"/>
          <w:sz w:val="22"/>
          <w:szCs w:val="22"/>
        </w:rPr>
        <w:t>Joze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Potok-AREX</w:t>
      </w:r>
      <w:proofErr w:type="spellEnd"/>
      <w:r>
        <w:rPr>
          <w:rFonts w:ascii="Arial" w:hAnsi="Arial" w:cs="Arial"/>
          <w:sz w:val="22"/>
          <w:szCs w:val="22"/>
        </w:rPr>
        <w:t xml:space="preserve"> ako živnostník, Božena Mária </w:t>
      </w:r>
      <w:proofErr w:type="spellStart"/>
      <w:r>
        <w:rPr>
          <w:rFonts w:ascii="Arial" w:hAnsi="Arial" w:cs="Arial"/>
          <w:sz w:val="22"/>
          <w:szCs w:val="22"/>
        </w:rPr>
        <w:t>Potoková</w:t>
      </w:r>
      <w:proofErr w:type="spellEnd"/>
      <w:r>
        <w:rPr>
          <w:rFonts w:ascii="Arial" w:hAnsi="Arial" w:cs="Arial"/>
          <w:sz w:val="22"/>
          <w:szCs w:val="22"/>
        </w:rPr>
        <w:t xml:space="preserve"> ako súkromná osoba a Zuzana </w:t>
      </w:r>
      <w:proofErr w:type="spellStart"/>
      <w:r>
        <w:rPr>
          <w:rFonts w:ascii="Arial" w:hAnsi="Arial" w:cs="Arial"/>
          <w:sz w:val="22"/>
          <w:szCs w:val="22"/>
        </w:rPr>
        <w:t>Potoková</w:t>
      </w:r>
      <w:proofErr w:type="spellEnd"/>
      <w:r>
        <w:rPr>
          <w:rFonts w:ascii="Arial" w:hAnsi="Arial" w:cs="Arial"/>
          <w:sz w:val="22"/>
          <w:szCs w:val="22"/>
        </w:rPr>
        <w:t xml:space="preserve"> ako súkromná osoba.</w:t>
      </w:r>
    </w:p>
    <w:p w:rsidR="00F75CC4" w:rsidRPr="00A55E63" w:rsidRDefault="00F75C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C48F5" w:rsidRDefault="00DC48F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48F5" w:rsidRDefault="00DC48F5" w:rsidP="00DC48F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C48F5" w:rsidRPr="00A55E63" w:rsidRDefault="00DC48F5" w:rsidP="00DC48F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48F5" w:rsidRDefault="00DC48F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48F5" w:rsidRPr="00A55E63" w:rsidRDefault="00DC48F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3. až 7 nemá účtovná jednotka obsahovú náplň.</w:t>
      </w:r>
    </w:p>
    <w:sectPr w:rsidR="00DC48F5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79F9" w:rsidRDefault="003379F9">
      <w:r>
        <w:separator/>
      </w:r>
    </w:p>
  </w:endnote>
  <w:endnote w:type="continuationSeparator" w:id="0">
    <w:p w:rsidR="003379F9" w:rsidRDefault="003379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22277">
    <w:pPr>
      <w:spacing w:line="200" w:lineRule="exact"/>
      <w:rPr>
        <w:sz w:val="20"/>
        <w:szCs w:val="20"/>
      </w:rPr>
    </w:pPr>
    <w:r w:rsidRPr="0062227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2227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22277">
                  <w:fldChar w:fldCharType="separate"/>
                </w:r>
                <w:r w:rsidR="00DC48F5">
                  <w:rPr>
                    <w:rFonts w:cs="Times New Roman"/>
                    <w:noProof/>
                  </w:rPr>
                  <w:t>1</w:t>
                </w:r>
                <w:r w:rsidR="0062227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79F9" w:rsidRDefault="003379F9">
      <w:r>
        <w:separator/>
      </w:r>
    </w:p>
  </w:footnote>
  <w:footnote w:type="continuationSeparator" w:id="0">
    <w:p w:rsidR="003379F9" w:rsidRDefault="003379F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75CC4">
      <w:rPr>
        <w:rFonts w:ascii="Arial" w:hAnsi="Arial" w:cs="Arial"/>
        <w:sz w:val="22"/>
        <w:szCs w:val="22"/>
        <w:bdr w:val="single" w:sz="4" w:space="0" w:color="auto"/>
      </w:rPr>
      <w:t>47584629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75CC4">
      <w:rPr>
        <w:rFonts w:ascii="Arial" w:hAnsi="Arial" w:cs="Arial"/>
        <w:sz w:val="22"/>
        <w:szCs w:val="22"/>
        <w:bdr w:val="single" w:sz="4" w:space="0" w:color="auto"/>
      </w:rPr>
      <w:t>Č: 2023999846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379F9"/>
    <w:rsid w:val="003657F5"/>
    <w:rsid w:val="00373635"/>
    <w:rsid w:val="003D056F"/>
    <w:rsid w:val="00401155"/>
    <w:rsid w:val="004A2BF3"/>
    <w:rsid w:val="0055784D"/>
    <w:rsid w:val="00622277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DC48F5"/>
    <w:rsid w:val="00EB4798"/>
    <w:rsid w:val="00EB55FA"/>
    <w:rsid w:val="00EE5474"/>
    <w:rsid w:val="00F404E8"/>
    <w:rsid w:val="00F75CC4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DC48F5"/>
    <w:rPr>
      <w:rFonts w:ascii="Times New Roman" w:eastAsia="Times New Roman" w:hAnsi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1237</Words>
  <Characters>7055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2020-10-24T14:33:00Z</dcterms:created>
  <dcterms:modified xsi:type="dcterms:W3CDTF">2020-10-24T14:33:00Z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