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3EB675" w14:textId="5468DC49" w:rsidR="0094386E" w:rsidRDefault="00A048B7">
      <w:r>
        <w:t xml:space="preserve">Poznámky </w:t>
      </w:r>
      <w:proofErr w:type="spellStart"/>
      <w:r>
        <w:t>Úč</w:t>
      </w:r>
      <w:proofErr w:type="spellEnd"/>
      <w:r>
        <w:t xml:space="preserve"> MÚJ-3-01                             IČO: 44511574       DIČ: 2022734736</w:t>
      </w:r>
    </w:p>
    <w:p w14:paraId="55D7CF29" w14:textId="53332E49" w:rsidR="00A048B7" w:rsidRDefault="00A048B7"/>
    <w:p w14:paraId="378F4180" w14:textId="77777777" w:rsidR="00A048B7" w:rsidRDefault="00A048B7">
      <w:r>
        <w:t xml:space="preserve">1/Názov, sídlo právnickej osoby:  </w:t>
      </w:r>
    </w:p>
    <w:p w14:paraId="6D8390EA" w14:textId="0DD0A56B" w:rsidR="00A048B7" w:rsidRDefault="00A048B7">
      <w:r>
        <w:t>ALTONAS GROUP SK s.r.o.</w:t>
      </w:r>
    </w:p>
    <w:p w14:paraId="1866AC27" w14:textId="6E0384A1" w:rsidR="00A048B7" w:rsidRDefault="00A048B7">
      <w:r>
        <w:t>Biela 5</w:t>
      </w:r>
    </w:p>
    <w:p w14:paraId="18040987" w14:textId="5A46DB9D" w:rsidR="00A048B7" w:rsidRDefault="00A048B7">
      <w:r>
        <w:t>81101 Bratislava</w:t>
      </w:r>
    </w:p>
    <w:p w14:paraId="6B63FA36" w14:textId="3E4BB22E" w:rsidR="00A048B7" w:rsidRDefault="00A048B7">
      <w:r>
        <w:t>2/ konateľ:</w:t>
      </w:r>
    </w:p>
    <w:p w14:paraId="6544A756" w14:textId="4DB9913E" w:rsidR="00A048B7" w:rsidRDefault="00A048B7">
      <w:proofErr w:type="spellStart"/>
      <w:r>
        <w:t>Gy</w:t>
      </w:r>
      <w:r>
        <w:rPr>
          <w:lang w:val="hu-HU"/>
        </w:rPr>
        <w:t>örgy</w:t>
      </w:r>
      <w:proofErr w:type="spellEnd"/>
      <w:r>
        <w:rPr>
          <w:lang w:val="hu-HU"/>
        </w:rPr>
        <w:t xml:space="preserve"> Tok</w:t>
      </w:r>
    </w:p>
    <w:p w14:paraId="6305E3DE" w14:textId="78FF591D" w:rsidR="00A048B7" w:rsidRDefault="00A048B7">
      <w:r>
        <w:t>Vznik funkcie: 26.09.2016</w:t>
      </w:r>
    </w:p>
    <w:p w14:paraId="770AAC89" w14:textId="30D49B42" w:rsidR="00A048B7" w:rsidRDefault="00A048B7">
      <w:r>
        <w:t>3/ priemerný počet zamestnancov: 0</w:t>
      </w:r>
    </w:p>
    <w:p w14:paraId="67550133" w14:textId="0C8E2206" w:rsidR="00A048B7" w:rsidRDefault="00A048B7">
      <w:r>
        <w:t>4/Účtovná závierka-riadna</w:t>
      </w:r>
    </w:p>
    <w:p w14:paraId="43BC0198" w14:textId="2D2588D2" w:rsidR="00A048B7" w:rsidRDefault="00A048B7">
      <w:r>
        <w:t>Pri posúdení schopnosti nepretržite pokračovať v činnosti priebežne vyhodnocujeme všetky dostupné informácie z médií súvisiace s COVID 19.</w:t>
      </w:r>
    </w:p>
    <w:p w14:paraId="13FE9E8F" w14:textId="56482F79" w:rsidR="00A048B7" w:rsidRDefault="008B2F98">
      <w:r>
        <w:t>Naša spoločnosť je pripravená urobiť všetko pre udržanie schopnosti pokračovať v predmete činnosti.</w:t>
      </w:r>
    </w:p>
    <w:p w14:paraId="1949D638" w14:textId="08841736" w:rsidR="008B2F98" w:rsidRDefault="008B2F98">
      <w:r>
        <w:t>5/Spôsob oceňovania jedn</w:t>
      </w:r>
      <w:r w:rsidR="002D5AEC">
        <w:t xml:space="preserve">otlivých </w:t>
      </w:r>
      <w:r>
        <w:t>položiek majetku</w:t>
      </w:r>
      <w:r w:rsidR="002D5AEC">
        <w:t xml:space="preserve"> a záväzkov:</w:t>
      </w:r>
    </w:p>
    <w:p w14:paraId="10FE97BA" w14:textId="0B67B899" w:rsidR="008B2F98" w:rsidRDefault="008B2F98">
      <w:r>
        <w:t>ku dňu uskutočnenia účtovného prípadu, obstarávacou cenou</w:t>
      </w:r>
    </w:p>
    <w:p w14:paraId="2A521D42" w14:textId="6D344EC7" w:rsidR="008B2F98" w:rsidRDefault="003E53D3">
      <w:r>
        <w:t>-</w:t>
      </w:r>
      <w:r w:rsidR="008B2F98">
        <w:t>spoločnosť neúčtuje o</w:t>
      </w:r>
      <w:r>
        <w:t> </w:t>
      </w:r>
      <w:r w:rsidR="008B2F98">
        <w:t>DHM</w:t>
      </w:r>
    </w:p>
    <w:p w14:paraId="56BFE518" w14:textId="5B37F1F2" w:rsidR="003E53D3" w:rsidRDefault="003E53D3">
      <w:r>
        <w:t xml:space="preserve">-pohľadávky: </w:t>
      </w:r>
      <w:r w:rsidR="002D5AEC">
        <w:t xml:space="preserve">       </w:t>
      </w:r>
      <w:r>
        <w:t xml:space="preserve">17216.-Eur        </w:t>
      </w:r>
    </w:p>
    <w:p w14:paraId="7A969AC1" w14:textId="05DFC979" w:rsidR="003E53D3" w:rsidRDefault="003E53D3">
      <w:r>
        <w:t xml:space="preserve">-záväzky :       </w:t>
      </w:r>
      <w:r w:rsidR="002D5AEC">
        <w:t xml:space="preserve">  </w:t>
      </w:r>
      <w:r>
        <w:t xml:space="preserve">    11055.-Eur   </w:t>
      </w:r>
    </w:p>
    <w:p w14:paraId="44C0B5FF" w14:textId="5DEF9C08" w:rsidR="003E53D3" w:rsidRDefault="003E53D3">
      <w:r>
        <w:t>Menovitou hodnotou</w:t>
      </w:r>
    </w:p>
    <w:p w14:paraId="412A2E28" w14:textId="646D64DA" w:rsidR="008B2F98" w:rsidRDefault="008B2F98">
      <w:r>
        <w:t xml:space="preserve">-krátkodobý </w:t>
      </w:r>
      <w:proofErr w:type="spellStart"/>
      <w:r>
        <w:t>fin.majetok</w:t>
      </w:r>
      <w:proofErr w:type="spellEnd"/>
      <w:r w:rsidR="003E53D3">
        <w:t>:</w:t>
      </w:r>
      <w:r>
        <w:t xml:space="preserve">   2502.-</w:t>
      </w:r>
      <w:r w:rsidR="003E53D3">
        <w:t>Eur</w:t>
      </w:r>
    </w:p>
    <w:p w14:paraId="53C2E566" w14:textId="0758576F" w:rsidR="002D5AEC" w:rsidRDefault="002D5AEC"/>
    <w:p w14:paraId="622568CD" w14:textId="0730BBD1" w:rsidR="003E53D3" w:rsidRDefault="003E53D3">
      <w:r>
        <w:t>Účtovná jednotka nie je materskou účtovnou jednotkou, nemá povinnosť zostaviť konsolidovanú účtovnú závierku.</w:t>
      </w:r>
    </w:p>
    <w:p w14:paraId="43CF87B2" w14:textId="1A4A83E1" w:rsidR="003E53D3" w:rsidRDefault="003E53D3"/>
    <w:p w14:paraId="7FCF2DE5" w14:textId="77777777" w:rsidR="008B2F98" w:rsidRPr="00A048B7" w:rsidRDefault="008B2F98"/>
    <w:sectPr w:rsidR="008B2F98" w:rsidRPr="00A048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8B7"/>
    <w:rsid w:val="002D5AEC"/>
    <w:rsid w:val="003E53D3"/>
    <w:rsid w:val="008B2F98"/>
    <w:rsid w:val="0094386E"/>
    <w:rsid w:val="00A04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32582"/>
  <w15:chartTrackingRefBased/>
  <w15:docId w15:val="{37C0044D-5C56-4ACE-8A82-E608FB84D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Alzbeta Puterova</dc:creator>
  <cp:keywords/>
  <dc:description/>
  <cp:lastModifiedBy>Alzbeta Puterova</cp:lastModifiedBy>
  <cp:revision>1</cp:revision>
  <dcterms:created xsi:type="dcterms:W3CDTF">2020-10-22T08:04:00Z</dcterms:created>
  <dcterms:modified xsi:type="dcterms:W3CDTF">2020-10-22T08:40:00Z</dcterms:modified>
</cp:coreProperties>
</file>