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81150" w:rsidRPr="00EC39C1" w:rsidRDefault="00C81150" w:rsidP="00277161">
      <w:pPr>
        <w:rPr>
          <w:u w:val="single"/>
        </w:rPr>
      </w:pPr>
      <w:bookmarkStart w:id="0" w:name="_GoBack"/>
      <w:bookmarkEnd w:id="0"/>
      <w:r w:rsidRPr="00EC39C1">
        <w:rPr>
          <w:u w:val="single"/>
        </w:rPr>
        <w:t>Poznámka: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615A60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V poznámkach sa uvádzajú informácie ustanovené </w:t>
      </w:r>
      <w:r w:rsidR="00F875F2" w:rsidRPr="00EC39C1">
        <w:rPr>
          <w:snapToGrid w:val="0"/>
          <w:lang w:eastAsia="sk-SK"/>
        </w:rPr>
        <w:t>opatrením o</w:t>
      </w:r>
      <w:r w:rsidR="004B7838" w:rsidRPr="00EC39C1">
        <w:rPr>
          <w:snapToGrid w:val="0"/>
          <w:lang w:eastAsia="sk-SK"/>
        </w:rPr>
        <w:t> </w:t>
      </w:r>
      <w:r w:rsidR="00F875F2" w:rsidRPr="00EC39C1">
        <w:rPr>
          <w:snapToGrid w:val="0"/>
          <w:lang w:eastAsia="sk-SK"/>
        </w:rPr>
        <w:t>obsahu</w:t>
      </w:r>
      <w:r w:rsidR="004B7838" w:rsidRPr="00EC39C1">
        <w:rPr>
          <w:snapToGrid w:val="0"/>
          <w:lang w:eastAsia="sk-SK"/>
        </w:rPr>
        <w:t xml:space="preserve"> poznámok k</w:t>
      </w:r>
      <w:r w:rsidR="00F875F2" w:rsidRPr="00EC39C1">
        <w:rPr>
          <w:snapToGrid w:val="0"/>
          <w:lang w:eastAsia="sk-SK"/>
        </w:rPr>
        <w:t xml:space="preserve"> individuáln</w:t>
      </w:r>
      <w:r w:rsidR="004B7838" w:rsidRPr="00EC39C1">
        <w:rPr>
          <w:snapToGrid w:val="0"/>
          <w:lang w:eastAsia="sk-SK"/>
        </w:rPr>
        <w:t>ej</w:t>
      </w:r>
      <w:r w:rsidR="00F875F2" w:rsidRPr="00EC39C1">
        <w:rPr>
          <w:snapToGrid w:val="0"/>
          <w:lang w:eastAsia="sk-SK"/>
        </w:rPr>
        <w:t xml:space="preserve"> účtovn</w:t>
      </w:r>
      <w:r w:rsidR="004B7838" w:rsidRPr="00EC39C1">
        <w:rPr>
          <w:snapToGrid w:val="0"/>
          <w:lang w:eastAsia="sk-SK"/>
        </w:rPr>
        <w:t>ej závierke</w:t>
      </w:r>
      <w:r w:rsidR="00F875F2" w:rsidRPr="00EC39C1">
        <w:rPr>
          <w:snapToGrid w:val="0"/>
          <w:lang w:eastAsia="sk-SK"/>
        </w:rPr>
        <w:t>, pre ktoré má účtovná jednotka obsahovú náplň</w:t>
      </w:r>
      <w:r w:rsidRPr="00EC39C1">
        <w:rPr>
          <w:snapToGrid w:val="0"/>
          <w:lang w:eastAsia="sk-SK"/>
        </w:rPr>
        <w:t>.</w:t>
      </w:r>
      <w:r w:rsidR="00F875F2" w:rsidRPr="00EC39C1">
        <w:rPr>
          <w:snapToGrid w:val="0"/>
          <w:lang w:eastAsia="sk-SK"/>
        </w:rPr>
        <w:t xml:space="preserve"> </w:t>
      </w:r>
      <w:r w:rsidR="00C81150" w:rsidRPr="00EC39C1">
        <w:rPr>
          <w:snapToGrid w:val="0"/>
          <w:lang w:eastAsia="sk-SK"/>
        </w:rPr>
        <w:t>Všetky údaje a informácie uvedené v týchto poznámkach vychádzajú z účtovníctva a nadväzujú na</w:t>
      </w:r>
      <w:r w:rsidR="004B7838" w:rsidRPr="00EC39C1">
        <w:rPr>
          <w:snapToGrid w:val="0"/>
          <w:lang w:eastAsia="sk-SK"/>
        </w:rPr>
        <w:t xml:space="preserve"> individ</w:t>
      </w:r>
      <w:r w:rsidR="00837CD1" w:rsidRPr="00EC39C1">
        <w:rPr>
          <w:snapToGrid w:val="0"/>
          <w:lang w:eastAsia="sk-SK"/>
        </w:rPr>
        <w:t>u</w:t>
      </w:r>
      <w:r w:rsidR="004B7838" w:rsidRPr="00EC39C1">
        <w:rPr>
          <w:snapToGrid w:val="0"/>
          <w:lang w:eastAsia="sk-SK"/>
        </w:rPr>
        <w:t>álne</w:t>
      </w:r>
      <w:r w:rsidR="00C81150" w:rsidRPr="00EC39C1">
        <w:rPr>
          <w:snapToGrid w:val="0"/>
          <w:lang w:eastAsia="sk-SK"/>
        </w:rPr>
        <w:t> účtovné výkazy. Hodnotové údaje sú uvedené v</w:t>
      </w:r>
      <w:r w:rsidR="00F875F2" w:rsidRPr="00EC39C1">
        <w:rPr>
          <w:snapToGrid w:val="0"/>
          <w:lang w:eastAsia="sk-SK"/>
        </w:rPr>
        <w:t xml:space="preserve"> celých </w:t>
      </w:r>
      <w:r w:rsidR="00BE09FD" w:rsidRPr="00EC39C1">
        <w:rPr>
          <w:snapToGrid w:val="0"/>
          <w:lang w:eastAsia="sk-SK"/>
        </w:rPr>
        <w:t>eur</w:t>
      </w:r>
      <w:r w:rsidR="00950360" w:rsidRPr="00EC39C1">
        <w:rPr>
          <w:snapToGrid w:val="0"/>
          <w:lang w:eastAsia="sk-SK"/>
        </w:rPr>
        <w:t>ách</w:t>
      </w:r>
      <w:r w:rsidR="00C81150" w:rsidRPr="00EC39C1">
        <w:rPr>
          <w:snapToGrid w:val="0"/>
          <w:lang w:eastAsia="sk-SK"/>
        </w:rPr>
        <w:t xml:space="preserve"> (pokiaľ nie je uvedené inak). 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z w:val="14"/>
          <w:szCs w:val="14"/>
        </w:rPr>
      </w:pPr>
    </w:p>
    <w:p w:rsidR="00C81150" w:rsidRPr="00EC39C1" w:rsidRDefault="00C81150" w:rsidP="00277161">
      <w:pPr>
        <w:pStyle w:val="Nadpis1"/>
      </w:pPr>
      <w:r w:rsidRPr="00EC39C1">
        <w:t>VŠEOBECNÉ INFORMÁCIE</w:t>
      </w:r>
    </w:p>
    <w:p w:rsidR="00C81150" w:rsidRPr="00EC39C1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Základné údaje o spoločnosti</w:t>
      </w:r>
    </w:p>
    <w:p w:rsidR="00C81150" w:rsidRPr="00EC39C1" w:rsidRDefault="00C81150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tbl>
      <w:tblPr>
        <w:tblW w:w="5000" w:type="pct"/>
        <w:tblBorders>
          <w:top w:val="single" w:sz="8" w:space="0" w:color="auto"/>
          <w:bottom w:val="single" w:sz="8" w:space="0" w:color="auto"/>
        </w:tblBorders>
        <w:tblLook w:val="0000" w:firstRow="0" w:lastRow="0" w:firstColumn="0" w:lastColumn="0" w:noHBand="0" w:noVBand="0"/>
      </w:tblPr>
      <w:tblGrid>
        <w:gridCol w:w="3795"/>
        <w:gridCol w:w="269"/>
        <w:gridCol w:w="5223"/>
      </w:tblGrid>
      <w:tr w:rsidR="00C81150" w:rsidRPr="00EC39C1" w:rsidTr="0028100B">
        <w:tc>
          <w:tcPr>
            <w:tcW w:w="2188" w:type="pct"/>
            <w:gridSpan w:val="2"/>
            <w:tcBorders>
              <w:top w:val="single" w:sz="8" w:space="0" w:color="auto"/>
              <w:bottom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Obchodné meno a sídlo</w:t>
            </w:r>
          </w:p>
        </w:tc>
        <w:tc>
          <w:tcPr>
            <w:tcW w:w="2812" w:type="pct"/>
            <w:tcBorders>
              <w:top w:val="single" w:sz="8" w:space="0" w:color="auto"/>
              <w:bottom w:val="dotted" w:sz="4" w:space="0" w:color="auto"/>
            </w:tcBorders>
          </w:tcPr>
          <w:p w:rsidR="0028100B" w:rsidRPr="001803F2" w:rsidRDefault="0028100B" w:rsidP="0028100B">
            <w:pPr>
              <w:ind w:left="1428" w:hanging="3255"/>
              <w:jc w:val="center"/>
              <w:rPr>
                <w:b/>
                <w:sz w:val="20"/>
              </w:rPr>
            </w:pPr>
            <w:r>
              <w:rPr>
                <w:b/>
                <w:sz w:val="20"/>
              </w:rPr>
              <w:t>I</w:t>
            </w:r>
            <w:r w:rsidRPr="001803F2">
              <w:rPr>
                <w:b/>
                <w:sz w:val="20"/>
              </w:rPr>
              <w:t>S – Industry Solutions, a. s.</w:t>
            </w:r>
          </w:p>
          <w:p w:rsidR="00C81150" w:rsidRPr="00EC39C1" w:rsidRDefault="0028100B" w:rsidP="0028100B">
            <w:pPr>
              <w:rPr>
                <w:snapToGrid w:val="0"/>
                <w:sz w:val="15"/>
                <w:szCs w:val="15"/>
                <w:lang w:eastAsia="sk-SK"/>
              </w:rPr>
            </w:pPr>
            <w:r w:rsidRPr="007437F5">
              <w:rPr>
                <w:b/>
                <w:sz w:val="16"/>
                <w:szCs w:val="16"/>
              </w:rPr>
              <w:t>M.R.Štefánika 129, 010 01 Žilina</w:t>
            </w:r>
          </w:p>
        </w:tc>
      </w:tr>
      <w:tr w:rsidR="00C81150" w:rsidRPr="00EC39C1" w:rsidTr="0028100B">
        <w:tc>
          <w:tcPr>
            <w:tcW w:w="2188" w:type="pct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Dátum založenia</w:t>
            </w:r>
          </w:p>
        </w:tc>
        <w:tc>
          <w:tcPr>
            <w:tcW w:w="2812" w:type="pct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28100B" w:rsidP="00277161">
            <w:pPr>
              <w:rPr>
                <w:color w:val="FF0000"/>
                <w:sz w:val="15"/>
                <w:szCs w:val="15"/>
              </w:rPr>
            </w:pPr>
            <w:r w:rsidRPr="0028100B">
              <w:rPr>
                <w:sz w:val="15"/>
                <w:szCs w:val="15"/>
              </w:rPr>
              <w:t>15.07.2013</w:t>
            </w:r>
          </w:p>
        </w:tc>
      </w:tr>
      <w:tr w:rsidR="00C81150" w:rsidRPr="00EC39C1" w:rsidTr="0028100B">
        <w:tc>
          <w:tcPr>
            <w:tcW w:w="2188" w:type="pct"/>
            <w:gridSpan w:val="2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Dátum vzniku (podľa obchodného registra)</w:t>
            </w:r>
          </w:p>
        </w:tc>
        <w:tc>
          <w:tcPr>
            <w:tcW w:w="2812" w:type="pct"/>
            <w:tcBorders>
              <w:top w:val="dotted" w:sz="4" w:space="0" w:color="auto"/>
              <w:bottom w:val="dotted" w:sz="4" w:space="0" w:color="auto"/>
            </w:tcBorders>
          </w:tcPr>
          <w:p w:rsidR="00C81150" w:rsidRPr="00EC39C1" w:rsidRDefault="0028100B" w:rsidP="00277161">
            <w:pPr>
              <w:rPr>
                <w:color w:val="FF0000"/>
                <w:sz w:val="15"/>
                <w:szCs w:val="15"/>
              </w:rPr>
            </w:pPr>
            <w:r w:rsidRPr="0028100B">
              <w:rPr>
                <w:sz w:val="15"/>
                <w:szCs w:val="15"/>
              </w:rPr>
              <w:t>07.09.2013</w:t>
            </w:r>
            <w:r w:rsidR="00E26A6C" w:rsidRPr="0028100B">
              <w:rPr>
                <w:sz w:val="15"/>
                <w:szCs w:val="15"/>
              </w:rPr>
              <w:t xml:space="preserve"> </w:t>
            </w:r>
          </w:p>
        </w:tc>
      </w:tr>
      <w:tr w:rsidR="00C81150" w:rsidRPr="00EC39C1" w:rsidTr="0028100B">
        <w:tc>
          <w:tcPr>
            <w:tcW w:w="2043" w:type="pct"/>
            <w:tcBorders>
              <w:top w:val="dotted" w:sz="4" w:space="0" w:color="auto"/>
            </w:tcBorders>
          </w:tcPr>
          <w:p w:rsidR="00C81150" w:rsidRPr="00EC39C1" w:rsidRDefault="00C81150" w:rsidP="00277161">
            <w:pPr>
              <w:rPr>
                <w:b/>
                <w:sz w:val="15"/>
                <w:szCs w:val="15"/>
              </w:rPr>
            </w:pPr>
            <w:r w:rsidRPr="00EC39C1">
              <w:rPr>
                <w:b/>
                <w:sz w:val="15"/>
                <w:szCs w:val="15"/>
              </w:rPr>
              <w:t>Hospodárska činnosť</w:t>
            </w:r>
          </w:p>
        </w:tc>
        <w:tc>
          <w:tcPr>
            <w:tcW w:w="2957" w:type="pct"/>
            <w:gridSpan w:val="2"/>
            <w:tcBorders>
              <w:top w:val="dotted" w:sz="4" w:space="0" w:color="auto"/>
            </w:tcBorders>
          </w:tcPr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Počítačové služby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Vykonávanie mimoškolskej vzdelávacej činnosti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Projektovanie a konštruovanie elektrických zariadení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strojov pre hospodárske odvetvia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elektromotorov, rozvádzačov, káblov a batérií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komunikačných zariadení, spotrebnej elektroniky, počítačov a kancelárskych strojov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Výroba meracích, kontrolných, testovacích, navigačných, optických a fotografických prístrojov a zariadení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Činnosť podnikateľských, organizačných a ekonomických poradcov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Kúpa tovaru za účelom jeho predaja konečnému spotrebiteľovi (maloobchod) alebo iným prevádzkovateľom živnosti (veľkoobchod)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Prípravné práce k realizácii stavby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Uskutočňovanie stavieb a ich zmien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Dokončovacie stavebné práce pri realizácii exteriérov a interiérov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Oprava a údržba potrieb pre domácnosť, športových potrieb a výrobkov jemnej mechaniky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Reklamné a marketingové služby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Prieskum trhu a verejnej mienky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Sprostredkovateľská činnosť v oblasti obchodu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Sprostredkovateľská činnosť v oblasti služieb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Sprostredkovateľská činnosť v oblasti výroby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Montáž, oprava, vykonávanie revízií a skúšok vyhradených technických zariadení - elektrických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28100B" w:rsidRPr="001803F2" w:rsidRDefault="0028100B" w:rsidP="0028100B">
            <w:pPr>
              <w:pStyle w:val="Odsekzoznamu"/>
              <w:numPr>
                <w:ilvl w:val="0"/>
                <w:numId w:val="3"/>
              </w:numPr>
              <w:contextualSpacing/>
              <w:jc w:val="left"/>
              <w:rPr>
                <w:rFonts w:cs="Arial"/>
                <w:sz w:val="16"/>
                <w:szCs w:val="16"/>
              </w:rPr>
            </w:pPr>
            <w:r w:rsidRPr="001803F2">
              <w:rPr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Opravy, odborné prehliadky a odborné skúšky vyhradených technických zariadení - elektrických v rozsahu EZ - S,O (OU,R,M) - E1, A,B</w:t>
            </w:r>
            <w:r w:rsidRPr="001803F2">
              <w:rPr>
                <w:rStyle w:val="apple-converted-space"/>
                <w:rFonts w:cs="Arial"/>
                <w:bCs/>
                <w:color w:val="000000"/>
                <w:sz w:val="16"/>
                <w:szCs w:val="16"/>
                <w:shd w:val="clear" w:color="auto" w:fill="FFFFFF"/>
              </w:rPr>
              <w:t> </w:t>
            </w:r>
          </w:p>
          <w:p w:rsidR="00C81150" w:rsidRPr="00EC39C1" w:rsidRDefault="00C81150" w:rsidP="0006213C">
            <w:pPr>
              <w:ind w:left="720"/>
              <w:rPr>
                <w:snapToGrid w:val="0"/>
                <w:color w:val="FF0000"/>
                <w:sz w:val="15"/>
                <w:szCs w:val="15"/>
                <w:lang w:eastAsia="sk-SK"/>
              </w:rPr>
            </w:pPr>
          </w:p>
        </w:tc>
      </w:tr>
    </w:tbl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Zamestnanci</w:t>
      </w:r>
    </w:p>
    <w:p w:rsidR="00277161" w:rsidRPr="00EC39C1" w:rsidRDefault="00277161" w:rsidP="00277161">
      <w:pPr>
        <w:rPr>
          <w:snapToGrid w:val="0"/>
          <w:sz w:val="14"/>
          <w:szCs w:val="14"/>
          <w:lang w:eastAsia="sk-SK"/>
        </w:rPr>
      </w:pPr>
      <w:bookmarkStart w:id="1" w:name="T_number_of_employee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99"/>
        <w:gridCol w:w="1345"/>
        <w:gridCol w:w="1343"/>
      </w:tblGrid>
      <w:tr w:rsidR="00277161" w:rsidRPr="00EC39C1" w:rsidTr="00277161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" w:name="RANGE!B14:D17"/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Názov položky </w:t>
            </w:r>
            <w:bookmarkEnd w:id="2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C2317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>201</w:t>
            </w:r>
            <w:r w:rsidR="0047605B">
              <w:rPr>
                <w:rFonts w:cs="Arial"/>
                <w:b/>
                <w:bCs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7605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>201</w:t>
            </w:r>
            <w:r w:rsidR="0047605B">
              <w:rPr>
                <w:rFonts w:cs="Arial"/>
                <w:b/>
                <w:bCs/>
                <w:i/>
                <w:iCs/>
                <w:sz w:val="15"/>
                <w:szCs w:val="15"/>
              </w:rPr>
              <w:t>8</w:t>
            </w:r>
          </w:p>
        </w:tc>
      </w:tr>
      <w:tr w:rsidR="00277161" w:rsidRPr="00EC39C1" w:rsidTr="00C23174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Priemerný prepočítaný počet zamestnancov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77161" w:rsidRPr="0028100B" w:rsidRDefault="004430F6" w:rsidP="004961E1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88,4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7605B" w:rsidP="00C23174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83</w:t>
            </w:r>
          </w:p>
        </w:tc>
      </w:tr>
      <w:tr w:rsidR="00277161" w:rsidRPr="00EC39C1" w:rsidTr="00C23174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Stav zamestnancov ku dňu, ku ktorému sa zostavuje účtovná závierka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77161" w:rsidRPr="00692D79" w:rsidRDefault="004430F6" w:rsidP="0028100B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96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47605B" w:rsidP="00C23174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86</w:t>
            </w:r>
          </w:p>
        </w:tc>
      </w:tr>
      <w:tr w:rsidR="00277161" w:rsidRPr="00EC39C1" w:rsidTr="00277161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z toho: vedúci zamestnanci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692D79" w:rsidP="0028100B">
            <w:pPr>
              <w:jc w:val="center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10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8100B" w:rsidP="0028100B">
            <w:pPr>
              <w:jc w:val="center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10</w:t>
            </w:r>
            <w:r w:rsidR="00277161"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bookmarkEnd w:id="1"/>
    <w:p w:rsidR="0021576C" w:rsidRPr="00EC39C1" w:rsidRDefault="0021576C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Neobmedzené ručenie</w:t>
      </w:r>
    </w:p>
    <w:p w:rsidR="00162043" w:rsidRPr="00EC39C1" w:rsidRDefault="00162043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28100B" w:rsidP="0028100B">
      <w:pPr>
        <w:rPr>
          <w:snapToGrid w:val="0"/>
          <w:sz w:val="14"/>
          <w:szCs w:val="14"/>
          <w:lang w:eastAsia="sk-SK"/>
        </w:rPr>
      </w:pPr>
      <w:r>
        <w:t>IS-Industry Solutions, a.s.</w:t>
      </w:r>
      <w:r w:rsidR="00767A6E" w:rsidRPr="00EC39C1">
        <w:rPr>
          <w:snapToGrid w:val="0"/>
          <w:szCs w:val="17"/>
          <w:lang w:eastAsia="sk-SK"/>
        </w:rPr>
        <w:t>,</w:t>
      </w:r>
      <w:r w:rsidR="00C81150" w:rsidRPr="00EC39C1">
        <w:rPr>
          <w:snapToGrid w:val="0"/>
          <w:szCs w:val="17"/>
          <w:lang w:eastAsia="sk-SK"/>
        </w:rPr>
        <w:t xml:space="preserve"> </w:t>
      </w:r>
      <w:r w:rsidR="00EC786F" w:rsidRPr="00EC39C1">
        <w:rPr>
          <w:snapToGrid w:val="0"/>
          <w:szCs w:val="17"/>
          <w:lang w:eastAsia="sk-SK"/>
        </w:rPr>
        <w:t xml:space="preserve">(ďalej len „spoločnosť“) </w:t>
      </w:r>
      <w:r w:rsidR="00E26A6C" w:rsidRPr="0028100B">
        <w:rPr>
          <w:snapToGrid w:val="0"/>
          <w:szCs w:val="17"/>
          <w:lang w:eastAsia="sk-SK"/>
        </w:rPr>
        <w:t>nie je</w:t>
      </w:r>
      <w:r w:rsidR="004B7838" w:rsidRPr="0028100B">
        <w:rPr>
          <w:snapToGrid w:val="0"/>
          <w:szCs w:val="17"/>
          <w:lang w:eastAsia="sk-SK"/>
        </w:rPr>
        <w:t xml:space="preserve"> </w:t>
      </w:r>
      <w:r w:rsidR="004B7838" w:rsidRPr="00EC39C1">
        <w:rPr>
          <w:snapToGrid w:val="0"/>
          <w:szCs w:val="17"/>
          <w:lang w:eastAsia="sk-SK"/>
        </w:rPr>
        <w:t xml:space="preserve">neobmedzene ručiacim </w:t>
      </w:r>
      <w:r>
        <w:rPr>
          <w:snapToGrid w:val="0"/>
          <w:szCs w:val="17"/>
          <w:lang w:eastAsia="sk-SK"/>
        </w:rPr>
        <w:t>spoločníkom.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Právny dôvod zostavenia účtovnej závierky</w:t>
      </w:r>
    </w:p>
    <w:p w:rsidR="00162043" w:rsidRPr="00EC39C1" w:rsidRDefault="00162043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Táto účtovná závierka je riadna individuálna účtovná závierka </w:t>
      </w:r>
      <w:r w:rsidR="00C27954" w:rsidRPr="00EC39C1">
        <w:rPr>
          <w:snapToGrid w:val="0"/>
          <w:lang w:eastAsia="sk-SK"/>
        </w:rPr>
        <w:t xml:space="preserve">spoločnosti </w:t>
      </w:r>
      <w:r w:rsidR="0028100B">
        <w:rPr>
          <w:b/>
        </w:rPr>
        <w:t>IS – Industry Solutions, a.s.</w:t>
      </w:r>
      <w:r w:rsidRPr="00EC39C1">
        <w:rPr>
          <w:snapToGrid w:val="0"/>
          <w:lang w:eastAsia="sk-SK"/>
        </w:rPr>
        <w:t>. Bola zostavená za účtovné obdobie od 1. januára do 31. decembra </w:t>
      </w:r>
      <w:r w:rsidR="00F14CD1" w:rsidRPr="00EC39C1">
        <w:rPr>
          <w:snapToGrid w:val="0"/>
          <w:lang w:eastAsia="sk-SK"/>
        </w:rPr>
        <w:t>201</w:t>
      </w:r>
      <w:r w:rsidR="0047605B">
        <w:rPr>
          <w:snapToGrid w:val="0"/>
          <w:lang w:eastAsia="sk-SK"/>
        </w:rPr>
        <w:t>9</w:t>
      </w:r>
      <w:r w:rsidR="00F14CD1" w:rsidRPr="00EC39C1">
        <w:rPr>
          <w:snapToGrid w:val="0"/>
          <w:lang w:eastAsia="sk-SK"/>
        </w:rPr>
        <w:t xml:space="preserve"> </w:t>
      </w:r>
      <w:r w:rsidRPr="00EC39C1">
        <w:rPr>
          <w:snapToGrid w:val="0"/>
          <w:lang w:eastAsia="sk-SK"/>
        </w:rPr>
        <w:t>podľa slovenských právnych predpisov, a to zákona o</w:t>
      </w:r>
      <w:r w:rsidRPr="00EC39C1">
        <w:t> </w:t>
      </w:r>
      <w:r w:rsidRPr="00EC39C1">
        <w:rPr>
          <w:snapToGrid w:val="0"/>
          <w:lang w:eastAsia="sk-SK"/>
        </w:rPr>
        <w:t xml:space="preserve">účtovníctve a postupov účtovania pre podnikateľov. 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416D85" w:rsidRPr="00EC39C1" w:rsidRDefault="00416D85" w:rsidP="00277161">
      <w:r w:rsidRPr="00EC39C1">
        <w:t xml:space="preserve">Účtovná závierka je zostavená na všeobecné použitie. Informácie v nej uvedené nie je možné použiť na účely akéhokoľvek špecifického používateľa ani na posúdenie jednotlivých transakcií. Používatelia </w:t>
      </w:r>
      <w:r w:rsidRPr="00EC39C1">
        <w:lastRenderedPageBreak/>
        <w:t>účtovnej závierky by sa pri rozhodovaní nemali spoliehať na túto účtovnú závierku ako jediný zdroj informácií.</w:t>
      </w:r>
    </w:p>
    <w:p w:rsidR="00416D85" w:rsidRPr="00EC39C1" w:rsidRDefault="00416D85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81150" w:rsidP="00277161">
      <w:pPr>
        <w:pStyle w:val="Nadpis2"/>
      </w:pPr>
      <w:r w:rsidRPr="00EC39C1">
        <w:t>Schválen</w:t>
      </w:r>
      <w:r w:rsidR="00AC79A3" w:rsidRPr="00EC39C1">
        <w:t xml:space="preserve">ie účtovnej závierky za rok </w:t>
      </w:r>
      <w:r w:rsidR="00FD22DC" w:rsidRPr="00EC39C1">
        <w:t>201</w:t>
      </w:r>
      <w:r w:rsidR="0047605B">
        <w:t>8</w:t>
      </w:r>
    </w:p>
    <w:p w:rsidR="00AC79A3" w:rsidRPr="00EC39C1" w:rsidRDefault="00AC79A3" w:rsidP="00277161">
      <w:pPr>
        <w:rPr>
          <w:sz w:val="14"/>
          <w:szCs w:val="14"/>
          <w:lang w:eastAsia="sk-SK"/>
        </w:rPr>
      </w:pPr>
    </w:p>
    <w:p w:rsidR="00C81150" w:rsidRPr="00EC39C1" w:rsidRDefault="0028100B" w:rsidP="00277161">
      <w:pPr>
        <w:rPr>
          <w:snapToGrid w:val="0"/>
          <w:sz w:val="14"/>
          <w:szCs w:val="14"/>
          <w:lang w:eastAsia="sk-SK"/>
        </w:rPr>
      </w:pPr>
      <w:r w:rsidRPr="002101E6">
        <w:rPr>
          <w:snapToGrid w:val="0"/>
          <w:lang w:eastAsia="sk-SK"/>
        </w:rPr>
        <w:t xml:space="preserve">Účtovnú závierku spoločnosti </w:t>
      </w:r>
      <w:r>
        <w:rPr>
          <w:b/>
        </w:rPr>
        <w:t>IS – Industry Solutions, a.s.</w:t>
      </w:r>
      <w:r w:rsidRPr="002101E6">
        <w:rPr>
          <w:snapToGrid w:val="0"/>
          <w:lang w:eastAsia="sk-SK"/>
        </w:rPr>
        <w:t>, za rok 201</w:t>
      </w:r>
      <w:r w:rsidR="0047605B">
        <w:rPr>
          <w:snapToGrid w:val="0"/>
          <w:lang w:eastAsia="sk-SK"/>
        </w:rPr>
        <w:t>8</w:t>
      </w:r>
      <w:r w:rsidRPr="002101E6">
        <w:rPr>
          <w:snapToGrid w:val="0"/>
          <w:lang w:eastAsia="sk-SK"/>
        </w:rPr>
        <w:t xml:space="preserve"> schválilo riadne valné zhromaždenie, ktoré sa konalo dňa </w:t>
      </w:r>
      <w:r w:rsidR="0047605B">
        <w:rPr>
          <w:snapToGrid w:val="0"/>
          <w:lang w:eastAsia="sk-SK"/>
        </w:rPr>
        <w:t>07.08.2019</w:t>
      </w:r>
      <w:r w:rsidR="00680E5A">
        <w:rPr>
          <w:snapToGrid w:val="0"/>
          <w:lang w:eastAsia="sk-SK"/>
        </w:rPr>
        <w:t>.</w:t>
      </w:r>
    </w:p>
    <w:p w:rsidR="00C81150" w:rsidRPr="00EC39C1" w:rsidRDefault="00C81150" w:rsidP="00277161">
      <w:pPr>
        <w:rPr>
          <w:snapToGrid w:val="0"/>
          <w:sz w:val="14"/>
          <w:szCs w:val="14"/>
          <w:lang w:eastAsia="sk-SK"/>
        </w:rPr>
      </w:pPr>
    </w:p>
    <w:p w:rsidR="00C81150" w:rsidRPr="00EC39C1" w:rsidRDefault="00C54D1E" w:rsidP="00277161">
      <w:pPr>
        <w:pStyle w:val="Nadpis2"/>
      </w:pPr>
      <w:r w:rsidRPr="00EC39C1">
        <w:t>K</w:t>
      </w:r>
      <w:r w:rsidR="00C81150" w:rsidRPr="00EC39C1">
        <w:t>onsolidovaná účtovná závierka</w:t>
      </w:r>
    </w:p>
    <w:p w:rsidR="00C54D1E" w:rsidRPr="00EC39C1" w:rsidRDefault="00C54D1E" w:rsidP="00277161"/>
    <w:p w:rsidR="0000253C" w:rsidRPr="0028100B" w:rsidRDefault="0028100B" w:rsidP="00277161">
      <w:pPr>
        <w:rPr>
          <w:snapToGrid w:val="0"/>
          <w:lang w:eastAsia="sk-SK"/>
        </w:rPr>
      </w:pPr>
      <w:r>
        <w:rPr>
          <w:snapToGrid w:val="0"/>
          <w:lang w:eastAsia="sk-SK"/>
        </w:rPr>
        <w:t>Nie je povinnosť zostavovať.</w:t>
      </w:r>
    </w:p>
    <w:p w:rsidR="0000253C" w:rsidRPr="00EC39C1" w:rsidRDefault="0000253C" w:rsidP="00277161">
      <w:pPr>
        <w:rPr>
          <w:i/>
          <w:snapToGrid w:val="0"/>
          <w:color w:val="FF0000"/>
          <w:lang w:eastAsia="sk-SK"/>
        </w:rPr>
      </w:pPr>
    </w:p>
    <w:p w:rsidR="00845108" w:rsidRPr="00EC39C1" w:rsidRDefault="00845108" w:rsidP="00277161">
      <w:pPr>
        <w:pStyle w:val="Nadpis1"/>
      </w:pPr>
      <w:bookmarkStart w:id="3" w:name="_Ref150575427"/>
      <w:r w:rsidRPr="00EC39C1">
        <w:t>POUŽITÉ ÚČTOVNÉ ZÁSADY A ÚČTOVNÉ METÓDY</w:t>
      </w:r>
    </w:p>
    <w:bookmarkEnd w:id="3"/>
    <w:p w:rsidR="00C81150" w:rsidRPr="00EC39C1" w:rsidRDefault="00C81150" w:rsidP="00277161"/>
    <w:p w:rsidR="00263DA3" w:rsidRPr="002101E6" w:rsidRDefault="00263DA3" w:rsidP="00263DA3">
      <w:pPr>
        <w:numPr>
          <w:ilvl w:val="0"/>
          <w:numId w:val="6"/>
        </w:numPr>
        <w:rPr>
          <w:snapToGrid w:val="0"/>
          <w:lang w:eastAsia="sk-SK"/>
        </w:rPr>
      </w:pPr>
      <w:r w:rsidRPr="002101E6">
        <w:rPr>
          <w:snapToGrid w:val="0"/>
          <w:lang w:eastAsia="sk-SK"/>
        </w:rPr>
        <w:t>Spoločnosť uplatňuje účtovné princípy a postupy účtovania v súlade so zákonom o účtovníctve a s postupmi účtovania pre podnikateľov, ktoré platia v Slovenskej republike. Účtovníctvo sa vedie v peňažných jednotkách slovenskej meny, t. j. v eurách.</w:t>
      </w:r>
    </w:p>
    <w:p w:rsidR="00263DA3" w:rsidRPr="002101E6" w:rsidRDefault="00263DA3" w:rsidP="00263DA3">
      <w:pPr>
        <w:rPr>
          <w:snapToGrid w:val="0"/>
          <w:sz w:val="14"/>
          <w:szCs w:val="14"/>
          <w:lang w:eastAsia="sk-SK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Účtovná závierka za rok 201</w:t>
      </w:r>
      <w:r w:rsidR="0047605B">
        <w:t>9</w:t>
      </w:r>
      <w:r w:rsidRPr="002101E6">
        <w:t xml:space="preserve"> bola spracovaná za predpokladu nepretržitého pokračovania činnosti. 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 xml:space="preserve">Účtovníctvo sa vedie na základe dodržania časovej a vecnej súvislosti nákladov a výnosov. Za základ sa berú všetky náklady a výnosy, ktoré sa vzťahujú na účtovné obdobie bez ohľadu na dátum ich platenia. 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Pri oceňovaní majetku a záväzkov sa uplatňuje zásada opatrnosti, t. j. berú sa za základ všetky riziká, straty a zníženia hodnoty, ktoré sa týkajú majetku a záväzkov a ktoré sú známe ku dňu, ku ktorému sa zostavuje účtovná závierka.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Moment zaúčtovania výnosov – výnosy sa účtujú pri splnení dodacích podmienok, nakoľko v tomto okamihu prechádzajú na odberateľa významné riziká a vlastnícke práva.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Dlhodobé a krátkodobé pohľadávky, záväzky, úvery a pôžičky – pohľadávky a 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263DA3" w:rsidRPr="002101E6" w:rsidRDefault="00263DA3" w:rsidP="00263DA3">
      <w:pPr>
        <w:tabs>
          <w:tab w:val="num" w:pos="540"/>
        </w:tabs>
        <w:ind w:left="540" w:hanging="540"/>
        <w:rPr>
          <w:sz w:val="14"/>
          <w:szCs w:val="14"/>
        </w:rPr>
      </w:pPr>
    </w:p>
    <w:p w:rsidR="00263DA3" w:rsidRPr="002101E6" w:rsidRDefault="00263DA3" w:rsidP="00263DA3">
      <w:pPr>
        <w:numPr>
          <w:ilvl w:val="0"/>
          <w:numId w:val="6"/>
        </w:numPr>
      </w:pPr>
      <w:r w:rsidRPr="002101E6">
        <w:t>Použitie odhadov – zostavenie účtovnej závierky si vyžaduje, aby vedenie spoločnosti vypracovalo odhady a predpoklady, ktoré majú vplyv na vykazované sumy aktív a pasív, uvedenie možných budúcich aktív a pasív k dátumu, ku ktorému sa zostavuje účtovná závierka, ako aj na vykazovanú výšku výnosov a nákladov počas roka. Skutočné výsledky sa môžu od takýchto odhadov líšiť.</w:t>
      </w:r>
    </w:p>
    <w:p w:rsidR="00263DA3" w:rsidRPr="002101E6" w:rsidRDefault="00263DA3" w:rsidP="00263DA3">
      <w:pPr>
        <w:jc w:val="left"/>
      </w:pPr>
    </w:p>
    <w:p w:rsidR="00263DA3" w:rsidRPr="007437F5" w:rsidRDefault="00263DA3" w:rsidP="00263DA3">
      <w:pPr>
        <w:numPr>
          <w:ilvl w:val="0"/>
          <w:numId w:val="6"/>
        </w:numPr>
        <w:rPr>
          <w:sz w:val="14"/>
          <w:szCs w:val="14"/>
        </w:rPr>
      </w:pPr>
      <w:r w:rsidRPr="002101E6">
        <w:t>Vykázané dane – slovenské daňové právo je relatívne mladé s nedostatkom existujúcich precedensov a podlieha neustálym novelizáciám. Nakoľko existujú rôzne interpretácie daňových zákonov a predpisov pri uplatňovaní v rôznych typoch transakcií, sumy vykázané v účtovnej závierke sa môžu neskôr zmeniť podľa konečného stanoviska daňových úradov.</w:t>
      </w:r>
    </w:p>
    <w:p w:rsidR="00263DA3" w:rsidRDefault="00263DA3" w:rsidP="00263DA3">
      <w:pPr>
        <w:pStyle w:val="Odsekzoznamu"/>
        <w:rPr>
          <w:sz w:val="14"/>
          <w:szCs w:val="14"/>
        </w:rPr>
      </w:pPr>
    </w:p>
    <w:p w:rsidR="002551CB" w:rsidRPr="00EC39C1" w:rsidRDefault="00263DA3" w:rsidP="00680E5A">
      <w:pPr>
        <w:ind w:left="539"/>
        <w:rPr>
          <w:sz w:val="14"/>
          <w:szCs w:val="14"/>
        </w:rPr>
      </w:pPr>
      <w:r w:rsidRPr="002101E6">
        <w:rPr>
          <w:snapToGrid w:val="0"/>
        </w:rPr>
        <w:t xml:space="preserve">Daňové odpisy sa uplatňujú podľa sadzieb uvedených v zákone o dani z príjmov platných pre </w:t>
      </w:r>
      <w:r w:rsidRPr="00C43A68">
        <w:rPr>
          <w:snapToGrid w:val="0"/>
        </w:rPr>
        <w:t>rovnomerné</w:t>
      </w:r>
      <w:r w:rsidRPr="002101E6">
        <w:rPr>
          <w:color w:val="FF0000"/>
        </w:rPr>
        <w:t xml:space="preserve"> </w:t>
      </w:r>
      <w:r w:rsidRPr="002101E6">
        <w:t>odpisovanie.</w:t>
      </w:r>
    </w:p>
    <w:p w:rsidR="00277161" w:rsidRPr="00680E5A" w:rsidRDefault="00277161">
      <w:pPr>
        <w:jc w:val="left"/>
        <w:rPr>
          <w:rFonts w:cs="Arial"/>
          <w:bCs/>
          <w:iCs/>
          <w:szCs w:val="28"/>
        </w:rPr>
      </w:pPr>
      <w:bookmarkStart w:id="4" w:name="_Ref150575436"/>
    </w:p>
    <w:p w:rsidR="00C81150" w:rsidRPr="00680E5A" w:rsidRDefault="00C81150" w:rsidP="00277161">
      <w:pPr>
        <w:pStyle w:val="Nadpis2"/>
        <w:numPr>
          <w:ilvl w:val="1"/>
          <w:numId w:val="4"/>
        </w:numPr>
        <w:rPr>
          <w:b w:val="0"/>
        </w:rPr>
      </w:pPr>
      <w:r w:rsidRPr="00680E5A">
        <w:rPr>
          <w:b w:val="0"/>
        </w:rPr>
        <w:t>Spôsob ocenenia jednotlivých zložiek majetku a záväzkov – prvé ocenenie</w:t>
      </w:r>
      <w:bookmarkEnd w:id="4"/>
    </w:p>
    <w:p w:rsidR="00C81150" w:rsidRPr="00EC39C1" w:rsidRDefault="00C81150" w:rsidP="00277161">
      <w:pPr>
        <w:rPr>
          <w:sz w:val="16"/>
          <w:szCs w:val="16"/>
        </w:rPr>
      </w:pPr>
    </w:p>
    <w:p w:rsidR="00C81150" w:rsidRPr="00EC39C1" w:rsidRDefault="00C81150" w:rsidP="00680E5A">
      <w:pPr>
        <w:ind w:left="539"/>
      </w:pPr>
      <w:r w:rsidRPr="00EC39C1">
        <w:t xml:space="preserve">Pri obstaraní majetku sa uplatňuje princíp obstarávacích cien (t. j. historických cien). Ocenenie jednotlivých položiek majetku a záväzkov je </w:t>
      </w:r>
      <w:r w:rsidR="000F53FA">
        <w:t>nasledovné</w:t>
      </w:r>
      <w:r w:rsidRPr="00EC39C1">
        <w:t>:</w:t>
      </w:r>
    </w:p>
    <w:p w:rsidR="00904A4D" w:rsidRPr="00EC39C1" w:rsidRDefault="00904A4D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hmotný a nehmotný majetok obstaraný kúpou – obstarávacou cenou. Obstarávacia cena je cena, za ktorú sa majetok obstaral, a náklady súvisiace s jeho obstaraním (prepravné a clo).</w:t>
      </w:r>
      <w:r w:rsidR="00B90DC3" w:rsidRPr="00EC39C1">
        <w:t xml:space="preserve"> </w:t>
      </w:r>
    </w:p>
    <w:p w:rsidR="00B90DC3" w:rsidRPr="00EC39C1" w:rsidRDefault="00B90DC3" w:rsidP="00277161">
      <w:pPr>
        <w:ind w:left="539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nehmotný majetok vytvorený vlastnou činnosťou – vlastnými nákladmi alebo reprodukčnou obstarávacou cenou, ak sú vlastné náklady vyššie ako reprodukčná obstarávacia cena tohto majetku. Vlastné náklady zahŕňajú priame náklady vynaložené na výrobu alebo inú činnosť a nepriame náklady, ktoré sa vzťahujú na výrobu alebo inú činnosť. Reprodukčná obstarávacia cena je cena, za ktorú by sa majetok obstaral v čase, keď sa o ňom účtuje.</w:t>
      </w:r>
    </w:p>
    <w:p w:rsidR="00C81150" w:rsidRPr="00EC39C1" w:rsidRDefault="00C81150" w:rsidP="00277161">
      <w:pPr>
        <w:rPr>
          <w:sz w:val="16"/>
          <w:szCs w:val="16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hmotný majetok vytvorený vlastnou činnosťou – vlastnými nákladmi. Vlastné náklady zahŕňajú priame náklady vynaložené na výrobu alebo inú činnosť, a nepriame náklady, ktoré sa vzťahujú na výrobu alebo inú činnosť.</w:t>
      </w:r>
    </w:p>
    <w:p w:rsidR="00234DD8" w:rsidRPr="00EC39C1" w:rsidRDefault="00234DD8" w:rsidP="00277161">
      <w:pPr>
        <w:ind w:left="539"/>
        <w:rPr>
          <w:sz w:val="16"/>
          <w:szCs w:val="16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nehmotný a hmotný majetok obstaraný iným spôsobom – reprodukčnou obstarávacou cenou v prípade bezodplatného nadobudnutia majetku alebo majetku novo zisteného pri inventarizácii, t. j. cenou, za ktorú by sa majetok obstaral v čase, keď sa o ňom účtuje.</w:t>
      </w:r>
    </w:p>
    <w:p w:rsidR="0000253C" w:rsidRPr="00EC39C1" w:rsidRDefault="0000253C" w:rsidP="00277161">
      <w:pPr>
        <w:jc w:val="left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 xml:space="preserve">Majetok obstaraný v rámci finančného prenájmu sa účtuje do majetku vo výške svojej </w:t>
      </w:r>
      <w:r w:rsidR="00E86226" w:rsidRPr="00EC39C1">
        <w:t xml:space="preserve">reálnej </w:t>
      </w:r>
      <w:r w:rsidRPr="00EC39C1">
        <w:t>hodnoty ku dňu obstarania (celková suma dohodnutých platieb znížená o nerealizované finančné náklady). Súvisiaci záväzok voči prenajímateľovi je v súvahe vykázaný v </w:t>
      </w:r>
      <w:r w:rsidR="00D52BC7" w:rsidRPr="00EC39C1">
        <w:rPr>
          <w:i/>
        </w:rPr>
        <w:t>O</w:t>
      </w:r>
      <w:r w:rsidRPr="00EC39C1">
        <w:rPr>
          <w:i/>
        </w:rPr>
        <w:t>statných dlhodobých záväzkoch</w:t>
      </w:r>
      <w:r w:rsidRPr="00EC39C1">
        <w:t xml:space="preserve">  a krátkodobá časť v </w:t>
      </w:r>
      <w:r w:rsidR="00D52BC7" w:rsidRPr="00EC39C1">
        <w:rPr>
          <w:i/>
        </w:rPr>
        <w:t>O</w:t>
      </w:r>
      <w:r w:rsidRPr="00EC39C1">
        <w:rPr>
          <w:i/>
        </w:rPr>
        <w:t>statných záväzkoch</w:t>
      </w:r>
      <w:r w:rsidRPr="00EC39C1">
        <w:t>. Nerealizované finančné náklady, ktoré predstavujú rozdiel medzi celkovou sumou dohodnutých platieb a </w:t>
      </w:r>
      <w:r w:rsidR="00E86226" w:rsidRPr="00EC39C1">
        <w:t xml:space="preserve">reálnou </w:t>
      </w:r>
      <w:r w:rsidRPr="00EC39C1">
        <w:t>hodnotou obstaraného majetku, sa účtujú vo výkaze ziskov a strát počas doby trvania prenájmu použitím metódy efektívnej úrokovej miery. Náklady súvisiace s obstaraním predmetu finančného prenájmu zvyšujú jeho ocenenie.</w:t>
      </w: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Dlhodobý finančný majetok – obstarávacou cenou. Obstarávacia cena predstavuje cenu, za ktorú sa majetok obstaral, a náklady súvisiace s jeho obstaraním (poplatky a provízie maklérom, poradcom, burzám).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Zásoby obstarané kúpou:</w:t>
      </w:r>
    </w:p>
    <w:p w:rsidR="00C81150" w:rsidRPr="00EC39C1" w:rsidRDefault="00C81150" w:rsidP="00277161">
      <w:pPr>
        <w:numPr>
          <w:ilvl w:val="0"/>
          <w:numId w:val="7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Nakupovaný materiál – obstarávacou cenou. Pri úbytku rovnakého druhu zásob sa používa metóda </w:t>
      </w:r>
      <w:r w:rsidR="00E3502B" w:rsidRPr="00263DA3">
        <w:t>FIFO / váženého aritmetického priemeru</w:t>
      </w:r>
      <w:r w:rsidRPr="00EC39C1">
        <w:rPr>
          <w:snapToGrid w:val="0"/>
          <w:lang w:eastAsia="sk-SK"/>
        </w:rPr>
        <w:t>. Do vedľajších nákladov vstupuje clo, prepravné a provízie. Vedľajšie náklady sa rozvrhujú ako odchýlka podľa podielu súčtu stavu a prírastku odchýlky na súčte stavu a prírastku zásob.</w:t>
      </w:r>
    </w:p>
    <w:p w:rsidR="00C81150" w:rsidRPr="00EC39C1" w:rsidRDefault="00C81150" w:rsidP="00277161">
      <w:pPr>
        <w:rPr>
          <w:sz w:val="20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Zásoby vytvorené vlastnou činnosťou:</w:t>
      </w:r>
    </w:p>
    <w:p w:rsidR="00C81150" w:rsidRPr="00EC39C1" w:rsidRDefault="00C81150" w:rsidP="00277161">
      <w:pPr>
        <w:numPr>
          <w:ilvl w:val="0"/>
          <w:numId w:val="8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Nedokončená výroba, polotovary a výrobky sa oceňujú vlastnými nákladmi, ktoré zahŕňajú priame náklady vynaložené na výrobu alebo inú činnosť, prípadne aj časť nepriamych nákladov, ktoré sa vzťahujú na výrobu alebo inú činnosť.</w:t>
      </w:r>
    </w:p>
    <w:p w:rsidR="00C81150" w:rsidRPr="00EC39C1" w:rsidRDefault="00C81150" w:rsidP="00277161">
      <w:pPr>
        <w:rPr>
          <w:sz w:val="20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Zásoby obstarané iným spôsobom – reprodukčnou obstarávacou cenou v prípade bezodplatného nadobudnutia zásob alebo zásob novo zistených pri inventarizácii, t. j. cenou, za ktorú by sa majetok obstaral v čase, keď sa o ňom účtuje.</w:t>
      </w:r>
    </w:p>
    <w:p w:rsidR="00277161" w:rsidRPr="00EC39C1" w:rsidRDefault="00277161">
      <w:pPr>
        <w:jc w:val="left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Zákazková výroba</w:t>
      </w:r>
      <w:r w:rsidR="00263DA3">
        <w:t xml:space="preserve"> </w:t>
      </w:r>
      <w:r w:rsidRPr="00EC39C1">
        <w:t>– v zmluvách o zákazkách sa určujú podmienky a vzťahy jednotlivých zmlúv, ktoré sa uzatvárajú vo fixných cenách alebo v skutočných nákladoch plus fixná marža.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>Výnosy zo zákazky zahŕňajú cenu dohodnutú v zmluve. Súčasťou týchto výnosov sú aj zmeny ceny dohodnutej v zmluve, ak sa dodatočne dohodne iný rozsah prác, nároky a stimulačné doplatky. Náklady na zákazku na účely účtovania sú priame náklady súvisiace so zákazkou, nepriame náklady, ktoré sa dajú priradiť k zákazke, a iné náklady, napr</w:t>
      </w:r>
      <w:r w:rsidR="000D051D" w:rsidRPr="00EC39C1">
        <w:t>íklad správna réžia, náklady na </w:t>
      </w:r>
      <w:r w:rsidRPr="00EC39C1">
        <w:t>výskum a</w:t>
      </w:r>
      <w:r w:rsidR="00AF17E8" w:rsidRPr="00EC39C1">
        <w:t> </w:t>
      </w:r>
      <w:r w:rsidRPr="00EC39C1">
        <w:t>vývoj</w:t>
      </w:r>
      <w:r w:rsidR="00AF17E8" w:rsidRPr="00EC39C1">
        <w:t>, ktoré sa dajú priradiť k zákazke odo dňa zabezpečenia zmluvy až po jej úplné splnenie</w:t>
      </w:r>
      <w:r w:rsidRPr="00EC39C1">
        <w:t xml:space="preserve">. 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>Na účely účtovania o zákazke sa zostavuje jej rozpočet</w:t>
      </w:r>
      <w:r w:rsidR="00AA0FC9">
        <w:t xml:space="preserve"> - kalkulácia</w:t>
      </w:r>
      <w:r w:rsidRPr="00EC39C1">
        <w:t xml:space="preserve">. Ak sa z uskutočnenia zákazky očakáva strata, pretože </w:t>
      </w:r>
      <w:r w:rsidR="00234DD8" w:rsidRPr="00EC39C1">
        <w:t xml:space="preserve">zmluvné </w:t>
      </w:r>
      <w:r w:rsidRPr="00EC39C1">
        <w:t xml:space="preserve">náklady na zákazku sú vyššie ako </w:t>
      </w:r>
      <w:r w:rsidR="00234DD8" w:rsidRPr="00EC39C1">
        <w:t xml:space="preserve">zmluvné </w:t>
      </w:r>
      <w:r w:rsidRPr="00EC39C1">
        <w:t xml:space="preserve">výnosy zo zákazky, </w:t>
      </w:r>
      <w:r w:rsidR="00B761A8" w:rsidRPr="00EC39C1">
        <w:t xml:space="preserve">účtuje sa odhad očakávanej straty zo zákazkovej výroby ako rezerva na stratu zo zákazkovej výroby. Výška očakávanej straty je určená bez ohľadu na to, či sa začala práca na </w:t>
      </w:r>
      <w:r w:rsidR="00100B64" w:rsidRPr="00EC39C1">
        <w:t>zákazkovej</w:t>
      </w:r>
      <w:r w:rsidR="00866CFF" w:rsidRPr="00EC39C1">
        <w:t xml:space="preserve"> výrobe, n</w:t>
      </w:r>
      <w:r w:rsidR="00B761A8" w:rsidRPr="00EC39C1">
        <w:t xml:space="preserve">a stupeň dokončenia zákazkovej výroby alebo na výšku ziskov, ktorých vznik sa očakáva z iných zmlúv, ku ktorým sa nepristupuje ako k jednej zákazkovej výrobe. </w:t>
      </w:r>
      <w:r w:rsidRPr="00EC39C1">
        <w:t xml:space="preserve"> 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 xml:space="preserve">Výnosy zo zákazky sa účtujú podľa </w:t>
      </w:r>
      <w:r w:rsidR="00100B64" w:rsidRPr="00EC39C1">
        <w:t xml:space="preserve">stupňa </w:t>
      </w:r>
      <w:r w:rsidRPr="00EC39C1">
        <w:t xml:space="preserve">dokončenia zákazky bez ohľadu na to, či doteraz uskutočnené práce už boli fakturované a v akej výške. </w:t>
      </w:r>
      <w:r w:rsidR="00100B64" w:rsidRPr="00EC39C1">
        <w:t xml:space="preserve">Stupeň </w:t>
      </w:r>
      <w:r w:rsidRPr="00EC39C1">
        <w:t>dokončenia zákazky sa zisťuje ako pomer skutočne vynaložených nákladov na zákazku k celkovým rozpočtovaným nákladom na zákazku.</w:t>
      </w:r>
      <w:r w:rsidR="00F541E4" w:rsidRPr="00EC39C1">
        <w:t xml:space="preserve"> </w:t>
      </w:r>
    </w:p>
    <w:p w:rsidR="00F541E4" w:rsidRPr="00EC39C1" w:rsidRDefault="00F541E4" w:rsidP="00277161">
      <w:pPr>
        <w:ind w:left="539"/>
      </w:pPr>
    </w:p>
    <w:p w:rsidR="00866CFF" w:rsidRPr="00EC39C1" w:rsidRDefault="00B17212" w:rsidP="00277161">
      <w:pPr>
        <w:ind w:left="539"/>
      </w:pPr>
      <w:r w:rsidRPr="00EC39C1">
        <w:t>Ak</w:t>
      </w:r>
      <w:r w:rsidR="003C309E" w:rsidRPr="00EC39C1">
        <w:t xml:space="preserve"> sa</w:t>
      </w:r>
      <w:r w:rsidRPr="00EC39C1">
        <w:t xml:space="preserve"> výsledok zákazkovej výroby ku dňu, ku ktorému sa zostavuje účtovná závierka, nemôže spoľahlivo odhadnúť, účtujú sa zmluvné výnosy v sume vynaložených zmluvných nákladov v danom účtovnom období, pri ktorých je pravdepodobné, že budú preplatené (metóda nulového zisku). Možnosť spoľahlivého odhadu výsledku zákazkovej výroby sa prehodnocuje vždy ku dňu, ku ktorému sa zostavuje účtovná závierka. </w:t>
      </w:r>
    </w:p>
    <w:p w:rsidR="00234DD8" w:rsidRPr="00EC39C1" w:rsidRDefault="00234DD8" w:rsidP="00277161">
      <w:pPr>
        <w:ind w:left="539"/>
      </w:pPr>
    </w:p>
    <w:p w:rsidR="00C81150" w:rsidRDefault="00C81150" w:rsidP="00277161">
      <w:pPr>
        <w:numPr>
          <w:ilvl w:val="0"/>
          <w:numId w:val="5"/>
        </w:numPr>
      </w:pPr>
      <w:r w:rsidRPr="00EC39C1">
        <w:t>Pohľadávky:</w:t>
      </w:r>
    </w:p>
    <w:p w:rsidR="00B642E1" w:rsidRPr="00EC39C1" w:rsidRDefault="00B642E1" w:rsidP="00B642E1">
      <w:pPr>
        <w:ind w:left="539"/>
      </w:pPr>
    </w:p>
    <w:p w:rsidR="00C81150" w:rsidRPr="00EC39C1" w:rsidRDefault="00C81150" w:rsidP="00277161">
      <w:pPr>
        <w:numPr>
          <w:ilvl w:val="0"/>
          <w:numId w:val="9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ich vzniku alebo bezodplatnom nadobudnutí – menovitou hodnotou,</w:t>
      </w:r>
    </w:p>
    <w:p w:rsidR="00C81150" w:rsidRPr="00EC39C1" w:rsidRDefault="00C81150" w:rsidP="00277161">
      <w:pPr>
        <w:numPr>
          <w:ilvl w:val="0"/>
          <w:numId w:val="9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odplatnom nadobudnutí (postúpení) alebo nadobudnutí vkladom do základného imania – obstarávacou cenou.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 xml:space="preserve">Pri </w:t>
      </w:r>
      <w:r w:rsidR="0000253C" w:rsidRPr="00EC39C1">
        <w:t>neúročených</w:t>
      </w:r>
      <w:r w:rsidR="001D2B78" w:rsidRPr="00EC39C1">
        <w:t xml:space="preserve"> </w:t>
      </w:r>
      <w:r w:rsidRPr="00EC39C1">
        <w:t>dlhodobých pohľadávkach</w:t>
      </w:r>
      <w:r w:rsidR="00511BA5" w:rsidRPr="00EC39C1">
        <w:t xml:space="preserve"> a dlhodobých pôžičkách</w:t>
      </w:r>
      <w:r w:rsidRPr="00EC39C1">
        <w:t xml:space="preserve"> sa uvádza opravná položka v </w:t>
      </w:r>
      <w:r w:rsidR="00511BA5" w:rsidRPr="00EC39C1">
        <w:t xml:space="preserve">stĺpci </w:t>
      </w:r>
      <w:r w:rsidRPr="00EC39C1">
        <w:t xml:space="preserve">korekcia, čím sa </w:t>
      </w:r>
      <w:r w:rsidR="00511BA5" w:rsidRPr="00EC39C1">
        <w:t>upravuje hodnota tejto pohľadávky a pôžičky na jej súčasnú hodnotu, napríklad metódou efektívnej úrokovej miery</w:t>
      </w:r>
      <w:r w:rsidRPr="00EC39C1">
        <w:t xml:space="preserve">. 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Krátkodobý finančný majetok – obstarávacou cenou. Obstarávacia cena je cena, za ktorú sa majetok obstaral, a náklady súvisiace s jeho obstaraním (poplatky a provízie maklérom, poradcom, burzám).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Časové rozlíšenie na strane aktív súvahy – očakávanou menovitou hodnotou.</w:t>
      </w:r>
    </w:p>
    <w:p w:rsidR="00845108" w:rsidRPr="00EC39C1" w:rsidRDefault="00845108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Záväzky:</w:t>
      </w:r>
    </w:p>
    <w:p w:rsidR="00C81150" w:rsidRPr="00EC39C1" w:rsidRDefault="00C81150" w:rsidP="00277161">
      <w:pPr>
        <w:numPr>
          <w:ilvl w:val="0"/>
          <w:numId w:val="10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ich vzniku – menovitou hodnotou,</w:t>
      </w:r>
    </w:p>
    <w:p w:rsidR="00C81150" w:rsidRPr="00EC39C1" w:rsidRDefault="00C81150" w:rsidP="00277161">
      <w:pPr>
        <w:numPr>
          <w:ilvl w:val="0"/>
          <w:numId w:val="10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prevzatí – obstarávacou cenou.</w:t>
      </w:r>
    </w:p>
    <w:p w:rsidR="00417846" w:rsidRPr="00EC39C1" w:rsidRDefault="00417846" w:rsidP="00277161">
      <w:pPr>
        <w:rPr>
          <w:snapToGrid w:val="0"/>
          <w:lang w:eastAsia="sk-SK"/>
        </w:rPr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Rezervy – v očakávanej výške záväzku alebo poistnomatematickými metódami.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 xml:space="preserve">Dlhopisy, pôžičky, úvery: </w:t>
      </w:r>
    </w:p>
    <w:p w:rsidR="00C81150" w:rsidRPr="00EC39C1" w:rsidRDefault="00C81150" w:rsidP="00277161">
      <w:pPr>
        <w:numPr>
          <w:ilvl w:val="0"/>
          <w:numId w:val="11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ich vzniku – menovitou hodnotou,</w:t>
      </w:r>
    </w:p>
    <w:p w:rsidR="00C81150" w:rsidRPr="00EC39C1" w:rsidRDefault="00C81150" w:rsidP="00277161">
      <w:pPr>
        <w:numPr>
          <w:ilvl w:val="0"/>
          <w:numId w:val="11"/>
        </w:num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pri prevzatí – obstarávacou cenou.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ind w:left="539"/>
      </w:pPr>
      <w:r w:rsidRPr="00EC39C1">
        <w:t>Úroky z dlhopisov, pôžičiek a úverov sa účtujú do obdobia, s ktorým časovo a vecne súvisia.</w:t>
      </w:r>
    </w:p>
    <w:p w:rsidR="00C81150" w:rsidRPr="00EC39C1" w:rsidRDefault="00C81150" w:rsidP="00277161">
      <w:pPr>
        <w:ind w:left="539"/>
      </w:pPr>
    </w:p>
    <w:p w:rsidR="00C81150" w:rsidRPr="00EC39C1" w:rsidRDefault="00C81150" w:rsidP="00277161">
      <w:pPr>
        <w:numPr>
          <w:ilvl w:val="0"/>
          <w:numId w:val="5"/>
        </w:numPr>
      </w:pPr>
      <w:r w:rsidRPr="00EC39C1">
        <w:t>Časové rozlíšenie na strane pasív súvahy – očakávanou menovitou hodnotou.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>Daň z príjmov splatná – podľa slovenského zákona o dani z príjmov sa splatné dane z príjmov určujú z účtovného zisku</w:t>
      </w:r>
      <w:r w:rsidR="001D2B78" w:rsidRPr="00EC39C1">
        <w:t xml:space="preserve"> pred zdanením</w:t>
      </w:r>
      <w:r w:rsidRPr="00EC39C1">
        <w:t xml:space="preserve"> pri sadzbe </w:t>
      </w:r>
      <w:r w:rsidR="001170F1" w:rsidRPr="00EC39C1">
        <w:t>2</w:t>
      </w:r>
      <w:r w:rsidR="0006213C">
        <w:t>1</w:t>
      </w:r>
      <w:r w:rsidR="00864105" w:rsidRPr="00EC39C1">
        <w:t xml:space="preserve"> </w:t>
      </w:r>
      <w:r w:rsidRPr="00EC39C1">
        <w:t>% po úpravách o niektoré položky na daňové účely.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5"/>
        </w:numPr>
      </w:pPr>
      <w:r w:rsidRPr="00EC39C1">
        <w:t xml:space="preserve">Daň z príjmov odložená – účtuje sa pri dočasných rozdieloch medzi účtovnou hodnotou majetku a záväzkov vykázanou v súvahe a ich daňovou základňou, pri možnosti umorovať daňovú stratu v budúcnosti a pri možnosti previesť nevyužité daňové odpočty do budúcich období. Pri určení výšky odloženej dane z príjmov sa použila sadzba dane z príjmov platná v nasledujúcom účtovnom období, t. j. </w:t>
      </w:r>
      <w:r w:rsidR="00BC6197" w:rsidRPr="00EC39C1">
        <w:t>2</w:t>
      </w:r>
      <w:r w:rsidR="00AA0FC9">
        <w:t>1</w:t>
      </w:r>
      <w:r w:rsidRPr="00EC39C1">
        <w:t xml:space="preserve"> %.</w:t>
      </w:r>
    </w:p>
    <w:p w:rsidR="0000253C" w:rsidRPr="00EC39C1" w:rsidRDefault="0000253C" w:rsidP="00277161">
      <w:pPr>
        <w:jc w:val="left"/>
      </w:pPr>
    </w:p>
    <w:p w:rsidR="00C81150" w:rsidRPr="00EC39C1" w:rsidRDefault="00C81150" w:rsidP="00277161">
      <w:pPr>
        <w:pStyle w:val="Nadpis2"/>
      </w:pPr>
      <w:bookmarkStart w:id="5" w:name="_Ref150575465"/>
      <w:r w:rsidRPr="00EC39C1">
        <w:t>Spôsob ocenenia jednotlivých zložiek majetku a záväzkov – nasledujúce ocenenie</w:t>
      </w:r>
      <w:bookmarkEnd w:id="5"/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16"/>
        </w:numPr>
      </w:pPr>
      <w:bookmarkStart w:id="6" w:name="_Ref150575467"/>
      <w:r w:rsidRPr="00EC39C1">
        <w:t>Predpokladané riziká, straty a zníženia hodnoty, ktoré sa týkajú majetku a záväzkov, sa vyjadrujú prostredníctvom rezerv, opravných položiek a odpisov.</w:t>
      </w:r>
      <w:bookmarkEnd w:id="6"/>
      <w:r w:rsidRPr="00EC39C1">
        <w:t xml:space="preserve"> </w:t>
      </w:r>
    </w:p>
    <w:p w:rsidR="00C81150" w:rsidRPr="00EC39C1" w:rsidRDefault="00C81150" w:rsidP="00277161"/>
    <w:p w:rsidR="00C81150" w:rsidRPr="00EC39C1" w:rsidRDefault="00C81150" w:rsidP="00277161">
      <w:pPr>
        <w:numPr>
          <w:ilvl w:val="0"/>
          <w:numId w:val="12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>Rezervy</w:t>
      </w:r>
      <w:r w:rsidRPr="00EC39C1">
        <w:rPr>
          <w:snapToGrid w:val="0"/>
          <w:lang w:eastAsia="sk-SK"/>
        </w:rPr>
        <w:t xml:space="preserve"> – účtujú sa v očakávanej výške záväzku. Spoločnosť vytvára rezervu na súdne spory, rezervu na environmentálne záväzky, </w:t>
      </w:r>
      <w:r w:rsidRPr="00EC39C1">
        <w:rPr>
          <w:snapToGrid w:val="0"/>
          <w:szCs w:val="17"/>
          <w:lang w:eastAsia="sk-SK"/>
        </w:rPr>
        <w:t>emisné kvóty</w:t>
      </w:r>
      <w:r w:rsidRPr="00EC39C1">
        <w:rPr>
          <w:snapToGrid w:val="0"/>
          <w:lang w:eastAsia="sk-SK"/>
        </w:rPr>
        <w:t xml:space="preserve"> a rezervu na odchodné a iné dlhodobé zamestnanecké požitky. Ku dňu, ku ktorému sa zostavuje účtovná závierka, sa posudzuje ich výška a odôvodnenosť. </w:t>
      </w:r>
    </w:p>
    <w:p w:rsidR="00C81150" w:rsidRPr="00EC39C1" w:rsidRDefault="00C81150" w:rsidP="00277161">
      <w:pPr>
        <w:ind w:left="539"/>
      </w:pPr>
    </w:p>
    <w:p w:rsidR="00C81150" w:rsidRDefault="00C81150" w:rsidP="00277161">
      <w:pPr>
        <w:numPr>
          <w:ilvl w:val="0"/>
          <w:numId w:val="13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>Opravné položky</w:t>
      </w:r>
      <w:r w:rsidR="007F1711" w:rsidRPr="00EC39C1">
        <w:rPr>
          <w:snapToGrid w:val="0"/>
          <w:lang w:eastAsia="sk-SK"/>
        </w:rPr>
        <w:t xml:space="preserve"> – účtujú sa v sume opodstatneného predpokladu zníženia hodnoty majetku oproti jeho oceneniu v</w:t>
      </w:r>
      <w:r w:rsidR="00AA0FC9">
        <w:rPr>
          <w:snapToGrid w:val="0"/>
          <w:lang w:eastAsia="sk-SK"/>
        </w:rPr>
        <w:t> </w:t>
      </w:r>
      <w:r w:rsidR="007F1711" w:rsidRPr="00EC39C1">
        <w:rPr>
          <w:snapToGrid w:val="0"/>
          <w:lang w:eastAsia="sk-SK"/>
        </w:rPr>
        <w:t>účtovníctve</w:t>
      </w:r>
      <w:r w:rsidR="00AA0FC9">
        <w:rPr>
          <w:snapToGrid w:val="0"/>
          <w:lang w:eastAsia="sk-SK"/>
        </w:rPr>
        <w:t>.</w:t>
      </w:r>
    </w:p>
    <w:p w:rsidR="00AA0FC9" w:rsidRPr="00EC39C1" w:rsidRDefault="00AA0FC9" w:rsidP="00AA0FC9">
      <w:pPr>
        <w:ind w:left="900"/>
        <w:rPr>
          <w:snapToGrid w:val="0"/>
          <w:lang w:eastAsia="sk-SK"/>
        </w:rPr>
      </w:pPr>
    </w:p>
    <w:p w:rsidR="00C81150" w:rsidRPr="00EC39C1" w:rsidRDefault="00C81150" w:rsidP="00277161">
      <w:pPr>
        <w:numPr>
          <w:ilvl w:val="0"/>
          <w:numId w:val="14"/>
        </w:numPr>
        <w:tabs>
          <w:tab w:val="clear" w:pos="539"/>
          <w:tab w:val="num" w:pos="900"/>
        </w:tabs>
        <w:ind w:left="900" w:hanging="360"/>
        <w:rPr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Plán odpisov </w:t>
      </w:r>
    </w:p>
    <w:p w:rsidR="00C81150" w:rsidRPr="00EC39C1" w:rsidRDefault="00C81150" w:rsidP="00277161">
      <w:pPr>
        <w:ind w:left="900"/>
        <w:rPr>
          <w:snapToGrid w:val="0"/>
          <w:lang w:eastAsia="sk-SK"/>
        </w:rPr>
      </w:pPr>
    </w:p>
    <w:p w:rsidR="00C81150" w:rsidRPr="00EC39C1" w:rsidRDefault="00C81150" w:rsidP="00277161">
      <w:pPr>
        <w:ind w:left="900"/>
      </w:pPr>
      <w:r w:rsidRPr="00EC39C1">
        <w:t>Dlhodobý hmotný a nehmotný majetok sa odpisuje podľa plánu odpisov, ktorý bol stanovený vzhľadom na odhad</w:t>
      </w:r>
      <w:r w:rsidR="00BC0B54" w:rsidRPr="00EC39C1">
        <w:t xml:space="preserve"> jeho</w:t>
      </w:r>
      <w:r w:rsidRPr="00EC39C1">
        <w:t xml:space="preserve"> reálnej ekonomickej životnosti. </w:t>
      </w:r>
      <w:r w:rsidR="007F1711" w:rsidRPr="00EC39C1">
        <w:t xml:space="preserve">Majetok sa odpisuje počas predpokladanej doby používania zodpovedajúcej spotrebe budúcich ekonomických úžitkov z majetku. </w:t>
      </w:r>
      <w:r w:rsidRPr="00EC39C1">
        <w:t xml:space="preserve">Účtovné odpisy sú rovnomerné. Majetok sa začína odpisovať v mesiaci zaradenia do používania. </w:t>
      </w:r>
    </w:p>
    <w:p w:rsidR="00C81150" w:rsidRPr="00EC39C1" w:rsidRDefault="00C81150" w:rsidP="00277161">
      <w:pPr>
        <w:ind w:left="900"/>
        <w:rPr>
          <w:b/>
          <w:snapToGrid w:val="0"/>
          <w:lang w:eastAsia="sk-SK"/>
        </w:rPr>
      </w:pPr>
    </w:p>
    <w:p w:rsidR="00C81150" w:rsidRPr="00EC39C1" w:rsidRDefault="00C81150" w:rsidP="00277161">
      <w:pPr>
        <w:ind w:left="900"/>
      </w:pPr>
      <w:r w:rsidRPr="00EC39C1">
        <w:t>Priemerné životnosti podľa plánu odpisov sú:</w:t>
      </w:r>
    </w:p>
    <w:p w:rsidR="00C81150" w:rsidRPr="00EC39C1" w:rsidRDefault="00C81150" w:rsidP="00277161">
      <w:pPr>
        <w:ind w:left="539"/>
        <w:rPr>
          <w:b/>
          <w:snapToGrid w:val="0"/>
          <w:lang w:eastAsia="sk-SK"/>
        </w:rPr>
      </w:pPr>
    </w:p>
    <w:tbl>
      <w:tblPr>
        <w:tblW w:w="8172" w:type="dxa"/>
        <w:tblInd w:w="9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11"/>
        <w:gridCol w:w="2268"/>
        <w:gridCol w:w="2693"/>
      </w:tblGrid>
      <w:tr w:rsidR="00C81150" w:rsidRPr="00EC39C1" w:rsidTr="00FD22DC">
        <w:tc>
          <w:tcPr>
            <w:tcW w:w="3211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EC39C1" w:rsidRDefault="00C81150" w:rsidP="00277161">
            <w:pPr>
              <w:jc w:val="left"/>
              <w:rPr>
                <w:b/>
                <w:i/>
                <w:sz w:val="15"/>
                <w:szCs w:val="15"/>
              </w:rPr>
            </w:pPr>
            <w:r w:rsidRPr="00EC39C1">
              <w:rPr>
                <w:b/>
                <w:i/>
                <w:sz w:val="15"/>
                <w:szCs w:val="15"/>
              </w:rPr>
              <w:t>Druh majetku</w:t>
            </w:r>
          </w:p>
        </w:tc>
        <w:tc>
          <w:tcPr>
            <w:tcW w:w="2268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EC39C1" w:rsidRDefault="00C81150" w:rsidP="00277161">
            <w:pPr>
              <w:jc w:val="center"/>
              <w:rPr>
                <w:b/>
                <w:i/>
                <w:sz w:val="15"/>
                <w:szCs w:val="15"/>
              </w:rPr>
            </w:pPr>
            <w:r w:rsidRPr="00EC39C1">
              <w:rPr>
                <w:b/>
                <w:i/>
                <w:sz w:val="15"/>
                <w:szCs w:val="15"/>
              </w:rPr>
              <w:t>Životnosť</w:t>
            </w:r>
          </w:p>
        </w:tc>
        <w:tc>
          <w:tcPr>
            <w:tcW w:w="2693" w:type="dxa"/>
            <w:tcBorders>
              <w:top w:val="single" w:sz="8" w:space="0" w:color="auto"/>
              <w:bottom w:val="single" w:sz="4" w:space="0" w:color="auto"/>
            </w:tcBorders>
          </w:tcPr>
          <w:p w:rsidR="00C81150" w:rsidRPr="00EC39C1" w:rsidRDefault="00062727" w:rsidP="00277161">
            <w:pPr>
              <w:jc w:val="center"/>
              <w:rPr>
                <w:b/>
                <w:i/>
                <w:sz w:val="15"/>
                <w:szCs w:val="15"/>
              </w:rPr>
            </w:pPr>
            <w:r>
              <w:rPr>
                <w:b/>
                <w:i/>
                <w:sz w:val="15"/>
                <w:szCs w:val="15"/>
              </w:rPr>
              <w:t>Doba odpisovania v mesiacoch</w:t>
            </w:r>
          </w:p>
        </w:tc>
      </w:tr>
      <w:tr w:rsidR="00AA0FC9" w:rsidRPr="00EC39C1" w:rsidTr="00FD22DC">
        <w:tc>
          <w:tcPr>
            <w:tcW w:w="3211" w:type="dxa"/>
            <w:tcBorders>
              <w:top w:val="single" w:sz="4" w:space="0" w:color="auto"/>
            </w:tcBorders>
          </w:tcPr>
          <w:p w:rsidR="00AA0FC9" w:rsidRPr="00C43A68" w:rsidRDefault="00AA0FC9" w:rsidP="00F21F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Budovy a</w:t>
            </w:r>
            <w:r>
              <w:rPr>
                <w:sz w:val="15"/>
                <w:szCs w:val="15"/>
              </w:rPr>
              <w:t> </w:t>
            </w:r>
            <w:r w:rsidRPr="00C43A68">
              <w:rPr>
                <w:sz w:val="15"/>
                <w:szCs w:val="15"/>
              </w:rPr>
              <w:t>stavby</w:t>
            </w:r>
            <w:r>
              <w:rPr>
                <w:sz w:val="15"/>
                <w:szCs w:val="15"/>
              </w:rPr>
              <w:t xml:space="preserve"> – techn.zhodnotenie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AA0FC9" w:rsidRPr="002101E6" w:rsidRDefault="00AA0FC9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40</w:t>
            </w:r>
          </w:p>
        </w:tc>
        <w:tc>
          <w:tcPr>
            <w:tcW w:w="2693" w:type="dxa"/>
            <w:tcBorders>
              <w:top w:val="single" w:sz="4" w:space="0" w:color="auto"/>
            </w:tcBorders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480</w:t>
            </w:r>
          </w:p>
        </w:tc>
      </w:tr>
      <w:tr w:rsidR="00AA0FC9" w:rsidRPr="00EC39C1" w:rsidTr="00990976">
        <w:tc>
          <w:tcPr>
            <w:tcW w:w="3211" w:type="dxa"/>
          </w:tcPr>
          <w:p w:rsidR="00AA0FC9" w:rsidRPr="00C43A68" w:rsidRDefault="00AA0FC9" w:rsidP="00F21F2D">
            <w:pPr>
              <w:tabs>
                <w:tab w:val="left" w:pos="1920"/>
              </w:tabs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Stroje a</w:t>
            </w:r>
            <w:r>
              <w:rPr>
                <w:sz w:val="15"/>
                <w:szCs w:val="15"/>
              </w:rPr>
              <w:t> </w:t>
            </w:r>
            <w:r w:rsidRPr="00C43A68">
              <w:rPr>
                <w:sz w:val="15"/>
                <w:szCs w:val="15"/>
              </w:rPr>
              <w:t>zariadenia</w:t>
            </w:r>
          </w:p>
        </w:tc>
        <w:tc>
          <w:tcPr>
            <w:tcW w:w="2268" w:type="dxa"/>
          </w:tcPr>
          <w:p w:rsidR="00AA0FC9" w:rsidRPr="002101E6" w:rsidRDefault="00AA0FC9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6</w:t>
            </w:r>
          </w:p>
        </w:tc>
        <w:tc>
          <w:tcPr>
            <w:tcW w:w="2693" w:type="dxa"/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72</w:t>
            </w:r>
          </w:p>
        </w:tc>
      </w:tr>
      <w:tr w:rsidR="00AA0FC9" w:rsidRPr="00EC39C1" w:rsidTr="00990976">
        <w:tc>
          <w:tcPr>
            <w:tcW w:w="3211" w:type="dxa"/>
          </w:tcPr>
          <w:p w:rsidR="00AA0FC9" w:rsidRPr="00C43A68" w:rsidRDefault="00AA0FC9" w:rsidP="00F21F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Dopravné prostriedky</w:t>
            </w:r>
          </w:p>
        </w:tc>
        <w:tc>
          <w:tcPr>
            <w:tcW w:w="2268" w:type="dxa"/>
          </w:tcPr>
          <w:p w:rsidR="00AA0FC9" w:rsidRPr="002101E6" w:rsidRDefault="00062727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3</w:t>
            </w:r>
          </w:p>
        </w:tc>
        <w:tc>
          <w:tcPr>
            <w:tcW w:w="2693" w:type="dxa"/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</w:t>
            </w:r>
          </w:p>
        </w:tc>
      </w:tr>
      <w:tr w:rsidR="00AA0FC9" w:rsidRPr="00EC39C1" w:rsidTr="00990976">
        <w:tc>
          <w:tcPr>
            <w:tcW w:w="3211" w:type="dxa"/>
          </w:tcPr>
          <w:p w:rsidR="00AA0FC9" w:rsidRPr="00C43A68" w:rsidRDefault="00AA0FC9" w:rsidP="00F21F2D">
            <w:pPr>
              <w:rPr>
                <w:b/>
                <w:snapToGrid w:val="0"/>
                <w:sz w:val="15"/>
                <w:szCs w:val="15"/>
                <w:lang w:eastAsia="sk-SK"/>
              </w:rPr>
            </w:pPr>
            <w:r w:rsidRPr="00C43A68">
              <w:rPr>
                <w:sz w:val="15"/>
                <w:szCs w:val="15"/>
              </w:rPr>
              <w:t>Inventár</w:t>
            </w:r>
            <w:r>
              <w:rPr>
                <w:sz w:val="15"/>
                <w:szCs w:val="15"/>
              </w:rPr>
              <w:t>, drobný hmotný majetok</w:t>
            </w:r>
          </w:p>
        </w:tc>
        <w:tc>
          <w:tcPr>
            <w:tcW w:w="2268" w:type="dxa"/>
          </w:tcPr>
          <w:p w:rsidR="00AA0FC9" w:rsidRPr="002101E6" w:rsidRDefault="00AA0FC9" w:rsidP="00F21F2D">
            <w:pPr>
              <w:jc w:val="center"/>
              <w:rPr>
                <w:snapToGrid w:val="0"/>
                <w:sz w:val="15"/>
                <w:szCs w:val="15"/>
                <w:lang w:eastAsia="sk-SK"/>
              </w:rPr>
            </w:pPr>
            <w:r>
              <w:rPr>
                <w:snapToGrid w:val="0"/>
                <w:sz w:val="15"/>
                <w:szCs w:val="15"/>
                <w:lang w:eastAsia="sk-SK"/>
              </w:rPr>
              <w:t>1</w:t>
            </w:r>
          </w:p>
        </w:tc>
        <w:tc>
          <w:tcPr>
            <w:tcW w:w="2693" w:type="dxa"/>
          </w:tcPr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100% do nákladov</w:t>
            </w:r>
          </w:p>
        </w:tc>
      </w:tr>
      <w:tr w:rsidR="00AA0FC9" w:rsidRPr="00EC39C1" w:rsidTr="00990976">
        <w:tc>
          <w:tcPr>
            <w:tcW w:w="3211" w:type="dxa"/>
            <w:tcBorders>
              <w:bottom w:val="single" w:sz="8" w:space="0" w:color="auto"/>
            </w:tcBorders>
          </w:tcPr>
          <w:p w:rsidR="00AA0FC9" w:rsidRDefault="00AA0FC9" w:rsidP="00F21F2D">
            <w:pPr>
              <w:rPr>
                <w:sz w:val="15"/>
                <w:szCs w:val="15"/>
              </w:rPr>
            </w:pPr>
            <w:r w:rsidRPr="00C43A68">
              <w:rPr>
                <w:sz w:val="15"/>
                <w:szCs w:val="15"/>
              </w:rPr>
              <w:t>Softvér</w:t>
            </w:r>
          </w:p>
          <w:p w:rsidR="00AA0FC9" w:rsidRPr="00C43A68" w:rsidRDefault="00AA0FC9" w:rsidP="00F21F2D">
            <w:pPr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Notebooky a stacionárne PC</w:t>
            </w:r>
          </w:p>
        </w:tc>
        <w:tc>
          <w:tcPr>
            <w:tcW w:w="2268" w:type="dxa"/>
            <w:tcBorders>
              <w:bottom w:val="single" w:sz="8" w:space="0" w:color="auto"/>
            </w:tcBorders>
          </w:tcPr>
          <w:p w:rsidR="00AA0FC9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</w:t>
            </w:r>
          </w:p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</w:t>
            </w:r>
          </w:p>
        </w:tc>
        <w:tc>
          <w:tcPr>
            <w:tcW w:w="2693" w:type="dxa"/>
            <w:tcBorders>
              <w:bottom w:val="single" w:sz="8" w:space="0" w:color="auto"/>
            </w:tcBorders>
          </w:tcPr>
          <w:p w:rsidR="00AA0FC9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48</w:t>
            </w:r>
          </w:p>
          <w:p w:rsidR="00AA0FC9" w:rsidRPr="002101E6" w:rsidRDefault="00AA0FC9" w:rsidP="00F21F2D">
            <w:pPr>
              <w:jc w:val="center"/>
              <w:rPr>
                <w:sz w:val="15"/>
                <w:szCs w:val="15"/>
              </w:rPr>
            </w:pPr>
            <w:r>
              <w:rPr>
                <w:sz w:val="15"/>
                <w:szCs w:val="15"/>
              </w:rPr>
              <w:t>36</w:t>
            </w:r>
          </w:p>
        </w:tc>
      </w:tr>
    </w:tbl>
    <w:p w:rsidR="007F1711" w:rsidRPr="00EC39C1" w:rsidRDefault="007F1711" w:rsidP="00277161">
      <w:pPr>
        <w:ind w:left="900"/>
        <w:rPr>
          <w:snapToGrid w:val="0"/>
        </w:rPr>
      </w:pPr>
    </w:p>
    <w:p w:rsidR="00C81150" w:rsidRDefault="00C81150" w:rsidP="00277161">
      <w:pPr>
        <w:ind w:left="900"/>
      </w:pPr>
      <w:r w:rsidRPr="00EC39C1">
        <w:rPr>
          <w:snapToGrid w:val="0"/>
        </w:rPr>
        <w:t xml:space="preserve">Daňové odpisy sa uplatňujú podľa sadzieb uvedených v zákone o dani z príjmov platných pre </w:t>
      </w:r>
      <w:r w:rsidR="00657091" w:rsidRPr="00B642E1">
        <w:rPr>
          <w:snapToGrid w:val="0"/>
        </w:rPr>
        <w:t>rovnomerné</w:t>
      </w:r>
      <w:r w:rsidRPr="00EC39C1">
        <w:rPr>
          <w:color w:val="FF0000"/>
        </w:rPr>
        <w:t xml:space="preserve"> </w:t>
      </w:r>
      <w:r w:rsidRPr="00EC39C1">
        <w:t>odpisovanie.</w:t>
      </w:r>
    </w:p>
    <w:p w:rsidR="00B642E1" w:rsidRPr="00EC39C1" w:rsidRDefault="00B642E1" w:rsidP="00277161">
      <w:pPr>
        <w:ind w:left="900"/>
      </w:pPr>
    </w:p>
    <w:p w:rsidR="00C81150" w:rsidRPr="00EC39C1" w:rsidRDefault="00C81150" w:rsidP="00277161">
      <w:pPr>
        <w:pStyle w:val="Nadpis2"/>
      </w:pPr>
      <w:r w:rsidRPr="00EC39C1">
        <w:t>Prepočet údajov v cudzích menách na slovenskú menu</w:t>
      </w:r>
    </w:p>
    <w:p w:rsidR="00C81150" w:rsidRPr="00EC39C1" w:rsidRDefault="00C81150" w:rsidP="00277161"/>
    <w:p w:rsidR="003B5D6D" w:rsidRDefault="00C81150" w:rsidP="00B642E1">
      <w:r w:rsidRPr="00EC39C1">
        <w:t xml:space="preserve">Majetok a záväzky vyjadrené v cudzej mene sa prepočítavajú na </w:t>
      </w:r>
      <w:r w:rsidR="006A49A3" w:rsidRPr="00EC39C1">
        <w:t>eurá referenčným výmenným</w:t>
      </w:r>
      <w:r w:rsidRPr="00EC39C1">
        <w:t xml:space="preserve"> kurzom určeným </w:t>
      </w:r>
      <w:r w:rsidR="00487854" w:rsidRPr="00EC39C1">
        <w:t>a vyhláseným Európskou centrálnou bankou (ECB) alebo Národnou bankou Slovenska (</w:t>
      </w:r>
      <w:r w:rsidRPr="00EC39C1">
        <w:t>NBS</w:t>
      </w:r>
      <w:r w:rsidR="00487854" w:rsidRPr="00EC39C1">
        <w:t>)</w:t>
      </w:r>
      <w:r w:rsidRPr="00EC39C1">
        <w:t xml:space="preserve"> </w:t>
      </w:r>
      <w:r w:rsidR="00487854" w:rsidRPr="00EC39C1">
        <w:t xml:space="preserve">v deň predchádzajúci </w:t>
      </w:r>
      <w:r w:rsidRPr="00EC39C1">
        <w:t xml:space="preserve">dňu uskutočnenia účtovného prípadu a </w:t>
      </w:r>
      <w:r w:rsidR="00487854" w:rsidRPr="00EC39C1">
        <w:t>v deň</w:t>
      </w:r>
      <w:r w:rsidR="003B3C94" w:rsidRPr="00EC39C1">
        <w:t>, ku ktorému sa zostavuje účtovná závierka</w:t>
      </w:r>
      <w:r w:rsidRPr="00EC39C1">
        <w:t xml:space="preserve">. </w:t>
      </w:r>
      <w:r w:rsidR="000F2546" w:rsidRPr="00EC39C1">
        <w:t xml:space="preserve">Prijaté a poskytnuté preddavky v cudzej mene sa </w:t>
      </w:r>
      <w:r w:rsidR="006F1C45" w:rsidRPr="00EC39C1">
        <w:t>ku dňu, ku ktorému sa zostavuje účtovná závierka</w:t>
      </w:r>
      <w:r w:rsidR="007D6303" w:rsidRPr="00EC39C1">
        <w:t>,</w:t>
      </w:r>
      <w:r w:rsidR="006F1C45" w:rsidRPr="00EC39C1">
        <w:t xml:space="preserve"> neprepočítavajú. </w:t>
      </w:r>
      <w:r w:rsidRPr="00EC39C1">
        <w:t xml:space="preserve">Pri kúpe a predaji cudzej meny za menu </w:t>
      </w:r>
      <w:r w:rsidR="00487854" w:rsidRPr="00EC39C1">
        <w:t xml:space="preserve">euro a pri prevode peňažných prostriedkov z účtu zriadeného v cudzej mene na účet zriadený v eurách a z účtu zriadeného v eurách na účet zriadený v cudzej mene </w:t>
      </w:r>
      <w:r w:rsidRPr="00EC39C1">
        <w:t>sa použil kurz, za ktorý boli tieto hodnoty nakúpené alebo predané.</w:t>
      </w:r>
      <w:r w:rsidR="006F1C45" w:rsidRPr="00EC39C1">
        <w:t xml:space="preserve"> Ak sa predaj alebo kúpa cudzej meny uskutoční za iný kurz ako ponúka komerčná banka v kurzovom lístku, použije sa kurz, ktorý komerčná banka v deň vysporiadania obchodu ponúka v kurzovom lístku. Ak sa kúpa alebo predaj neuskutočňuje s komerčnou bankou, použije sa </w:t>
      </w:r>
      <w:r w:rsidR="00487854" w:rsidRPr="00EC39C1">
        <w:t xml:space="preserve">referenčný výmenný </w:t>
      </w:r>
      <w:r w:rsidR="00D3184D" w:rsidRPr="00EC39C1">
        <w:t xml:space="preserve">kurz </w:t>
      </w:r>
      <w:r w:rsidR="00487854" w:rsidRPr="00EC39C1">
        <w:t>určený a vyhlásený ECB alebo</w:t>
      </w:r>
      <w:r w:rsidR="006F1C45" w:rsidRPr="00EC39C1">
        <w:t xml:space="preserve"> NBS v deň </w:t>
      </w:r>
      <w:r w:rsidR="00487854" w:rsidRPr="00EC39C1">
        <w:t xml:space="preserve">predchádzajúci dňu </w:t>
      </w:r>
      <w:r w:rsidR="006F1C45" w:rsidRPr="00EC39C1">
        <w:t>vysporiadania obchodu.</w:t>
      </w:r>
    </w:p>
    <w:p w:rsidR="00B642E1" w:rsidRDefault="00B642E1" w:rsidP="00B642E1">
      <w:pPr>
        <w:rPr>
          <w:rFonts w:cs="Arial"/>
          <w:b/>
          <w:bCs/>
          <w:iCs/>
          <w:szCs w:val="28"/>
        </w:rPr>
      </w:pPr>
    </w:p>
    <w:p w:rsidR="00CB407B" w:rsidRDefault="00CB407B" w:rsidP="00277161">
      <w:pPr>
        <w:pStyle w:val="Nadpis2"/>
      </w:pPr>
      <w:r w:rsidRPr="00EC39C1">
        <w:t xml:space="preserve">Zmeny účtovných zásad a účtovných metód </w:t>
      </w:r>
    </w:p>
    <w:p w:rsidR="00B642E1" w:rsidRDefault="00B642E1" w:rsidP="00B642E1"/>
    <w:p w:rsidR="00B642E1" w:rsidRPr="00794505" w:rsidRDefault="00B642E1" w:rsidP="00B642E1">
      <w:pPr>
        <w:pStyle w:val="Nadpis2"/>
        <w:numPr>
          <w:ilvl w:val="0"/>
          <w:numId w:val="0"/>
        </w:numPr>
        <w:ind w:left="539"/>
        <w:rPr>
          <w:rFonts w:cs="Times New Roman"/>
          <w:b w:val="0"/>
          <w:bCs w:val="0"/>
          <w:iCs w:val="0"/>
          <w:szCs w:val="20"/>
        </w:rPr>
      </w:pPr>
      <w:r w:rsidRPr="00794505">
        <w:rPr>
          <w:rFonts w:cs="Times New Roman"/>
          <w:b w:val="0"/>
          <w:bCs w:val="0"/>
          <w:iCs w:val="0"/>
          <w:szCs w:val="20"/>
        </w:rPr>
        <w:t xml:space="preserve">Zmeny účtovných zásad a účtovných metód </w:t>
      </w:r>
      <w:r>
        <w:rPr>
          <w:rFonts w:cs="Times New Roman"/>
          <w:b w:val="0"/>
          <w:bCs w:val="0"/>
          <w:iCs w:val="0"/>
          <w:szCs w:val="20"/>
        </w:rPr>
        <w:t>neboli v priebehu roku 201</w:t>
      </w:r>
      <w:r w:rsidR="001C1F8A">
        <w:rPr>
          <w:rFonts w:cs="Times New Roman"/>
          <w:b w:val="0"/>
          <w:bCs w:val="0"/>
          <w:iCs w:val="0"/>
          <w:szCs w:val="20"/>
        </w:rPr>
        <w:t>9</w:t>
      </w:r>
      <w:r>
        <w:rPr>
          <w:rFonts w:cs="Times New Roman"/>
          <w:b w:val="0"/>
          <w:bCs w:val="0"/>
          <w:iCs w:val="0"/>
          <w:szCs w:val="20"/>
        </w:rPr>
        <w:t xml:space="preserve"> zrealizované.</w:t>
      </w:r>
    </w:p>
    <w:p w:rsidR="00CB407B" w:rsidRPr="00EC39C1" w:rsidRDefault="00CB407B" w:rsidP="00277161"/>
    <w:p w:rsidR="00904A4D" w:rsidRPr="00EC39C1" w:rsidRDefault="00904A4D" w:rsidP="00277161">
      <w:pPr>
        <w:pStyle w:val="Nadpis2"/>
      </w:pPr>
      <w:r w:rsidRPr="00EC39C1">
        <w:t xml:space="preserve">Oprava významných chýb minulých </w:t>
      </w:r>
      <w:r w:rsidR="00B90DC3" w:rsidRPr="00EC39C1">
        <w:t xml:space="preserve">účtovných </w:t>
      </w:r>
      <w:r w:rsidRPr="00EC39C1">
        <w:t>období</w:t>
      </w:r>
    </w:p>
    <w:p w:rsidR="00E3502B" w:rsidRDefault="00E3502B" w:rsidP="00277161"/>
    <w:p w:rsidR="005F0069" w:rsidRPr="00794505" w:rsidRDefault="005F0069" w:rsidP="005F0069">
      <w:pPr>
        <w:pStyle w:val="Nadpis2"/>
        <w:numPr>
          <w:ilvl w:val="0"/>
          <w:numId w:val="0"/>
        </w:numPr>
        <w:ind w:left="539"/>
        <w:rPr>
          <w:rFonts w:cs="Times New Roman"/>
          <w:b w:val="0"/>
          <w:bCs w:val="0"/>
          <w:iCs w:val="0"/>
          <w:szCs w:val="20"/>
        </w:rPr>
      </w:pPr>
      <w:r w:rsidRPr="00794505">
        <w:rPr>
          <w:rFonts w:cs="Times New Roman"/>
          <w:b w:val="0"/>
          <w:bCs w:val="0"/>
          <w:iCs w:val="0"/>
          <w:szCs w:val="20"/>
        </w:rPr>
        <w:t>Oprav</w:t>
      </w:r>
      <w:r>
        <w:rPr>
          <w:rFonts w:cs="Times New Roman"/>
          <w:b w:val="0"/>
          <w:bCs w:val="0"/>
          <w:iCs w:val="0"/>
          <w:szCs w:val="20"/>
        </w:rPr>
        <w:t>y</w:t>
      </w:r>
      <w:r w:rsidRPr="00794505">
        <w:rPr>
          <w:rFonts w:cs="Times New Roman"/>
          <w:b w:val="0"/>
          <w:bCs w:val="0"/>
          <w:iCs w:val="0"/>
          <w:szCs w:val="20"/>
        </w:rPr>
        <w:t xml:space="preserve"> významných chýb minulých období</w:t>
      </w:r>
      <w:r>
        <w:rPr>
          <w:rFonts w:cs="Times New Roman"/>
          <w:b w:val="0"/>
          <w:bCs w:val="0"/>
          <w:iCs w:val="0"/>
          <w:szCs w:val="20"/>
        </w:rPr>
        <w:t xml:space="preserve"> neboli v priebehu roku 201</w:t>
      </w:r>
      <w:r w:rsidR="001C1F8A">
        <w:rPr>
          <w:rFonts w:cs="Times New Roman"/>
          <w:b w:val="0"/>
          <w:bCs w:val="0"/>
          <w:iCs w:val="0"/>
          <w:szCs w:val="20"/>
        </w:rPr>
        <w:t>9</w:t>
      </w:r>
      <w:r>
        <w:rPr>
          <w:rFonts w:cs="Times New Roman"/>
          <w:b w:val="0"/>
          <w:bCs w:val="0"/>
          <w:iCs w:val="0"/>
          <w:szCs w:val="20"/>
        </w:rPr>
        <w:t xml:space="preserve"> zrealizované.</w:t>
      </w:r>
    </w:p>
    <w:p w:rsidR="005F0069" w:rsidRPr="00EC39C1" w:rsidRDefault="005F0069" w:rsidP="00277161">
      <w:pPr>
        <w:sectPr w:rsidR="005F0069" w:rsidRPr="00EC39C1" w:rsidSect="00B12CA6">
          <w:headerReference w:type="default" r:id="rId10"/>
          <w:footerReference w:type="default" r:id="rId11"/>
          <w:pgSz w:w="11907" w:h="16840" w:code="9"/>
          <w:pgMar w:top="1418" w:right="1418" w:bottom="992" w:left="1418" w:header="850" w:footer="680" w:gutter="0"/>
          <w:pgNumType w:start="13"/>
          <w:cols w:space="708"/>
          <w:docGrid w:linePitch="360"/>
        </w:sectPr>
      </w:pPr>
    </w:p>
    <w:p w:rsidR="00CB407B" w:rsidRPr="00EC39C1" w:rsidRDefault="00CB407B" w:rsidP="00277161">
      <w:pPr>
        <w:pStyle w:val="Nadpis1"/>
      </w:pPr>
      <w:r w:rsidRPr="00EC39C1">
        <w:t>ÚDAJE VYKÁZANÉ NA STRANE AKTÍV SÚVAHY</w:t>
      </w:r>
    </w:p>
    <w:p w:rsidR="00CB407B" w:rsidRPr="003B5D6D" w:rsidRDefault="00CB407B" w:rsidP="00277161">
      <w:pPr>
        <w:rPr>
          <w:b/>
          <w:snapToGrid w:val="0"/>
          <w:sz w:val="14"/>
          <w:szCs w:val="14"/>
          <w:u w:val="single"/>
          <w:lang w:eastAsia="sk-SK"/>
        </w:rPr>
      </w:pPr>
    </w:p>
    <w:p w:rsidR="00CB407B" w:rsidRPr="00EC39C1" w:rsidRDefault="00CB407B" w:rsidP="00277161">
      <w:pPr>
        <w:pStyle w:val="Nadpis2"/>
      </w:pPr>
      <w:r w:rsidRPr="00EC39C1">
        <w:t xml:space="preserve">Dlhodobý nehmotný a hmotný majetok </w:t>
      </w:r>
    </w:p>
    <w:p w:rsidR="00CB407B" w:rsidRPr="003B5D6D" w:rsidRDefault="00CB407B" w:rsidP="00277161">
      <w:pPr>
        <w:rPr>
          <w:snapToGrid w:val="0"/>
          <w:sz w:val="14"/>
          <w:szCs w:val="14"/>
          <w:lang w:eastAsia="sk-SK"/>
        </w:rPr>
      </w:pPr>
    </w:p>
    <w:p w:rsidR="00CB407B" w:rsidRPr="00EC39C1" w:rsidRDefault="00CB407B" w:rsidP="00277161">
      <w:pPr>
        <w:pStyle w:val="Nadpis3"/>
      </w:pPr>
      <w:r w:rsidRPr="00EC39C1">
        <w:t xml:space="preserve">Pohyby na účtoch dlhodobého nehmotného </w:t>
      </w:r>
      <w:r w:rsidR="00C23474">
        <w:t>a </w:t>
      </w:r>
      <w:r w:rsidR="00C23474" w:rsidRPr="00EC39C1">
        <w:t>hmotného</w:t>
      </w:r>
      <w:r w:rsidR="00C23474">
        <w:t xml:space="preserve"> </w:t>
      </w:r>
      <w:r w:rsidRPr="00EC39C1">
        <w:t xml:space="preserve">majetku, oprávok, opravných položiek a zostatkovej hodnoty </w:t>
      </w:r>
    </w:p>
    <w:p w:rsidR="00CB407B" w:rsidRPr="003B5D6D" w:rsidRDefault="00CB407B" w:rsidP="00277161">
      <w:pPr>
        <w:rPr>
          <w:snapToGrid w:val="0"/>
          <w:sz w:val="14"/>
          <w:szCs w:val="14"/>
          <w:lang w:eastAsia="sk-SK"/>
        </w:rPr>
      </w:pPr>
    </w:p>
    <w:p w:rsidR="00845108" w:rsidRPr="00EC39C1" w:rsidRDefault="00845108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520FF2">
        <w:rPr>
          <w:snapToGrid w:val="0"/>
          <w:u w:val="single"/>
          <w:lang w:eastAsia="sk-SK"/>
        </w:rPr>
        <w:t>8</w:t>
      </w:r>
    </w:p>
    <w:p w:rsidR="00277161" w:rsidRDefault="00277161" w:rsidP="00277161">
      <w:pPr>
        <w:rPr>
          <w:rFonts w:cs="Arial"/>
          <w:b/>
          <w:bCs/>
          <w:i/>
          <w:iCs/>
          <w:sz w:val="14"/>
          <w:szCs w:val="14"/>
          <w:lang w:eastAsia="sk-SK"/>
        </w:rPr>
      </w:pPr>
      <w:bookmarkStart w:id="8" w:name="T_intangible_assets_1"/>
      <w:r w:rsidRPr="003B5D6D">
        <w:rPr>
          <w:rFonts w:cs="Arial"/>
          <w:b/>
          <w:bCs/>
          <w:i/>
          <w:iCs/>
          <w:sz w:val="14"/>
          <w:szCs w:val="14"/>
          <w:lang w:eastAsia="sk-SK"/>
        </w:rPr>
        <w:t xml:space="preserve"> </w:t>
      </w:r>
    </w:p>
    <w:tbl>
      <w:tblPr>
        <w:tblW w:w="14459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37"/>
        <w:gridCol w:w="838"/>
        <w:gridCol w:w="807"/>
        <w:gridCol w:w="879"/>
        <w:gridCol w:w="719"/>
        <w:gridCol w:w="948"/>
        <w:gridCol w:w="838"/>
        <w:gridCol w:w="236"/>
        <w:gridCol w:w="838"/>
        <w:gridCol w:w="816"/>
        <w:gridCol w:w="850"/>
        <w:gridCol w:w="621"/>
        <w:gridCol w:w="948"/>
        <w:gridCol w:w="838"/>
        <w:gridCol w:w="226"/>
        <w:gridCol w:w="838"/>
        <w:gridCol w:w="838"/>
      </w:tblGrid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5029" w:type="dxa"/>
            <w:gridSpan w:val="6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Obstarávacia cena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4911" w:type="dxa"/>
            <w:gridSpan w:val="6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Oprávky/Opravné položky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620" w:type="dxa"/>
            <w:gridSpan w:val="2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Zostatková cena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Názov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01.01.2018</w:t>
            </w:r>
          </w:p>
        </w:tc>
        <w:tc>
          <w:tcPr>
            <w:tcW w:w="807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71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Nevysvetlene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31.12.2018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01.01.2018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Nevysvetlene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31.12.2018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01.01.2018</w:t>
            </w:r>
          </w:p>
        </w:tc>
        <w:tc>
          <w:tcPr>
            <w:tcW w:w="782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31.12.2018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EUR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Zriaďovacie náklady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129 953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28 156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158 109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82 363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23 180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105 543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47 590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52 566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Goodwill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102 181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353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4 449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106 277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center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102 181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4 449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353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106 277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32 605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-32 605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Dlhodobý nehmotný majetok spolu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232 134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32 605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353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264 386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184 544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27 629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353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211 820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47 590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52 566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4 922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4 922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224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123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347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4 698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4 575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903 371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82 995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190 542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1 010 918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397 724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200 064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82 995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514 794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505 647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496 124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500 744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38 635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99 641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561 750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450 185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131 568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37 341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544 412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50 559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17 338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290 183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-290 183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Opravná položka k nadobudnutému majetku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07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Dlhodobý hmotný majetok spolu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1 409 037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290 183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121 629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1 577 591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848 133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331 755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120 336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1 059 553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560 905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518 038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Podielové cenné papiere a podiely v ovládanej osobe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480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Podielové cenné papiere a podiely v spoločnosti                       s podstatným vplyvom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Ostatné dlhodobé cenné papiere a podiely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807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782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912E7" w:rsidRPr="00C912E7" w:rsidRDefault="00C912E7" w:rsidP="00C912E7">
            <w:pPr>
              <w:jc w:val="righ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6 638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Dlhodobý finančný majetok spolu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</w:tr>
      <w:tr w:rsidR="00572BFF" w:rsidRPr="00572BFF" w:rsidTr="005851E7">
        <w:trPr>
          <w:trHeight w:val="255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07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1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1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62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82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sz w:val="12"/>
                <w:szCs w:val="12"/>
                <w:lang w:eastAsia="sk-SK"/>
              </w:rPr>
            </w:pPr>
            <w:r w:rsidRPr="00C912E7">
              <w:rPr>
                <w:sz w:val="12"/>
                <w:szCs w:val="12"/>
                <w:lang w:eastAsia="sk-SK"/>
              </w:rPr>
              <w:t> </w:t>
            </w:r>
          </w:p>
        </w:tc>
      </w:tr>
      <w:tr w:rsidR="00572BFF" w:rsidRPr="00572BFF" w:rsidTr="005851E7">
        <w:trPr>
          <w:trHeight w:val="270"/>
        </w:trPr>
        <w:tc>
          <w:tcPr>
            <w:tcW w:w="2437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Neobežný majetok spolu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1 647 809</w:t>
            </w:r>
          </w:p>
        </w:tc>
        <w:tc>
          <w:tcPr>
            <w:tcW w:w="807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322 788</w:t>
            </w:r>
          </w:p>
        </w:tc>
        <w:tc>
          <w:tcPr>
            <w:tcW w:w="879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121 982</w:t>
            </w:r>
          </w:p>
        </w:tc>
        <w:tc>
          <w:tcPr>
            <w:tcW w:w="719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1 848 615</w:t>
            </w:r>
          </w:p>
        </w:tc>
        <w:tc>
          <w:tcPr>
            <w:tcW w:w="23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1 032 677</w:t>
            </w:r>
          </w:p>
        </w:tc>
        <w:tc>
          <w:tcPr>
            <w:tcW w:w="816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359 384</w:t>
            </w:r>
          </w:p>
        </w:tc>
        <w:tc>
          <w:tcPr>
            <w:tcW w:w="850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120 688</w:t>
            </w:r>
          </w:p>
        </w:tc>
        <w:tc>
          <w:tcPr>
            <w:tcW w:w="621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1 271 372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615 133</w:t>
            </w:r>
          </w:p>
        </w:tc>
        <w:tc>
          <w:tcPr>
            <w:tcW w:w="782" w:type="dxa"/>
            <w:tcBorders>
              <w:top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912E7" w:rsidRPr="00C912E7" w:rsidRDefault="00C912E7" w:rsidP="00C912E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912E7">
              <w:rPr>
                <w:b/>
                <w:bCs/>
                <w:sz w:val="12"/>
                <w:szCs w:val="12"/>
                <w:lang w:eastAsia="sk-SK"/>
              </w:rPr>
              <w:t>577 242</w:t>
            </w:r>
          </w:p>
        </w:tc>
      </w:tr>
      <w:bookmarkEnd w:id="8"/>
    </w:tbl>
    <w:p w:rsidR="00C912E7" w:rsidRDefault="00C912E7" w:rsidP="00277161">
      <w:pPr>
        <w:rPr>
          <w:snapToGrid w:val="0"/>
          <w:u w:val="single"/>
          <w:lang w:eastAsia="sk-SK"/>
        </w:rPr>
      </w:pPr>
    </w:p>
    <w:p w:rsidR="00705FBF" w:rsidRPr="00EC39C1" w:rsidRDefault="00705FBF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D43964">
        <w:rPr>
          <w:snapToGrid w:val="0"/>
          <w:u w:val="single"/>
          <w:lang w:eastAsia="sk-SK"/>
        </w:rPr>
        <w:t>9</w:t>
      </w:r>
    </w:p>
    <w:p w:rsidR="00277161" w:rsidRPr="00EC39C1" w:rsidRDefault="00277161" w:rsidP="00277161">
      <w:bookmarkStart w:id="9" w:name="T_intangible_assets_2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14743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992"/>
        <w:gridCol w:w="851"/>
        <w:gridCol w:w="709"/>
        <w:gridCol w:w="850"/>
        <w:gridCol w:w="948"/>
        <w:gridCol w:w="895"/>
        <w:gridCol w:w="226"/>
        <w:gridCol w:w="838"/>
        <w:gridCol w:w="779"/>
        <w:gridCol w:w="850"/>
        <w:gridCol w:w="709"/>
        <w:gridCol w:w="948"/>
        <w:gridCol w:w="841"/>
        <w:gridCol w:w="226"/>
        <w:gridCol w:w="908"/>
        <w:gridCol w:w="851"/>
      </w:tblGrid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</w:p>
        </w:tc>
        <w:tc>
          <w:tcPr>
            <w:tcW w:w="5245" w:type="dxa"/>
            <w:gridSpan w:val="6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Obstarávacia cena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4877" w:type="dxa"/>
            <w:gridSpan w:val="6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Oprávky/Opravné položky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1759" w:type="dxa"/>
            <w:gridSpan w:val="2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Zostatková cena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Názov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D4396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01.01.201</w:t>
            </w:r>
            <w:r w:rsidR="00D43964">
              <w:rPr>
                <w:sz w:val="12"/>
                <w:szCs w:val="12"/>
                <w:lang w:eastAsia="sk-SK"/>
              </w:rPr>
              <w:t>9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Nevysvetlene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D4396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31.12.201</w:t>
            </w:r>
            <w:r w:rsidR="00D43964">
              <w:rPr>
                <w:sz w:val="12"/>
                <w:szCs w:val="12"/>
                <w:lang w:eastAsia="sk-SK"/>
              </w:rPr>
              <w:t>9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D4396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01.01.201</w:t>
            </w:r>
            <w:r w:rsidR="00D43964">
              <w:rPr>
                <w:sz w:val="12"/>
                <w:szCs w:val="12"/>
                <w:lang w:eastAsia="sk-SK"/>
              </w:rPr>
              <w:t>9</w:t>
            </w:r>
          </w:p>
        </w:tc>
        <w:tc>
          <w:tcPr>
            <w:tcW w:w="7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Prírastky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Úbytky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Presuny</w:t>
            </w:r>
          </w:p>
        </w:tc>
        <w:tc>
          <w:tcPr>
            <w:tcW w:w="86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Nevysvetlene</w:t>
            </w:r>
          </w:p>
        </w:tc>
        <w:tc>
          <w:tcPr>
            <w:tcW w:w="84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D4396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31.12.201</w:t>
            </w:r>
            <w:r w:rsidR="00D43964">
              <w:rPr>
                <w:sz w:val="12"/>
                <w:szCs w:val="12"/>
                <w:lang w:eastAsia="sk-SK"/>
              </w:rPr>
              <w:t>9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D4396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01.01.201</w:t>
            </w:r>
            <w:r w:rsidR="00D43964">
              <w:rPr>
                <w:sz w:val="12"/>
                <w:szCs w:val="12"/>
                <w:lang w:eastAsia="sk-SK"/>
              </w:rPr>
              <w:t>9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D4396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31.12.201</w:t>
            </w:r>
            <w:r w:rsidR="00D43964">
              <w:rPr>
                <w:sz w:val="12"/>
                <w:szCs w:val="12"/>
                <w:lang w:eastAsia="sk-SK"/>
              </w:rPr>
              <w:t>9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EUR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Zriaďovacie náklady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Aktivované náklady na vývoj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Softvér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43964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158 109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43964" w:rsidP="00D33A07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62 86</w:t>
            </w:r>
            <w:r w:rsidR="00D33A07">
              <w:rPr>
                <w:sz w:val="12"/>
                <w:szCs w:val="12"/>
                <w:lang w:eastAsia="sk-SK"/>
              </w:rPr>
              <w:t>7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43964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43964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43964" w:rsidP="00D33A07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220 97</w:t>
            </w:r>
            <w:r w:rsidR="00D33A07">
              <w:rPr>
                <w:sz w:val="12"/>
                <w:szCs w:val="12"/>
                <w:lang w:eastAsia="sk-SK"/>
              </w:rPr>
              <w:t>6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BD0CA3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105 543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BD0CA3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50 464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BD0CA3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BD0CA3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4 226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BD0CA3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151 781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BD0CA3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52 566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BD0CA3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69 19</w:t>
            </w:r>
            <w:r w:rsidR="00D33A07">
              <w:rPr>
                <w:sz w:val="12"/>
                <w:szCs w:val="12"/>
                <w:lang w:eastAsia="sk-SK"/>
              </w:rPr>
              <w:t>5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Oceniteľné práva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Goodwill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Ostatný dlhodobý nehmotný majetok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BD0CA3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106 277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6452DF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5 015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6452DF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6 402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6452DF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104 890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center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6452DF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106 277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6452DF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5</w:t>
            </w:r>
            <w:r w:rsidR="00790614">
              <w:rPr>
                <w:sz w:val="12"/>
                <w:szCs w:val="12"/>
                <w:lang w:eastAsia="sk-SK"/>
              </w:rPr>
              <w:t xml:space="preserve"> </w:t>
            </w:r>
            <w:r>
              <w:rPr>
                <w:sz w:val="12"/>
                <w:szCs w:val="12"/>
                <w:lang w:eastAsia="sk-SK"/>
              </w:rPr>
              <w:t>015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33A07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 xml:space="preserve">6 401 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6452DF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104 890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Obstarávaný dlhodobý nehmotný majetok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6452DF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68 876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6452DF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68 876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Poskytnuté preddavky na dlhodobý nehmotný majetok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Dlhodobý nehmotný majetok spolu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264 386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136 757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75 278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D33A0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325 86</w:t>
            </w:r>
            <w:r w:rsidR="00D33A07">
              <w:rPr>
                <w:b/>
                <w:bCs/>
                <w:sz w:val="12"/>
                <w:szCs w:val="12"/>
                <w:lang w:eastAsia="sk-SK"/>
              </w:rPr>
              <w:t>6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211 820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55 479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14 854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256 671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52 566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790614" w:rsidP="00D33A0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69 19</w:t>
            </w:r>
            <w:r w:rsidR="00D33A07">
              <w:rPr>
                <w:b/>
                <w:bCs/>
                <w:sz w:val="12"/>
                <w:szCs w:val="12"/>
                <w:lang w:eastAsia="sk-SK"/>
              </w:rPr>
              <w:t>5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Pozemky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2A199E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734 320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2A199E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734 320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2A199E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734 320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Stavby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905955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4 922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1D0500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4 922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1D0500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347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1D0500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123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33A07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470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4 575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33A07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4 452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Samostatné hnuteľné veci a súbory hnuteľných vecí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1 010 918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164 539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55 958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1 119 499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1D0500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514 794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218 256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9B7017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9B7017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55 958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677 092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496 124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442 407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Ostatný dlhodobý hmotný majetok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561 750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110 482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18 787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653 445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1D0500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544 412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523689" w:rsidP="00F93E3C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124 25</w:t>
            </w:r>
            <w:r w:rsidR="00F93E3C">
              <w:rPr>
                <w:sz w:val="12"/>
                <w:szCs w:val="12"/>
                <w:lang w:eastAsia="sk-SK"/>
              </w:rPr>
              <w:t>8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9B7017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9B7017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42 793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F93E3C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625 87</w:t>
            </w:r>
            <w:r w:rsidR="00F93E3C">
              <w:rPr>
                <w:sz w:val="12"/>
                <w:szCs w:val="12"/>
                <w:lang w:eastAsia="sk-SK"/>
              </w:rPr>
              <w:t>7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17 338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DC3C66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27 56</w:t>
            </w:r>
            <w:r w:rsidR="00DC3C66">
              <w:rPr>
                <w:sz w:val="12"/>
                <w:szCs w:val="12"/>
                <w:lang w:eastAsia="sk-SK"/>
              </w:rPr>
              <w:t>8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Obstarávaný dlhodobý hmotný majetok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1 064 114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1 016 031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48 082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C23474">
            <w:pPr>
              <w:jc w:val="right"/>
              <w:rPr>
                <w:sz w:val="12"/>
                <w:szCs w:val="12"/>
                <w:lang w:eastAsia="sk-SK"/>
              </w:rPr>
            </w:pPr>
            <w:r>
              <w:rPr>
                <w:sz w:val="12"/>
                <w:szCs w:val="12"/>
                <w:lang w:eastAsia="sk-SK"/>
              </w:rPr>
              <w:t>48 082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Poskytnuté preddavky na dlhodobý hmotný majetok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Opravná položka k nadobudnutému majetku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Dlhodobý hmotný majetok spolu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0F6615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</w:t>
            </w:r>
            <w:r w:rsidR="000F6615">
              <w:rPr>
                <w:b/>
                <w:bCs/>
                <w:sz w:val="12"/>
                <w:szCs w:val="12"/>
                <w:lang w:eastAsia="sk-SK"/>
              </w:rPr>
              <w:t> 577 590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1 339 135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74 745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1 016 031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C3C66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2 560 268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1 059 553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DC3C66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342 63</w:t>
            </w:r>
            <w:r w:rsidR="00DC3C66">
              <w:rPr>
                <w:b/>
                <w:bCs/>
                <w:sz w:val="12"/>
                <w:szCs w:val="12"/>
                <w:lang w:eastAsia="sk-SK"/>
              </w:rPr>
              <w:t>7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9B7017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9B7017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98 751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9B7017" w:rsidP="00DC3C66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1 303 439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0F6615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518 037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33A07" w:rsidP="00DC3C66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1 256 82</w:t>
            </w:r>
            <w:r w:rsidR="00DC3C66">
              <w:rPr>
                <w:b/>
                <w:bCs/>
                <w:sz w:val="12"/>
                <w:szCs w:val="12"/>
                <w:lang w:eastAsia="sk-SK"/>
              </w:rPr>
              <w:t>9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Podielové cenné papiere a podiely v ovládanej osobe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9B7017">
        <w:trPr>
          <w:trHeight w:val="480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vAlign w:val="center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Podielové cenné papiere a podiely v spoločnosti                       s podstatným vplyvom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Ostatné dlhodobé cenné papiere a podiely</w:t>
            </w:r>
          </w:p>
        </w:tc>
        <w:tc>
          <w:tcPr>
            <w:tcW w:w="992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60" w:type="dxa"/>
            <w:tcBorders>
              <w:top w:val="nil"/>
              <w:bottom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851" w:type="dxa"/>
            <w:tcBorders>
              <w:top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C23474" w:rsidRPr="00C23474" w:rsidRDefault="00C23474" w:rsidP="00C23474">
            <w:pPr>
              <w:jc w:val="righ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6 638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Dlhodobý finančný majetok spolu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9B7017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113 605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6 638</w:t>
            </w:r>
          </w:p>
        </w:tc>
      </w:tr>
      <w:tr w:rsidR="00C3785D" w:rsidRPr="00C23474" w:rsidTr="009B7017">
        <w:trPr>
          <w:trHeight w:val="255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92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4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95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7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60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41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51" w:type="dxa"/>
            <w:tcBorders>
              <w:top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sz w:val="12"/>
                <w:szCs w:val="12"/>
                <w:lang w:eastAsia="sk-SK"/>
              </w:rPr>
            </w:pPr>
            <w:r w:rsidRPr="00C23474">
              <w:rPr>
                <w:sz w:val="12"/>
                <w:szCs w:val="12"/>
                <w:lang w:eastAsia="sk-SK"/>
              </w:rPr>
              <w:t> </w:t>
            </w:r>
          </w:p>
        </w:tc>
      </w:tr>
      <w:tr w:rsidR="00C3785D" w:rsidRPr="00C23474" w:rsidTr="009B7017">
        <w:trPr>
          <w:trHeight w:val="270"/>
        </w:trPr>
        <w:tc>
          <w:tcPr>
            <w:tcW w:w="2410" w:type="dxa"/>
            <w:tcBorders>
              <w:top w:val="nil"/>
              <w:left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Neobežný majetok spolu</w:t>
            </w:r>
          </w:p>
        </w:tc>
        <w:tc>
          <w:tcPr>
            <w:tcW w:w="992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2A199E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</w:t>
            </w:r>
            <w:r w:rsidR="002A199E">
              <w:rPr>
                <w:b/>
                <w:bCs/>
                <w:sz w:val="12"/>
                <w:szCs w:val="12"/>
                <w:lang w:eastAsia="sk-SK"/>
              </w:rPr>
              <w:t> 848 614</w:t>
            </w:r>
          </w:p>
        </w:tc>
        <w:tc>
          <w:tcPr>
            <w:tcW w:w="851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9B7017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1 472 892</w:t>
            </w:r>
          </w:p>
        </w:tc>
        <w:tc>
          <w:tcPr>
            <w:tcW w:w="709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133 038</w:t>
            </w:r>
          </w:p>
        </w:tc>
        <w:tc>
          <w:tcPr>
            <w:tcW w:w="850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C3C66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1 090 309</w:t>
            </w:r>
          </w:p>
        </w:tc>
        <w:tc>
          <w:tcPr>
            <w:tcW w:w="94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95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C3C66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2 892 772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83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C3C66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1 271 373</w:t>
            </w:r>
          </w:p>
        </w:tc>
        <w:tc>
          <w:tcPr>
            <w:tcW w:w="779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C3C66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398 116</w:t>
            </w:r>
          </w:p>
        </w:tc>
        <w:tc>
          <w:tcPr>
            <w:tcW w:w="850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9B7017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709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9B7017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113 605</w:t>
            </w:r>
          </w:p>
        </w:tc>
        <w:tc>
          <w:tcPr>
            <w:tcW w:w="860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0</w:t>
            </w:r>
          </w:p>
        </w:tc>
        <w:tc>
          <w:tcPr>
            <w:tcW w:w="841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9B7017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1</w:t>
            </w:r>
            <w:r w:rsidR="009B7017">
              <w:rPr>
                <w:b/>
                <w:bCs/>
                <w:sz w:val="12"/>
                <w:szCs w:val="12"/>
                <w:lang w:eastAsia="sk-SK"/>
              </w:rPr>
              <w:t> 560 110</w:t>
            </w:r>
          </w:p>
        </w:tc>
        <w:tc>
          <w:tcPr>
            <w:tcW w:w="226" w:type="dxa"/>
            <w:tcBorders>
              <w:top w:val="nil"/>
              <w:bottom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C23474" w:rsidP="00C23474">
            <w:pPr>
              <w:jc w:val="left"/>
              <w:rPr>
                <w:b/>
                <w:bCs/>
                <w:sz w:val="12"/>
                <w:szCs w:val="12"/>
                <w:lang w:eastAsia="sk-SK"/>
              </w:rPr>
            </w:pPr>
            <w:r w:rsidRPr="00C23474">
              <w:rPr>
                <w:b/>
                <w:bCs/>
                <w:sz w:val="12"/>
                <w:szCs w:val="12"/>
                <w:lang w:eastAsia="sk-SK"/>
              </w:rPr>
              <w:t> </w:t>
            </w:r>
          </w:p>
        </w:tc>
        <w:tc>
          <w:tcPr>
            <w:tcW w:w="908" w:type="dxa"/>
            <w:tcBorders>
              <w:top w:val="nil"/>
              <w:bottom w:val="double" w:sz="6" w:space="0" w:color="auto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C3C66" w:rsidP="00C23474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577 242</w:t>
            </w:r>
          </w:p>
        </w:tc>
        <w:tc>
          <w:tcPr>
            <w:tcW w:w="851" w:type="dxa"/>
            <w:tcBorders>
              <w:top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C23474" w:rsidRPr="00C23474" w:rsidRDefault="00D33A07" w:rsidP="00DC3C66">
            <w:pPr>
              <w:jc w:val="right"/>
              <w:rPr>
                <w:b/>
                <w:bCs/>
                <w:sz w:val="12"/>
                <w:szCs w:val="12"/>
                <w:lang w:eastAsia="sk-SK"/>
              </w:rPr>
            </w:pPr>
            <w:r>
              <w:rPr>
                <w:b/>
                <w:bCs/>
                <w:sz w:val="12"/>
                <w:szCs w:val="12"/>
                <w:lang w:eastAsia="sk-SK"/>
              </w:rPr>
              <w:t>1 332 66</w:t>
            </w:r>
            <w:r w:rsidR="00DC3C66">
              <w:rPr>
                <w:b/>
                <w:bCs/>
                <w:sz w:val="12"/>
                <w:szCs w:val="12"/>
                <w:lang w:eastAsia="sk-SK"/>
              </w:rPr>
              <w:t>2</w:t>
            </w:r>
          </w:p>
        </w:tc>
      </w:tr>
    </w:tbl>
    <w:p w:rsidR="00845108" w:rsidRPr="003B5D6D" w:rsidRDefault="00845108" w:rsidP="00277161">
      <w:pPr>
        <w:rPr>
          <w:sz w:val="14"/>
          <w:szCs w:val="14"/>
        </w:rPr>
      </w:pPr>
    </w:p>
    <w:bookmarkEnd w:id="9"/>
    <w:p w:rsidR="001B30A4" w:rsidRPr="00EC39C1" w:rsidRDefault="001B30A4" w:rsidP="00277161">
      <w:pPr>
        <w:rPr>
          <w:snapToGrid w:val="0"/>
          <w:lang w:eastAsia="sk-SK"/>
        </w:rPr>
      </w:pPr>
    </w:p>
    <w:p w:rsidR="00277161" w:rsidRPr="00EC39C1" w:rsidRDefault="00277161" w:rsidP="00277161">
      <w:bookmarkStart w:id="10" w:name="T_tangible_assets_1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p w:rsidR="008F4A7C" w:rsidRPr="00EC39C1" w:rsidRDefault="008F4A7C" w:rsidP="00277161"/>
    <w:bookmarkEnd w:id="10"/>
    <w:p w:rsidR="00705FBF" w:rsidRPr="00EC39C1" w:rsidRDefault="008F4A7C" w:rsidP="00277161">
      <w:pPr>
        <w:jc w:val="left"/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br w:type="page"/>
      </w:r>
    </w:p>
    <w:p w:rsidR="00C23474" w:rsidRPr="00EC39C1" w:rsidRDefault="00C23474" w:rsidP="00277161">
      <w:bookmarkStart w:id="11" w:name="T_tangible_assets_2"/>
    </w:p>
    <w:bookmarkEnd w:id="11"/>
    <w:p w:rsidR="00D5663A" w:rsidRPr="00EC39C1" w:rsidRDefault="00EE510C" w:rsidP="00277161">
      <w:pPr>
        <w:pStyle w:val="Nadpis2"/>
      </w:pPr>
      <w:r>
        <w:t>D</w:t>
      </w:r>
      <w:r w:rsidR="00D5663A" w:rsidRPr="00EC39C1">
        <w:t xml:space="preserve">lhodobý finančný majetok </w:t>
      </w:r>
    </w:p>
    <w:p w:rsidR="00D5663A" w:rsidRPr="00EC39C1" w:rsidRDefault="00D5663A" w:rsidP="00277161">
      <w:pPr>
        <w:rPr>
          <w:snapToGrid w:val="0"/>
          <w:u w:val="single"/>
          <w:lang w:eastAsia="sk-SK"/>
        </w:rPr>
      </w:pPr>
    </w:p>
    <w:p w:rsidR="00D5663A" w:rsidRPr="00EC39C1" w:rsidRDefault="00D5663A" w:rsidP="00277161">
      <w:pPr>
        <w:pStyle w:val="Nadpis3"/>
      </w:pPr>
      <w:r w:rsidRPr="00EC39C1">
        <w:t>Pohyby na účtoch dlhodobého finančného majetku</w:t>
      </w:r>
    </w:p>
    <w:p w:rsidR="00C931C5" w:rsidRPr="00EC39C1" w:rsidRDefault="00C931C5" w:rsidP="00277161"/>
    <w:p w:rsidR="00D230B8" w:rsidRPr="00EC39C1" w:rsidRDefault="00D230B8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F14CD1" w:rsidRPr="00EC39C1">
        <w:rPr>
          <w:snapToGrid w:val="0"/>
          <w:u w:val="single"/>
          <w:lang w:eastAsia="sk-SK"/>
        </w:rPr>
        <w:t>201</w:t>
      </w:r>
      <w:r w:rsidR="000C608B">
        <w:rPr>
          <w:snapToGrid w:val="0"/>
          <w:u w:val="single"/>
          <w:lang w:eastAsia="sk-SK"/>
        </w:rPr>
        <w:t>8</w:t>
      </w:r>
    </w:p>
    <w:p w:rsidR="00277161" w:rsidRPr="00EC39C1" w:rsidRDefault="00277161" w:rsidP="00277161">
      <w:bookmarkStart w:id="12" w:name="T_noncurrent_financial_assets_1"/>
      <w:r w:rsidRPr="00EC39C1">
        <w:rPr>
          <w:b/>
          <w:i/>
          <w:sz w:val="15"/>
          <w:szCs w:val="15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2255"/>
        <w:gridCol w:w="1106"/>
        <w:gridCol w:w="1106"/>
        <w:gridCol w:w="1257"/>
        <w:gridCol w:w="1058"/>
        <w:gridCol w:w="1058"/>
        <w:gridCol w:w="731"/>
        <w:gridCol w:w="842"/>
        <w:gridCol w:w="1081"/>
        <w:gridCol w:w="916"/>
        <w:gridCol w:w="1115"/>
        <w:gridCol w:w="1004"/>
        <w:gridCol w:w="691"/>
      </w:tblGrid>
      <w:tr w:rsidR="009B2B0F" w:rsidRPr="00EC39C1" w:rsidTr="00260707">
        <w:tc>
          <w:tcPr>
            <w:tcW w:w="7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left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bookmarkStart w:id="13" w:name="RANGE!B15:N32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 </w:t>
            </w:r>
            <w:bookmarkEnd w:id="13"/>
          </w:p>
        </w:tc>
        <w:tc>
          <w:tcPr>
            <w:tcW w:w="38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Podielové cenné papiere a podiely v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 účtovných jednotkách</w:t>
            </w:r>
          </w:p>
        </w:tc>
        <w:tc>
          <w:tcPr>
            <w:tcW w:w="38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Podielové cenné papiere a podiely s podielovou účasťou okrem v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 účtovných jednotkách</w:t>
            </w:r>
          </w:p>
        </w:tc>
        <w:tc>
          <w:tcPr>
            <w:tcW w:w="44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 realizovateľné cenné pap</w:t>
            </w:r>
            <w:r w:rsidR="009B2B0F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iere a </w:t>
            </w: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</w:t>
            </w:r>
          </w:p>
        </w:tc>
        <w:tc>
          <w:tcPr>
            <w:tcW w:w="37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prepojeným účtovným jednotkám</w:t>
            </w:r>
          </w:p>
        </w:tc>
        <w:tc>
          <w:tcPr>
            <w:tcW w:w="37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v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rámci podielovej účasti okrem prepojeným účtovným jednotkám</w:t>
            </w:r>
          </w:p>
        </w:tc>
        <w:tc>
          <w:tcPr>
            <w:tcW w:w="25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 pôžičky</w:t>
            </w:r>
          </w:p>
        </w:tc>
        <w:tc>
          <w:tcPr>
            <w:tcW w:w="29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260707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statný dlhodobý finančný majetok</w:t>
            </w:r>
          </w:p>
        </w:tc>
        <w:tc>
          <w:tcPr>
            <w:tcW w:w="38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a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ostatný dlhodobý finančný majetok so zostatkovou dobou splatnosti najviac jeden rok</w:t>
            </w:r>
          </w:p>
        </w:tc>
        <w:tc>
          <w:tcPr>
            <w:tcW w:w="32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Účty v bankách s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dobou viazanosti dlhšou ako jeden rok</w:t>
            </w:r>
          </w:p>
        </w:tc>
        <w:tc>
          <w:tcPr>
            <w:tcW w:w="39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Obstarávaný dlhodobý finančný majetok</w:t>
            </w:r>
          </w:p>
        </w:tc>
        <w:tc>
          <w:tcPr>
            <w:tcW w:w="3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Poskytnuté preddavky na dlhodobý finančný majetok</w:t>
            </w:r>
          </w:p>
        </w:tc>
        <w:tc>
          <w:tcPr>
            <w:tcW w:w="24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Celkom</w:t>
            </w:r>
          </w:p>
        </w:tc>
      </w:tr>
      <w:tr w:rsidR="00277161" w:rsidRPr="00EC39C1" w:rsidTr="00260707">
        <w:tc>
          <w:tcPr>
            <w:tcW w:w="7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Prvotné ocenenie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B2B0F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>1. januáru 201</w:t>
            </w:r>
            <w:r w:rsidR="000C608B">
              <w:rPr>
                <w:rFonts w:cs="Arial"/>
                <w:sz w:val="15"/>
                <w:szCs w:val="15"/>
                <w:lang w:val="en-US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0C608B">
              <w:rPr>
                <w:rFonts w:cs="Arial"/>
                <w:sz w:val="15"/>
                <w:szCs w:val="15"/>
                <w:lang w:val="en-US"/>
              </w:rPr>
              <w:t>8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9B2B0F" w:rsidP="009B2B0F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9B2B0F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9B2B0F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Účtovná hodnota</w:t>
            </w: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9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4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1. januáru 201</w:t>
            </w:r>
            <w:r w:rsidR="000C608B">
              <w:rPr>
                <w:rFonts w:cs="Arial"/>
                <w:sz w:val="15"/>
                <w:szCs w:val="15"/>
                <w:lang w:val="en-US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26070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9B2B0F" w:rsidRPr="00EC39C1" w:rsidTr="00260707">
        <w:tc>
          <w:tcPr>
            <w:tcW w:w="7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9B2B0F" w:rsidRPr="00EC39C1" w:rsidRDefault="009B2B0F" w:rsidP="000C608B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0C608B">
              <w:rPr>
                <w:rFonts w:cs="Arial"/>
                <w:sz w:val="15"/>
                <w:szCs w:val="15"/>
                <w:lang w:val="en-US"/>
              </w:rPr>
              <w:t>8</w:t>
            </w:r>
          </w:p>
        </w:tc>
        <w:tc>
          <w:tcPr>
            <w:tcW w:w="3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4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9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8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2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9B2B0F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4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9B2B0F" w:rsidRPr="00EC39C1" w:rsidRDefault="00260707" w:rsidP="009B2B0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9B2B0F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D230B8" w:rsidRPr="00EC39C1" w:rsidRDefault="00D230B8" w:rsidP="00277161"/>
    <w:bookmarkEnd w:id="12"/>
    <w:p w:rsidR="00EB7DCC" w:rsidRPr="00EC39C1" w:rsidRDefault="00EB7DCC" w:rsidP="00277161">
      <w:pPr>
        <w:jc w:val="left"/>
        <w:rPr>
          <w:snapToGrid w:val="0"/>
          <w:u w:val="single"/>
          <w:lang w:eastAsia="sk-SK"/>
        </w:rPr>
      </w:pPr>
    </w:p>
    <w:p w:rsidR="007B357C" w:rsidRPr="00EC39C1" w:rsidRDefault="007B357C" w:rsidP="00277161">
      <w:pPr>
        <w:rPr>
          <w:b/>
          <w:snapToGrid w:val="0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574419">
        <w:rPr>
          <w:snapToGrid w:val="0"/>
          <w:u w:val="single"/>
          <w:lang w:eastAsia="sk-SK"/>
        </w:rPr>
        <w:t>2019</w:t>
      </w:r>
    </w:p>
    <w:p w:rsidR="00277161" w:rsidRPr="00EC39C1" w:rsidRDefault="00277161" w:rsidP="00277161">
      <w:pPr>
        <w:rPr>
          <w:sz w:val="14"/>
          <w:szCs w:val="14"/>
        </w:rPr>
      </w:pPr>
      <w:bookmarkStart w:id="14" w:name="T_noncurrent_financial_assets_2"/>
      <w:r w:rsidRPr="00EC39C1"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015"/>
        <w:gridCol w:w="1149"/>
        <w:gridCol w:w="1155"/>
        <w:gridCol w:w="1149"/>
        <w:gridCol w:w="1018"/>
        <w:gridCol w:w="1095"/>
        <w:gridCol w:w="771"/>
        <w:gridCol w:w="879"/>
        <w:gridCol w:w="1112"/>
        <w:gridCol w:w="953"/>
        <w:gridCol w:w="1146"/>
        <w:gridCol w:w="1041"/>
        <w:gridCol w:w="737"/>
      </w:tblGrid>
      <w:tr w:rsidR="00A31A21" w:rsidRPr="00EC39C1" w:rsidTr="00A31A21">
        <w:tc>
          <w:tcPr>
            <w:tcW w:w="70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57" w:right="-57"/>
              <w:jc w:val="left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bookmarkStart w:id="15" w:name="RANGE!B37:N54"/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 </w:t>
            </w:r>
            <w:bookmarkEnd w:id="15"/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Podielové cenné papiere a </w:t>
            </w:r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 v </w:t>
            </w: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 účtovných jednotkách</w:t>
            </w:r>
          </w:p>
        </w:tc>
        <w:tc>
          <w:tcPr>
            <w:tcW w:w="40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</w:t>
            </w:r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elové cenné papiere a podiely s podielovou účasťou okrem v </w:t>
            </w: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prepojených účtovných jednotkách</w:t>
            </w:r>
          </w:p>
        </w:tc>
        <w:tc>
          <w:tcPr>
            <w:tcW w:w="40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</w:t>
            </w:r>
            <w:r w:rsidR="00A31A2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 xml:space="preserve"> realizovateľné cenné papiere a </w:t>
            </w: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podiely</w:t>
            </w:r>
          </w:p>
        </w:tc>
        <w:tc>
          <w:tcPr>
            <w:tcW w:w="35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prepojeným účtovným jednotkám</w:t>
            </w:r>
          </w:p>
        </w:tc>
        <w:tc>
          <w:tcPr>
            <w:tcW w:w="38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v rámci podielovej účasti okrem prepojeným účtovným jednotkám</w:t>
            </w:r>
          </w:p>
        </w:tc>
        <w:tc>
          <w:tcPr>
            <w:tcW w:w="27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Ostatné pôžičky</w:t>
            </w:r>
          </w:p>
        </w:tc>
        <w:tc>
          <w:tcPr>
            <w:tcW w:w="30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707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statný dlhodobý finančný majetok</w:t>
            </w:r>
          </w:p>
        </w:tc>
        <w:tc>
          <w:tcPr>
            <w:tcW w:w="39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A31A2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Pôžičky a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ostatný dlhodobý finančný majetok so zostatkovou dobou splatnosti najviac jeden rok</w:t>
            </w:r>
          </w:p>
        </w:tc>
        <w:tc>
          <w:tcPr>
            <w:tcW w:w="3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A31A2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Účty v bankách s </w:t>
            </w:r>
            <w:r w:rsidR="00277161"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dobou viazanosti dlhšou ako jeden rok</w:t>
            </w:r>
          </w:p>
        </w:tc>
        <w:tc>
          <w:tcPr>
            <w:tcW w:w="40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Obstarávaný dlhodobý finančný majetok</w:t>
            </w:r>
          </w:p>
        </w:tc>
        <w:tc>
          <w:tcPr>
            <w:tcW w:w="36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Poskytnuté preddavky na dlhodobý finančný majetok</w:t>
            </w:r>
          </w:p>
        </w:tc>
        <w:tc>
          <w:tcPr>
            <w:tcW w:w="25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ind w:left="-113" w:right="-113"/>
              <w:jc w:val="center"/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4"/>
                <w:szCs w:val="14"/>
                <w:lang w:val="en-US"/>
              </w:rPr>
              <w:t>Celkom</w:t>
            </w:r>
          </w:p>
        </w:tc>
      </w:tr>
      <w:tr w:rsidR="00A31A21" w:rsidRPr="00EC39C1" w:rsidTr="00A31A21">
        <w:tc>
          <w:tcPr>
            <w:tcW w:w="7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Prvotné ocenenie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A31A21" w:rsidP="0057441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EE510C">
              <w:rPr>
                <w:rFonts w:cs="Arial"/>
                <w:sz w:val="15"/>
                <w:szCs w:val="15"/>
                <w:lang w:val="en-US"/>
              </w:rPr>
              <w:t>1. januáru 201</w:t>
            </w:r>
            <w:r w:rsidR="00574419">
              <w:rPr>
                <w:rFonts w:cs="Arial"/>
                <w:sz w:val="15"/>
                <w:szCs w:val="15"/>
                <w:lang w:val="en-US"/>
              </w:rPr>
              <w:t>9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31A2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26070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57441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574419">
              <w:rPr>
                <w:rFonts w:cs="Arial"/>
                <w:sz w:val="15"/>
                <w:szCs w:val="15"/>
                <w:lang w:val="en-US"/>
              </w:rPr>
              <w:t>9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9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A31A21" w:rsidP="00A31A2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A31A21" w:rsidP="00A31A2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A31A2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Účtovná hodnota</w:t>
            </w: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40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5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8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25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A31A21" w:rsidP="0057441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K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>1. januáru 201</w:t>
            </w:r>
            <w:r w:rsidR="00574419">
              <w:rPr>
                <w:rFonts w:cs="Arial"/>
                <w:sz w:val="15"/>
                <w:szCs w:val="15"/>
                <w:lang w:val="en-US"/>
              </w:rPr>
              <w:t>9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91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A31A21" w:rsidRPr="00EC39C1" w:rsidTr="00A31A21">
        <w:tc>
          <w:tcPr>
            <w:tcW w:w="7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574419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 31. decembru 201</w:t>
            </w:r>
            <w:r w:rsidR="00574419">
              <w:rPr>
                <w:rFonts w:cs="Arial"/>
                <w:sz w:val="15"/>
                <w:szCs w:val="15"/>
                <w:lang w:val="en-US"/>
              </w:rPr>
              <w:t>9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5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8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0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9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25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60707" w:rsidP="00A31A2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D5663A" w:rsidRPr="00EC39C1" w:rsidRDefault="00D5663A" w:rsidP="00277161">
      <w:pPr>
        <w:rPr>
          <w:sz w:val="14"/>
          <w:szCs w:val="14"/>
        </w:rPr>
      </w:pPr>
    </w:p>
    <w:bookmarkEnd w:id="14"/>
    <w:p w:rsidR="00EB7DCC" w:rsidRPr="00EC39C1" w:rsidRDefault="00EB7DCC" w:rsidP="00277161">
      <w:pPr>
        <w:jc w:val="left"/>
        <w:rPr>
          <w:rFonts w:cs="Arial"/>
          <w:bCs/>
          <w:szCs w:val="26"/>
          <w:u w:val="single"/>
        </w:rPr>
      </w:pPr>
    </w:p>
    <w:p w:rsidR="00D5663A" w:rsidRPr="00EC39C1" w:rsidRDefault="00B068A1" w:rsidP="00277161">
      <w:pPr>
        <w:pStyle w:val="Nadpis3"/>
      </w:pPr>
      <w:r w:rsidRPr="00EC39C1">
        <w:t>Štruktúra dlhodobého finančného majetku</w:t>
      </w:r>
    </w:p>
    <w:p w:rsidR="00277161" w:rsidRPr="00EC39C1" w:rsidRDefault="00277161" w:rsidP="00277161">
      <w:pPr>
        <w:rPr>
          <w:rFonts w:cs="Arial"/>
          <w:sz w:val="14"/>
          <w:szCs w:val="14"/>
        </w:rPr>
      </w:pPr>
      <w:bookmarkStart w:id="16" w:name="T_noncurrent_financial_assets_structure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311"/>
        <w:gridCol w:w="1476"/>
        <w:gridCol w:w="1476"/>
        <w:gridCol w:w="1476"/>
        <w:gridCol w:w="1476"/>
        <w:gridCol w:w="2005"/>
      </w:tblGrid>
      <w:tr w:rsidR="00277161" w:rsidRPr="00EC39C1" w:rsidTr="00016749">
        <w:tc>
          <w:tcPr>
            <w:tcW w:w="22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17" w:name="RANGE!B13:G27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Obchodné meno a sídlo spoločnosti</w:t>
            </w:r>
            <w:bookmarkEnd w:id="17"/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Podiel na ZI</w:t>
            </w:r>
          </w:p>
        </w:tc>
        <w:tc>
          <w:tcPr>
            <w:tcW w:w="5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Hlasovacie práva</w:t>
            </w:r>
          </w:p>
        </w:tc>
        <w:tc>
          <w:tcPr>
            <w:tcW w:w="5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vlastného imania</w:t>
            </w:r>
          </w:p>
        </w:tc>
        <w:tc>
          <w:tcPr>
            <w:tcW w:w="5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Výsledok hospodárenia</w:t>
            </w:r>
          </w:p>
        </w:tc>
        <w:tc>
          <w:tcPr>
            <w:tcW w:w="705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Účtovná hodnota dlhodobého finančného majetku</w:t>
            </w:r>
          </w:p>
        </w:tc>
      </w:tr>
      <w:tr w:rsidR="00277161" w:rsidRPr="00EC39C1" w:rsidTr="00016749">
        <w:tc>
          <w:tcPr>
            <w:tcW w:w="221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%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%</w:t>
            </w:r>
          </w:p>
        </w:tc>
        <w:tc>
          <w:tcPr>
            <w:tcW w:w="51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05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016749">
        <w:tc>
          <w:tcPr>
            <w:tcW w:w="22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1A0A64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Podielové cenné papiere a podiely v prepojených účtovných jednotkách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28100B" w:rsidRDefault="00277161" w:rsidP="0005478D">
            <w:pPr>
              <w:jc w:val="right"/>
              <w:rPr>
                <w:sz w:val="15"/>
                <w:szCs w:val="15"/>
              </w:rPr>
            </w:pP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28100B" w:rsidRDefault="00277161" w:rsidP="001A0A64">
            <w:pPr>
              <w:ind w:left="176" w:hanging="176"/>
              <w:jc w:val="left"/>
              <w:rPr>
                <w:sz w:val="15"/>
                <w:szCs w:val="15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F5AFA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Ostatné podiely</w:t>
            </w:r>
            <w:r w:rsidR="00E42CDA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F5AFA">
              <w:rPr>
                <w:rFonts w:cs="Arial"/>
                <w:sz w:val="15"/>
                <w:szCs w:val="15"/>
                <w:lang w:val="en-US"/>
              </w:rPr>
              <w:t>- Nadácia-IS Industry Solutions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016749">
        <w:tc>
          <w:tcPr>
            <w:tcW w:w="22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1A0A64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5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705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F5AFA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6.638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bookmarkEnd w:id="16"/>
    </w:tbl>
    <w:p w:rsidR="00ED01A2" w:rsidRPr="00EC39C1" w:rsidRDefault="00ED01A2" w:rsidP="00277161">
      <w:pPr>
        <w:rPr>
          <w:snapToGrid w:val="0"/>
          <w:u w:val="single"/>
          <w:lang w:eastAsia="sk-SK"/>
        </w:rPr>
      </w:pPr>
    </w:p>
    <w:p w:rsidR="00ED01A2" w:rsidRPr="00BF6E10" w:rsidRDefault="00ED01A2" w:rsidP="00277161">
      <w:pPr>
        <w:pStyle w:val="Nadpis2"/>
        <w:rPr>
          <w:i/>
          <w:snapToGrid w:val="0"/>
          <w:color w:val="FF0000"/>
          <w:lang w:eastAsia="sk-SK"/>
        </w:rPr>
      </w:pPr>
      <w:r w:rsidRPr="00EC39C1">
        <w:t xml:space="preserve">Zásoby </w:t>
      </w:r>
    </w:p>
    <w:p w:rsidR="00ED01A2" w:rsidRPr="00EC39C1" w:rsidRDefault="00ED01A2" w:rsidP="00277161">
      <w:pPr>
        <w:rPr>
          <w:i/>
          <w:snapToGrid w:val="0"/>
          <w:color w:val="FF0000"/>
          <w:lang w:eastAsia="sk-SK"/>
        </w:rPr>
      </w:pPr>
    </w:p>
    <w:p w:rsidR="00FC59AC" w:rsidRPr="00EC39C1" w:rsidRDefault="00FC59AC" w:rsidP="00277161">
      <w:pPr>
        <w:pStyle w:val="Nadpis3"/>
      </w:pPr>
      <w:r w:rsidRPr="00EC39C1">
        <w:t>Zákazková výroba a zákazková výstavba nehnuteľnosti určenej na predaj</w:t>
      </w:r>
    </w:p>
    <w:p w:rsidR="00277161" w:rsidRPr="00EC39C1" w:rsidRDefault="00277161" w:rsidP="00277161">
      <w:pPr>
        <w:rPr>
          <w:sz w:val="10"/>
          <w:szCs w:val="10"/>
        </w:rPr>
      </w:pPr>
      <w:bookmarkStart w:id="18" w:name="T_construction_contracts_1"/>
      <w:r w:rsidRPr="00EC39C1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333"/>
        <w:gridCol w:w="2446"/>
        <w:gridCol w:w="3111"/>
        <w:gridCol w:w="3330"/>
      </w:tblGrid>
      <w:tr w:rsidR="00277161" w:rsidRPr="00EC39C1" w:rsidTr="001A0A64">
        <w:tc>
          <w:tcPr>
            <w:tcW w:w="187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19" w:name="RANGE!B12:E15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19"/>
          </w:p>
        </w:tc>
        <w:tc>
          <w:tcPr>
            <w:tcW w:w="86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1B3BCB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0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6677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6677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  <w:tc>
          <w:tcPr>
            <w:tcW w:w="117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0C608B" w:rsidRPr="00EC39C1" w:rsidTr="001A0A64">
        <w:tc>
          <w:tcPr>
            <w:tcW w:w="18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Výnosy zo zákazkovej výroby</w:t>
            </w:r>
          </w:p>
        </w:tc>
        <w:tc>
          <w:tcPr>
            <w:tcW w:w="86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B6046A" w:rsidP="0038010A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23.</w:t>
            </w:r>
            <w:r w:rsidR="0038010A">
              <w:rPr>
                <w:rFonts w:cs="Arial"/>
                <w:sz w:val="15"/>
                <w:szCs w:val="15"/>
                <w:lang w:val="en-US"/>
              </w:rPr>
              <w:t>605.612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0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BE7F32" w:rsidP="00CA26C8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37.105.201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17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F9604A">
            <w:pPr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0C608B" w:rsidRPr="00EC39C1" w:rsidTr="001A0A64">
        <w:tc>
          <w:tcPr>
            <w:tcW w:w="18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Náklady na zákazkovú výrobu</w:t>
            </w:r>
          </w:p>
        </w:tc>
        <w:tc>
          <w:tcPr>
            <w:tcW w:w="86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B6046A" w:rsidP="0038010A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19.39</w:t>
            </w:r>
            <w:r w:rsidR="0038010A">
              <w:rPr>
                <w:rFonts w:cs="Arial"/>
                <w:sz w:val="15"/>
                <w:szCs w:val="15"/>
                <w:lang w:val="en-US"/>
              </w:rPr>
              <w:t>2</w:t>
            </w:r>
            <w:r>
              <w:rPr>
                <w:rFonts w:cs="Arial"/>
                <w:sz w:val="15"/>
                <w:szCs w:val="15"/>
                <w:lang w:val="en-US"/>
              </w:rPr>
              <w:t>.</w:t>
            </w:r>
            <w:r w:rsidR="0038010A">
              <w:rPr>
                <w:rFonts w:cs="Arial"/>
                <w:sz w:val="15"/>
                <w:szCs w:val="15"/>
                <w:lang w:val="en-US"/>
              </w:rPr>
              <w:t>630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0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BE7F32" w:rsidP="00C66776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33.989.839</w:t>
            </w:r>
            <w:r w:rsidR="00C66776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17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0C608B" w:rsidRPr="00EC39C1" w:rsidTr="001A0A64">
        <w:tc>
          <w:tcPr>
            <w:tcW w:w="18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Hrubý zisk/strata</w:t>
            </w:r>
          </w:p>
        </w:tc>
        <w:tc>
          <w:tcPr>
            <w:tcW w:w="86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B6046A" w:rsidP="0038010A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</w:t>
            </w:r>
            <w:r w:rsidR="0038010A">
              <w:rPr>
                <w:rFonts w:cs="Arial"/>
                <w:sz w:val="15"/>
                <w:szCs w:val="15"/>
                <w:lang w:val="en-US"/>
              </w:rPr>
              <w:t>212.981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10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BE7F32" w:rsidP="00C66776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3.115.362</w:t>
            </w:r>
          </w:p>
        </w:tc>
        <w:tc>
          <w:tcPr>
            <w:tcW w:w="117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FC59AC" w:rsidRPr="00EC39C1" w:rsidRDefault="00FC59AC" w:rsidP="00277161">
      <w:pPr>
        <w:rPr>
          <w:sz w:val="10"/>
          <w:szCs w:val="10"/>
        </w:rPr>
      </w:pPr>
    </w:p>
    <w:p w:rsidR="00277161" w:rsidRPr="00EC39C1" w:rsidRDefault="00277161" w:rsidP="00277161">
      <w:pPr>
        <w:rPr>
          <w:sz w:val="10"/>
          <w:szCs w:val="10"/>
        </w:rPr>
      </w:pPr>
      <w:bookmarkStart w:id="20" w:name="T_construction_contracts_2"/>
      <w:bookmarkEnd w:id="18"/>
      <w:r w:rsidRPr="00EC39C1">
        <w:rPr>
          <w:sz w:val="10"/>
          <w:szCs w:val="10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895"/>
        <w:gridCol w:w="2952"/>
        <w:gridCol w:w="3373"/>
      </w:tblGrid>
      <w:tr w:rsidR="00277161" w:rsidRPr="00EC39C1" w:rsidTr="0005478D">
        <w:tc>
          <w:tcPr>
            <w:tcW w:w="277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87670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21" w:name="RANGE!B17:D21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zákazkovej výroby</w:t>
            </w:r>
            <w:bookmarkEnd w:id="21"/>
          </w:p>
        </w:tc>
        <w:tc>
          <w:tcPr>
            <w:tcW w:w="103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18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1B6CED" w:rsidP="007771B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771B8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0C608B" w:rsidRPr="00EC39C1" w:rsidTr="0005478D">
        <w:tc>
          <w:tcPr>
            <w:tcW w:w="277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28100B" w:rsidRDefault="000C608B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Vyfakturované nároky za vykonanú prácu na zákazkovej výrobe</w:t>
            </w:r>
          </w:p>
        </w:tc>
        <w:tc>
          <w:tcPr>
            <w:tcW w:w="10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B6046A" w:rsidP="00B66AE0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25.726.266</w:t>
            </w:r>
            <w:r w:rsidR="000C608B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BE7F32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36.050.207</w:t>
            </w:r>
            <w:r w:rsidR="000C608B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608B" w:rsidRPr="00EC39C1" w:rsidTr="0005478D">
        <w:tc>
          <w:tcPr>
            <w:tcW w:w="27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28100B" w:rsidRDefault="000C608B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Úprava nárokov podľa stupňa dokončenia alebo metódou nulového zisku</w:t>
            </w:r>
          </w:p>
        </w:tc>
        <w:tc>
          <w:tcPr>
            <w:tcW w:w="10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565E77" w:rsidP="00B66AE0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-2.120.654</w:t>
            </w:r>
            <w:r w:rsidR="000C608B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7771B8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1.054.994</w:t>
            </w:r>
            <w:r w:rsidR="000C608B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608B" w:rsidRPr="00EC39C1" w:rsidTr="0005478D">
        <w:tc>
          <w:tcPr>
            <w:tcW w:w="277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0C608B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>Suma prijatých preddavkov</w:t>
            </w:r>
          </w:p>
        </w:tc>
        <w:tc>
          <w:tcPr>
            <w:tcW w:w="10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B6046A" w:rsidP="001B6CED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380.176</w:t>
            </w:r>
            <w:r w:rsidR="000C608B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11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7771B8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1.987.878</w:t>
            </w:r>
            <w:r w:rsidR="000C608B" w:rsidRPr="001B6CED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608B" w:rsidRPr="00EC39C1" w:rsidTr="0005478D">
        <w:tc>
          <w:tcPr>
            <w:tcW w:w="277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0C608B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>Suma zadržanej platby</w:t>
            </w:r>
          </w:p>
        </w:tc>
        <w:tc>
          <w:tcPr>
            <w:tcW w:w="10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0C608B" w:rsidP="001B6CED">
            <w:pPr>
              <w:jc w:val="center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 xml:space="preserve">0 </w:t>
            </w:r>
          </w:p>
        </w:tc>
        <w:tc>
          <w:tcPr>
            <w:tcW w:w="11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1B6CED" w:rsidRDefault="000C608B" w:rsidP="00CA26C8">
            <w:pPr>
              <w:jc w:val="center"/>
              <w:rPr>
                <w:rFonts w:cs="Arial"/>
                <w:sz w:val="15"/>
                <w:szCs w:val="15"/>
              </w:rPr>
            </w:pPr>
            <w:r w:rsidRPr="001B6CED">
              <w:rPr>
                <w:rFonts w:cs="Arial"/>
                <w:sz w:val="15"/>
                <w:szCs w:val="15"/>
              </w:rPr>
              <w:t xml:space="preserve">0 </w:t>
            </w:r>
          </w:p>
        </w:tc>
      </w:tr>
    </w:tbl>
    <w:p w:rsidR="00FC59AC" w:rsidRPr="00EC39C1" w:rsidRDefault="00FC59AC" w:rsidP="00277161">
      <w:pPr>
        <w:rPr>
          <w:sz w:val="10"/>
          <w:szCs w:val="10"/>
        </w:rPr>
      </w:pPr>
    </w:p>
    <w:p w:rsidR="005A27E3" w:rsidRPr="00EC39C1" w:rsidRDefault="00277161" w:rsidP="001B3BCB">
      <w:pPr>
        <w:rPr>
          <w:rFonts w:cs="Arial"/>
          <w:b/>
          <w:bCs/>
          <w:iCs/>
          <w:szCs w:val="28"/>
        </w:rPr>
      </w:pPr>
      <w:bookmarkStart w:id="22" w:name="T_construction_contracts_3"/>
      <w:bookmarkEnd w:id="20"/>
      <w:r w:rsidRPr="00EC39C1">
        <w:rPr>
          <w:sz w:val="10"/>
          <w:szCs w:val="10"/>
        </w:rPr>
        <w:t xml:space="preserve"> </w:t>
      </w:r>
      <w:bookmarkEnd w:id="22"/>
    </w:p>
    <w:p w:rsidR="00F92BD2" w:rsidRPr="00EC39C1" w:rsidRDefault="00F92BD2" w:rsidP="00277161">
      <w:pPr>
        <w:pStyle w:val="Nadpis2"/>
      </w:pPr>
      <w:r w:rsidRPr="00EC39C1">
        <w:t xml:space="preserve">Pohľadávky </w:t>
      </w:r>
    </w:p>
    <w:p w:rsidR="00F92BD2" w:rsidRPr="00EC39C1" w:rsidRDefault="00F92BD2" w:rsidP="00277161">
      <w:pPr>
        <w:rPr>
          <w:snapToGrid w:val="0"/>
          <w:lang w:eastAsia="sk-SK"/>
        </w:rPr>
      </w:pPr>
    </w:p>
    <w:p w:rsidR="00997723" w:rsidRDefault="00997723" w:rsidP="00277161">
      <w:pPr>
        <w:pStyle w:val="Nadpis3"/>
      </w:pPr>
      <w:r w:rsidRPr="00EC39C1">
        <w:t>Veková štruktúra pohľadávok</w:t>
      </w:r>
    </w:p>
    <w:p w:rsidR="00997723" w:rsidRPr="00EC39C1" w:rsidRDefault="00997723" w:rsidP="00277161">
      <w:pPr>
        <w:rPr>
          <w:snapToGrid w:val="0"/>
          <w:u w:val="single"/>
          <w:lang w:eastAsia="sk-SK"/>
        </w:rPr>
      </w:pPr>
    </w:p>
    <w:p w:rsidR="00997723" w:rsidRPr="00EC39C1" w:rsidRDefault="00997723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EB7DCC" w:rsidRPr="00EC39C1">
        <w:rPr>
          <w:snapToGrid w:val="0"/>
          <w:u w:val="single"/>
          <w:lang w:eastAsia="sk-SK"/>
        </w:rPr>
        <w:t>201</w:t>
      </w:r>
      <w:r w:rsidR="000C608B">
        <w:rPr>
          <w:snapToGrid w:val="0"/>
          <w:u w:val="single"/>
          <w:lang w:eastAsia="sk-SK"/>
        </w:rPr>
        <w:t>8</w:t>
      </w:r>
    </w:p>
    <w:p w:rsidR="00277161" w:rsidRPr="00EC39C1" w:rsidRDefault="00277161" w:rsidP="00277161">
      <w:pPr>
        <w:rPr>
          <w:snapToGrid w:val="0"/>
          <w:u w:val="single"/>
          <w:lang w:eastAsia="sk-SK"/>
        </w:rPr>
      </w:pPr>
      <w:bookmarkStart w:id="23" w:name="T_receivables_ageing_1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923"/>
        <w:gridCol w:w="2099"/>
        <w:gridCol w:w="2102"/>
        <w:gridCol w:w="2096"/>
      </w:tblGrid>
      <w:tr w:rsidR="00277161" w:rsidRPr="00EC39C1" w:rsidTr="0005478D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1B6CED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24" w:name="RANGE!B16:E34"/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24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B6CE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>Celkom</w:t>
            </w:r>
          </w:p>
        </w:tc>
      </w:tr>
      <w:tr w:rsidR="00277161" w:rsidRPr="00EC39C1" w:rsidTr="003B5D6D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1B6CED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B6CED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v </w:t>
            </w: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3B5D6D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Pohľadávky z obchodného styku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732E1" w:rsidP="001B6CE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6.266.510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1.032.720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7.299.230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D4FB0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1B6CED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565E77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5E77" w:rsidRPr="0028100B" w:rsidRDefault="00565E77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732E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1.990.379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1.990.379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565E77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5E77" w:rsidRPr="0028100B" w:rsidRDefault="00565E77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732E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565E77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5E77" w:rsidRPr="00EC39C1" w:rsidRDefault="00565E77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Sociálne poistenie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732E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565E77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65E77" w:rsidRPr="00EC39C1" w:rsidRDefault="00565E77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732E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56.009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565E77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56.009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 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20.359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20.359</w:t>
            </w:r>
          </w:p>
        </w:tc>
      </w:tr>
      <w:tr w:rsidR="00277161" w:rsidRPr="00EC39C1" w:rsidTr="003B5D6D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0732E1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8.333.257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1.032.720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565E77" w:rsidP="0005478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9.365.977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bookmarkEnd w:id="23"/>
    </w:tbl>
    <w:p w:rsidR="00654E37" w:rsidRDefault="00654E37" w:rsidP="00277161">
      <w:pPr>
        <w:rPr>
          <w:snapToGrid w:val="0"/>
          <w:u w:val="single"/>
          <w:lang w:eastAsia="sk-SK"/>
        </w:rPr>
      </w:pPr>
    </w:p>
    <w:p w:rsidR="00997723" w:rsidRPr="00EC39C1" w:rsidRDefault="00997723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1B3BCB">
        <w:rPr>
          <w:snapToGrid w:val="0"/>
          <w:u w:val="single"/>
          <w:lang w:eastAsia="sk-SK"/>
        </w:rPr>
        <w:t>201</w:t>
      </w:r>
      <w:r w:rsidR="00CF72ED">
        <w:rPr>
          <w:snapToGrid w:val="0"/>
          <w:u w:val="single"/>
          <w:lang w:eastAsia="sk-SK"/>
        </w:rPr>
        <w:t>9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25" w:name="T_receivables_ageing_2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923"/>
        <w:gridCol w:w="2099"/>
        <w:gridCol w:w="2102"/>
        <w:gridCol w:w="2096"/>
      </w:tblGrid>
      <w:tr w:rsidR="00277161" w:rsidRPr="00EC39C1" w:rsidTr="00396D7D">
        <w:tc>
          <w:tcPr>
            <w:tcW w:w="278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26" w:name="RANGE!B38:E56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26"/>
          </w:p>
        </w:tc>
        <w:tc>
          <w:tcPr>
            <w:tcW w:w="1477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Splatnosť</w:t>
            </w:r>
          </w:p>
        </w:tc>
        <w:tc>
          <w:tcPr>
            <w:tcW w:w="737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Celkom</w:t>
            </w:r>
          </w:p>
        </w:tc>
      </w:tr>
      <w:tr w:rsidR="00277161" w:rsidRPr="00EC39C1" w:rsidTr="003B5D6D">
        <w:tc>
          <w:tcPr>
            <w:tcW w:w="2786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 lehote splatnosti</w:t>
            </w: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 lehote splatnosti</w:t>
            </w:r>
          </w:p>
        </w:tc>
        <w:tc>
          <w:tcPr>
            <w:tcW w:w="737" w:type="pct"/>
            <w:vMerge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EC39C1" w:rsidTr="003B5D6D">
        <w:tc>
          <w:tcPr>
            <w:tcW w:w="27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396D7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Krátkodobé pohľadávky</w:t>
            </w:r>
          </w:p>
        </w:tc>
        <w:tc>
          <w:tcPr>
            <w:tcW w:w="73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3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396D7D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Pohľadávky z obchodného styku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844E56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6.147.024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FD1B26" w:rsidP="00FD1B2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3.806.075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844E56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9.953.099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28100B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pohľadávky voči prepojeným účtovným jednotkám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28100B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Čistá hodnota zákazky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844E56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2.774.763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52732C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2.774.763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28100B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voči spoločníkom, členom a združeniu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Sociálne poistenie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Daňové pohľadávky a dotácie</w:t>
            </w:r>
          </w:p>
        </w:tc>
        <w:tc>
          <w:tcPr>
            <w:tcW w:w="73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52732C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400.199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52732C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400.199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 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396D7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52732C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14.793</w:t>
            </w:r>
            <w:r w:rsidR="000C608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0C608B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52732C" w:rsidP="00CA26C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14.793</w:t>
            </w:r>
          </w:p>
        </w:tc>
      </w:tr>
      <w:tr w:rsidR="000C608B" w:rsidRPr="00EC39C1" w:rsidTr="003B5D6D">
        <w:tc>
          <w:tcPr>
            <w:tcW w:w="27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EC39C1" w:rsidRDefault="000C608B" w:rsidP="00396D7D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 krátkodobé pohľadávky</w:t>
            </w:r>
          </w:p>
        </w:tc>
        <w:tc>
          <w:tcPr>
            <w:tcW w:w="73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52732C" w:rsidP="00CA26C8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9.336.779</w:t>
            </w:r>
            <w:r w:rsidR="000C608B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52732C" w:rsidP="00CA26C8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3.806.075</w:t>
            </w:r>
            <w:r w:rsidR="000C608B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3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EC39C1" w:rsidRDefault="0052732C" w:rsidP="00CA26C8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13.142.854</w:t>
            </w:r>
            <w:r w:rsidR="000C608B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997723" w:rsidRPr="00EC39C1" w:rsidRDefault="00997723" w:rsidP="00277161">
      <w:pPr>
        <w:rPr>
          <w:snapToGrid w:val="0"/>
          <w:lang w:eastAsia="sk-SK"/>
        </w:rPr>
      </w:pPr>
    </w:p>
    <w:bookmarkEnd w:id="25"/>
    <w:p w:rsidR="00997723" w:rsidRDefault="00997723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Bežná lehota splatnosti pohľadávok je </w:t>
      </w:r>
      <w:r w:rsidR="001B3BCB" w:rsidRPr="001B3BCB">
        <w:rPr>
          <w:snapToGrid w:val="0"/>
          <w:lang w:eastAsia="sk-SK"/>
        </w:rPr>
        <w:t>30</w:t>
      </w:r>
      <w:r w:rsidR="0052732C">
        <w:rPr>
          <w:snapToGrid w:val="0"/>
          <w:lang w:eastAsia="sk-SK"/>
        </w:rPr>
        <w:t xml:space="preserve">, 45, </w:t>
      </w:r>
      <w:r w:rsidR="00D47FE8">
        <w:rPr>
          <w:snapToGrid w:val="0"/>
          <w:lang w:eastAsia="sk-SK"/>
        </w:rPr>
        <w:t>60</w:t>
      </w:r>
      <w:r w:rsidR="0052732C">
        <w:rPr>
          <w:snapToGrid w:val="0"/>
          <w:lang w:eastAsia="sk-SK"/>
        </w:rPr>
        <w:t xml:space="preserve"> a 90 </w:t>
      </w:r>
      <w:r w:rsidRPr="00EC39C1">
        <w:rPr>
          <w:snapToGrid w:val="0"/>
          <w:lang w:eastAsia="sk-SK"/>
        </w:rPr>
        <w:t xml:space="preserve">dní. </w:t>
      </w:r>
    </w:p>
    <w:p w:rsidR="001B3BCB" w:rsidRPr="00EC39C1" w:rsidRDefault="001B3BCB" w:rsidP="00277161">
      <w:pPr>
        <w:rPr>
          <w:snapToGrid w:val="0"/>
          <w:lang w:eastAsia="sk-SK"/>
        </w:rPr>
      </w:pPr>
    </w:p>
    <w:p w:rsidR="00F92BD2" w:rsidRDefault="00F92BD2" w:rsidP="00277161">
      <w:pPr>
        <w:rPr>
          <w:snapToGrid w:val="0"/>
          <w:lang w:eastAsia="sk-SK"/>
        </w:rPr>
      </w:pPr>
    </w:p>
    <w:p w:rsidR="00D47FE8" w:rsidRDefault="00D47FE8" w:rsidP="00277161">
      <w:pPr>
        <w:rPr>
          <w:snapToGrid w:val="0"/>
          <w:lang w:eastAsia="sk-SK"/>
        </w:rPr>
      </w:pPr>
    </w:p>
    <w:p w:rsidR="00D47FE8" w:rsidRPr="00EC39C1" w:rsidRDefault="00D47FE8" w:rsidP="00277161">
      <w:pPr>
        <w:rPr>
          <w:snapToGrid w:val="0"/>
          <w:lang w:eastAsia="sk-SK"/>
        </w:rPr>
      </w:pPr>
    </w:p>
    <w:p w:rsidR="00172B11" w:rsidRPr="00EC39C1" w:rsidRDefault="00172B11" w:rsidP="00277161">
      <w:pPr>
        <w:pStyle w:val="Nadpis2"/>
      </w:pPr>
      <w:r w:rsidRPr="00EC39C1">
        <w:t xml:space="preserve">Finančné účty </w:t>
      </w:r>
    </w:p>
    <w:p w:rsidR="00172B11" w:rsidRPr="00EC39C1" w:rsidRDefault="00172B11" w:rsidP="00277161">
      <w:pPr>
        <w:rPr>
          <w:snapToGrid w:val="0"/>
          <w:lang w:eastAsia="sk-SK"/>
        </w:rPr>
      </w:pPr>
    </w:p>
    <w:p w:rsidR="00172B11" w:rsidRPr="00EC39C1" w:rsidRDefault="00172B11" w:rsidP="00277161">
      <w:pPr>
        <w:pStyle w:val="Nadpis3"/>
      </w:pPr>
      <w:r w:rsidRPr="00EC39C1">
        <w:t>Spoločnosť má finančný majetok v štruktúre</w:t>
      </w:r>
    </w:p>
    <w:p w:rsidR="00277161" w:rsidRPr="00EC39C1" w:rsidRDefault="00277161" w:rsidP="00277161">
      <w:pPr>
        <w:rPr>
          <w:snapToGrid w:val="0"/>
          <w:sz w:val="10"/>
          <w:szCs w:val="10"/>
          <w:lang w:eastAsia="sk-SK"/>
        </w:rPr>
      </w:pPr>
      <w:bookmarkStart w:id="27" w:name="T_financial_assets_breakdown_1"/>
      <w:r w:rsidRPr="00EC39C1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100"/>
        <w:gridCol w:w="2560"/>
        <w:gridCol w:w="2560"/>
      </w:tblGrid>
      <w:tr w:rsidR="00277161" w:rsidRPr="00EC39C1" w:rsidTr="00396D7D">
        <w:tc>
          <w:tcPr>
            <w:tcW w:w="32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28" w:name="RANGE!B13:D19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28"/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90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877DD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877DD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EC39C1" w:rsidTr="00396D7D">
        <w:tc>
          <w:tcPr>
            <w:tcW w:w="32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Peňažné prostriedky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90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</w:tr>
      <w:tr w:rsidR="000C608B" w:rsidRPr="00EC39C1" w:rsidTr="00396D7D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C608B" w:rsidRPr="0028100B" w:rsidRDefault="000C608B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Bežné účty v banke alebo v pobočke zahraničnej banky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0732E1" w:rsidP="00F069D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262.</w:t>
            </w:r>
            <w:r w:rsidR="00F069D8">
              <w:rPr>
                <w:rFonts w:cs="Arial"/>
                <w:sz w:val="15"/>
                <w:szCs w:val="15"/>
              </w:rPr>
              <w:t>018</w:t>
            </w:r>
            <w:r w:rsidR="000C608B" w:rsidRPr="00D47FE8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DD48FE" w:rsidP="00F069D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248.</w:t>
            </w:r>
            <w:r w:rsidR="00F069D8">
              <w:rPr>
                <w:rFonts w:cs="Arial"/>
                <w:sz w:val="15"/>
                <w:szCs w:val="15"/>
              </w:rPr>
              <w:t>204</w:t>
            </w:r>
            <w:r w:rsidR="000C608B" w:rsidRPr="00D47FE8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608B" w:rsidRPr="00EC39C1" w:rsidTr="00396D7D">
        <w:tc>
          <w:tcPr>
            <w:tcW w:w="320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C608B" w:rsidRPr="00D47FE8" w:rsidRDefault="000C608B" w:rsidP="000C5AF6">
            <w:pPr>
              <w:rPr>
                <w:rFonts w:cs="Arial"/>
                <w:sz w:val="15"/>
                <w:szCs w:val="15"/>
              </w:rPr>
            </w:pPr>
            <w:r w:rsidRPr="00D47FE8">
              <w:rPr>
                <w:rFonts w:cs="Arial"/>
                <w:sz w:val="15"/>
                <w:szCs w:val="15"/>
              </w:rPr>
              <w:t>Peniaze</w:t>
            </w:r>
            <w:r w:rsidR="000C5AF6">
              <w:rPr>
                <w:rFonts w:cs="Arial"/>
                <w:sz w:val="15"/>
                <w:szCs w:val="15"/>
              </w:rPr>
              <w:t>, ceniny</w:t>
            </w:r>
            <w:r w:rsidRPr="00D47FE8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0C5AF6" w:rsidP="00D47FE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840</w:t>
            </w:r>
            <w:r w:rsidR="000C608B" w:rsidRPr="00D47FE8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0C5AF6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2.093</w:t>
            </w:r>
            <w:r w:rsidR="000C608B" w:rsidRPr="00D47FE8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608B" w:rsidRPr="00EC39C1" w:rsidTr="00396D7D">
        <w:tc>
          <w:tcPr>
            <w:tcW w:w="32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C608B" w:rsidRPr="00D47FE8" w:rsidRDefault="000C608B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D47FE8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0732E1" w:rsidP="007809CF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262.858</w:t>
            </w:r>
            <w:r w:rsidR="000C608B" w:rsidRPr="00D47FE8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90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D47FE8" w:rsidRDefault="000C5AF6" w:rsidP="00CA26C8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250.297</w:t>
            </w:r>
            <w:r w:rsidR="000C608B" w:rsidRPr="00D47FE8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BA18F1" w:rsidRPr="00EC39C1" w:rsidRDefault="00BA18F1" w:rsidP="00277161">
      <w:pPr>
        <w:rPr>
          <w:snapToGrid w:val="0"/>
          <w:sz w:val="10"/>
          <w:szCs w:val="10"/>
          <w:lang w:eastAsia="sk-SK"/>
        </w:rPr>
      </w:pPr>
    </w:p>
    <w:bookmarkEnd w:id="27"/>
    <w:p w:rsidR="00857755" w:rsidRPr="00EC39C1" w:rsidRDefault="00857755" w:rsidP="00277161">
      <w:pPr>
        <w:rPr>
          <w:rFonts w:cs="Arial"/>
          <w:b/>
          <w:bCs/>
          <w:iCs/>
          <w:szCs w:val="28"/>
        </w:rPr>
      </w:pPr>
    </w:p>
    <w:p w:rsidR="00172B11" w:rsidRPr="00EC39C1" w:rsidRDefault="00172B11" w:rsidP="00277161">
      <w:pPr>
        <w:pStyle w:val="Nadpis2"/>
      </w:pPr>
      <w:r w:rsidRPr="00EC39C1">
        <w:t xml:space="preserve">Časové rozlíšenie </w:t>
      </w:r>
    </w:p>
    <w:p w:rsidR="00277161" w:rsidRPr="00EC39C1" w:rsidRDefault="00277161" w:rsidP="00277161">
      <w:bookmarkStart w:id="29" w:name="T_deferred_expense_accrued_income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414"/>
        <w:gridCol w:w="2403"/>
        <w:gridCol w:w="2403"/>
      </w:tblGrid>
      <w:tr w:rsidR="00277161" w:rsidRPr="00EC39C1" w:rsidTr="00EC39C1">
        <w:tc>
          <w:tcPr>
            <w:tcW w:w="331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165D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0" w:name="RANGE!B12:D25"/>
            <w:r w:rsidRPr="001165D1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0"/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165D1" w:rsidRDefault="00277161" w:rsidP="000C608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165D1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0C608B">
              <w:rPr>
                <w:rFonts w:cs="Arial"/>
                <w:b/>
                <w:bCs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84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165D1" w:rsidRDefault="00277161" w:rsidP="00877DD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1165D1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877DD2">
              <w:rPr>
                <w:rFonts w:cs="Arial"/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0C608B" w:rsidRPr="00EC39C1" w:rsidTr="00EC39C1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C608B" w:rsidRPr="0028100B" w:rsidRDefault="000C608B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Náklady budúcich období krátkodobé, z toho: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0732E1" w:rsidRDefault="000732E1" w:rsidP="007809CF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22.552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0732E1" w:rsidRDefault="00DD48FE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19.608</w:t>
            </w:r>
          </w:p>
        </w:tc>
      </w:tr>
      <w:tr w:rsidR="000C608B" w:rsidRPr="00EC39C1" w:rsidTr="00EC39C1">
        <w:tc>
          <w:tcPr>
            <w:tcW w:w="331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0C608B" w:rsidRPr="0028100B" w:rsidRDefault="000C608B" w:rsidP="00277161">
            <w:pPr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Výdavky</w:t>
            </w:r>
            <w:r w:rsidRPr="0028100B">
              <w:rPr>
                <w:rFonts w:cs="Arial"/>
                <w:sz w:val="15"/>
                <w:szCs w:val="15"/>
              </w:rPr>
              <w:t xml:space="preserve"> budúcich období krátkodobé, z toho: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6E1857" w:rsidRDefault="000C608B" w:rsidP="006E185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6E1857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C608B" w:rsidRPr="006E1857" w:rsidRDefault="000C608B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6E1857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0C608B" w:rsidRPr="00EC39C1" w:rsidTr="00EC39C1">
        <w:tc>
          <w:tcPr>
            <w:tcW w:w="331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C608B" w:rsidRPr="006E1857" w:rsidRDefault="000C608B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6E1857" w:rsidRDefault="000C608B" w:rsidP="006E1857">
            <w:pPr>
              <w:jc w:val="center"/>
              <w:rPr>
                <w:rFonts w:cs="Arial"/>
                <w:i/>
                <w:iCs/>
                <w:sz w:val="15"/>
                <w:szCs w:val="15"/>
              </w:rPr>
            </w:pPr>
            <w:r w:rsidRPr="006E1857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C608B" w:rsidRPr="006E1857" w:rsidRDefault="000C608B" w:rsidP="00CA26C8">
            <w:pPr>
              <w:jc w:val="center"/>
              <w:rPr>
                <w:rFonts w:cs="Arial"/>
                <w:i/>
                <w:iCs/>
                <w:sz w:val="15"/>
                <w:szCs w:val="15"/>
              </w:rPr>
            </w:pPr>
            <w:r w:rsidRPr="006E1857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</w:tr>
      <w:tr w:rsidR="000C608B" w:rsidRPr="00EC39C1" w:rsidTr="00EC39C1">
        <w:tc>
          <w:tcPr>
            <w:tcW w:w="331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6E1857" w:rsidRDefault="000C608B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6E1857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6E1857" w:rsidRDefault="000732E1" w:rsidP="000732E1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22.552</w:t>
            </w:r>
            <w:r w:rsidR="000C608B" w:rsidRPr="006E1857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84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C608B" w:rsidRPr="006E1857" w:rsidRDefault="00DD48FE" w:rsidP="00CA26C8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19.608</w:t>
            </w:r>
            <w:r w:rsidR="000C608B" w:rsidRPr="006E1857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172B11" w:rsidRPr="00EC39C1" w:rsidRDefault="00172B11" w:rsidP="00277161"/>
    <w:bookmarkEnd w:id="29"/>
    <w:p w:rsidR="00AF3FB5" w:rsidRPr="00EC39C1" w:rsidRDefault="00AF3FB5" w:rsidP="00277161">
      <w:pPr>
        <w:jc w:val="left"/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172B11" w:rsidRPr="00EC39C1" w:rsidRDefault="00172B11" w:rsidP="00277161">
      <w:pPr>
        <w:pStyle w:val="Nadpis1"/>
      </w:pPr>
      <w:r w:rsidRPr="00EC39C1">
        <w:t>ÚDAJE VYKÁZANÉ NA STRANE PASÍV SÚVAHY</w:t>
      </w:r>
    </w:p>
    <w:p w:rsidR="00172B11" w:rsidRPr="00EC39C1" w:rsidRDefault="00172B11" w:rsidP="00277161">
      <w:pPr>
        <w:rPr>
          <w:b/>
          <w:snapToGrid w:val="0"/>
          <w:lang w:eastAsia="sk-SK"/>
        </w:rPr>
      </w:pPr>
    </w:p>
    <w:p w:rsidR="00172B11" w:rsidRPr="00EC39C1" w:rsidRDefault="00172B11" w:rsidP="00277161">
      <w:pPr>
        <w:pStyle w:val="Nadpis2"/>
      </w:pPr>
      <w:r w:rsidRPr="00EC39C1">
        <w:t xml:space="preserve">Vlastné imanie </w:t>
      </w:r>
    </w:p>
    <w:p w:rsidR="00172B11" w:rsidRPr="00EC39C1" w:rsidRDefault="00172B11" w:rsidP="00277161">
      <w:pPr>
        <w:rPr>
          <w:snapToGrid w:val="0"/>
          <w:lang w:eastAsia="sk-SK"/>
        </w:rPr>
      </w:pPr>
    </w:p>
    <w:p w:rsidR="00172B11" w:rsidRPr="00EC39C1" w:rsidRDefault="00172B11" w:rsidP="00277161">
      <w:pPr>
        <w:pStyle w:val="Nadpis3"/>
      </w:pPr>
      <w:r w:rsidRPr="00EC39C1">
        <w:t>Informácie o vlastnom imaní</w:t>
      </w:r>
    </w:p>
    <w:p w:rsidR="00172B11" w:rsidRPr="00EC39C1" w:rsidRDefault="00172B11" w:rsidP="00277161"/>
    <w:p w:rsidR="00172B11" w:rsidRPr="00EC39C1" w:rsidRDefault="00172B11" w:rsidP="00277161">
      <w:r w:rsidRPr="00EC39C1">
        <w:t xml:space="preserve">Základné imanie pozostáva zo </w:t>
      </w:r>
      <w:r w:rsidR="00155160" w:rsidRPr="00155160">
        <w:t>100</w:t>
      </w:r>
      <w:r w:rsidR="0016450F" w:rsidRPr="00EC39C1">
        <w:t xml:space="preserve"> </w:t>
      </w:r>
      <w:r w:rsidRPr="00EC39C1">
        <w:t xml:space="preserve">akcií na doručiteľa s menovitou hodnotou jednej akcie </w:t>
      </w:r>
      <w:r w:rsidR="00155160" w:rsidRPr="00155160">
        <w:t>1.000,00</w:t>
      </w:r>
      <w:r w:rsidR="0016450F" w:rsidRPr="00155160">
        <w:t xml:space="preserve"> </w:t>
      </w:r>
      <w:r w:rsidR="001D2C69" w:rsidRPr="00EC39C1">
        <w:t>EUR</w:t>
      </w:r>
      <w:r w:rsidRPr="00EC39C1">
        <w:t>. Základné imanie bolo celé upísané a splatené.</w:t>
      </w:r>
    </w:p>
    <w:p w:rsidR="00172B11" w:rsidRPr="00EC39C1" w:rsidRDefault="00172B11" w:rsidP="00277161">
      <w:pPr>
        <w:rPr>
          <w:snapToGrid w:val="0"/>
        </w:rPr>
      </w:pPr>
    </w:p>
    <w:p w:rsidR="00172B11" w:rsidRPr="00EC39C1" w:rsidRDefault="00172B11" w:rsidP="00277161">
      <w:r w:rsidRPr="00EC39C1">
        <w:t xml:space="preserve">Zákonný rezervný fond vo výške </w:t>
      </w:r>
      <w:r w:rsidR="00155160" w:rsidRPr="00155160">
        <w:t>30.000,00</w:t>
      </w:r>
      <w:r w:rsidR="0016450F" w:rsidRPr="00155160">
        <w:t xml:space="preserve"> </w:t>
      </w:r>
      <w:r w:rsidR="000003CC" w:rsidRPr="00EC39C1">
        <w:t>EUR</w:t>
      </w:r>
      <w:r w:rsidRPr="00EC39C1">
        <w:t xml:space="preserve"> dosahuje výšku povinnej minimálnej tvorby podľa Obchodného zákonníka.</w:t>
      </w:r>
    </w:p>
    <w:p w:rsidR="00172B11" w:rsidRPr="00EC39C1" w:rsidRDefault="00172B11" w:rsidP="00277161">
      <w:pPr>
        <w:rPr>
          <w:sz w:val="15"/>
          <w:szCs w:val="15"/>
        </w:rPr>
      </w:pPr>
    </w:p>
    <w:p w:rsidR="001A0A64" w:rsidRDefault="001A0A64">
      <w:pPr>
        <w:jc w:val="left"/>
        <w:rPr>
          <w:rFonts w:cs="Arial"/>
          <w:bCs/>
          <w:szCs w:val="26"/>
          <w:u w:val="single"/>
        </w:rPr>
      </w:pPr>
    </w:p>
    <w:p w:rsidR="0074448F" w:rsidRPr="00EC39C1" w:rsidRDefault="00A86E19" w:rsidP="00277161">
      <w:pPr>
        <w:pStyle w:val="Nadpis3"/>
      </w:pPr>
      <w:r>
        <w:t>Návrh</w:t>
      </w:r>
      <w:r w:rsidR="0074448F" w:rsidRPr="00EC39C1">
        <w:t xml:space="preserve"> </w:t>
      </w:r>
      <w:r>
        <w:t xml:space="preserve">na </w:t>
      </w:r>
      <w:r w:rsidR="00AC79A3" w:rsidRPr="00EC39C1">
        <w:t xml:space="preserve">vyrovnanie straty za rok </w:t>
      </w:r>
      <w:r w:rsidR="00F14CD1" w:rsidRPr="00EC39C1">
        <w:t>201</w:t>
      </w:r>
      <w:r>
        <w:t>9</w:t>
      </w:r>
    </w:p>
    <w:p w:rsidR="00277161" w:rsidRPr="00EC39C1" w:rsidRDefault="00277161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1194"/>
        <w:gridCol w:w="3026"/>
      </w:tblGrid>
      <w:tr w:rsidR="00277161" w:rsidRPr="00EC39C1" w:rsidTr="006E1857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31" w:name="RANGE!B12:C24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31"/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877DD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877DD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EC39C1" w:rsidTr="006E1857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Účtovný zisk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A86E19" w:rsidP="00553023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-966.45</w:t>
            </w:r>
            <w:r w:rsidR="00553023">
              <w:rPr>
                <w:rFonts w:cs="Arial"/>
                <w:sz w:val="15"/>
                <w:szCs w:val="15"/>
                <w:lang w:val="en-US"/>
              </w:rPr>
              <w:t>2,82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  <w:p w:rsidR="00654E37" w:rsidRPr="00EC39C1" w:rsidRDefault="00654E37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Rozdelenie účtovného zisku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877DD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877DD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CA26C8" w:rsidRPr="00EC39C1" w:rsidTr="006E1857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EC39C1" w:rsidRDefault="00CA26C8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Prídel do zákonného rezervného fondu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EC39C1" w:rsidRDefault="00CA26C8" w:rsidP="00CA26C8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0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A26C8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A86E19" w:rsidRDefault="00A86E19" w:rsidP="00277161">
            <w:pPr>
              <w:rPr>
                <w:rFonts w:cs="Arial"/>
                <w:sz w:val="15"/>
                <w:szCs w:val="15"/>
              </w:rPr>
            </w:pPr>
            <w:r w:rsidRPr="00A86E19">
              <w:rPr>
                <w:rFonts w:cs="Arial"/>
                <w:sz w:val="15"/>
                <w:szCs w:val="15"/>
              </w:rPr>
              <w:t>Úhrada z nerozdeleného zisku 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A86E19" w:rsidRDefault="00A86E19" w:rsidP="00553023">
            <w:pPr>
              <w:jc w:val="center"/>
              <w:rPr>
                <w:rFonts w:cs="Arial"/>
                <w:sz w:val="15"/>
                <w:szCs w:val="15"/>
              </w:rPr>
            </w:pPr>
            <w:r w:rsidRPr="00A86E19">
              <w:rPr>
                <w:rFonts w:cs="Arial"/>
                <w:sz w:val="15"/>
                <w:szCs w:val="15"/>
              </w:rPr>
              <w:t>966.</w:t>
            </w:r>
            <w:r>
              <w:rPr>
                <w:rFonts w:cs="Arial"/>
                <w:sz w:val="15"/>
                <w:szCs w:val="15"/>
              </w:rPr>
              <w:t>45</w:t>
            </w:r>
            <w:r w:rsidR="00553023">
              <w:rPr>
                <w:rFonts w:cs="Arial"/>
                <w:sz w:val="15"/>
                <w:szCs w:val="15"/>
              </w:rPr>
              <w:t>2,82</w:t>
            </w:r>
          </w:p>
        </w:tc>
      </w:tr>
      <w:tr w:rsidR="00CA26C8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A86E19" w:rsidRDefault="00CA26C8" w:rsidP="00277161">
            <w:pPr>
              <w:rPr>
                <w:rFonts w:cs="Arial"/>
                <w:sz w:val="15"/>
                <w:szCs w:val="15"/>
              </w:rPr>
            </w:pPr>
            <w:r w:rsidRPr="00A86E19">
              <w:rPr>
                <w:rFonts w:cs="Arial"/>
                <w:sz w:val="15"/>
                <w:szCs w:val="15"/>
              </w:rPr>
              <w:t>Prevod do nerozdeleného zisku 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A86E19" w:rsidRDefault="00A86E19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</w:p>
        </w:tc>
      </w:tr>
      <w:tr w:rsidR="00CA26C8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A86E19" w:rsidRDefault="00CA26C8" w:rsidP="00277161">
            <w:pPr>
              <w:rPr>
                <w:rFonts w:cs="Arial"/>
                <w:sz w:val="15"/>
                <w:szCs w:val="15"/>
              </w:rPr>
            </w:pPr>
            <w:r w:rsidRPr="00A86E19">
              <w:rPr>
                <w:rFonts w:cs="Arial"/>
                <w:sz w:val="15"/>
                <w:szCs w:val="15"/>
              </w:rPr>
              <w:t>Rozdelenie podielu na zisku spoločníkom, členom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A86E19" w:rsidRDefault="00A86E19" w:rsidP="00CA26C8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  <w:r w:rsidR="00CA26C8" w:rsidRPr="00A86E19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A26C8" w:rsidRPr="00EC39C1" w:rsidTr="006E1857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A86E19" w:rsidRDefault="00CA26C8" w:rsidP="00277161">
            <w:pPr>
              <w:rPr>
                <w:rFonts w:cs="Arial"/>
                <w:sz w:val="15"/>
                <w:szCs w:val="15"/>
              </w:rPr>
            </w:pPr>
            <w:r w:rsidRPr="00A86E19">
              <w:rPr>
                <w:rFonts w:cs="Arial"/>
                <w:sz w:val="15"/>
                <w:szCs w:val="15"/>
              </w:rPr>
              <w:t xml:space="preserve">Iné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A86E19" w:rsidRDefault="00CA26C8" w:rsidP="00CA26C8">
            <w:pPr>
              <w:jc w:val="center"/>
              <w:rPr>
                <w:rFonts w:cs="Arial"/>
                <w:sz w:val="15"/>
                <w:szCs w:val="15"/>
              </w:rPr>
            </w:pPr>
            <w:r w:rsidRPr="00A86E19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277161" w:rsidRPr="00EC39C1" w:rsidTr="006E1857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6E1857" w:rsidRDefault="00277161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6E1857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A86E19" w:rsidP="00553023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de-LI"/>
              </w:rPr>
              <w:t>966.45</w:t>
            </w:r>
            <w:r w:rsidR="00553023">
              <w:rPr>
                <w:rFonts w:cs="Arial"/>
                <w:b/>
                <w:bCs/>
                <w:sz w:val="15"/>
                <w:szCs w:val="15"/>
                <w:lang w:val="de-LI"/>
              </w:rPr>
              <w:t>2,82</w:t>
            </w:r>
          </w:p>
        </w:tc>
      </w:tr>
    </w:tbl>
    <w:p w:rsidR="0074448F" w:rsidRPr="00EC39C1" w:rsidRDefault="0074448F" w:rsidP="00277161">
      <w:pPr>
        <w:rPr>
          <w:snapToGrid w:val="0"/>
          <w:lang w:eastAsia="sk-SK"/>
        </w:rPr>
      </w:pPr>
    </w:p>
    <w:p w:rsidR="004022EF" w:rsidRPr="00EC39C1" w:rsidRDefault="00A86E19" w:rsidP="00277161">
      <w:pPr>
        <w:pStyle w:val="Nadpis3"/>
      </w:pPr>
      <w:r>
        <w:t>Rozdelenie</w:t>
      </w:r>
      <w:r w:rsidR="004022EF" w:rsidRPr="00EC39C1">
        <w:t xml:space="preserve"> účtovného zisku za rok 201</w:t>
      </w:r>
      <w:r w:rsidR="00CA26C8">
        <w:t>8</w:t>
      </w:r>
    </w:p>
    <w:p w:rsidR="004022EF" w:rsidRPr="00EC39C1" w:rsidRDefault="004022EF" w:rsidP="00277161">
      <w:pPr>
        <w:jc w:val="left"/>
        <w:rPr>
          <w:color w:val="000000"/>
        </w:rPr>
      </w:pPr>
    </w:p>
    <w:p w:rsidR="006E1857" w:rsidRPr="00EC39C1" w:rsidRDefault="006E1857" w:rsidP="006E1857">
      <w:pPr>
        <w:rPr>
          <w:snapToGrid w:val="0"/>
          <w:lang w:eastAsia="sk-SK"/>
        </w:rPr>
      </w:pPr>
    </w:p>
    <w:tbl>
      <w:tblPr>
        <w:tblW w:w="5000" w:type="pct"/>
        <w:tblLook w:val="04A0" w:firstRow="1" w:lastRow="0" w:firstColumn="1" w:lastColumn="0" w:noHBand="0" w:noVBand="1"/>
      </w:tblPr>
      <w:tblGrid>
        <w:gridCol w:w="11194"/>
        <w:gridCol w:w="3026"/>
      </w:tblGrid>
      <w:tr w:rsidR="006E1857" w:rsidRPr="00EC39C1" w:rsidTr="00FF06CE">
        <w:tc>
          <w:tcPr>
            <w:tcW w:w="393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</w:p>
        </w:tc>
        <w:tc>
          <w:tcPr>
            <w:tcW w:w="106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CA26C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A26C8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</w:tr>
      <w:tr w:rsidR="006E1857" w:rsidRPr="00EC39C1" w:rsidTr="00FF06CE">
        <w:tc>
          <w:tcPr>
            <w:tcW w:w="3936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Účtovný zisk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0732E1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1.477.873,85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Default="006E1857" w:rsidP="00FF06CE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  <w:p w:rsidR="006E1857" w:rsidRPr="00EC39C1" w:rsidRDefault="006E1857" w:rsidP="00FF06CE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BF7A35" w:rsidRDefault="006E1857" w:rsidP="00FF06CE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BF7A35">
              <w:rPr>
                <w:rFonts w:cs="Arial"/>
                <w:b/>
                <w:bCs/>
                <w:i/>
                <w:iCs/>
                <w:sz w:val="15"/>
                <w:szCs w:val="15"/>
              </w:rPr>
              <w:t>Rozdelenie účtovného zisku</w:t>
            </w:r>
            <w:r w:rsidR="00B30980" w:rsidRPr="00BF7A35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</w:t>
            </w:r>
            <w:r w:rsidR="00BF7A35" w:rsidRPr="00BF7A35">
              <w:rPr>
                <w:rFonts w:cs="Arial"/>
                <w:b/>
                <w:bCs/>
                <w:i/>
                <w:iCs/>
                <w:sz w:val="15"/>
                <w:szCs w:val="15"/>
              </w:rPr>
              <w:t>–</w:t>
            </w:r>
            <w:r w:rsidR="00B30980" w:rsidRPr="00BF7A35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schválené</w:t>
            </w:r>
            <w:r w:rsidR="00BF7A35" w:rsidRPr="00BF7A35">
              <w:rPr>
                <w:rFonts w:cs="Arial"/>
                <w:b/>
                <w:bCs/>
                <w:i/>
                <w:iCs/>
                <w:sz w:val="15"/>
                <w:szCs w:val="15"/>
              </w:rPr>
              <w:t xml:space="preserve"> valným zhromaždením d</w:t>
            </w:r>
            <w:r w:rsidR="00BF7A35">
              <w:rPr>
                <w:rFonts w:cs="Arial"/>
                <w:b/>
                <w:bCs/>
                <w:i/>
                <w:iCs/>
                <w:sz w:val="15"/>
                <w:szCs w:val="15"/>
              </w:rPr>
              <w:t>ňa 07.08.2019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CA26C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A26C8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</w:tr>
      <w:tr w:rsidR="006E1857" w:rsidRPr="00EC39C1" w:rsidTr="00FF06CE">
        <w:tc>
          <w:tcPr>
            <w:tcW w:w="393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Prídel do zákonného rezervného fondu</w:t>
            </w:r>
          </w:p>
        </w:tc>
        <w:tc>
          <w:tcPr>
            <w:tcW w:w="106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6E1857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0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Prídel do sociálneho fondu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062A8A" w:rsidP="00FF06CE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</w:t>
            </w:r>
            <w:r w:rsidR="006E1857">
              <w:rPr>
                <w:rFonts w:cs="Arial"/>
                <w:sz w:val="15"/>
                <w:szCs w:val="15"/>
                <w:lang w:val="en-US"/>
              </w:rPr>
              <w:t>0.000</w:t>
            </w:r>
            <w:r w:rsidR="006E1857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EC39C1" w:rsidRDefault="006E1857" w:rsidP="00FF06CE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Prevod do nerozdeleného zisku minulých rokov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EC39C1" w:rsidRDefault="00D12E9C" w:rsidP="000732E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</w:t>
            </w:r>
            <w:r w:rsidR="000732E1">
              <w:rPr>
                <w:rFonts w:cs="Arial"/>
                <w:sz w:val="15"/>
                <w:szCs w:val="15"/>
                <w:lang w:val="en-US"/>
              </w:rPr>
              <w:t>37.873,85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680E5A" w:rsidRDefault="006E1857" w:rsidP="00FF06CE">
            <w:pPr>
              <w:rPr>
                <w:rFonts w:cs="Arial"/>
                <w:sz w:val="15"/>
                <w:szCs w:val="15"/>
                <w:lang w:val="de-LI"/>
              </w:rPr>
            </w:pPr>
            <w:r w:rsidRPr="00680E5A">
              <w:rPr>
                <w:rFonts w:cs="Arial"/>
                <w:sz w:val="15"/>
                <w:szCs w:val="15"/>
                <w:lang w:val="de-LI"/>
              </w:rPr>
              <w:t>Rozdelenie podielu na zisku spoločníkom, členom</w:t>
            </w:r>
          </w:p>
        </w:tc>
        <w:tc>
          <w:tcPr>
            <w:tcW w:w="106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E1857" w:rsidRPr="007809CF" w:rsidRDefault="00D12E9C" w:rsidP="00FF06CE">
            <w:pPr>
              <w:jc w:val="center"/>
              <w:rPr>
                <w:rFonts w:cs="Arial"/>
                <w:sz w:val="15"/>
                <w:szCs w:val="15"/>
                <w:lang w:val="de-LI"/>
              </w:rPr>
            </w:pPr>
            <w:r>
              <w:rPr>
                <w:rFonts w:cs="Arial"/>
                <w:sz w:val="15"/>
                <w:szCs w:val="15"/>
                <w:lang w:val="de-LI"/>
              </w:rPr>
              <w:t>1.200.000</w:t>
            </w:r>
            <w:r w:rsidR="006E1857" w:rsidRPr="007809CF">
              <w:rPr>
                <w:rFonts w:cs="Arial"/>
                <w:sz w:val="15"/>
                <w:szCs w:val="15"/>
                <w:lang w:val="de-LI"/>
              </w:rPr>
              <w:t xml:space="preserve">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7809CF" w:rsidRDefault="006E1857" w:rsidP="00FF06CE">
            <w:pPr>
              <w:rPr>
                <w:rFonts w:cs="Arial"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sz w:val="15"/>
                <w:szCs w:val="15"/>
                <w:lang w:val="de-LI"/>
              </w:rPr>
              <w:t xml:space="preserve">Iné 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7809CF" w:rsidRDefault="006E1857" w:rsidP="00FF06CE">
            <w:pPr>
              <w:jc w:val="center"/>
              <w:rPr>
                <w:rFonts w:cs="Arial"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sz w:val="15"/>
                <w:szCs w:val="15"/>
                <w:lang w:val="de-LI"/>
              </w:rPr>
              <w:t xml:space="preserve">- </w:t>
            </w:r>
          </w:p>
        </w:tc>
      </w:tr>
      <w:tr w:rsidR="006E1857" w:rsidRPr="00EC39C1" w:rsidTr="00FF06CE">
        <w:tc>
          <w:tcPr>
            <w:tcW w:w="39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6E1857" w:rsidRPr="007809CF" w:rsidRDefault="006E1857" w:rsidP="00FF06CE">
            <w:pPr>
              <w:rPr>
                <w:rFonts w:cs="Arial"/>
                <w:b/>
                <w:bCs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b/>
                <w:bCs/>
                <w:sz w:val="15"/>
                <w:szCs w:val="15"/>
                <w:lang w:val="de-LI"/>
              </w:rPr>
              <w:t>Spolu</w:t>
            </w:r>
          </w:p>
        </w:tc>
        <w:tc>
          <w:tcPr>
            <w:tcW w:w="106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6E1857" w:rsidRPr="007809CF" w:rsidRDefault="000732E1" w:rsidP="00FF06CE">
            <w:pPr>
              <w:jc w:val="center"/>
              <w:rPr>
                <w:rFonts w:cs="Arial"/>
                <w:b/>
                <w:bCs/>
                <w:sz w:val="15"/>
                <w:szCs w:val="15"/>
                <w:lang w:val="de-LI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de-LI"/>
              </w:rPr>
              <w:t>1.477.873,85</w:t>
            </w:r>
            <w:r w:rsidR="006E1857" w:rsidRPr="007809CF">
              <w:rPr>
                <w:rFonts w:cs="Arial"/>
                <w:b/>
                <w:bCs/>
                <w:sz w:val="15"/>
                <w:szCs w:val="15"/>
                <w:lang w:val="de-LI"/>
              </w:rPr>
              <w:t xml:space="preserve"> </w:t>
            </w:r>
          </w:p>
        </w:tc>
      </w:tr>
    </w:tbl>
    <w:p w:rsidR="00AF3FB5" w:rsidRPr="00EC39C1" w:rsidRDefault="00AF3FB5" w:rsidP="00277161">
      <w:pPr>
        <w:jc w:val="left"/>
        <w:rPr>
          <w:rFonts w:cs="Arial"/>
          <w:b/>
          <w:bCs/>
          <w:iCs/>
          <w:szCs w:val="28"/>
        </w:rPr>
      </w:pPr>
    </w:p>
    <w:p w:rsidR="0074448F" w:rsidRPr="00EC39C1" w:rsidRDefault="0074448F" w:rsidP="00277161">
      <w:pPr>
        <w:pStyle w:val="Nadpis2"/>
      </w:pPr>
      <w:r w:rsidRPr="00EC39C1">
        <w:t xml:space="preserve">Rezervy </w:t>
      </w:r>
    </w:p>
    <w:p w:rsidR="0074448F" w:rsidRPr="00EC39C1" w:rsidRDefault="0074448F" w:rsidP="00277161">
      <w:pPr>
        <w:rPr>
          <w:snapToGrid w:val="0"/>
          <w:lang w:eastAsia="sk-SK"/>
        </w:rPr>
      </w:pPr>
    </w:p>
    <w:p w:rsidR="0074448F" w:rsidRPr="00EC39C1" w:rsidRDefault="0074448F" w:rsidP="00277161">
      <w:pPr>
        <w:pStyle w:val="Nadpis3"/>
      </w:pPr>
      <w:r w:rsidRPr="00EC39C1">
        <w:t>Zákonn</w:t>
      </w:r>
      <w:r w:rsidR="00CC2D00" w:rsidRPr="00EC39C1">
        <w:t>é</w:t>
      </w:r>
      <w:r w:rsidRPr="00EC39C1">
        <w:t xml:space="preserve"> </w:t>
      </w:r>
      <w:r w:rsidR="00C9225A" w:rsidRPr="00EC39C1">
        <w:t xml:space="preserve">a ostatné rezervy </w:t>
      </w:r>
    </w:p>
    <w:p w:rsidR="0074448F" w:rsidRPr="00EC39C1" w:rsidRDefault="0074448F" w:rsidP="00277161">
      <w:pPr>
        <w:rPr>
          <w:snapToGrid w:val="0"/>
          <w:lang w:eastAsia="sk-SK"/>
        </w:rPr>
      </w:pPr>
    </w:p>
    <w:p w:rsidR="00266BC9" w:rsidRDefault="00266BC9" w:rsidP="00277161">
      <w:pPr>
        <w:rPr>
          <w:snapToGrid w:val="0"/>
          <w:u w:val="single"/>
          <w:lang w:eastAsia="sk-SK"/>
        </w:rPr>
      </w:pPr>
    </w:p>
    <w:p w:rsidR="00266BC9" w:rsidRDefault="00266BC9" w:rsidP="00277161">
      <w:pPr>
        <w:rPr>
          <w:snapToGrid w:val="0"/>
          <w:u w:val="single"/>
          <w:lang w:eastAsia="sk-SK"/>
        </w:rPr>
      </w:pPr>
    </w:p>
    <w:p w:rsidR="006B53A8" w:rsidRPr="00EC39C1" w:rsidRDefault="006B53A8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A93E72" w:rsidRPr="00EC39C1">
        <w:rPr>
          <w:snapToGrid w:val="0"/>
          <w:u w:val="single"/>
          <w:lang w:eastAsia="sk-SK"/>
        </w:rPr>
        <w:t>201</w:t>
      </w:r>
      <w:r w:rsidR="00CA26C8">
        <w:rPr>
          <w:snapToGrid w:val="0"/>
          <w:u w:val="single"/>
          <w:lang w:eastAsia="sk-SK"/>
        </w:rPr>
        <w:t>8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32" w:name="T_provisions_liabilities_1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98"/>
        <w:gridCol w:w="1849"/>
        <w:gridCol w:w="1408"/>
        <w:gridCol w:w="1408"/>
        <w:gridCol w:w="1408"/>
        <w:gridCol w:w="1849"/>
      </w:tblGrid>
      <w:tr w:rsidR="00277161" w:rsidRPr="00EC39C1" w:rsidTr="00EC39C1">
        <w:tc>
          <w:tcPr>
            <w:tcW w:w="221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Položka</w:t>
            </w:r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CA26C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1. 1. 201</w:t>
            </w:r>
            <w:r w:rsidR="00CA26C8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8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Tvorba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E1857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6E1857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Použitie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BE3AF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7809C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Z</w:t>
            </w:r>
            <w:r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rušenie</w:t>
            </w:r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BE3AFF" w:rsidRDefault="00277161" w:rsidP="00CA26C8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</w:pPr>
            <w:r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31.1</w:t>
            </w:r>
            <w:r w:rsidR="00654E37"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2.201</w:t>
            </w:r>
            <w:r w:rsidR="00CA26C8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8</w:t>
            </w:r>
          </w:p>
        </w:tc>
      </w:tr>
      <w:tr w:rsidR="00277161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BE3AFF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Dlhodo</w:t>
            </w:r>
            <w:r w:rsidRPr="000732E1">
              <w:rPr>
                <w:rFonts w:cs="Arial"/>
                <w:b/>
                <w:bCs/>
                <w:i/>
                <w:iCs/>
                <w:sz w:val="15"/>
                <w:szCs w:val="15"/>
                <w:lang w:val="de-LI"/>
              </w:rPr>
              <w:t>bé r</w:t>
            </w: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ezervy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</w:tr>
      <w:tr w:rsidR="00EA6557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28100B" w:rsidRDefault="00EA6557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dlhodobé rezervy, z toho: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483.364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80.581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3.570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114.230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446.145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A6557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9E63EB" w:rsidRDefault="00EA6557" w:rsidP="00BD5323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Na záručné opravy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479.976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79.267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D61E2E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3.570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114.230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441.443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A6557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9E63EB" w:rsidRDefault="00EA6557" w:rsidP="009E63EB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Odchodné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3.388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1.314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4.702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277161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9E63EB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E63EB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</w:tr>
      <w:tr w:rsidR="00EA6557" w:rsidRPr="00EC39C1" w:rsidTr="00D50624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28100B" w:rsidRDefault="00EA6557" w:rsidP="007677AB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Krátkodobé </w:t>
            </w:r>
            <w:r>
              <w:rPr>
                <w:rFonts w:cs="Arial"/>
                <w:sz w:val="15"/>
                <w:szCs w:val="15"/>
              </w:rPr>
              <w:t>ostatné</w:t>
            </w:r>
            <w:r w:rsidRPr="0028100B">
              <w:rPr>
                <w:rFonts w:cs="Arial"/>
                <w:sz w:val="15"/>
                <w:szCs w:val="15"/>
              </w:rPr>
              <w:t xml:space="preserve"> rezervy, z toho: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290475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154.457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290475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179.170</w:t>
            </w:r>
            <w:r w:rsidR="00EA6557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290475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154.457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290475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179.170</w:t>
            </w:r>
            <w:r w:rsidR="00EA6557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A6557" w:rsidRPr="00EC39C1" w:rsidTr="00D50624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9E63EB" w:rsidRDefault="00EA6557" w:rsidP="009E63EB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Na nevyčerpané dovolenky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175.670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150.957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175.670</w:t>
            </w:r>
          </w:p>
        </w:tc>
      </w:tr>
      <w:tr w:rsidR="00EA6557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28100B" w:rsidRDefault="00EA6557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krátkodobé rezervy, z toho: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A6557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9E63EB" w:rsidRDefault="00EA6557" w:rsidP="009E63EB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Na záručné opravy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9E63EB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tr w:rsidR="00EA6557" w:rsidRPr="00EC39C1" w:rsidTr="00D50624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EA6557" w:rsidRPr="00D50624" w:rsidRDefault="00EA6557" w:rsidP="0081104B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 xml:space="preserve">Na </w:t>
            </w:r>
            <w:r>
              <w:rPr>
                <w:rFonts w:cs="Arial"/>
                <w:sz w:val="15"/>
                <w:szCs w:val="15"/>
              </w:rPr>
              <w:t>overenie uzávierky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D50624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D50624" w:rsidRDefault="00EA6557" w:rsidP="00D50624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D50624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D50624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EA6557" w:rsidRPr="00D50624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EA6557" w:rsidRPr="00EC39C1" w:rsidTr="00EC39C1">
        <w:tc>
          <w:tcPr>
            <w:tcW w:w="22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</w:tcPr>
          <w:p w:rsidR="00EA6557" w:rsidRPr="00D50624" w:rsidRDefault="00EA6557" w:rsidP="00277161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50624">
              <w:rPr>
                <w:rFonts w:cs="Arial"/>
                <w:iCs/>
                <w:sz w:val="15"/>
                <w:szCs w:val="15"/>
              </w:rPr>
              <w:t>Ostatné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A6557" w:rsidRPr="00492CEF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A6557" w:rsidRPr="00492CEF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A6557" w:rsidRPr="00492CEF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A6557" w:rsidRPr="00492CEF" w:rsidRDefault="00EA6557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EA6557" w:rsidRPr="00492CEF" w:rsidRDefault="00EA6557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  <w:bookmarkEnd w:id="32"/>
    </w:tbl>
    <w:p w:rsidR="001A0A64" w:rsidRDefault="001A0A64">
      <w:pPr>
        <w:jc w:val="left"/>
        <w:rPr>
          <w:snapToGrid w:val="0"/>
          <w:u w:val="single"/>
          <w:lang w:eastAsia="sk-SK"/>
        </w:rPr>
      </w:pPr>
    </w:p>
    <w:p w:rsidR="00C9225A" w:rsidRPr="00EC39C1" w:rsidRDefault="00C9225A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 xml:space="preserve">31. december </w:t>
      </w:r>
      <w:r w:rsidR="00877DD2">
        <w:rPr>
          <w:snapToGrid w:val="0"/>
          <w:u w:val="single"/>
          <w:lang w:eastAsia="sk-SK"/>
        </w:rPr>
        <w:t>2019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33" w:name="T_provisions_liabilities_2"/>
      <w:r w:rsidRPr="00EC39C1">
        <w:rPr>
          <w:snapToGrid w:val="0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98"/>
        <w:gridCol w:w="1849"/>
        <w:gridCol w:w="1408"/>
        <w:gridCol w:w="1408"/>
        <w:gridCol w:w="1408"/>
        <w:gridCol w:w="1849"/>
      </w:tblGrid>
      <w:tr w:rsidR="00277161" w:rsidRPr="00EC39C1" w:rsidTr="00EC39C1">
        <w:tc>
          <w:tcPr>
            <w:tcW w:w="221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4" w:name="RANGE!B31:G45"/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Položka</w:t>
            </w:r>
            <w:bookmarkEnd w:id="34"/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654E37" w:rsidP="00877DD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1. 1. 201</w:t>
            </w:r>
            <w:r w:rsidR="00877DD2">
              <w:rPr>
                <w:rFonts w:cs="Arial"/>
                <w:b/>
                <w:bCs/>
                <w:i/>
                <w:iCs/>
                <w:sz w:val="15"/>
                <w:szCs w:val="15"/>
              </w:rPr>
              <w:t>9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Tvorba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Použitie</w:t>
            </w:r>
          </w:p>
        </w:tc>
        <w:tc>
          <w:tcPr>
            <w:tcW w:w="4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Zrušenie</w:t>
            </w:r>
          </w:p>
        </w:tc>
        <w:tc>
          <w:tcPr>
            <w:tcW w:w="65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92CEF" w:rsidRDefault="00654E37" w:rsidP="00877DD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877DD2">
              <w:rPr>
                <w:rFonts w:cs="Arial"/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277161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92CEF">
              <w:rPr>
                <w:rFonts w:cs="Arial"/>
                <w:b/>
                <w:bCs/>
                <w:i/>
                <w:iCs/>
                <w:sz w:val="15"/>
                <w:szCs w:val="15"/>
              </w:rPr>
              <w:t>Dlhod</w:t>
            </w: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obé rezervy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</w:tr>
      <w:tr w:rsidR="00630739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30739" w:rsidRPr="0028100B" w:rsidRDefault="00630739" w:rsidP="0027716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Ostatné dlhodobé rezervy, z toho: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8E2FD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446.145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30.723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9.076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51.645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416.147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630739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30739" w:rsidRPr="009E63EB" w:rsidRDefault="00630739" w:rsidP="00FF06CE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Na záručné opravy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8E2FD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441.443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30.723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7.850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51.645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412.671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630739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630739" w:rsidRPr="009E63EB" w:rsidRDefault="00630739" w:rsidP="00FF06CE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>Odchodné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8E2FD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4.702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1.226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630739" w:rsidRPr="009E63EB" w:rsidRDefault="00630739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3.476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A26C8" w:rsidRPr="00EC39C1" w:rsidTr="00EC39C1">
        <w:tc>
          <w:tcPr>
            <w:tcW w:w="221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FF06CE" w:rsidRDefault="00CA26C8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FF06CE">
              <w:rPr>
                <w:rFonts w:cs="Arial"/>
                <w:b/>
                <w:bCs/>
                <w:i/>
                <w:iCs/>
                <w:sz w:val="15"/>
                <w:szCs w:val="15"/>
              </w:rPr>
              <w:t>Krátkodobé rezervy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4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65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9E63EB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</w:tr>
      <w:tr w:rsidR="00F67E34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7E34" w:rsidRPr="0028100B" w:rsidRDefault="00F67E34" w:rsidP="00D63CA3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Krátkodobé </w:t>
            </w:r>
            <w:r>
              <w:rPr>
                <w:rFonts w:cs="Arial"/>
                <w:sz w:val="15"/>
                <w:szCs w:val="15"/>
              </w:rPr>
              <w:t xml:space="preserve">ostatné </w:t>
            </w:r>
            <w:r w:rsidRPr="0028100B">
              <w:rPr>
                <w:rFonts w:cs="Arial"/>
                <w:sz w:val="15"/>
                <w:szCs w:val="15"/>
              </w:rPr>
              <w:t>rezervy, z toho: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7E34" w:rsidRPr="009E63EB" w:rsidRDefault="00BF7A35" w:rsidP="008E2FD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179.170</w:t>
            </w:r>
            <w:r w:rsidR="00F67E34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7E34" w:rsidRPr="009E63EB" w:rsidRDefault="00BF7A35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161.443</w:t>
            </w:r>
            <w:r w:rsidR="00F67E34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7E34" w:rsidRPr="009E63EB" w:rsidRDefault="00BF7A35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179.170</w:t>
            </w:r>
            <w:r w:rsidR="00F67E34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7E34" w:rsidRPr="009E63EB" w:rsidRDefault="00F67E34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7E34" w:rsidRPr="009E63EB" w:rsidRDefault="00BF7A35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161.423</w:t>
            </w:r>
          </w:p>
        </w:tc>
      </w:tr>
      <w:tr w:rsidR="00F67E34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F67E34" w:rsidRPr="009E63EB" w:rsidRDefault="00F67E34" w:rsidP="00FF06CE">
            <w:pPr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Na nevyčerpané dovolenky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7E34" w:rsidRPr="009E63EB" w:rsidRDefault="00F67E34" w:rsidP="008E2FDF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175.670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7E34" w:rsidRPr="009E63EB" w:rsidRDefault="00F67E34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133.802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7E34" w:rsidRPr="009E63EB" w:rsidRDefault="00F67E34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175.670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7E34" w:rsidRPr="009E63EB" w:rsidRDefault="00F67E34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67E34" w:rsidRPr="009E63EB" w:rsidRDefault="00F67E34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133.802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A26C8" w:rsidRPr="00EC39C1" w:rsidTr="00EC39C1">
        <w:tc>
          <w:tcPr>
            <w:tcW w:w="221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9E63EB" w:rsidRDefault="00CA26C8" w:rsidP="00BF7A35">
            <w:pPr>
              <w:rPr>
                <w:rFonts w:cs="Arial"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 xml:space="preserve">Na </w:t>
            </w:r>
            <w:r w:rsidR="00BF7A35">
              <w:rPr>
                <w:rFonts w:cs="Arial"/>
                <w:sz w:val="15"/>
                <w:szCs w:val="15"/>
              </w:rPr>
              <w:t>záručné opravy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BF7A35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CA26C8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BF7A35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24.121</w:t>
            </w:r>
            <w:r w:rsidR="00CA26C8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BF7A35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="00CA26C8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9E63EB" w:rsidRDefault="00BF7A35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24.121</w:t>
            </w:r>
            <w:r w:rsidR="00CA26C8" w:rsidRPr="009E63EB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A26C8" w:rsidRPr="00EC39C1" w:rsidTr="00EC39C1">
        <w:tc>
          <w:tcPr>
            <w:tcW w:w="22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D50624" w:rsidRDefault="00CA26C8" w:rsidP="00F747AC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9E63EB">
              <w:rPr>
                <w:rFonts w:cs="Arial"/>
                <w:sz w:val="15"/>
                <w:szCs w:val="15"/>
              </w:rPr>
              <w:t xml:space="preserve">Na </w:t>
            </w:r>
            <w:r>
              <w:rPr>
                <w:rFonts w:cs="Arial"/>
                <w:sz w:val="15"/>
                <w:szCs w:val="15"/>
              </w:rPr>
              <w:t>overenie účtovnej závierky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F67E34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="00CA26C8"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5E63E2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</w:p>
        </w:tc>
        <w:tc>
          <w:tcPr>
            <w:tcW w:w="4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5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3.500</w:t>
            </w:r>
            <w:r w:rsidRPr="00D50624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A26C8" w:rsidRPr="00EC39C1" w:rsidTr="00EC39C1">
        <w:tc>
          <w:tcPr>
            <w:tcW w:w="22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A26C8" w:rsidRPr="00D50624" w:rsidRDefault="00CA26C8" w:rsidP="007B1360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D50624">
              <w:rPr>
                <w:rFonts w:cs="Arial"/>
                <w:iCs/>
                <w:sz w:val="15"/>
                <w:szCs w:val="15"/>
              </w:rPr>
              <w:t>Ostatné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D50624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492CEF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492CEF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4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492CEF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  <w:tc>
          <w:tcPr>
            <w:tcW w:w="65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A26C8" w:rsidRPr="00492CEF" w:rsidRDefault="00CA26C8" w:rsidP="00CA26C8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</w:t>
            </w:r>
          </w:p>
        </w:tc>
      </w:tr>
    </w:tbl>
    <w:p w:rsidR="00CD6DA2" w:rsidRPr="00EC39C1" w:rsidRDefault="00CD6DA2" w:rsidP="00277161">
      <w:pPr>
        <w:rPr>
          <w:snapToGrid w:val="0"/>
          <w:lang w:eastAsia="sk-SK"/>
        </w:rPr>
      </w:pPr>
    </w:p>
    <w:bookmarkEnd w:id="33"/>
    <w:p w:rsidR="0074448F" w:rsidRPr="00EC39C1" w:rsidRDefault="0074448F" w:rsidP="00277161">
      <w:pPr>
        <w:pStyle w:val="Nadpis2"/>
      </w:pPr>
      <w:r w:rsidRPr="00EC39C1">
        <w:t xml:space="preserve">Záväzky </w:t>
      </w:r>
    </w:p>
    <w:p w:rsidR="0074448F" w:rsidRPr="00EC39C1" w:rsidRDefault="0074448F" w:rsidP="00277161">
      <w:pPr>
        <w:rPr>
          <w:snapToGrid w:val="0"/>
          <w:lang w:eastAsia="sk-SK"/>
        </w:rPr>
      </w:pPr>
    </w:p>
    <w:p w:rsidR="008B77F4" w:rsidRPr="00EC39C1" w:rsidRDefault="008B77F4" w:rsidP="00277161">
      <w:pPr>
        <w:pStyle w:val="Nadpis3"/>
      </w:pPr>
      <w:r w:rsidRPr="00EC39C1">
        <w:t>Výška záväzkov do lehoty a po lehote splatnosti vrátane skupiny</w:t>
      </w:r>
      <w:r w:rsidR="006B0885" w:rsidRPr="00EC39C1">
        <w:t xml:space="preserve"> a záväzky podľa zostatkovej doby splatnosti</w:t>
      </w:r>
    </w:p>
    <w:p w:rsidR="00277161" w:rsidRPr="00EC39C1" w:rsidRDefault="00277161" w:rsidP="00277161">
      <w:bookmarkStart w:id="35" w:name="T_payables_maturity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9735"/>
        <w:gridCol w:w="2258"/>
        <w:gridCol w:w="2227"/>
      </w:tblGrid>
      <w:tr w:rsidR="00277161" w:rsidRPr="00EC39C1" w:rsidTr="00EC39C1">
        <w:tc>
          <w:tcPr>
            <w:tcW w:w="34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</w:p>
        </w:tc>
        <w:tc>
          <w:tcPr>
            <w:tcW w:w="7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F30AF3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F30AF3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78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877DD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877DD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EC39C1" w:rsidTr="00EC39C1">
        <w:tc>
          <w:tcPr>
            <w:tcW w:w="34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Dlhodobé záväzky:</w:t>
            </w:r>
          </w:p>
        </w:tc>
        <w:tc>
          <w:tcPr>
            <w:tcW w:w="7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78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EC39C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Záväzky so zostatkovou dobou splatnosti nad päť rokov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1BD0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A21BD0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F30AF3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30AF3" w:rsidRPr="0028100B" w:rsidRDefault="00F30AF3" w:rsidP="00EC39C1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Záväzky so zostatkovou dobou splatnosti jeden rok až päť rokov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546578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286.168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C818D5" w:rsidP="00C912E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227.939</w:t>
            </w:r>
          </w:p>
        </w:tc>
      </w:tr>
      <w:tr w:rsidR="00F30AF3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30AF3" w:rsidRPr="00EC39C1" w:rsidRDefault="00F30AF3" w:rsidP="00EC39C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 dlhodobé záväzky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546578" w:rsidP="00A21BD0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286.168</w:t>
            </w:r>
            <w:r w:rsidR="00F30AF3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C818D5" w:rsidP="00C912E7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227.939</w:t>
            </w:r>
            <w:r w:rsidR="00F30AF3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EC39C1" w:rsidP="00EC39C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277161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EC39C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Krátkodobé záväzky: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EC39C1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F30AF3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30AF3" w:rsidRPr="00EC39C1" w:rsidRDefault="00F30AF3" w:rsidP="00EC39C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Záväzky do lehoty splatnosti</w:t>
            </w:r>
          </w:p>
        </w:tc>
        <w:tc>
          <w:tcPr>
            <w:tcW w:w="7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546578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4.277.093</w:t>
            </w:r>
            <w:r w:rsidR="00F30AF3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8D57A6" w:rsidP="003E469A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8.913.</w:t>
            </w:r>
            <w:r w:rsidR="003E469A">
              <w:rPr>
                <w:rFonts w:cs="Arial"/>
                <w:sz w:val="15"/>
                <w:szCs w:val="15"/>
                <w:lang w:val="en-US"/>
              </w:rPr>
              <w:t>066</w:t>
            </w:r>
            <w:r w:rsidR="00F30AF3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F30AF3" w:rsidRPr="00EC39C1" w:rsidTr="00EC39C1">
        <w:tc>
          <w:tcPr>
            <w:tcW w:w="34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F30AF3" w:rsidRPr="00EC39C1" w:rsidRDefault="00F30AF3" w:rsidP="00EC39C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Záväzky po lehote splatnosti</w:t>
            </w:r>
          </w:p>
        </w:tc>
        <w:tc>
          <w:tcPr>
            <w:tcW w:w="79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546578" w:rsidP="00A21BD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878.589</w:t>
            </w:r>
            <w:r w:rsidR="00F30AF3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8D57A6" w:rsidP="00C912E7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2.116.097</w:t>
            </w:r>
            <w:r w:rsidR="00F30AF3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F30AF3" w:rsidRPr="00EC39C1" w:rsidTr="00EC39C1">
        <w:tc>
          <w:tcPr>
            <w:tcW w:w="34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F30AF3" w:rsidRPr="00EC39C1" w:rsidRDefault="00F30AF3" w:rsidP="00EC39C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 krátkodobé záväzky</w:t>
            </w:r>
          </w:p>
        </w:tc>
        <w:tc>
          <w:tcPr>
            <w:tcW w:w="7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546578" w:rsidP="00A21BD0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4.563.261</w:t>
            </w:r>
            <w:r w:rsidR="00F30AF3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F30AF3" w:rsidRPr="00EC39C1" w:rsidRDefault="008D57A6" w:rsidP="003E469A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11.029.</w:t>
            </w:r>
            <w:r w:rsidR="003E469A">
              <w:rPr>
                <w:rFonts w:cs="Arial"/>
                <w:b/>
                <w:bCs/>
                <w:sz w:val="15"/>
                <w:szCs w:val="15"/>
                <w:lang w:val="en-US"/>
              </w:rPr>
              <w:t>163</w:t>
            </w:r>
            <w:r w:rsidR="00F30AF3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BF6E10" w:rsidRDefault="00BF6E10" w:rsidP="00277161"/>
    <w:p w:rsidR="00546578" w:rsidRDefault="00546578" w:rsidP="00277161"/>
    <w:p w:rsidR="00546578" w:rsidRDefault="00546578" w:rsidP="00277161"/>
    <w:p w:rsidR="00546578" w:rsidRPr="00EC39C1" w:rsidRDefault="00546578" w:rsidP="00277161"/>
    <w:bookmarkEnd w:id="35"/>
    <w:p w:rsidR="008711DF" w:rsidRPr="00EC39C1" w:rsidRDefault="008711DF" w:rsidP="00277161">
      <w:pPr>
        <w:pStyle w:val="Nadpis3"/>
      </w:pPr>
      <w:r w:rsidRPr="00EC39C1">
        <w:t>Odložený daňový záväzo</w:t>
      </w:r>
      <w:r w:rsidR="00C26A76" w:rsidRPr="00EC39C1">
        <w:t>k/Odložená daňová pohľadávka</w:t>
      </w:r>
      <w:r w:rsidRPr="00EC39C1">
        <w:t xml:space="preserve"> </w:t>
      </w:r>
    </w:p>
    <w:p w:rsidR="008711DF" w:rsidRPr="00EC39C1" w:rsidRDefault="008711DF" w:rsidP="00277161">
      <w:pPr>
        <w:rPr>
          <w:snapToGrid w:val="0"/>
          <w:color w:val="000000"/>
          <w:lang w:eastAsia="sk-SK"/>
        </w:rPr>
      </w:pPr>
    </w:p>
    <w:p w:rsidR="00277161" w:rsidRPr="00EC39C1" w:rsidRDefault="00277161" w:rsidP="00277161">
      <w:bookmarkStart w:id="36" w:name="T_deferred_tax"/>
    </w:p>
    <w:tbl>
      <w:tblPr>
        <w:tblW w:w="5000" w:type="pct"/>
        <w:tblLook w:val="04A0" w:firstRow="1" w:lastRow="0" w:firstColumn="1" w:lastColumn="0" w:noHBand="0" w:noVBand="1"/>
      </w:tblPr>
      <w:tblGrid>
        <w:gridCol w:w="10130"/>
        <w:gridCol w:w="2045"/>
        <w:gridCol w:w="2045"/>
      </w:tblGrid>
      <w:tr w:rsidR="00277161" w:rsidRPr="00EC39C1" w:rsidTr="00EC39C1">
        <w:tc>
          <w:tcPr>
            <w:tcW w:w="356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EC39C1">
            <w:pPr>
              <w:ind w:left="176" w:hanging="176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37" w:name="RANGE!B12:D29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37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F30AF3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F30AF3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877DD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877DD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EC39C1" w:rsidTr="00EC39C1">
        <w:tc>
          <w:tcPr>
            <w:tcW w:w="356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042305" w:rsidP="00EC39C1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Odložená daňová pohľadávka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546578" w:rsidP="00AB30CC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84.074</w:t>
            </w:r>
            <w:r w:rsidR="00277161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097B39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446.598</w:t>
            </w:r>
          </w:p>
        </w:tc>
      </w:tr>
      <w:tr w:rsidR="00277161" w:rsidRPr="00EC39C1" w:rsidTr="00EC39C1">
        <w:tc>
          <w:tcPr>
            <w:tcW w:w="356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042305" w:rsidRDefault="00277161" w:rsidP="00EC39C1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jc w:val="right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</w:tbl>
    <w:p w:rsidR="00654E37" w:rsidRPr="00EC39C1" w:rsidRDefault="00654E37" w:rsidP="00277161"/>
    <w:bookmarkEnd w:id="36"/>
    <w:p w:rsidR="008711DF" w:rsidRPr="00EC39C1" w:rsidRDefault="008711DF" w:rsidP="00277161">
      <w:pPr>
        <w:pStyle w:val="Nadpis3"/>
      </w:pPr>
      <w:r w:rsidRPr="00EC39C1">
        <w:t xml:space="preserve">Záväzky zo sociálneho fondu </w:t>
      </w:r>
    </w:p>
    <w:p w:rsidR="00277161" w:rsidRPr="00EC39C1" w:rsidRDefault="00277161" w:rsidP="00277161">
      <w:bookmarkStart w:id="38" w:name="T_social_fund_payables"/>
      <w:r w:rsidRPr="00EC39C1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10105"/>
        <w:gridCol w:w="2059"/>
        <w:gridCol w:w="2056"/>
      </w:tblGrid>
      <w:tr w:rsidR="00277161" w:rsidRPr="00EC39C1" w:rsidTr="00803A1A">
        <w:tc>
          <w:tcPr>
            <w:tcW w:w="355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39" w:name="RANGE!B12:D19"/>
            <w:r w:rsidRPr="00042305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39"/>
          </w:p>
        </w:tc>
        <w:tc>
          <w:tcPr>
            <w:tcW w:w="72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803A1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42305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803A1A">
              <w:rPr>
                <w:rFonts w:cs="Arial"/>
                <w:b/>
                <w:bCs/>
                <w:i/>
                <w:iCs/>
                <w:sz w:val="15"/>
                <w:szCs w:val="15"/>
              </w:rPr>
              <w:t>8</w:t>
            </w:r>
          </w:p>
        </w:tc>
        <w:tc>
          <w:tcPr>
            <w:tcW w:w="72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042305" w:rsidRDefault="00277161" w:rsidP="00877DD2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042305">
              <w:rPr>
                <w:rFonts w:cs="Arial"/>
                <w:b/>
                <w:bCs/>
                <w:i/>
                <w:iCs/>
                <w:sz w:val="15"/>
                <w:szCs w:val="15"/>
              </w:rPr>
              <w:t>31.12.201</w:t>
            </w:r>
            <w:r w:rsidR="00877DD2">
              <w:rPr>
                <w:rFonts w:cs="Arial"/>
                <w:b/>
                <w:bCs/>
                <w:i/>
                <w:iCs/>
                <w:sz w:val="15"/>
                <w:szCs w:val="15"/>
              </w:rPr>
              <w:t>9</w:t>
            </w:r>
          </w:p>
        </w:tc>
      </w:tr>
      <w:tr w:rsidR="00803A1A" w:rsidRPr="00EC39C1" w:rsidTr="00803A1A">
        <w:tc>
          <w:tcPr>
            <w:tcW w:w="355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277161">
            <w:pPr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Začiatočný stav sociálneho fondu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8.203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77DD2" w:rsidP="00C912E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7.154</w:t>
            </w:r>
            <w:r w:rsidR="00803A1A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28100B" w:rsidRDefault="00803A1A" w:rsidP="00EC39C1">
            <w:pPr>
              <w:ind w:left="176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Tvorba sociálneho fondu na ťarchu nákladov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22.840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77DD2" w:rsidP="00C912E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22.389</w:t>
            </w:r>
            <w:r w:rsidR="00803A1A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EC39C1">
            <w:pPr>
              <w:ind w:left="176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Tvorba sociálneho fondu zo zisku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40.000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77DD2" w:rsidP="00C912E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</w:t>
            </w:r>
            <w:r w:rsidR="00803A1A">
              <w:rPr>
                <w:rFonts w:cs="Arial"/>
                <w:sz w:val="15"/>
                <w:szCs w:val="15"/>
              </w:rPr>
              <w:t>0.000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EC39C1">
            <w:pPr>
              <w:ind w:left="176"/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 xml:space="preserve">Ostatná tvorba sociálneho fondu </w:t>
            </w:r>
          </w:p>
        </w:tc>
        <w:tc>
          <w:tcPr>
            <w:tcW w:w="72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C912E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0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277161">
            <w:pPr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Tvorba sociálneho fondu celkom</w:t>
            </w:r>
          </w:p>
        </w:tc>
        <w:tc>
          <w:tcPr>
            <w:tcW w:w="72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62.840</w:t>
            </w:r>
          </w:p>
        </w:tc>
        <w:tc>
          <w:tcPr>
            <w:tcW w:w="72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77DD2" w:rsidP="00C912E7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62.389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277161">
            <w:pPr>
              <w:rPr>
                <w:rFonts w:cs="Arial"/>
                <w:sz w:val="15"/>
                <w:szCs w:val="15"/>
              </w:rPr>
            </w:pPr>
            <w:r w:rsidRPr="00042305">
              <w:rPr>
                <w:rFonts w:cs="Arial"/>
                <w:sz w:val="15"/>
                <w:szCs w:val="15"/>
              </w:rPr>
              <w:t>Čerpanie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63.889</w:t>
            </w:r>
            <w:r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803A1A" w:rsidRPr="00042305" w:rsidRDefault="00877DD2" w:rsidP="0004530B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69.54</w:t>
            </w:r>
            <w:r w:rsidR="0004530B">
              <w:rPr>
                <w:rFonts w:cs="Arial"/>
                <w:sz w:val="15"/>
                <w:szCs w:val="15"/>
              </w:rPr>
              <w:t>2</w:t>
            </w:r>
            <w:r w:rsidR="00803A1A" w:rsidRPr="00042305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803A1A" w:rsidRPr="00EC39C1" w:rsidTr="00803A1A">
        <w:tc>
          <w:tcPr>
            <w:tcW w:w="355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277161">
            <w:pPr>
              <w:rPr>
                <w:rFonts w:cs="Arial"/>
                <w:b/>
                <w:bCs/>
                <w:sz w:val="15"/>
                <w:szCs w:val="15"/>
              </w:rPr>
            </w:pPr>
            <w:r w:rsidRPr="00042305">
              <w:rPr>
                <w:rFonts w:cs="Arial"/>
                <w:b/>
                <w:bCs/>
                <w:sz w:val="15"/>
                <w:szCs w:val="15"/>
              </w:rPr>
              <w:t>Konečný zostatok sociálneho fondu</w:t>
            </w:r>
          </w:p>
        </w:tc>
        <w:tc>
          <w:tcPr>
            <w:tcW w:w="72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803A1A" w:rsidP="00042305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7.154</w:t>
            </w:r>
            <w:r w:rsidRPr="00042305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7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803A1A" w:rsidRPr="00042305" w:rsidRDefault="0004530B" w:rsidP="00C912E7">
            <w:pPr>
              <w:jc w:val="center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1</w:t>
            </w:r>
            <w:r w:rsidR="00803A1A" w:rsidRPr="00042305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CD6DA2" w:rsidRPr="00EC39C1" w:rsidRDefault="00CD6DA2" w:rsidP="00277161"/>
    <w:bookmarkEnd w:id="38"/>
    <w:p w:rsidR="002F78A4" w:rsidRPr="00EC39C1" w:rsidRDefault="002F78A4" w:rsidP="00277161">
      <w:pPr>
        <w:rPr>
          <w:i/>
          <w:snapToGrid w:val="0"/>
          <w:color w:val="FF0000"/>
          <w:lang w:eastAsia="sk-SK"/>
        </w:rPr>
        <w:sectPr w:rsidR="002F78A4" w:rsidRPr="00EC39C1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:rsidR="002F78A4" w:rsidRPr="00EC39C1" w:rsidRDefault="002F78A4" w:rsidP="00277161">
      <w:pPr>
        <w:rPr>
          <w:snapToGrid w:val="0"/>
          <w:lang w:eastAsia="sk-SK"/>
        </w:rPr>
      </w:pPr>
    </w:p>
    <w:p w:rsidR="002F78A4" w:rsidRDefault="002F78A4" w:rsidP="00277161">
      <w:pPr>
        <w:pStyle w:val="Nadpis2"/>
      </w:pPr>
      <w:r w:rsidRPr="00EC39C1">
        <w:t xml:space="preserve">Záväzky z finančného prenájmu </w:t>
      </w:r>
    </w:p>
    <w:p w:rsidR="004E42DE" w:rsidRPr="004E42DE" w:rsidRDefault="004E42DE" w:rsidP="004E42DE"/>
    <w:p w:rsidR="002F78A4" w:rsidRPr="00EC39C1" w:rsidRDefault="002F78A4" w:rsidP="00277161">
      <w:r w:rsidRPr="00EC39C1">
        <w:t xml:space="preserve">Celková suma dohodnutých platieb </w:t>
      </w:r>
      <w:r w:rsidR="00AC79A3" w:rsidRPr="00EC39C1">
        <w:t xml:space="preserve">je k 31. decembru </w:t>
      </w:r>
      <w:r w:rsidR="00F14CD1" w:rsidRPr="00EC39C1">
        <w:t>201</w:t>
      </w:r>
      <w:r w:rsidR="00430AF9">
        <w:t>8</w:t>
      </w:r>
      <w:r w:rsidR="00F14CD1" w:rsidRPr="00EC39C1">
        <w:t xml:space="preserve"> </w:t>
      </w:r>
      <w:r w:rsidR="004A1F58" w:rsidRPr="00EC39C1">
        <w:t xml:space="preserve">a 31. decembru </w:t>
      </w:r>
      <w:r w:rsidR="00F14CD1" w:rsidRPr="00EC39C1">
        <w:t>201</w:t>
      </w:r>
      <w:r w:rsidR="00F65B7E">
        <w:t>9</w:t>
      </w:r>
      <w:r w:rsidR="00F14CD1" w:rsidRPr="00EC39C1">
        <w:t xml:space="preserve"> </w:t>
      </w:r>
      <w:r w:rsidRPr="00EC39C1">
        <w:t>takáto:</w:t>
      </w:r>
    </w:p>
    <w:p w:rsidR="00277161" w:rsidRPr="00EC39C1" w:rsidRDefault="00277161" w:rsidP="00277161">
      <w:pPr>
        <w:rPr>
          <w:sz w:val="14"/>
        </w:rPr>
      </w:pPr>
      <w:bookmarkStart w:id="40" w:name="T_obligations_under_finance_lease"/>
      <w:r w:rsidRPr="00EC39C1">
        <w:rPr>
          <w:sz w:val="14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842"/>
        <w:gridCol w:w="1099"/>
        <w:gridCol w:w="911"/>
        <w:gridCol w:w="830"/>
        <w:gridCol w:w="864"/>
        <w:gridCol w:w="911"/>
        <w:gridCol w:w="830"/>
      </w:tblGrid>
      <w:tr w:rsidR="00277161" w:rsidRPr="00EC39C1" w:rsidTr="00260146">
        <w:tc>
          <w:tcPr>
            <w:tcW w:w="206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bookmarkStart w:id="41" w:name="RANGE!B12:H17"/>
            <w:r w:rsidRPr="0028100B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  <w:bookmarkEnd w:id="41"/>
          </w:p>
        </w:tc>
        <w:tc>
          <w:tcPr>
            <w:tcW w:w="1529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53AA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953AAC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402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4430F6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4430F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EC39C1" w:rsidTr="00260146">
        <w:tc>
          <w:tcPr>
            <w:tcW w:w="206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152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Splatnosť </w:t>
            </w:r>
          </w:p>
        </w:tc>
        <w:tc>
          <w:tcPr>
            <w:tcW w:w="1402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Splatnosť </w:t>
            </w:r>
          </w:p>
        </w:tc>
      </w:tr>
      <w:tr w:rsidR="00277161" w:rsidRPr="00EC39C1" w:rsidTr="00260146">
        <w:tc>
          <w:tcPr>
            <w:tcW w:w="206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do 1 roka vrátane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od 1 roka do 5 rokov vrátane</w:t>
            </w:r>
          </w:p>
        </w:tc>
        <w:tc>
          <w:tcPr>
            <w:tcW w:w="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viac ako 5 rokov</w:t>
            </w:r>
          </w:p>
        </w:tc>
        <w:tc>
          <w:tcPr>
            <w:tcW w:w="46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do 1 roka vrátane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od 1 roka do 5 rokov vrátane</w:t>
            </w:r>
          </w:p>
        </w:tc>
        <w:tc>
          <w:tcPr>
            <w:tcW w:w="4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viac ako 5 rokov</w:t>
            </w:r>
          </w:p>
        </w:tc>
      </w:tr>
      <w:tr w:rsidR="00277161" w:rsidRPr="00EC39C1" w:rsidTr="00260146">
        <w:tc>
          <w:tcPr>
            <w:tcW w:w="206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60146" w:rsidP="00277161">
            <w:pPr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Záväzky z finančného prenájmu</w:t>
            </w:r>
          </w:p>
        </w:tc>
        <w:tc>
          <w:tcPr>
            <w:tcW w:w="59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260146">
        <w:tc>
          <w:tcPr>
            <w:tcW w:w="206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</w:p>
        </w:tc>
        <w:tc>
          <w:tcPr>
            <w:tcW w:w="5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60146">
            <w:pPr>
              <w:jc w:val="center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53AAC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279.014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F65B7E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227.938</w:t>
            </w:r>
            <w:r w:rsidR="00277161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D9771A" w:rsidRPr="00EC39C1" w:rsidRDefault="00D9771A" w:rsidP="00277161">
      <w:pPr>
        <w:rPr>
          <w:sz w:val="14"/>
        </w:rPr>
      </w:pPr>
    </w:p>
    <w:bookmarkEnd w:id="40"/>
    <w:p w:rsidR="002F78A4" w:rsidRPr="00EC39C1" w:rsidRDefault="002F78A4" w:rsidP="00277161">
      <w:r w:rsidRPr="00EC39C1">
        <w:t xml:space="preserve">Finančný prenájom sa týka prenájmu dopravných prostriedkov. </w:t>
      </w:r>
      <w:r w:rsidR="002A426E">
        <w:t xml:space="preserve">Doba trvania prenájmu je </w:t>
      </w:r>
      <w:r w:rsidR="00260146" w:rsidRPr="00260146">
        <w:t>4</w:t>
      </w:r>
      <w:r w:rsidRPr="00EC39C1">
        <w:t xml:space="preserve"> rok</w:t>
      </w:r>
      <w:r w:rsidR="00260146">
        <w:t>y</w:t>
      </w:r>
      <w:r w:rsidRPr="00EC39C1">
        <w:t>. Úrokové sadzby sú stanovené pevnou sadzbou ku dňu uzatvorenia zmluvy.</w:t>
      </w:r>
    </w:p>
    <w:p w:rsidR="002F78A4" w:rsidRPr="00EC39C1" w:rsidRDefault="002F78A4" w:rsidP="00277161">
      <w:pPr>
        <w:rPr>
          <w:sz w:val="14"/>
        </w:rPr>
      </w:pPr>
    </w:p>
    <w:p w:rsidR="002F78A4" w:rsidRPr="00EC39C1" w:rsidRDefault="002F78A4" w:rsidP="00277161">
      <w:r w:rsidRPr="00EC39C1">
        <w:t>Všetky záväzky z finančného prenájmu sú denominované v </w:t>
      </w:r>
      <w:r w:rsidR="00D636A0" w:rsidRPr="00EC39C1">
        <w:t>eur</w:t>
      </w:r>
      <w:r w:rsidR="00950360" w:rsidRPr="00EC39C1">
        <w:t>ách</w:t>
      </w:r>
      <w:r w:rsidRPr="00EC39C1">
        <w:t xml:space="preserve">. </w:t>
      </w:r>
    </w:p>
    <w:p w:rsidR="002F78A4" w:rsidRPr="00EC39C1" w:rsidRDefault="002F78A4" w:rsidP="00277161">
      <w:pPr>
        <w:rPr>
          <w:sz w:val="14"/>
        </w:rPr>
      </w:pPr>
    </w:p>
    <w:p w:rsidR="002F78A4" w:rsidRPr="00EC39C1" w:rsidRDefault="002F78A4" w:rsidP="00277161">
      <w:r w:rsidRPr="00EC39C1">
        <w:t xml:space="preserve">Záväzky spoločnosti vyplývajúce z finančného prenájmu </w:t>
      </w:r>
      <w:r w:rsidR="00C75CC2" w:rsidRPr="00EC39C1">
        <w:t xml:space="preserve">sú </w:t>
      </w:r>
      <w:r w:rsidRPr="00EC39C1">
        <w:t>zabezpeč</w:t>
      </w:r>
      <w:r w:rsidR="00C75CC2" w:rsidRPr="00EC39C1">
        <w:t xml:space="preserve">ené </w:t>
      </w:r>
      <w:r w:rsidRPr="00EC39C1">
        <w:t>prenajatý</w:t>
      </w:r>
      <w:r w:rsidR="00C75CC2" w:rsidRPr="00EC39C1">
        <w:t>m</w:t>
      </w:r>
      <w:r w:rsidRPr="00EC39C1">
        <w:t xml:space="preserve"> majetk</w:t>
      </w:r>
      <w:r w:rsidR="00C75CC2" w:rsidRPr="00EC39C1">
        <w:t>om</w:t>
      </w:r>
      <w:r w:rsidRPr="00EC39C1">
        <w:t>.</w:t>
      </w:r>
    </w:p>
    <w:p w:rsidR="002F78A4" w:rsidRPr="00EC39C1" w:rsidRDefault="002F78A4" w:rsidP="00277161">
      <w:pPr>
        <w:rPr>
          <w:sz w:val="14"/>
        </w:rPr>
      </w:pPr>
    </w:p>
    <w:p w:rsidR="00B52CAC" w:rsidRPr="00EC39C1" w:rsidRDefault="00B52CAC" w:rsidP="00277161">
      <w:pPr>
        <w:rPr>
          <w:sz w:val="14"/>
        </w:rPr>
      </w:pPr>
    </w:p>
    <w:p w:rsidR="00B52CAC" w:rsidRPr="00EC39C1" w:rsidRDefault="00B52CAC" w:rsidP="00277161">
      <w:pPr>
        <w:pStyle w:val="Nadpis1"/>
      </w:pPr>
      <w:r w:rsidRPr="00EC39C1">
        <w:t>Výnosy</w:t>
      </w:r>
    </w:p>
    <w:p w:rsidR="00B52CAC" w:rsidRPr="00EC39C1" w:rsidRDefault="00B52CAC" w:rsidP="00277161">
      <w:pPr>
        <w:rPr>
          <w:sz w:val="14"/>
        </w:rPr>
      </w:pPr>
    </w:p>
    <w:p w:rsidR="00B52CAC" w:rsidRPr="00EC39C1" w:rsidRDefault="00B52CAC" w:rsidP="00277161">
      <w:pPr>
        <w:pStyle w:val="Nadpis2"/>
      </w:pPr>
      <w:r w:rsidRPr="00EC39C1">
        <w:t>Výnosy z hospodárskej činnosti</w:t>
      </w:r>
    </w:p>
    <w:p w:rsidR="00B52CAC" w:rsidRPr="00EC39C1" w:rsidRDefault="00B52CAC" w:rsidP="00277161">
      <w:pPr>
        <w:rPr>
          <w:b/>
          <w:snapToGrid w:val="0"/>
          <w:sz w:val="14"/>
          <w:lang w:eastAsia="sk-SK"/>
        </w:rPr>
      </w:pPr>
    </w:p>
    <w:p w:rsidR="00B52CAC" w:rsidRPr="00EC39C1" w:rsidRDefault="00B52CAC" w:rsidP="00277161">
      <w:pPr>
        <w:pStyle w:val="Nadpis3"/>
      </w:pPr>
      <w:r w:rsidRPr="00EC39C1">
        <w:t>Tržby z predaja tovaru, vlastných výrobkov a</w:t>
      </w:r>
      <w:r w:rsidR="007843B3" w:rsidRPr="00EC39C1">
        <w:t> </w:t>
      </w:r>
      <w:r w:rsidRPr="00EC39C1">
        <w:t>služieb</w:t>
      </w:r>
      <w:r w:rsidR="007843B3" w:rsidRPr="00EC39C1">
        <w:t>/ Čistý obrat</w:t>
      </w:r>
      <w:r w:rsidRPr="00EC39C1">
        <w:t xml:space="preserve"> </w:t>
      </w:r>
    </w:p>
    <w:p w:rsidR="00B52CAC" w:rsidRPr="00EC39C1" w:rsidRDefault="00B52CAC" w:rsidP="00277161">
      <w:pPr>
        <w:rPr>
          <w:sz w:val="14"/>
        </w:rPr>
      </w:pPr>
    </w:p>
    <w:p w:rsidR="003E168C" w:rsidRPr="00EC39C1" w:rsidRDefault="003E168C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Tržby za vlastné výkony a tovar podľa typov výrobkov a</w:t>
      </w:r>
      <w:r w:rsidR="00EB2CFC" w:rsidRPr="00EC39C1">
        <w:rPr>
          <w:snapToGrid w:val="0"/>
          <w:lang w:eastAsia="sk-SK"/>
        </w:rPr>
        <w:t> </w:t>
      </w:r>
      <w:r w:rsidRPr="00EC39C1">
        <w:rPr>
          <w:snapToGrid w:val="0"/>
          <w:lang w:eastAsia="sk-SK"/>
        </w:rPr>
        <w:t>služieb</w:t>
      </w:r>
      <w:r w:rsidR="00EB2CFC" w:rsidRPr="00EC39C1">
        <w:rPr>
          <w:snapToGrid w:val="0"/>
          <w:lang w:eastAsia="sk-SK"/>
        </w:rPr>
        <w:t xml:space="preserve"> a podľa hlavných oblastí odbytu</w:t>
      </w:r>
      <w:r w:rsidRPr="00EC39C1">
        <w:rPr>
          <w:snapToGrid w:val="0"/>
          <w:lang w:eastAsia="sk-SK"/>
        </w:rPr>
        <w:t>:</w:t>
      </w:r>
    </w:p>
    <w:p w:rsidR="00277161" w:rsidRPr="00EC39C1" w:rsidRDefault="00277161" w:rsidP="00277161">
      <w:pPr>
        <w:rPr>
          <w:sz w:val="14"/>
        </w:rPr>
      </w:pPr>
      <w:bookmarkStart w:id="42" w:name="T_revenues"/>
      <w:r w:rsidRPr="00EC39C1">
        <w:rPr>
          <w:snapToGrid w:val="0"/>
          <w:sz w:val="14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3073"/>
        <w:gridCol w:w="643"/>
        <w:gridCol w:w="643"/>
        <w:gridCol w:w="643"/>
        <w:gridCol w:w="643"/>
        <w:gridCol w:w="643"/>
        <w:gridCol w:w="643"/>
        <w:gridCol w:w="1178"/>
        <w:gridCol w:w="1178"/>
      </w:tblGrid>
      <w:tr w:rsidR="00277161" w:rsidRPr="009711B5" w:rsidTr="00260146">
        <w:tc>
          <w:tcPr>
            <w:tcW w:w="165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:rsidR="00277161" w:rsidRPr="00680E5A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277161" w:rsidRPr="00680E5A" w:rsidRDefault="00277161" w:rsidP="004E42D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7A1B3A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A1B3A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F65B7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F65B7E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9711B5" w:rsidTr="00260146">
        <w:tc>
          <w:tcPr>
            <w:tcW w:w="165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sz w:val="15"/>
                <w:szCs w:val="15"/>
                <w:lang w:val="en-US"/>
              </w:rPr>
              <w:t>Čistý obrat celkom</w:t>
            </w: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D63CA3" w:rsidP="005E7396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</w:t>
            </w:r>
            <w:r w:rsidR="005E7396">
              <w:rPr>
                <w:rFonts w:cs="Arial"/>
                <w:b/>
                <w:bCs/>
                <w:sz w:val="15"/>
                <w:szCs w:val="15"/>
                <w:lang w:val="en-US"/>
              </w:rPr>
              <w:t>6</w:t>
            </w: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.</w:t>
            </w:r>
            <w:r w:rsidR="005E7396">
              <w:rPr>
                <w:rFonts w:cs="Arial"/>
                <w:b/>
                <w:bCs/>
                <w:sz w:val="15"/>
                <w:szCs w:val="15"/>
                <w:lang w:val="en-US"/>
              </w:rPr>
              <w:t>949.389</w:t>
            </w:r>
            <w:r w:rsidR="00277161" w:rsidRPr="009711B5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04530B" w:rsidP="00277161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37.725.722</w:t>
            </w:r>
          </w:p>
        </w:tc>
      </w:tr>
    </w:tbl>
    <w:p w:rsidR="003E168C" w:rsidRPr="00EC39C1" w:rsidRDefault="003E168C" w:rsidP="00277161">
      <w:pPr>
        <w:rPr>
          <w:sz w:val="14"/>
        </w:rPr>
      </w:pPr>
    </w:p>
    <w:bookmarkEnd w:id="42"/>
    <w:p w:rsidR="002F78A4" w:rsidRPr="00EC39C1" w:rsidRDefault="002F78A4" w:rsidP="00277161">
      <w:pPr>
        <w:pStyle w:val="Nadpis3"/>
      </w:pPr>
      <w:r w:rsidRPr="00EC39C1">
        <w:t xml:space="preserve">Zmena stavu </w:t>
      </w:r>
      <w:r w:rsidR="00D636A0" w:rsidRPr="00EC39C1">
        <w:t xml:space="preserve">vnútroorganizačných </w:t>
      </w:r>
      <w:r w:rsidRPr="00EC39C1">
        <w:t xml:space="preserve">zásob 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43" w:name="T_changes_in_inventories"/>
      <w:r w:rsidRPr="00EC39C1">
        <w:rPr>
          <w:snapToGrid w:val="0"/>
          <w:u w:val="single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176"/>
        <w:gridCol w:w="1176"/>
        <w:gridCol w:w="17"/>
        <w:gridCol w:w="1016"/>
        <w:gridCol w:w="102"/>
        <w:gridCol w:w="914"/>
        <w:gridCol w:w="866"/>
        <w:gridCol w:w="1020"/>
      </w:tblGrid>
      <w:tr w:rsidR="00277161" w:rsidRPr="009711B5" w:rsidTr="00975B04">
        <w:tc>
          <w:tcPr>
            <w:tcW w:w="224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44" w:name="RANGE!B12:G23"/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44"/>
          </w:p>
        </w:tc>
        <w:tc>
          <w:tcPr>
            <w:tcW w:w="642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094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C438A0" w:rsidP="00F65B7E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  </w:t>
            </w:r>
            <w:r w:rsidR="00277161"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F65B7E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  <w:tc>
          <w:tcPr>
            <w:tcW w:w="1015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277161" w:rsidRPr="009711B5" w:rsidTr="00975B04">
        <w:tc>
          <w:tcPr>
            <w:tcW w:w="224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9711B5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4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12.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F65B7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12.</w:t>
            </w:r>
            <w:r w:rsid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 xml:space="preserve"> </w:t>
            </w:r>
            <w:r w:rsidRPr="009711B5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F65B7E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9711B5" w:rsidRDefault="00277161" w:rsidP="00C327BA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277161" w:rsidRPr="009711B5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</w:tr>
      <w:tr w:rsidR="00C438A0" w:rsidRPr="009711B5" w:rsidTr="00975B04">
        <w:tc>
          <w:tcPr>
            <w:tcW w:w="224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28100B" w:rsidRDefault="00C438A0" w:rsidP="009711B5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Nedokončená výroba a polotovary vlastnej výroby </w:t>
            </w:r>
          </w:p>
        </w:tc>
        <w:tc>
          <w:tcPr>
            <w:tcW w:w="64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5E7396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401.676</w:t>
            </w:r>
            <w:r w:rsidR="00C438A0" w:rsidRPr="00140E8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F65B7E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405 421</w:t>
            </w:r>
            <w:r w:rsidR="00C438A0" w:rsidRPr="00140E8E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C438A0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38A0" w:rsidRPr="00140E8E" w:rsidRDefault="00C438A0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38A0" w:rsidRPr="00140E8E" w:rsidRDefault="00C438A0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438A0" w:rsidRPr="009711B5" w:rsidTr="00975B04">
        <w:tc>
          <w:tcPr>
            <w:tcW w:w="224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40E8E" w:rsidRDefault="00C438A0" w:rsidP="009711B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140E8E">
              <w:rPr>
                <w:rFonts w:cs="Arial"/>
                <w:b/>
                <w:bCs/>
                <w:sz w:val="15"/>
                <w:szCs w:val="15"/>
              </w:rPr>
              <w:t>Spolu</w:t>
            </w:r>
          </w:p>
        </w:tc>
        <w:tc>
          <w:tcPr>
            <w:tcW w:w="642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5E7396" w:rsidP="00062A8A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401.676</w:t>
            </w:r>
            <w:r w:rsidR="00C438A0" w:rsidRPr="00140E8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F65B7E" w:rsidP="00C912E7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>405 421</w:t>
            </w:r>
            <w:r w:rsidR="00C438A0" w:rsidRPr="00140E8E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47" w:type="pct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40E8E" w:rsidRDefault="00C438A0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4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38A0" w:rsidRPr="00140E8E" w:rsidRDefault="00C438A0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  <w:tc>
          <w:tcPr>
            <w:tcW w:w="5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438A0" w:rsidRPr="00140E8E" w:rsidRDefault="00C438A0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</w:p>
        </w:tc>
      </w:tr>
      <w:tr w:rsidR="00277161" w:rsidRPr="009711B5" w:rsidTr="00975B04">
        <w:tc>
          <w:tcPr>
            <w:tcW w:w="224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9711B5">
            <w:pPr>
              <w:ind w:left="176" w:hanging="176"/>
              <w:jc w:val="left"/>
              <w:rPr>
                <w:rFonts w:cs="Arial"/>
                <w:b/>
                <w:bCs/>
                <w:sz w:val="15"/>
                <w:szCs w:val="15"/>
              </w:rPr>
            </w:pPr>
            <w:r w:rsidRPr="0028100B">
              <w:rPr>
                <w:rFonts w:cs="Arial"/>
                <w:b/>
                <w:bCs/>
                <w:sz w:val="15"/>
                <w:szCs w:val="15"/>
              </w:rPr>
              <w:t>Zmena stavu vnútroorganizačných zásob vo výkaze ziskov a strát</w:t>
            </w:r>
          </w:p>
        </w:tc>
        <w:tc>
          <w:tcPr>
            <w:tcW w:w="6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28100B" w:rsidRDefault="005E7396" w:rsidP="00277161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-2.139.547</w:t>
            </w:r>
            <w:r w:rsidR="00277161" w:rsidRPr="0028100B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611" w:type="pct"/>
            <w:gridSpan w:val="3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2A8A" w:rsidRDefault="00062A8A" w:rsidP="00277161">
            <w:pPr>
              <w:jc w:val="right"/>
              <w:rPr>
                <w:rFonts w:cs="Arial"/>
                <w:sz w:val="15"/>
                <w:szCs w:val="15"/>
              </w:rPr>
            </w:pPr>
          </w:p>
          <w:p w:rsidR="00277161" w:rsidRPr="0028100B" w:rsidRDefault="00F65B7E" w:rsidP="00062A8A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788.130</w:t>
            </w:r>
            <w:r w:rsidR="00C438A0" w:rsidRPr="0028100B">
              <w:rPr>
                <w:rFonts w:cs="Arial"/>
                <w:sz w:val="15"/>
                <w:szCs w:val="15"/>
              </w:rPr>
              <w:t> 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28100B" w:rsidRDefault="009E1C58" w:rsidP="00D0013F">
            <w:pPr>
              <w:jc w:val="center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 xml:space="preserve">      </w:t>
            </w:r>
            <w:r w:rsidR="00975B04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6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9E1C58" w:rsidRDefault="009E1C58" w:rsidP="009E1C58">
            <w:pPr>
              <w:rPr>
                <w:rFonts w:cs="Arial"/>
                <w:b/>
                <w:bCs/>
                <w:sz w:val="15"/>
                <w:szCs w:val="15"/>
              </w:rPr>
            </w:pPr>
            <w:r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  <w:tc>
          <w:tcPr>
            <w:tcW w:w="5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9E1C58" w:rsidRDefault="00277161" w:rsidP="00277161">
            <w:pPr>
              <w:jc w:val="right"/>
              <w:rPr>
                <w:rFonts w:cs="Arial"/>
                <w:b/>
                <w:bCs/>
                <w:sz w:val="15"/>
                <w:szCs w:val="15"/>
              </w:rPr>
            </w:pPr>
            <w:r w:rsidRPr="009E1C58">
              <w:rPr>
                <w:rFonts w:cs="Arial"/>
                <w:b/>
                <w:bCs/>
                <w:sz w:val="15"/>
                <w:szCs w:val="15"/>
              </w:rPr>
              <w:t xml:space="preserve"> </w:t>
            </w:r>
          </w:p>
        </w:tc>
      </w:tr>
    </w:tbl>
    <w:p w:rsidR="002F78A4" w:rsidRPr="00EC39C1" w:rsidRDefault="002F78A4" w:rsidP="00277161">
      <w:pPr>
        <w:rPr>
          <w:snapToGrid w:val="0"/>
          <w:lang w:eastAsia="sk-SK"/>
        </w:rPr>
      </w:pPr>
    </w:p>
    <w:bookmarkEnd w:id="43"/>
    <w:p w:rsidR="002F78A4" w:rsidRPr="00EC39C1" w:rsidRDefault="00C700F1" w:rsidP="00277161">
      <w:pPr>
        <w:pStyle w:val="Nadpis3"/>
      </w:pPr>
      <w:r w:rsidRPr="00EC39C1">
        <w:t>Výnosy pri aktivácii nákladov a výnosy z</w:t>
      </w:r>
      <w:r w:rsidR="00987921" w:rsidRPr="00EC39C1">
        <w:t> </w:t>
      </w:r>
      <w:r w:rsidRPr="00EC39C1">
        <w:t>hospodárskej</w:t>
      </w:r>
      <w:r w:rsidR="00987921" w:rsidRPr="00EC39C1">
        <w:t xml:space="preserve"> činnosti</w:t>
      </w:r>
      <w:r w:rsidRPr="00EC39C1">
        <w:t xml:space="preserve">, </w:t>
      </w:r>
      <w:r w:rsidR="00F14CD1" w:rsidRPr="00EC39C1">
        <w:t>finančné výnosy a výnosy výnimočného rozsahu alebo výskytu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45" w:name="T_revenues_other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746"/>
        <w:gridCol w:w="1365"/>
        <w:gridCol w:w="1176"/>
      </w:tblGrid>
      <w:tr w:rsidR="00277161" w:rsidRPr="00EC39C1" w:rsidTr="009E1C58">
        <w:tc>
          <w:tcPr>
            <w:tcW w:w="3632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46" w:name="RANGE!B12:D28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46"/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9E1C58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63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F65B7E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F65B7E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EC39C1" w:rsidTr="009E1C58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9E1C58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Finančné výnosy, z toho: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3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9E1C58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C438A0" w:rsidP="009E1C58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Kurzové zisky: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5E739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294.567</w:t>
            </w:r>
            <w:r w:rsidR="00C438A0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F65B7E" w:rsidP="00F65B7E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77.485</w:t>
            </w:r>
            <w:r w:rsidR="00C438A0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EC39C1" w:rsidTr="009E1C58">
        <w:tc>
          <w:tcPr>
            <w:tcW w:w="363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C438A0" w:rsidP="00C50852">
            <w:pPr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Bankové úroky:</w:t>
            </w: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5E7396" w:rsidP="00277161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-</w:t>
            </w:r>
            <w:r w:rsidR="00C438A0"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3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EC39C1" w:rsidRDefault="00F65B7E" w:rsidP="00C912E7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i/>
                <w:iCs/>
                <w:sz w:val="15"/>
                <w:szCs w:val="15"/>
                <w:lang w:val="en-US"/>
              </w:rPr>
              <w:t>-</w:t>
            </w:r>
            <w:r w:rsidR="00C438A0"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9E1C58">
        <w:tc>
          <w:tcPr>
            <w:tcW w:w="363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C50852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Výnosy výnimočného rozsahu alebo výskytu, z toho: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3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327BA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</w:tr>
      <w:tr w:rsidR="00277161" w:rsidRPr="00EC39C1" w:rsidTr="00C327BA">
        <w:tc>
          <w:tcPr>
            <w:tcW w:w="363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50852">
            <w:pPr>
              <w:ind w:firstLineChars="100" w:firstLine="150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i/>
                <w:iCs/>
                <w:sz w:val="15"/>
                <w:szCs w:val="15"/>
                <w:lang w:val="en-US"/>
              </w:rPr>
              <w:t> </w:t>
            </w: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63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</w:tbl>
    <w:p w:rsidR="002F78A4" w:rsidRDefault="002F78A4" w:rsidP="00277161">
      <w:pPr>
        <w:rPr>
          <w:snapToGrid w:val="0"/>
          <w:lang w:eastAsia="sk-SK"/>
        </w:rPr>
      </w:pPr>
    </w:p>
    <w:p w:rsidR="00226780" w:rsidRDefault="00226780" w:rsidP="00277161">
      <w:pPr>
        <w:rPr>
          <w:snapToGrid w:val="0"/>
          <w:lang w:eastAsia="sk-SK"/>
        </w:rPr>
      </w:pPr>
    </w:p>
    <w:bookmarkEnd w:id="45"/>
    <w:p w:rsidR="001E2635" w:rsidRPr="00EC39C1" w:rsidRDefault="001E2635" w:rsidP="00277161">
      <w:pPr>
        <w:pStyle w:val="Nadpis1"/>
      </w:pPr>
      <w:r w:rsidRPr="00EC39C1">
        <w:t>NÁKLADY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pStyle w:val="Nadpis2"/>
      </w:pPr>
      <w:r w:rsidRPr="00EC39C1">
        <w:t>Náklady z hospodárskej činnosti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394CF8" w:rsidRPr="00EC39C1" w:rsidRDefault="00394CF8" w:rsidP="00277161">
      <w:pPr>
        <w:pStyle w:val="Nadpis3"/>
      </w:pPr>
      <w:r w:rsidRPr="00EC39C1">
        <w:t>Náklady za služby</w:t>
      </w:r>
      <w:r w:rsidR="00C700F1" w:rsidRPr="00EC39C1">
        <w:t>, ostatné náklady z hospodárs</w:t>
      </w:r>
      <w:r w:rsidR="00517F4D" w:rsidRPr="00EC39C1">
        <w:t>k</w:t>
      </w:r>
      <w:r w:rsidR="00C700F1" w:rsidRPr="00EC39C1">
        <w:t>ej činnosti, finančné náklady</w:t>
      </w:r>
      <w:r w:rsidR="00F14CD1" w:rsidRPr="00EC39C1">
        <w:t xml:space="preserve"> a náklady výnimočného rozsahu alebo výskytu</w:t>
      </w:r>
    </w:p>
    <w:p w:rsidR="00277161" w:rsidRPr="00EC39C1" w:rsidRDefault="00277161" w:rsidP="00277161">
      <w:bookmarkStart w:id="47" w:name="T_costs"/>
      <w:r w:rsidRPr="00EC39C1"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445"/>
        <w:gridCol w:w="1391"/>
        <w:gridCol w:w="1451"/>
      </w:tblGrid>
      <w:tr w:rsidR="00277161" w:rsidRPr="00C50852" w:rsidTr="00C50852">
        <w:tc>
          <w:tcPr>
            <w:tcW w:w="3470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C50852" w:rsidRDefault="00277161" w:rsidP="00C5085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48" w:name="RANGE!B12:D41"/>
            <w:r w:rsidRPr="00C5085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48"/>
          </w:p>
        </w:tc>
        <w:tc>
          <w:tcPr>
            <w:tcW w:w="74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781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C50852" w:rsidRDefault="00277161" w:rsidP="00796A1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96A1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C438A0" w:rsidRPr="00C50852" w:rsidTr="00C50852">
        <w:tc>
          <w:tcPr>
            <w:tcW w:w="347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28100B" w:rsidRDefault="00C438A0" w:rsidP="00B54D8D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Náklady za poskytnuté služby</w:t>
            </w:r>
          </w:p>
        </w:tc>
        <w:tc>
          <w:tcPr>
            <w:tcW w:w="74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B54D8D" w:rsidRDefault="00BD1933" w:rsidP="00B54D8D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10.364.037</w:t>
            </w:r>
          </w:p>
        </w:tc>
        <w:tc>
          <w:tcPr>
            <w:tcW w:w="78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B54D8D" w:rsidRDefault="00413D6F" w:rsidP="0004530B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20.</w:t>
            </w:r>
            <w:r w:rsidR="0004530B">
              <w:rPr>
                <w:rFonts w:cs="Arial"/>
                <w:sz w:val="15"/>
                <w:szCs w:val="15"/>
              </w:rPr>
              <w:t>734.411</w:t>
            </w:r>
          </w:p>
        </w:tc>
      </w:tr>
      <w:tr w:rsidR="00C438A0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C50852" w:rsidRDefault="00C438A0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C438A0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C50852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Default="00C438A0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sz w:val="15"/>
                <w:szCs w:val="15"/>
                <w:lang w:val="en-US"/>
              </w:rPr>
              <w:t>Celková suma osobných nákladov</w:t>
            </w:r>
          </w:p>
          <w:p w:rsidR="00C438A0" w:rsidRPr="00C50852" w:rsidRDefault="00C438A0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BD1933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3.691.160</w:t>
            </w:r>
            <w:r w:rsidR="00C438A0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F575CB" w:rsidP="0004530B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3.624.</w:t>
            </w:r>
            <w:r w:rsidR="0004530B">
              <w:rPr>
                <w:rFonts w:cs="Arial"/>
                <w:sz w:val="15"/>
                <w:szCs w:val="15"/>
                <w:lang w:val="en-US"/>
              </w:rPr>
              <w:t>501</w:t>
            </w:r>
            <w:r w:rsidR="00C438A0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C50852" w:rsidRDefault="00C438A0" w:rsidP="00C50852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C438A0" w:rsidP="00C50852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</w:p>
        </w:tc>
      </w:tr>
      <w:tr w:rsidR="00C438A0" w:rsidRPr="00C50852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C50852" w:rsidRDefault="00C438A0" w:rsidP="00C50852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sz w:val="15"/>
                <w:szCs w:val="15"/>
                <w:lang w:val="en-US"/>
              </w:rPr>
              <w:t>Finančné náklady,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BD1933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322.785</w:t>
            </w:r>
            <w:r w:rsidR="00C438A0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821CBE" w:rsidP="0004530B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251.10</w:t>
            </w:r>
            <w:r w:rsidR="0004530B">
              <w:rPr>
                <w:rFonts w:cs="Arial"/>
                <w:sz w:val="15"/>
                <w:szCs w:val="15"/>
                <w:lang w:val="en-US"/>
              </w:rPr>
              <w:t>1</w:t>
            </w:r>
            <w:r w:rsidR="00C438A0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C50852" w:rsidRDefault="00C438A0" w:rsidP="005B5A39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C50852">
              <w:rPr>
                <w:rFonts w:cs="Arial"/>
                <w:i/>
                <w:iCs/>
                <w:sz w:val="15"/>
                <w:szCs w:val="15"/>
                <w:lang w:val="en-US"/>
              </w:rPr>
              <w:t>Kurzové straty: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BD1933" w:rsidP="00C50852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251.171</w:t>
            </w:r>
            <w:r w:rsidR="00C438A0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C50852" w:rsidRDefault="00821CBE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45.522</w:t>
            </w:r>
            <w:r w:rsidR="00C438A0" w:rsidRPr="00C50852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C50852" w:rsidTr="00C50852">
        <w:tc>
          <w:tcPr>
            <w:tcW w:w="34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28100B" w:rsidRDefault="00C438A0" w:rsidP="005B5A39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28100B">
              <w:rPr>
                <w:rFonts w:cs="Arial"/>
                <w:i/>
                <w:iCs/>
                <w:sz w:val="15"/>
                <w:szCs w:val="15"/>
              </w:rPr>
              <w:t>Ostatné finančn</w:t>
            </w:r>
            <w:r>
              <w:rPr>
                <w:rFonts w:cs="Arial"/>
                <w:i/>
                <w:iCs/>
                <w:sz w:val="15"/>
                <w:szCs w:val="15"/>
              </w:rPr>
              <w:t>é</w:t>
            </w:r>
            <w:r w:rsidRPr="0028100B">
              <w:rPr>
                <w:rFonts w:cs="Arial"/>
                <w:i/>
                <w:iCs/>
                <w:sz w:val="15"/>
                <w:szCs w:val="15"/>
              </w:rPr>
              <w:t xml:space="preserve"> náklad</w:t>
            </w:r>
            <w:r>
              <w:rPr>
                <w:rFonts w:cs="Arial"/>
                <w:i/>
                <w:iCs/>
                <w:sz w:val="15"/>
                <w:szCs w:val="15"/>
              </w:rPr>
              <w:t>y</w:t>
            </w:r>
            <w:r w:rsidRPr="0028100B">
              <w:rPr>
                <w:rFonts w:cs="Arial"/>
                <w:i/>
                <w:iCs/>
                <w:sz w:val="15"/>
                <w:szCs w:val="15"/>
              </w:rPr>
              <w:t>:</w:t>
            </w:r>
          </w:p>
        </w:tc>
        <w:tc>
          <w:tcPr>
            <w:tcW w:w="74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843868" w:rsidRDefault="00BD1933" w:rsidP="00C50852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71.614</w:t>
            </w:r>
            <w:r w:rsidR="00C438A0" w:rsidRPr="00843868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843868" w:rsidRDefault="00821CBE" w:rsidP="0004530B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205.5</w:t>
            </w:r>
            <w:r w:rsidR="0004530B">
              <w:rPr>
                <w:rFonts w:cs="Arial"/>
                <w:sz w:val="15"/>
                <w:szCs w:val="15"/>
              </w:rPr>
              <w:t>79</w:t>
            </w:r>
            <w:r w:rsidR="00C438A0" w:rsidRPr="00843868">
              <w:rPr>
                <w:rFonts w:cs="Arial"/>
                <w:sz w:val="15"/>
                <w:szCs w:val="15"/>
              </w:rPr>
              <w:t xml:space="preserve"> </w:t>
            </w:r>
          </w:p>
        </w:tc>
      </w:tr>
      <w:tr w:rsidR="00C327BA" w:rsidRPr="00C50852" w:rsidTr="00C50852">
        <w:tc>
          <w:tcPr>
            <w:tcW w:w="3470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327BA" w:rsidRPr="0028100B" w:rsidRDefault="00C327BA" w:rsidP="00C50852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Náklady výnimočného rozsahu alebo výskytu, z toho:</w:t>
            </w:r>
          </w:p>
        </w:tc>
        <w:tc>
          <w:tcPr>
            <w:tcW w:w="749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781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- </w:t>
            </w:r>
          </w:p>
        </w:tc>
      </w:tr>
      <w:tr w:rsidR="00C327BA" w:rsidRPr="00C50852" w:rsidTr="00C50852">
        <w:tc>
          <w:tcPr>
            <w:tcW w:w="347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327BA" w:rsidRPr="00843868" w:rsidRDefault="00C327BA" w:rsidP="00C50852">
            <w:pPr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843868">
              <w:rPr>
                <w:rFonts w:cs="Arial"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74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78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327BA" w:rsidRPr="00843868" w:rsidRDefault="00C327BA" w:rsidP="00C50852">
            <w:pPr>
              <w:jc w:val="right"/>
              <w:rPr>
                <w:rFonts w:cs="Arial"/>
                <w:sz w:val="15"/>
                <w:szCs w:val="15"/>
              </w:rPr>
            </w:pPr>
            <w:r w:rsidRPr="00843868">
              <w:rPr>
                <w:rFonts w:cs="Arial"/>
                <w:sz w:val="15"/>
                <w:szCs w:val="15"/>
              </w:rPr>
              <w:t xml:space="preserve"> </w:t>
            </w:r>
          </w:p>
        </w:tc>
      </w:tr>
    </w:tbl>
    <w:p w:rsidR="00C700F1" w:rsidRPr="00EC39C1" w:rsidRDefault="00C700F1" w:rsidP="00277161"/>
    <w:bookmarkEnd w:id="47"/>
    <w:p w:rsidR="00A93E72" w:rsidRPr="00EC39C1" w:rsidRDefault="00A93E72" w:rsidP="00E64AC4">
      <w:pPr>
        <w:rPr>
          <w:rFonts w:cs="Arial"/>
          <w:b/>
          <w:bCs/>
          <w:caps/>
          <w:kern w:val="32"/>
          <w:sz w:val="18"/>
          <w:szCs w:val="32"/>
          <w:u w:val="single"/>
        </w:rPr>
      </w:pPr>
    </w:p>
    <w:p w:rsidR="001E2635" w:rsidRPr="00EC39C1" w:rsidRDefault="001E2635" w:rsidP="00277161">
      <w:pPr>
        <w:pStyle w:val="Nadpis1"/>
      </w:pPr>
      <w:r w:rsidRPr="00EC39C1">
        <w:t>DAŇ Z PRÍJMOV</w:t>
      </w:r>
    </w:p>
    <w:p w:rsidR="001E2635" w:rsidRPr="00EC39C1" w:rsidRDefault="001E2635" w:rsidP="00277161">
      <w:pPr>
        <w:rPr>
          <w:snapToGrid w:val="0"/>
          <w:sz w:val="18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Sadzba dane z príjmov pre rok </w:t>
      </w:r>
      <w:r w:rsidR="00F14CD1" w:rsidRPr="00EC39C1">
        <w:rPr>
          <w:snapToGrid w:val="0"/>
          <w:lang w:eastAsia="sk-SK"/>
        </w:rPr>
        <w:t>201</w:t>
      </w:r>
      <w:r w:rsidR="00855A35">
        <w:rPr>
          <w:snapToGrid w:val="0"/>
          <w:lang w:eastAsia="sk-SK"/>
        </w:rPr>
        <w:t>9</w:t>
      </w:r>
      <w:r w:rsidR="00F14CD1" w:rsidRPr="00EC39C1">
        <w:rPr>
          <w:snapToGrid w:val="0"/>
          <w:lang w:eastAsia="sk-SK"/>
        </w:rPr>
        <w:t xml:space="preserve"> </w:t>
      </w:r>
      <w:r w:rsidRPr="00EC39C1">
        <w:rPr>
          <w:snapToGrid w:val="0"/>
          <w:lang w:eastAsia="sk-SK"/>
        </w:rPr>
        <w:t xml:space="preserve">je </w:t>
      </w:r>
      <w:r w:rsidR="001170F1" w:rsidRPr="00EC39C1">
        <w:rPr>
          <w:snapToGrid w:val="0"/>
          <w:lang w:eastAsia="sk-SK"/>
        </w:rPr>
        <w:t>2</w:t>
      </w:r>
      <w:r w:rsidR="00C327BA">
        <w:rPr>
          <w:snapToGrid w:val="0"/>
          <w:lang w:eastAsia="sk-SK"/>
        </w:rPr>
        <w:t>1</w:t>
      </w:r>
      <w:r w:rsidRPr="00EC39C1">
        <w:rPr>
          <w:snapToGrid w:val="0"/>
          <w:lang w:eastAsia="sk-SK"/>
        </w:rPr>
        <w:t xml:space="preserve"> %.</w:t>
      </w:r>
      <w:r w:rsidR="0078504A" w:rsidRPr="00EC39C1">
        <w:rPr>
          <w:snapToGrid w:val="0"/>
          <w:lang w:eastAsia="sk-SK"/>
        </w:rPr>
        <w:t xml:space="preserve"> Spoločnosť nemala žiadne úľavy</w:t>
      </w:r>
      <w:r w:rsidRPr="00EC39C1">
        <w:rPr>
          <w:snapToGrid w:val="0"/>
          <w:lang w:eastAsia="sk-SK"/>
        </w:rPr>
        <w:t xml:space="preserve"> z daní.</w:t>
      </w:r>
    </w:p>
    <w:p w:rsidR="001E2635" w:rsidRPr="00EC39C1" w:rsidRDefault="001E2635" w:rsidP="00277161">
      <w:pPr>
        <w:rPr>
          <w:snapToGrid w:val="0"/>
          <w:sz w:val="18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Na výpočet odloženej dane bola použitá sadzba dane z príjmov právnických osôb </w:t>
      </w:r>
      <w:r w:rsidR="001B0DB0" w:rsidRPr="00EC39C1">
        <w:rPr>
          <w:snapToGrid w:val="0"/>
          <w:lang w:eastAsia="sk-SK"/>
        </w:rPr>
        <w:t>2</w:t>
      </w:r>
      <w:r w:rsidR="004E42DE">
        <w:rPr>
          <w:snapToGrid w:val="0"/>
          <w:lang w:eastAsia="sk-SK"/>
        </w:rPr>
        <w:t>1</w:t>
      </w:r>
      <w:r w:rsidRPr="00EC39C1">
        <w:rPr>
          <w:snapToGrid w:val="0"/>
          <w:lang w:eastAsia="sk-SK"/>
        </w:rPr>
        <w:t xml:space="preserve"> %, ktorá </w:t>
      </w:r>
      <w:r w:rsidR="00C327BA">
        <w:rPr>
          <w:snapToGrid w:val="0"/>
          <w:lang w:eastAsia="sk-SK"/>
        </w:rPr>
        <w:t>j</w:t>
      </w:r>
      <w:r w:rsidRPr="00EC39C1">
        <w:rPr>
          <w:snapToGrid w:val="0"/>
          <w:lang w:eastAsia="sk-SK"/>
        </w:rPr>
        <w:t xml:space="preserve">e v platnosti od 1. januára </w:t>
      </w:r>
      <w:r w:rsidR="009E051F" w:rsidRPr="00EC39C1">
        <w:rPr>
          <w:snapToGrid w:val="0"/>
          <w:lang w:eastAsia="sk-SK"/>
        </w:rPr>
        <w:t>201</w:t>
      </w:r>
      <w:r w:rsidR="004E42DE">
        <w:rPr>
          <w:snapToGrid w:val="0"/>
          <w:lang w:eastAsia="sk-SK"/>
        </w:rPr>
        <w:t>7</w:t>
      </w:r>
      <w:r w:rsidRPr="00EC39C1">
        <w:rPr>
          <w:snapToGrid w:val="0"/>
          <w:lang w:eastAsia="sk-SK"/>
        </w:rPr>
        <w:t>.</w:t>
      </w:r>
    </w:p>
    <w:p w:rsidR="00277161" w:rsidRPr="00EC39C1" w:rsidRDefault="00277161" w:rsidP="00277161">
      <w:pPr>
        <w:rPr>
          <w:snapToGrid w:val="0"/>
          <w:u w:val="single"/>
          <w:lang w:eastAsia="sk-SK"/>
        </w:rPr>
      </w:pPr>
      <w:bookmarkStart w:id="49" w:name="T_reconciliation_of_income_tax_2"/>
    </w:p>
    <w:tbl>
      <w:tblPr>
        <w:tblW w:w="5000" w:type="pct"/>
        <w:tblLook w:val="04A0" w:firstRow="1" w:lastRow="0" w:firstColumn="1" w:lastColumn="0" w:noHBand="0" w:noVBand="1"/>
      </w:tblPr>
      <w:tblGrid>
        <w:gridCol w:w="3392"/>
        <w:gridCol w:w="1339"/>
        <w:gridCol w:w="911"/>
        <w:gridCol w:w="697"/>
        <w:gridCol w:w="1238"/>
        <w:gridCol w:w="1089"/>
        <w:gridCol w:w="621"/>
      </w:tblGrid>
      <w:tr w:rsidR="00277161" w:rsidRPr="001E1866" w:rsidTr="00C438A0">
        <w:tc>
          <w:tcPr>
            <w:tcW w:w="1913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680E5A" w:rsidRDefault="00277161" w:rsidP="001E186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</w:rPr>
            </w:pPr>
            <w:r w:rsidRPr="00680E5A">
              <w:rPr>
                <w:rFonts w:cs="Arial"/>
                <w:b/>
                <w:bCs/>
                <w:i/>
                <w:iCs/>
                <w:sz w:val="15"/>
                <w:szCs w:val="15"/>
              </w:rPr>
              <w:t> </w:t>
            </w:r>
          </w:p>
        </w:tc>
        <w:tc>
          <w:tcPr>
            <w:tcW w:w="1587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500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F13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F13C5C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1E1866" w:rsidTr="00C438A0">
        <w:tc>
          <w:tcPr>
            <w:tcW w:w="1913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1E1866" w:rsidRDefault="00277161" w:rsidP="001E1866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72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Základ dane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 v %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Základ dane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1E1866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Daň v 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28100B" w:rsidRDefault="00C438A0" w:rsidP="001E1866">
            <w:pPr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Výsledok hospodárenia pred zdanením, z toho: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BD193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</w:t>
            </w:r>
            <w:r w:rsidR="00BD1933">
              <w:rPr>
                <w:rFonts w:cs="Arial"/>
                <w:sz w:val="15"/>
                <w:szCs w:val="15"/>
              </w:rPr>
              <w:t>890.482,79</w:t>
            </w:r>
            <w:r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38A0" w:rsidRPr="00D11296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1E1866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8040A2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-1.199.283,47</w:t>
            </w:r>
            <w:r w:rsidR="00C438A0"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sz w:val="15"/>
                <w:szCs w:val="15"/>
              </w:rPr>
            </w:pP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D11296" w:rsidRDefault="00C438A0" w:rsidP="001E1866">
            <w:pPr>
              <w:ind w:left="176"/>
              <w:jc w:val="left"/>
              <w:rPr>
                <w:rFonts w:cs="Arial"/>
                <w:i/>
                <w:iCs/>
                <w:sz w:val="15"/>
                <w:szCs w:val="15"/>
              </w:rPr>
            </w:pPr>
            <w:r w:rsidRPr="00D11296">
              <w:rPr>
                <w:rFonts w:cs="Arial"/>
                <w:i/>
                <w:iCs/>
                <w:sz w:val="15"/>
                <w:szCs w:val="15"/>
              </w:rPr>
              <w:t>teoretická daň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BD1933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397.001</w:t>
            </w:r>
            <w:r w:rsidR="00C438A0"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EF6560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11296">
              <w:rPr>
                <w:rFonts w:cs="Arial"/>
                <w:i/>
                <w:iCs/>
                <w:sz w:val="15"/>
                <w:szCs w:val="15"/>
              </w:rPr>
              <w:t>2</w:t>
            </w:r>
            <w:r>
              <w:rPr>
                <w:rFonts w:cs="Arial"/>
                <w:i/>
                <w:iCs/>
                <w:sz w:val="15"/>
                <w:szCs w:val="15"/>
              </w:rPr>
              <w:t>1</w:t>
            </w:r>
            <w:r w:rsidRPr="00D11296">
              <w:rPr>
                <w:rFonts w:cs="Arial"/>
                <w:i/>
                <w:iCs/>
                <w:sz w:val="15"/>
                <w:szCs w:val="15"/>
              </w:rPr>
              <w:t>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8040A2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8040A2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---251.849,53</w:t>
            </w:r>
            <w:r w:rsidR="00C438A0"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D11296">
              <w:rPr>
                <w:rFonts w:cs="Arial"/>
                <w:i/>
                <w:iCs/>
                <w:sz w:val="15"/>
                <w:szCs w:val="15"/>
              </w:rPr>
              <w:t>2</w:t>
            </w:r>
            <w:r>
              <w:rPr>
                <w:rFonts w:cs="Arial"/>
                <w:i/>
                <w:iCs/>
                <w:sz w:val="15"/>
                <w:szCs w:val="15"/>
              </w:rPr>
              <w:t>1</w:t>
            </w:r>
            <w:r w:rsidRPr="00D11296">
              <w:rPr>
                <w:rFonts w:cs="Arial"/>
                <w:i/>
                <w:iCs/>
                <w:sz w:val="15"/>
                <w:szCs w:val="15"/>
              </w:rPr>
              <w:t>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28100B" w:rsidRDefault="00C438A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28100B">
              <w:rPr>
                <w:rFonts w:cs="Arial"/>
                <w:iCs/>
                <w:sz w:val="15"/>
                <w:szCs w:val="15"/>
              </w:rPr>
              <w:t>Daňovo neuznané náklady (trvalé rozdiely)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BD1933" w:rsidP="00BD1933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235.972,92</w:t>
            </w:r>
            <w:r w:rsidR="00C438A0"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BD1933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49.554</w:t>
            </w:r>
            <w:r w:rsidR="00C438A0"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D11296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8040A2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1.775.431,36</w:t>
            </w:r>
            <w:r w:rsidR="00C438A0" w:rsidRPr="00D11296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8040A2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372.840,59</w:t>
            </w:r>
            <w:r w:rsidR="00C438A0" w:rsidRPr="00D11296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D11296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D11296">
              <w:rPr>
                <w:rFonts w:cs="Arial"/>
                <w:sz w:val="15"/>
                <w:szCs w:val="15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28100B" w:rsidRDefault="00C438A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28100B">
              <w:rPr>
                <w:rFonts w:cs="Arial"/>
                <w:iCs/>
                <w:sz w:val="15"/>
                <w:szCs w:val="15"/>
              </w:rPr>
              <w:t>Výnosy nepodliehajúce dani (trvalé rozdiely)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BD1933" w:rsidP="001E1866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91.359,57</w:t>
            </w:r>
            <w:r w:rsidR="00C438A0" w:rsidRPr="00203AE1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BD1933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19.186</w:t>
            </w:r>
            <w:r w:rsidR="00C438A0" w:rsidRPr="00203AE1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203AE1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8040A2" w:rsidP="00C912E7">
            <w:pPr>
              <w:jc w:val="righ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29.580,37</w:t>
            </w:r>
            <w:r w:rsidR="00C438A0" w:rsidRPr="00203AE1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8040A2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>
              <w:rPr>
                <w:rFonts w:cs="Arial"/>
                <w:i/>
                <w:iCs/>
                <w:sz w:val="15"/>
                <w:szCs w:val="15"/>
              </w:rPr>
              <w:t>6.211,88</w:t>
            </w:r>
            <w:r w:rsidR="00C438A0" w:rsidRPr="00203AE1">
              <w:rPr>
                <w:rFonts w:cs="Arial"/>
                <w:i/>
                <w:iCs/>
                <w:sz w:val="15"/>
                <w:szCs w:val="15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203AE1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203AE1">
              <w:rPr>
                <w:rFonts w:cs="Arial"/>
                <w:sz w:val="15"/>
                <w:szCs w:val="15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28100B" w:rsidRDefault="00C438A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28100B">
              <w:rPr>
                <w:rFonts w:cs="Arial"/>
                <w:iCs/>
                <w:sz w:val="15"/>
                <w:szCs w:val="15"/>
              </w:rPr>
              <w:t>Vplyv nevykázanej odloženej daňovej pohľadávky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7C61F1" w:rsidRDefault="00C438A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7C61F1">
              <w:rPr>
                <w:rFonts w:cs="Arial"/>
                <w:iCs/>
                <w:sz w:val="15"/>
                <w:szCs w:val="15"/>
              </w:rPr>
              <w:t>Zmena sadzby dane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</w:rPr>
            </w:pPr>
            <w:r w:rsidRPr="007C61F1">
              <w:rPr>
                <w:rFonts w:cs="Arial"/>
                <w:i/>
                <w:iCs/>
                <w:sz w:val="15"/>
                <w:szCs w:val="15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7C61F1" w:rsidRDefault="00C438A0" w:rsidP="00C912E7">
            <w:pPr>
              <w:jc w:val="right"/>
              <w:rPr>
                <w:rFonts w:cs="Arial"/>
                <w:sz w:val="15"/>
                <w:szCs w:val="15"/>
              </w:rPr>
            </w:pPr>
            <w:r w:rsidRPr="007C61F1">
              <w:rPr>
                <w:rFonts w:cs="Arial"/>
                <w:sz w:val="15"/>
                <w:szCs w:val="15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8040A2" w:rsidRDefault="00C438A0" w:rsidP="001E1866">
            <w:pPr>
              <w:jc w:val="left"/>
              <w:rPr>
                <w:rFonts w:cs="Arial"/>
                <w:iCs/>
                <w:sz w:val="15"/>
                <w:szCs w:val="15"/>
              </w:rPr>
            </w:pPr>
            <w:r w:rsidRPr="008040A2">
              <w:rPr>
                <w:rFonts w:cs="Arial"/>
                <w:iCs/>
                <w:sz w:val="15"/>
                <w:szCs w:val="15"/>
              </w:rPr>
              <w:t>Daňová licencia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8040A2" w:rsidRDefault="00C438A0" w:rsidP="001E1866">
            <w:pPr>
              <w:jc w:val="right"/>
              <w:rPr>
                <w:rFonts w:cs="Arial"/>
                <w:sz w:val="15"/>
                <w:szCs w:val="15"/>
              </w:rPr>
            </w:pPr>
            <w:r w:rsidRPr="008040A2">
              <w:rPr>
                <w:rFonts w:cs="Arial"/>
                <w:sz w:val="15"/>
                <w:szCs w:val="15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Cs/>
                <w:sz w:val="15"/>
                <w:szCs w:val="15"/>
                <w:lang w:val="en-US"/>
              </w:rPr>
              <w:t>Iné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i/>
                <w:i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i/>
                <w:iCs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0%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Spolu</w:t>
            </w:r>
          </w:p>
        </w:tc>
        <w:tc>
          <w:tcPr>
            <w:tcW w:w="72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BD1933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2.035.096,14</w:t>
            </w:r>
            <w:r w:rsidR="00C438A0"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BD1933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427.370</w:t>
            </w:r>
            <w:r w:rsidR="00C438A0"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%</w:t>
            </w:r>
          </w:p>
        </w:tc>
        <w:tc>
          <w:tcPr>
            <w:tcW w:w="63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8040A2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546.567,52</w:t>
            </w:r>
            <w:r w:rsidR="00C438A0"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90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8040A2" w:rsidP="008040A2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114.779</w:t>
            </w:r>
            <w:r w:rsidR="00C438A0"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sz w:val="15"/>
                <w:szCs w:val="15"/>
                <w:lang w:val="en-US"/>
              </w:rPr>
            </w:pP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sz w:val="15"/>
                <w:szCs w:val="15"/>
                <w:lang w:val="en-US"/>
              </w:rPr>
            </w:pP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Splatná daň z príjmov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BD1933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414.155</w:t>
            </w:r>
            <w:r w:rsidR="00C438A0"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38A0" w:rsidRPr="001E1866" w:rsidRDefault="00C438A0" w:rsidP="00EF656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8040A2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129.694</w:t>
            </w:r>
            <w:r w:rsidR="00C438A0"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sz w:val="15"/>
                <w:szCs w:val="15"/>
                <w:lang w:val="en-US"/>
              </w:rPr>
              <w:t>Odložená daň z príjmov</w:t>
            </w:r>
          </w:p>
        </w:tc>
        <w:tc>
          <w:tcPr>
            <w:tcW w:w="72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BD1933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BD1933">
              <w:rPr>
                <w:rFonts w:cs="Arial"/>
                <w:sz w:val="15"/>
                <w:szCs w:val="15"/>
                <w:lang w:val="en-US"/>
              </w:rPr>
              <w:t>1.546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  <w:tc>
          <w:tcPr>
            <w:tcW w:w="63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0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8040A2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-362.525</w:t>
            </w:r>
            <w:r w:rsidR="00C438A0" w:rsidRPr="001E1866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21</w:t>
            </w:r>
            <w:r w:rsidRPr="001E1866">
              <w:rPr>
                <w:rFonts w:cs="Arial"/>
                <w:sz w:val="15"/>
                <w:szCs w:val="15"/>
                <w:lang w:val="en-US"/>
              </w:rPr>
              <w:t>%</w:t>
            </w:r>
          </w:p>
        </w:tc>
      </w:tr>
      <w:tr w:rsidR="00C438A0" w:rsidRPr="001E1866" w:rsidTr="00C438A0">
        <w:tc>
          <w:tcPr>
            <w:tcW w:w="191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438A0" w:rsidRPr="001E1866" w:rsidRDefault="00C438A0" w:rsidP="001E1866">
            <w:pPr>
              <w:jc w:val="lef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Celková daň z príjmov</w:t>
            </w:r>
          </w:p>
        </w:tc>
        <w:tc>
          <w:tcPr>
            <w:tcW w:w="72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480D6A" w:rsidP="001E1866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412.609</w:t>
            </w:r>
            <w:r w:rsidR="00C438A0"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480D6A" w:rsidP="00226780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21.83</w:t>
            </w:r>
          </w:p>
        </w:tc>
        <w:tc>
          <w:tcPr>
            <w:tcW w:w="63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C438A0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> </w:t>
            </w:r>
          </w:p>
        </w:tc>
        <w:tc>
          <w:tcPr>
            <w:tcW w:w="490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1E1866" w:rsidRDefault="008040A2" w:rsidP="008040A2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-118.052</w:t>
            </w:r>
            <w:r w:rsidR="00C438A0" w:rsidRPr="001E1866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7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438A0" w:rsidRPr="001E1866" w:rsidRDefault="008040A2" w:rsidP="00C912E7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-9,84</w:t>
            </w:r>
          </w:p>
        </w:tc>
      </w:tr>
    </w:tbl>
    <w:p w:rsidR="00366100" w:rsidRPr="00EC39C1" w:rsidRDefault="00366100" w:rsidP="00277161">
      <w:pPr>
        <w:rPr>
          <w:snapToGrid w:val="0"/>
          <w:u w:val="single"/>
          <w:lang w:eastAsia="sk-SK"/>
        </w:rPr>
      </w:pPr>
    </w:p>
    <w:bookmarkEnd w:id="49"/>
    <w:p w:rsidR="001F5DA0" w:rsidRPr="00EC39C1" w:rsidRDefault="001F5DA0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pStyle w:val="Nadpis1"/>
      </w:pPr>
      <w:r w:rsidRPr="00EC39C1">
        <w:t>INÉ AKTÍVA A INÉ PASÍVA</w:t>
      </w:r>
    </w:p>
    <w:p w:rsidR="001E2635" w:rsidRPr="00EC39C1" w:rsidRDefault="001E2635" w:rsidP="00277161"/>
    <w:p w:rsidR="001E2635" w:rsidRPr="00EC39C1" w:rsidRDefault="001E2635" w:rsidP="00277161">
      <w:pPr>
        <w:pStyle w:val="Nadpis2"/>
      </w:pPr>
      <w:r w:rsidRPr="00EC39C1">
        <w:t>Podmienené záväzky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</w:rPr>
      </w:pPr>
      <w:r w:rsidRPr="00EC39C1">
        <w:rPr>
          <w:snapToGrid w:val="0"/>
        </w:rPr>
        <w:t xml:space="preserve">Daňové priznania zostávajú otvorené a môžu byť predmetom kontroly počas obdobia piatich rokov. Skutočnosť, že určité obdobie alebo daňové priznanie vzťahujúce sa na toto obdobie bolo kontrolované, nemá vplyv na vylúčenie tohto obdobia z prípadnej ďalšej kontroly počas obdobia piatich rokov. V dôsledku toho sú k 31. decembru </w:t>
      </w:r>
      <w:r w:rsidR="00F14CD1" w:rsidRPr="00EC39C1">
        <w:rPr>
          <w:snapToGrid w:val="0"/>
        </w:rPr>
        <w:t>201</w:t>
      </w:r>
      <w:r w:rsidR="00430AF9">
        <w:rPr>
          <w:snapToGrid w:val="0"/>
        </w:rPr>
        <w:t>8</w:t>
      </w:r>
      <w:r w:rsidR="00F14CD1" w:rsidRPr="00EC39C1">
        <w:rPr>
          <w:snapToGrid w:val="0"/>
        </w:rPr>
        <w:t xml:space="preserve"> </w:t>
      </w:r>
      <w:r w:rsidRPr="00EC39C1">
        <w:rPr>
          <w:snapToGrid w:val="0"/>
        </w:rPr>
        <w:t xml:space="preserve">daňové priznania spoločnosti za roky </w:t>
      </w:r>
      <w:r w:rsidR="00F14CD1" w:rsidRPr="00EC39C1">
        <w:rPr>
          <w:snapToGrid w:val="0"/>
        </w:rPr>
        <w:t>201</w:t>
      </w:r>
      <w:r w:rsidR="00872ADF">
        <w:rPr>
          <w:snapToGrid w:val="0"/>
        </w:rPr>
        <w:t>3</w:t>
      </w:r>
      <w:r w:rsidR="00F14CD1" w:rsidRPr="00EC39C1">
        <w:rPr>
          <w:snapToGrid w:val="0"/>
        </w:rPr>
        <w:t xml:space="preserve"> </w:t>
      </w:r>
      <w:r w:rsidR="00AC79A3" w:rsidRPr="00EC39C1">
        <w:rPr>
          <w:snapToGrid w:val="0"/>
        </w:rPr>
        <w:t xml:space="preserve">až </w:t>
      </w:r>
      <w:r w:rsidR="00F14CD1" w:rsidRPr="00EC39C1">
        <w:rPr>
          <w:snapToGrid w:val="0"/>
        </w:rPr>
        <w:t>201</w:t>
      </w:r>
      <w:r w:rsidR="00430AF9">
        <w:rPr>
          <w:snapToGrid w:val="0"/>
        </w:rPr>
        <w:t>8</w:t>
      </w:r>
      <w:r w:rsidR="00F14CD1" w:rsidRPr="00EC39C1">
        <w:rPr>
          <w:snapToGrid w:val="0"/>
        </w:rPr>
        <w:t xml:space="preserve"> </w:t>
      </w:r>
      <w:r w:rsidRPr="00EC39C1">
        <w:rPr>
          <w:snapToGrid w:val="0"/>
        </w:rPr>
        <w:t>otvorené a môžu sa stať predmetom kontroly.</w:t>
      </w:r>
    </w:p>
    <w:p w:rsidR="00277161" w:rsidRPr="00EC39C1" w:rsidRDefault="00277161" w:rsidP="00277161">
      <w:pPr>
        <w:rPr>
          <w:sz w:val="14"/>
        </w:rPr>
      </w:pPr>
      <w:bookmarkStart w:id="50" w:name="T_contingent_liabilities_1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11"/>
        <w:gridCol w:w="1536"/>
        <w:gridCol w:w="1540"/>
      </w:tblGrid>
      <w:tr w:rsidR="00277161" w:rsidRPr="00EC39C1" w:rsidTr="001E1866">
        <w:tc>
          <w:tcPr>
            <w:tcW w:w="3344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1" w:name="RANGE!B11:D18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podmieneného záväzku</w:t>
            </w:r>
            <w:bookmarkEnd w:id="51"/>
          </w:p>
        </w:tc>
        <w:tc>
          <w:tcPr>
            <w:tcW w:w="1656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4E42DE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</w:tr>
      <w:tr w:rsidR="00277161" w:rsidRPr="00EC39C1" w:rsidTr="001E1866">
        <w:tc>
          <w:tcPr>
            <w:tcW w:w="3344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celkom</w:t>
            </w:r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voči spriazneným osobám</w:t>
            </w:r>
          </w:p>
        </w:tc>
      </w:tr>
      <w:tr w:rsidR="00277161" w:rsidRPr="00EC39C1" w:rsidTr="001E1866">
        <w:tc>
          <w:tcPr>
            <w:tcW w:w="3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Zo súdnych rozhodnutí</w:t>
            </w: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 poskytnutých záruk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2.398.187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D1129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všeobecne záväzných právnych predpisov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28100B" w:rsidRDefault="00277161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zmluvy o podriadenom záväzku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 ručenia</w:t>
            </w:r>
            <w:r w:rsidR="00975B04">
              <w:rPr>
                <w:rFonts w:cs="Arial"/>
                <w:sz w:val="15"/>
                <w:szCs w:val="15"/>
                <w:lang w:val="en-US"/>
              </w:rPr>
              <w:t>- Tatrabanka pre Familiae Locum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102CA7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301.924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3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 podmienené záväzky (špecifikujte)</w:t>
            </w:r>
          </w:p>
        </w:tc>
        <w:tc>
          <w:tcPr>
            <w:tcW w:w="8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4D02DC" w:rsidRPr="00EC39C1" w:rsidRDefault="004D02DC" w:rsidP="00277161">
      <w:pPr>
        <w:rPr>
          <w:sz w:val="14"/>
        </w:rPr>
      </w:pPr>
    </w:p>
    <w:p w:rsidR="00277161" w:rsidRPr="00EC39C1" w:rsidRDefault="00277161" w:rsidP="00277161">
      <w:bookmarkStart w:id="52" w:name="T_contingent_liabilities_2"/>
      <w:bookmarkEnd w:id="50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211"/>
        <w:gridCol w:w="1536"/>
        <w:gridCol w:w="1540"/>
      </w:tblGrid>
      <w:tr w:rsidR="00277161" w:rsidRPr="00EC39C1" w:rsidTr="001E1866">
        <w:tc>
          <w:tcPr>
            <w:tcW w:w="3344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3" w:name="RANGE!B20:D27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podmieneného záväzku</w:t>
            </w:r>
            <w:bookmarkEnd w:id="53"/>
          </w:p>
        </w:tc>
        <w:tc>
          <w:tcPr>
            <w:tcW w:w="1656" w:type="pct"/>
            <w:gridSpan w:val="2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F13C5C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F13C5C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EC39C1" w:rsidTr="001E1866">
        <w:tc>
          <w:tcPr>
            <w:tcW w:w="3344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82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celkom</w:t>
            </w:r>
          </w:p>
        </w:tc>
        <w:tc>
          <w:tcPr>
            <w:tcW w:w="829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voči spriazneným osobám</w:t>
            </w:r>
          </w:p>
        </w:tc>
      </w:tr>
      <w:tr w:rsidR="00C438A0" w:rsidRPr="00EC39C1" w:rsidTr="001E1866">
        <w:tc>
          <w:tcPr>
            <w:tcW w:w="334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Zo súdnych rozhodnutí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B40691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4.080</w:t>
            </w:r>
            <w:r w:rsidR="00C438A0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 poskytnutých záruk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F13C5C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3.004.539</w:t>
            </w:r>
            <w:r w:rsidR="00C438A0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28100B" w:rsidRDefault="00C438A0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všeobecne záväzných právnych predpisov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28100B" w:rsidRDefault="00C438A0" w:rsidP="00277161">
            <w:pPr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Zo zmluvy o podriadenom záväzku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3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 ručenia</w:t>
            </w:r>
            <w:r>
              <w:rPr>
                <w:rFonts w:cs="Arial"/>
                <w:sz w:val="15"/>
                <w:szCs w:val="15"/>
                <w:lang w:val="en-US"/>
              </w:rPr>
              <w:t>-Tatrabanka pre Familiae Locum</w:t>
            </w:r>
          </w:p>
        </w:tc>
        <w:tc>
          <w:tcPr>
            <w:tcW w:w="8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B40691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172.316</w:t>
            </w:r>
            <w:r w:rsidR="00C438A0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8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3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 podmienené záväzky (špecifikujte)</w:t>
            </w:r>
          </w:p>
        </w:tc>
        <w:tc>
          <w:tcPr>
            <w:tcW w:w="8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82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725C93" w:rsidRDefault="00725C93" w:rsidP="00277161"/>
    <w:p w:rsidR="00102CA7" w:rsidRDefault="00102CA7" w:rsidP="00277161"/>
    <w:p w:rsidR="00102CA7" w:rsidRDefault="00102CA7" w:rsidP="00277161"/>
    <w:p w:rsidR="00102CA7" w:rsidRDefault="00102CA7" w:rsidP="00277161"/>
    <w:p w:rsidR="00102CA7" w:rsidRDefault="00102CA7" w:rsidP="00277161"/>
    <w:p w:rsidR="00102CA7" w:rsidRPr="00EC39C1" w:rsidRDefault="00102CA7" w:rsidP="00277161"/>
    <w:bookmarkEnd w:id="52"/>
    <w:p w:rsidR="001E2635" w:rsidRDefault="001E2635" w:rsidP="00277161">
      <w:pPr>
        <w:pStyle w:val="Nadpis2"/>
      </w:pPr>
      <w:r w:rsidRPr="00EC39C1">
        <w:t>Budúce práva a</w:t>
      </w:r>
      <w:r w:rsidR="00C438A0">
        <w:t> </w:t>
      </w:r>
      <w:r w:rsidRPr="00EC39C1">
        <w:t>povinnosti</w:t>
      </w:r>
    </w:p>
    <w:p w:rsidR="00BA18F1" w:rsidRPr="00EC39C1" w:rsidRDefault="00BA18F1" w:rsidP="00277161"/>
    <w:p w:rsidR="00BA18F1" w:rsidRPr="00EC39C1" w:rsidRDefault="00BA18F1" w:rsidP="00277161">
      <w:pPr>
        <w:pStyle w:val="Nadpis3"/>
      </w:pPr>
      <w:r w:rsidRPr="00EC39C1">
        <w:t>Podmienený majetok</w:t>
      </w:r>
    </w:p>
    <w:p w:rsidR="00277161" w:rsidRPr="00EC39C1" w:rsidRDefault="00277161" w:rsidP="00277161">
      <w:bookmarkStart w:id="54" w:name="T_contingent_asset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618"/>
        <w:gridCol w:w="1335"/>
        <w:gridCol w:w="1334"/>
      </w:tblGrid>
      <w:tr w:rsidR="00277161" w:rsidRPr="00EC39C1" w:rsidTr="00DF2C6F">
        <w:tc>
          <w:tcPr>
            <w:tcW w:w="356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5" w:name="RANGE!B10:D18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podmieneného majetku</w:t>
            </w:r>
            <w:bookmarkEnd w:id="55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1392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913924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EC39C1" w:rsidTr="00DF2C6F">
        <w:tc>
          <w:tcPr>
            <w:tcW w:w="35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Práva zo servisných zmlúv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Práva z poistných zmlúv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Práva z koncesionárskych zmlúv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Práva z licenčných zmlúv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Práva zo súdnych sporov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F2C6F">
        <w:tc>
          <w:tcPr>
            <w:tcW w:w="35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 práva (špecifikujte)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bookmarkEnd w:id="54"/>
    </w:tbl>
    <w:p w:rsidR="00AC79A3" w:rsidRPr="00EC39C1" w:rsidRDefault="00AC79A3" w:rsidP="00277161">
      <w:pPr>
        <w:rPr>
          <w:i/>
          <w:color w:val="FF0000"/>
        </w:rPr>
      </w:pPr>
    </w:p>
    <w:p w:rsidR="007843B3" w:rsidRPr="00EC39C1" w:rsidRDefault="007843B3" w:rsidP="00277161">
      <w:pPr>
        <w:pStyle w:val="Nadpis2"/>
      </w:pPr>
      <w:r w:rsidRPr="00EC39C1">
        <w:t>Podsúvahové účty</w:t>
      </w:r>
    </w:p>
    <w:p w:rsidR="00277161" w:rsidRPr="00EC39C1" w:rsidRDefault="00277161" w:rsidP="00277161">
      <w:pPr>
        <w:rPr>
          <w:snapToGrid w:val="0"/>
          <w:color w:val="000000"/>
          <w:lang w:eastAsia="sk-SK"/>
        </w:rPr>
      </w:pPr>
      <w:bookmarkStart w:id="56" w:name="T_offbalance_account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6587"/>
        <w:gridCol w:w="1350"/>
        <w:gridCol w:w="1350"/>
      </w:tblGrid>
      <w:tr w:rsidR="00277161" w:rsidRPr="00EC39C1" w:rsidTr="001E1866">
        <w:tc>
          <w:tcPr>
            <w:tcW w:w="354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7" w:name="RANGE!B10:D19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57"/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C438A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C438A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913924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913924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EC39C1" w:rsidTr="001E1866">
        <w:tc>
          <w:tcPr>
            <w:tcW w:w="35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Prenajatý majetok</w:t>
            </w:r>
          </w:p>
        </w:tc>
        <w:tc>
          <w:tcPr>
            <w:tcW w:w="7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27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Odpísané pohľadávky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1E1866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Pohľadávky z leasingu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C438A0" w:rsidRPr="00EC39C1" w:rsidTr="001E1866">
        <w:tc>
          <w:tcPr>
            <w:tcW w:w="35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Záväzky z leasingu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279.014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913924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227.938</w:t>
            </w:r>
            <w:r w:rsidR="00C438A0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C438A0" w:rsidRPr="00EC39C1" w:rsidTr="001E1866">
        <w:tc>
          <w:tcPr>
            <w:tcW w:w="35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C438A0" w:rsidRPr="00EC39C1" w:rsidRDefault="00C438A0" w:rsidP="00277161">
            <w:pPr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Iné položky-bankové záruky</w:t>
            </w: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2.398.187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C438A0" w:rsidRPr="00EC39C1" w:rsidRDefault="00C438A0" w:rsidP="00913924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3.</w:t>
            </w:r>
            <w:r w:rsidR="00913924">
              <w:rPr>
                <w:rFonts w:cs="Arial"/>
                <w:sz w:val="15"/>
                <w:szCs w:val="15"/>
                <w:lang w:val="en-US"/>
              </w:rPr>
              <w:t>004.539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</w:tbl>
    <w:p w:rsidR="007843B3" w:rsidRPr="00EC39C1" w:rsidRDefault="007843B3" w:rsidP="00277161">
      <w:pPr>
        <w:rPr>
          <w:snapToGrid w:val="0"/>
          <w:color w:val="000000"/>
          <w:lang w:eastAsia="sk-SK"/>
        </w:rPr>
      </w:pPr>
    </w:p>
    <w:bookmarkEnd w:id="56"/>
    <w:p w:rsidR="0078052C" w:rsidRPr="00EC39C1" w:rsidRDefault="0078052C" w:rsidP="00277161">
      <w:pPr>
        <w:rPr>
          <w:snapToGrid w:val="0"/>
          <w:lang w:eastAsia="sk-SK"/>
        </w:rPr>
      </w:pPr>
    </w:p>
    <w:p w:rsidR="00207794" w:rsidRPr="00EC39C1" w:rsidRDefault="00207794" w:rsidP="00277161">
      <w:pPr>
        <w:pStyle w:val="Nadpis1"/>
        <w:sectPr w:rsidR="00207794" w:rsidRPr="00EC39C1" w:rsidSect="003B5D6D">
          <w:pgSz w:w="11907" w:h="16840" w:code="9"/>
          <w:pgMar w:top="1418" w:right="1418" w:bottom="992" w:left="1418" w:header="850" w:footer="680" w:gutter="0"/>
          <w:cols w:space="708"/>
          <w:docGrid w:linePitch="360"/>
        </w:sectPr>
      </w:pPr>
    </w:p>
    <w:p w:rsidR="001E2635" w:rsidRPr="00EC39C1" w:rsidRDefault="001E2635" w:rsidP="00277161">
      <w:pPr>
        <w:pStyle w:val="Nadpis1"/>
      </w:pPr>
      <w:r w:rsidRPr="00EC39C1">
        <w:t>PRÍJMY A VÝHODY ČLENOV ŠTATUTÁRNYCH, DOZORNÝCH A INÝCH ORGÁNOV SPOLOČNOSTI</w:t>
      </w:r>
    </w:p>
    <w:p w:rsidR="00831E06" w:rsidRPr="00EC39C1" w:rsidRDefault="00831E06" w:rsidP="00277161">
      <w:pPr>
        <w:rPr>
          <w:color w:val="FF0000"/>
        </w:rPr>
      </w:pPr>
    </w:p>
    <w:p w:rsidR="00277161" w:rsidRPr="00EC39C1" w:rsidRDefault="00277161" w:rsidP="00277161">
      <w:pPr>
        <w:rPr>
          <w:snapToGrid w:val="0"/>
        </w:rPr>
      </w:pPr>
      <w:bookmarkStart w:id="58" w:name="T_income_and_benefits_of_members"/>
      <w:r w:rsidRPr="00EC39C1">
        <w:rPr>
          <w:rFonts w:cs="Arial"/>
          <w:b/>
          <w:bCs/>
          <w:i/>
          <w:iCs/>
          <w:sz w:val="15"/>
          <w:szCs w:val="15"/>
          <w:lang w:eastAsia="sk-SK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7085"/>
        <w:gridCol w:w="1399"/>
        <w:gridCol w:w="1183"/>
        <w:gridCol w:w="987"/>
        <w:gridCol w:w="1399"/>
        <w:gridCol w:w="1183"/>
        <w:gridCol w:w="984"/>
      </w:tblGrid>
      <w:tr w:rsidR="00277161" w:rsidRPr="00EC39C1" w:rsidTr="00D40AE2">
        <w:tc>
          <w:tcPr>
            <w:tcW w:w="2491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59" w:name="RANGE!B11:H34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príjmu, výhody</w:t>
            </w:r>
            <w:bookmarkEnd w:id="59"/>
          </w:p>
        </w:tc>
        <w:tc>
          <w:tcPr>
            <w:tcW w:w="1255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DF2C6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príjmu súčasných členov orgánov</w:t>
            </w:r>
          </w:p>
        </w:tc>
        <w:tc>
          <w:tcPr>
            <w:tcW w:w="1254" w:type="pct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DF2C6F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Hodnota príjmu bývalých  členov orgánov</w:t>
            </w:r>
          </w:p>
        </w:tc>
      </w:tr>
      <w:tr w:rsidR="00277161" w:rsidRPr="00EC39C1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štatutárnych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dozorných</w:t>
            </w:r>
          </w:p>
        </w:tc>
        <w:tc>
          <w:tcPr>
            <w:tcW w:w="347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iných</w:t>
            </w:r>
          </w:p>
        </w:tc>
        <w:tc>
          <w:tcPr>
            <w:tcW w:w="492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štatutárnych</w:t>
            </w:r>
          </w:p>
        </w:tc>
        <w:tc>
          <w:tcPr>
            <w:tcW w:w="41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dozorných</w:t>
            </w:r>
          </w:p>
        </w:tc>
        <w:tc>
          <w:tcPr>
            <w:tcW w:w="34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iných</w:t>
            </w:r>
          </w:p>
        </w:tc>
      </w:tr>
      <w:tr w:rsidR="00D40AE2" w:rsidRPr="00EC39C1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40AE2" w:rsidRPr="00EC39C1" w:rsidRDefault="00D40AE2" w:rsidP="00D40AE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1255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1254" w:type="pct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</w:tr>
      <w:tr w:rsidR="00D40AE2" w:rsidRPr="00EC39C1" w:rsidTr="00D40AE2">
        <w:tc>
          <w:tcPr>
            <w:tcW w:w="249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40AE2" w:rsidRPr="00EC39C1" w:rsidRDefault="00D40AE2" w:rsidP="00D40AE2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1255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F45D0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F45D07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  <w:tc>
          <w:tcPr>
            <w:tcW w:w="1254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D40AE2" w:rsidRPr="00EC39C1" w:rsidRDefault="00D40AE2" w:rsidP="00F45D0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201</w:t>
            </w:r>
            <w:r w:rsidR="00F45D07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EC39C1" w:rsidTr="00D40AE2">
        <w:tc>
          <w:tcPr>
            <w:tcW w:w="2491" w:type="pct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Peňažné príjmy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250.587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15608" w:rsidP="005278A5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63.416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4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F15608" w:rsidRPr="00EC39C1" w:rsidTr="00D40AE2">
        <w:tc>
          <w:tcPr>
            <w:tcW w:w="2491" w:type="pct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F15608" w:rsidRPr="00EC39C1" w:rsidRDefault="00F15608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2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45D07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237.370</w:t>
            </w:r>
            <w:r w:rsidR="00F15608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45D07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60.595</w:t>
            </w:r>
            <w:r w:rsidR="00F15608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347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dotted" w:sz="4" w:space="0" w:color="auto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F15608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40AE2">
        <w:tc>
          <w:tcPr>
            <w:tcW w:w="2491" w:type="pct"/>
            <w:vMerge w:val="restart"/>
            <w:tcBorders>
              <w:top w:val="dotted" w:sz="4" w:space="0" w:color="auto"/>
              <w:left w:val="nil"/>
              <w:bottom w:val="single" w:sz="8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Iné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15608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400.000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dotted" w:sz="4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D40AE2">
        <w:tc>
          <w:tcPr>
            <w:tcW w:w="2491" w:type="pct"/>
            <w:vMerge/>
            <w:tcBorders>
              <w:top w:val="dotted" w:sz="4" w:space="0" w:color="auto"/>
              <w:left w:val="nil"/>
              <w:bottom w:val="single" w:sz="8" w:space="0" w:color="000000"/>
              <w:right w:val="nil"/>
            </w:tcBorders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F45D07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101.000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9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34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1145C2" w:rsidRPr="00EC39C1" w:rsidRDefault="001145C2" w:rsidP="00277161">
      <w:pPr>
        <w:rPr>
          <w:snapToGrid w:val="0"/>
        </w:rPr>
      </w:pPr>
    </w:p>
    <w:bookmarkEnd w:id="58"/>
    <w:p w:rsidR="001E2635" w:rsidRPr="00EC39C1" w:rsidRDefault="001E2635" w:rsidP="00277161">
      <w:pPr>
        <w:rPr>
          <w:snapToGrid w:val="0"/>
          <w:color w:val="000000"/>
          <w:lang w:eastAsia="sk-SK"/>
        </w:rPr>
      </w:pPr>
    </w:p>
    <w:p w:rsidR="001E2635" w:rsidRPr="00EC39C1" w:rsidRDefault="001E2635" w:rsidP="00277161">
      <w:pPr>
        <w:rPr>
          <w:snapToGrid w:val="0"/>
          <w:color w:val="000000"/>
          <w:lang w:eastAsia="sk-SK"/>
        </w:rPr>
      </w:pPr>
    </w:p>
    <w:p w:rsidR="00207794" w:rsidRPr="00EC39C1" w:rsidRDefault="00207794" w:rsidP="00277161">
      <w:pPr>
        <w:pStyle w:val="Nadpis1"/>
        <w:sectPr w:rsidR="00207794" w:rsidRPr="00EC39C1" w:rsidSect="003B5D6D">
          <w:pgSz w:w="16840" w:h="11907" w:orient="landscape" w:code="9"/>
          <w:pgMar w:top="1418" w:right="1418" w:bottom="992" w:left="1418" w:header="850" w:footer="680" w:gutter="0"/>
          <w:cols w:space="708"/>
          <w:docGrid w:linePitch="360"/>
        </w:sectPr>
      </w:pPr>
    </w:p>
    <w:p w:rsidR="001E2635" w:rsidRPr="00EC39C1" w:rsidRDefault="001E2635" w:rsidP="00277161">
      <w:pPr>
        <w:pStyle w:val="Nadpis1"/>
      </w:pPr>
      <w:r w:rsidRPr="00EC39C1">
        <w:t>SPRIAZNENÉ OSOBY</w:t>
      </w:r>
    </w:p>
    <w:p w:rsidR="00B22433" w:rsidRPr="00EC39C1" w:rsidRDefault="00B22433" w:rsidP="00277161"/>
    <w:p w:rsidR="001E2635" w:rsidRPr="00EC39C1" w:rsidRDefault="001E2635" w:rsidP="00277161">
      <w:pPr>
        <w:rPr>
          <w:snapToGrid w:val="0"/>
          <w:color w:val="000000"/>
          <w:lang w:eastAsia="sk-SK"/>
        </w:rPr>
      </w:pPr>
      <w:r w:rsidRPr="00EC39C1">
        <w:rPr>
          <w:snapToGrid w:val="0"/>
          <w:color w:val="000000"/>
          <w:lang w:eastAsia="sk-SK"/>
        </w:rPr>
        <w:t>Medzi spriaznené osoby patria akcionári, členovia predstavenstva</w:t>
      </w:r>
      <w:r w:rsidR="00C440BC" w:rsidRPr="00EC39C1">
        <w:rPr>
          <w:snapToGrid w:val="0"/>
          <w:color w:val="000000"/>
          <w:lang w:eastAsia="sk-SK"/>
        </w:rPr>
        <w:t>, sesterské spoločnosti</w:t>
      </w:r>
      <w:r w:rsidRPr="00EC39C1">
        <w:rPr>
          <w:snapToGrid w:val="0"/>
          <w:color w:val="000000"/>
          <w:lang w:eastAsia="sk-SK"/>
        </w:rPr>
        <w:t xml:space="preserve"> a spoločnosti, v ktorých podiel na základnom imaní presahuje 20 % (dcérske a pridružené spoločnosti</w:t>
      </w:r>
      <w:r w:rsidR="002E19BA" w:rsidRPr="00EC39C1">
        <w:rPr>
          <w:snapToGrid w:val="0"/>
          <w:color w:val="000000"/>
          <w:lang w:eastAsia="sk-SK"/>
        </w:rPr>
        <w:t xml:space="preserve"> a spoločné podniky</w:t>
      </w:r>
      <w:r w:rsidRPr="00EC39C1">
        <w:rPr>
          <w:snapToGrid w:val="0"/>
          <w:color w:val="000000"/>
          <w:lang w:eastAsia="sk-SK"/>
        </w:rPr>
        <w:t>).</w:t>
      </w:r>
    </w:p>
    <w:p w:rsidR="001E2635" w:rsidRPr="00EC39C1" w:rsidRDefault="001E2635" w:rsidP="00277161">
      <w:pPr>
        <w:rPr>
          <w:b/>
          <w:snapToGrid w:val="0"/>
          <w:color w:val="000000"/>
          <w:lang w:eastAsia="sk-SK"/>
        </w:rPr>
      </w:pPr>
    </w:p>
    <w:p w:rsidR="001E2635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Obchody medzi týmito osobami a spoločnosťou sa uskutočňujú za obvyklých podmienok a za obvyklé ceny. O obchodoch so spriaznenými osobami rozhoduje predstavenstvo. Komentár k týmto obchodom je v jednotlivých častiach poznámok.</w:t>
      </w:r>
    </w:p>
    <w:p w:rsidR="008B426D" w:rsidRPr="008B426D" w:rsidRDefault="008B426D" w:rsidP="00277161">
      <w:pPr>
        <w:rPr>
          <w:snapToGrid w:val="0"/>
          <w:u w:val="single"/>
          <w:lang w:eastAsia="sk-SK"/>
        </w:rPr>
      </w:pPr>
    </w:p>
    <w:p w:rsidR="008B426D" w:rsidRPr="008B426D" w:rsidRDefault="008B426D" w:rsidP="00277161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>31. december 201</w:t>
      </w:r>
      <w:r w:rsidR="00765F0B">
        <w:rPr>
          <w:snapToGrid w:val="0"/>
          <w:u w:val="single"/>
          <w:lang w:eastAsia="sk-SK"/>
        </w:rPr>
        <w:t>8</w:t>
      </w:r>
    </w:p>
    <w:p w:rsidR="00C44311" w:rsidRDefault="00C44311" w:rsidP="00277161">
      <w:pPr>
        <w:rPr>
          <w:snapToGrid w:val="0"/>
          <w:lang w:eastAsia="sk-SK"/>
        </w:rPr>
      </w:pPr>
      <w:bookmarkStart w:id="60" w:name="T_related_parties_1"/>
      <w:r>
        <w:rPr>
          <w:snapToGrid w:val="0"/>
          <w:lang w:eastAsia="sk-SK"/>
        </w:rPr>
        <w:t xml:space="preserve"> 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458"/>
        <w:gridCol w:w="1365"/>
        <w:gridCol w:w="1367"/>
        <w:gridCol w:w="1365"/>
        <w:gridCol w:w="1350"/>
        <w:gridCol w:w="1382"/>
      </w:tblGrid>
      <w:tr w:rsidR="00C87670" w:rsidRPr="008B426D" w:rsidTr="00FF54A1">
        <w:tc>
          <w:tcPr>
            <w:tcW w:w="132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1" w:name="RANGE!B16:K38"/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Spriaznená osoba</w:t>
            </w:r>
            <w:bookmarkEnd w:id="61"/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ind w:left="-57" w:right="-57"/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obchodu</w:t>
            </w:r>
          </w:p>
        </w:tc>
        <w:tc>
          <w:tcPr>
            <w:tcW w:w="736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Pohľadávky</w:t>
            </w:r>
          </w:p>
        </w:tc>
        <w:tc>
          <w:tcPr>
            <w:tcW w:w="735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Záväzky</w:t>
            </w:r>
          </w:p>
        </w:tc>
        <w:tc>
          <w:tcPr>
            <w:tcW w:w="727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Náklady</w:t>
            </w:r>
          </w:p>
        </w:tc>
        <w:tc>
          <w:tcPr>
            <w:tcW w:w="744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8B426D" w:rsidRDefault="00C87670" w:rsidP="00C87670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8B426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Výnosy</w:t>
            </w:r>
          </w:p>
        </w:tc>
      </w:tr>
      <w:tr w:rsidR="00C87670" w:rsidRPr="004E670D" w:rsidTr="00FF54A1">
        <w:tc>
          <w:tcPr>
            <w:tcW w:w="1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7670" w:rsidRPr="0028100B" w:rsidRDefault="00C87670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center"/>
              <w:rPr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87670" w:rsidRPr="004E670D" w:rsidTr="00FF54A1">
        <w:tc>
          <w:tcPr>
            <w:tcW w:w="132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87670" w:rsidRPr="0028100B" w:rsidRDefault="00C87670" w:rsidP="00C8767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center"/>
              <w:rPr>
                <w:rFonts w:cs="Arial"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87670" w:rsidRPr="0028100B" w:rsidRDefault="00C87670" w:rsidP="00C87670">
            <w:pPr>
              <w:jc w:val="right"/>
              <w:rPr>
                <w:rFonts w:cs="Arial"/>
                <w:sz w:val="15"/>
                <w:szCs w:val="15"/>
              </w:rPr>
            </w:pPr>
          </w:p>
        </w:tc>
      </w:tr>
      <w:tr w:rsidR="00C87670" w:rsidRPr="004E670D" w:rsidTr="00FF54A1">
        <w:tc>
          <w:tcPr>
            <w:tcW w:w="132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87670" w:rsidRPr="00680E5A" w:rsidRDefault="00C87670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Ostatné spriaznené osoby</w:t>
            </w:r>
          </w:p>
          <w:p w:rsidR="00FF54A1" w:rsidRPr="00680E5A" w:rsidRDefault="00FF54A1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materiálu</w:t>
            </w:r>
          </w:p>
          <w:p w:rsidR="00FF54A1" w:rsidRPr="00680E5A" w:rsidRDefault="00FF54A1" w:rsidP="00C8767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služieb</w:t>
            </w: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680E5A" w:rsidRDefault="00C87670" w:rsidP="00C87670">
            <w:pPr>
              <w:jc w:val="center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6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680E5A" w:rsidRDefault="00C87670" w:rsidP="00C8767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35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680E5A" w:rsidRDefault="00C87670" w:rsidP="00C8767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27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Default="00AD6CA7" w:rsidP="00C8767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67.570</w:t>
            </w:r>
          </w:p>
          <w:p w:rsidR="00FF54A1" w:rsidRPr="004E670D" w:rsidRDefault="00AD6CA7" w:rsidP="00C8767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100.010</w:t>
            </w:r>
          </w:p>
        </w:tc>
        <w:tc>
          <w:tcPr>
            <w:tcW w:w="744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</w:p>
        </w:tc>
      </w:tr>
      <w:tr w:rsidR="00C87670" w:rsidRPr="004E670D" w:rsidTr="00FF54A1">
        <w:tc>
          <w:tcPr>
            <w:tcW w:w="132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87670" w:rsidRPr="004E670D" w:rsidRDefault="00C87670" w:rsidP="00C87670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3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3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27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4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87670" w:rsidRPr="004E670D" w:rsidRDefault="00C87670" w:rsidP="00C8767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</w:tbl>
    <w:p w:rsidR="00401CA3" w:rsidRDefault="00401CA3" w:rsidP="00277161">
      <w:pPr>
        <w:rPr>
          <w:snapToGrid w:val="0"/>
          <w:lang w:eastAsia="sk-SK"/>
        </w:rPr>
      </w:pPr>
    </w:p>
    <w:bookmarkEnd w:id="60"/>
    <w:p w:rsidR="004E670D" w:rsidRPr="008B426D" w:rsidRDefault="004E670D" w:rsidP="004E670D">
      <w:pPr>
        <w:rPr>
          <w:snapToGrid w:val="0"/>
          <w:u w:val="single"/>
          <w:lang w:eastAsia="sk-SK"/>
        </w:rPr>
      </w:pPr>
      <w:r w:rsidRPr="00EC39C1">
        <w:rPr>
          <w:snapToGrid w:val="0"/>
          <w:u w:val="single"/>
          <w:lang w:eastAsia="sk-SK"/>
        </w:rPr>
        <w:t>31. december 201</w:t>
      </w:r>
      <w:r w:rsidR="00F91E7A">
        <w:rPr>
          <w:snapToGrid w:val="0"/>
          <w:u w:val="single"/>
          <w:lang w:eastAsia="sk-SK"/>
        </w:rPr>
        <w:t>9</w:t>
      </w:r>
    </w:p>
    <w:p w:rsidR="00C44311" w:rsidRDefault="00C44311" w:rsidP="00277161">
      <w:pPr>
        <w:rPr>
          <w:i/>
          <w:color w:val="FF0000"/>
          <w:szCs w:val="17"/>
        </w:rPr>
      </w:pPr>
      <w:bookmarkStart w:id="62" w:name="T_related_parties_2"/>
    </w:p>
    <w:tbl>
      <w:tblPr>
        <w:tblW w:w="5000" w:type="pct"/>
        <w:tblLook w:val="04A0" w:firstRow="1" w:lastRow="0" w:firstColumn="1" w:lastColumn="0" w:noHBand="0" w:noVBand="1"/>
      </w:tblPr>
      <w:tblGrid>
        <w:gridCol w:w="2467"/>
        <w:gridCol w:w="1306"/>
        <w:gridCol w:w="1452"/>
        <w:gridCol w:w="1306"/>
        <w:gridCol w:w="1452"/>
        <w:gridCol w:w="1304"/>
      </w:tblGrid>
      <w:tr w:rsidR="00C946C0" w:rsidRPr="00C87670" w:rsidTr="00C946C0">
        <w:tc>
          <w:tcPr>
            <w:tcW w:w="1328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946C0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3" w:name="RANGE!B41:G63"/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Spriaznená osoba</w:t>
            </w:r>
            <w:bookmarkEnd w:id="63"/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Druh obchodu</w:t>
            </w:r>
          </w:p>
        </w:tc>
        <w:tc>
          <w:tcPr>
            <w:tcW w:w="78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Pohľadávky</w:t>
            </w:r>
          </w:p>
        </w:tc>
        <w:tc>
          <w:tcPr>
            <w:tcW w:w="703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Záväzky</w:t>
            </w:r>
          </w:p>
        </w:tc>
        <w:tc>
          <w:tcPr>
            <w:tcW w:w="78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Náklady</w:t>
            </w:r>
          </w:p>
        </w:tc>
        <w:tc>
          <w:tcPr>
            <w:tcW w:w="70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C44311" w:rsidRPr="00C87670" w:rsidRDefault="00C44311" w:rsidP="00C4431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C87670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Výnosy</w:t>
            </w:r>
          </w:p>
        </w:tc>
      </w:tr>
      <w:tr w:rsidR="00C946C0" w:rsidRPr="00C946C0" w:rsidTr="00FF54A1"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28100B" w:rsidRDefault="00C946C0" w:rsidP="00C946C0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28100B" w:rsidRDefault="00C946C0" w:rsidP="00C946C0">
            <w:pPr>
              <w:jc w:val="right"/>
              <w:rPr>
                <w:sz w:val="15"/>
                <w:szCs w:val="15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C946C0" w:rsidRPr="00C946C0" w:rsidTr="00FF54A1">
        <w:tc>
          <w:tcPr>
            <w:tcW w:w="132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C946C0" w:rsidRPr="00C946C0" w:rsidTr="00C946C0">
        <w:tc>
          <w:tcPr>
            <w:tcW w:w="1328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680E5A">
              <w:rPr>
                <w:rFonts w:cs="Arial"/>
                <w:sz w:val="15"/>
                <w:szCs w:val="15"/>
              </w:rPr>
              <w:t>Ostatné spriaznené osoby</w:t>
            </w:r>
          </w:p>
          <w:p w:rsidR="00CE7E1C" w:rsidRPr="00680E5A" w:rsidRDefault="00CE7E1C" w:rsidP="00CE7E1C">
            <w:pPr>
              <w:ind w:left="176" w:hanging="176"/>
              <w:jc w:val="left"/>
              <w:rPr>
                <w:rFonts w:cs="Arial"/>
                <w:bCs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materiálu</w:t>
            </w:r>
          </w:p>
          <w:p w:rsidR="00FF54A1" w:rsidRPr="00680E5A" w:rsidRDefault="00CE7E1C" w:rsidP="00CE7E1C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680E5A">
              <w:rPr>
                <w:rFonts w:cs="Arial"/>
                <w:bCs/>
                <w:sz w:val="15"/>
                <w:szCs w:val="15"/>
              </w:rPr>
              <w:t>- nákup služieb</w:t>
            </w:r>
          </w:p>
        </w:tc>
        <w:tc>
          <w:tcPr>
            <w:tcW w:w="70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8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03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680E5A" w:rsidRDefault="00C946C0" w:rsidP="00C946C0">
            <w:pPr>
              <w:jc w:val="right"/>
              <w:rPr>
                <w:rFonts w:cs="Arial"/>
                <w:bCs/>
                <w:sz w:val="15"/>
                <w:szCs w:val="15"/>
              </w:rPr>
            </w:pPr>
          </w:p>
        </w:tc>
        <w:tc>
          <w:tcPr>
            <w:tcW w:w="78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65F0B" w:rsidRDefault="00340B4E" w:rsidP="00765F0B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53.746</w:t>
            </w:r>
          </w:p>
          <w:p w:rsidR="00CE7E1C" w:rsidRPr="00C946C0" w:rsidRDefault="00340B4E" w:rsidP="00765F0B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Cs/>
                <w:sz w:val="15"/>
                <w:szCs w:val="15"/>
                <w:lang w:val="en-US"/>
              </w:rPr>
              <w:t>106.670</w:t>
            </w:r>
          </w:p>
        </w:tc>
        <w:tc>
          <w:tcPr>
            <w:tcW w:w="702" w:type="pct"/>
            <w:tcBorders>
              <w:top w:val="dotted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946C0" w:rsidRPr="00C946C0" w:rsidRDefault="00C946C0" w:rsidP="00C946C0">
            <w:pPr>
              <w:jc w:val="right"/>
              <w:rPr>
                <w:rFonts w:cs="Arial"/>
                <w:bCs/>
                <w:sz w:val="15"/>
                <w:szCs w:val="15"/>
                <w:lang w:val="en-US"/>
              </w:rPr>
            </w:pPr>
          </w:p>
        </w:tc>
      </w:tr>
      <w:tr w:rsidR="00C946C0" w:rsidRPr="00C946C0" w:rsidTr="00FF54A1"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8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702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</w:tcPr>
          <w:p w:rsidR="00C946C0" w:rsidRPr="00C946C0" w:rsidRDefault="00C946C0" w:rsidP="00C946C0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bookmarkEnd w:id="62"/>
    </w:tbl>
    <w:p w:rsidR="001E1866" w:rsidRPr="00EC39C1" w:rsidRDefault="001E1866" w:rsidP="00277161"/>
    <w:p w:rsidR="001E2635" w:rsidRPr="00EC39C1" w:rsidRDefault="001E2635" w:rsidP="00277161">
      <w:pPr>
        <w:pStyle w:val="Nadpis1"/>
      </w:pPr>
      <w:r w:rsidRPr="00EC39C1">
        <w:t>SKUTOČNOSTI, KTORÉ NASTALI PO DNI, KU KTORÉMU SA ZOSTAVUJE ÚČTOVNÁ ZÁVIERKA, A DO DŇA ZOSTAVENIA ÚČTOVNEJ ZÁVIERKY</w:t>
      </w:r>
    </w:p>
    <w:p w:rsidR="001E2635" w:rsidRPr="00EC39C1" w:rsidRDefault="001E2635" w:rsidP="00277161">
      <w:pPr>
        <w:rPr>
          <w:u w:val="single"/>
        </w:rPr>
      </w:pPr>
    </w:p>
    <w:p w:rsidR="001E2635" w:rsidRPr="00EC39C1" w:rsidRDefault="001E2635" w:rsidP="00277161">
      <w:pPr>
        <w:rPr>
          <w:sz w:val="15"/>
          <w:szCs w:val="15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 xml:space="preserve">Po 31. decembri </w:t>
      </w:r>
      <w:r w:rsidR="00F14CD1" w:rsidRPr="00EC39C1">
        <w:rPr>
          <w:snapToGrid w:val="0"/>
          <w:lang w:eastAsia="sk-SK"/>
        </w:rPr>
        <w:t>201</w:t>
      </w:r>
      <w:r w:rsidR="00765F0B">
        <w:rPr>
          <w:snapToGrid w:val="0"/>
          <w:lang w:eastAsia="sk-SK"/>
        </w:rPr>
        <w:t>8</w:t>
      </w:r>
      <w:r w:rsidR="00F14CD1" w:rsidRPr="00EC39C1">
        <w:rPr>
          <w:snapToGrid w:val="0"/>
          <w:lang w:eastAsia="sk-SK"/>
        </w:rPr>
        <w:t xml:space="preserve"> </w:t>
      </w:r>
      <w:r w:rsidRPr="00EC39C1">
        <w:rPr>
          <w:snapToGrid w:val="0"/>
          <w:lang w:eastAsia="sk-SK"/>
        </w:rPr>
        <w:t>a do dňa zostavenia účtovnej závierky nenastali žiadne také udalosti, ktoré by významným spôsobom ovplyvnili aktíva a pasíva spoločnosti, okrem tých, ktoré sú uvedené vyššie a ktoré sú výsledkom bežnej činnosti.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pStyle w:val="Nadpis1"/>
      </w:pPr>
      <w:r w:rsidRPr="00EC39C1">
        <w:t>PREHĽAD ZMIEN VLASTNÉHO IMANIA</w:t>
      </w:r>
    </w:p>
    <w:p w:rsidR="00DF3A12" w:rsidRPr="00EC39C1" w:rsidRDefault="00DF3A12" w:rsidP="00277161">
      <w:pPr>
        <w:rPr>
          <w:i/>
          <w:snapToGrid w:val="0"/>
          <w:color w:val="FF0000"/>
          <w:lang w:eastAsia="sk-SK"/>
        </w:rPr>
      </w:pPr>
    </w:p>
    <w:p w:rsidR="00B93233" w:rsidRPr="00EC39C1" w:rsidRDefault="00B93233" w:rsidP="00277161">
      <w:pPr>
        <w:rPr>
          <w:snapToGrid w:val="0"/>
          <w:color w:val="000000"/>
          <w:u w:val="single"/>
          <w:lang w:eastAsia="sk-SK"/>
        </w:rPr>
      </w:pPr>
      <w:r w:rsidRPr="00EC39C1">
        <w:rPr>
          <w:snapToGrid w:val="0"/>
          <w:color w:val="000000"/>
          <w:u w:val="single"/>
          <w:lang w:eastAsia="sk-SK"/>
        </w:rPr>
        <w:t xml:space="preserve">31. december </w:t>
      </w:r>
      <w:r w:rsidR="00FD22DC" w:rsidRPr="00EC39C1">
        <w:rPr>
          <w:snapToGrid w:val="0"/>
          <w:color w:val="000000"/>
          <w:u w:val="single"/>
          <w:lang w:eastAsia="sk-SK"/>
        </w:rPr>
        <w:t>201</w:t>
      </w:r>
      <w:r w:rsidR="00765F0B">
        <w:rPr>
          <w:snapToGrid w:val="0"/>
          <w:color w:val="000000"/>
          <w:u w:val="single"/>
          <w:lang w:eastAsia="sk-SK"/>
        </w:rPr>
        <w:t>8</w:t>
      </w:r>
    </w:p>
    <w:p w:rsidR="00277161" w:rsidRPr="00EC39C1" w:rsidRDefault="00277161" w:rsidP="00277161">
      <w:pPr>
        <w:rPr>
          <w:snapToGrid w:val="0"/>
          <w:lang w:eastAsia="sk-SK"/>
        </w:rPr>
      </w:pPr>
      <w:bookmarkStart w:id="64" w:name="T_changes_in_equity_1"/>
      <w:r w:rsidRPr="00EC39C1">
        <w:rPr>
          <w:snapToGrid w:val="0"/>
          <w:color w:val="000000"/>
          <w:lang w:eastAsia="sk-SK"/>
        </w:rPr>
        <w:t xml:space="preserve"> </w:t>
      </w:r>
    </w:p>
    <w:tbl>
      <w:tblPr>
        <w:tblW w:w="4942" w:type="pct"/>
        <w:tblLayout w:type="fixed"/>
        <w:tblLook w:val="04A0" w:firstRow="1" w:lastRow="0" w:firstColumn="1" w:lastColumn="0" w:noHBand="0" w:noVBand="1"/>
      </w:tblPr>
      <w:tblGrid>
        <w:gridCol w:w="3651"/>
        <w:gridCol w:w="1276"/>
        <w:gridCol w:w="1135"/>
        <w:gridCol w:w="850"/>
        <w:gridCol w:w="993"/>
        <w:gridCol w:w="1274"/>
      </w:tblGrid>
      <w:tr w:rsidR="003F76FE" w:rsidRPr="004E670D" w:rsidTr="003F76FE">
        <w:tc>
          <w:tcPr>
            <w:tcW w:w="1989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5" w:name="RANGE!B17:G37"/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65"/>
          </w:p>
        </w:tc>
        <w:tc>
          <w:tcPr>
            <w:tcW w:w="695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</w:p>
        </w:tc>
        <w:tc>
          <w:tcPr>
            <w:tcW w:w="618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463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541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Presuny</w:t>
            </w:r>
          </w:p>
        </w:tc>
        <w:tc>
          <w:tcPr>
            <w:tcW w:w="694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</w:p>
        </w:tc>
      </w:tr>
      <w:tr w:rsidR="003F76FE" w:rsidRPr="004E670D" w:rsidTr="003F76FE">
        <w:tc>
          <w:tcPr>
            <w:tcW w:w="1989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 1. januáru 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618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4E670D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463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4E670D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4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277161" w:rsidRPr="004E670D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 31. decembru 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Základné imanie</w:t>
            </w:r>
          </w:p>
        </w:tc>
        <w:tc>
          <w:tcPr>
            <w:tcW w:w="695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Vlastné akcie a vlastné obchodné podiely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Zmena základného imania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Emisné ážio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Ostatné kapitálové fondy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Zákonný rezervný fond 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Nedeliteľný fond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Štatutárne fondy a ostatné fondy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26780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Nerozdelený zisk minulých rokov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1.513.565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001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DE3F5A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678.124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DE3F5A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2.191.689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Neuhradená strata minulých rokov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Výsledok hospodárenia bežného účtovného obdobia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1.118.124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1.477.874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440.000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1070F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-678.124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1.477.874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Vyplatené dividendy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1070F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756A3F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400.000</w:t>
            </w:r>
            <w:r w:rsidR="00277161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1070F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1070F6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4E670D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Ostatné položky vlastného imania</w:t>
            </w:r>
          </w:p>
        </w:tc>
        <w:tc>
          <w:tcPr>
            <w:tcW w:w="69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3F76FE" w:rsidRPr="004E670D" w:rsidTr="003F76FE">
        <w:tc>
          <w:tcPr>
            <w:tcW w:w="198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28100B" w:rsidRDefault="00277161" w:rsidP="004E670D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Účet 491 – Vlastné imanie fyzickej osoby – podnikateľa </w:t>
            </w:r>
          </w:p>
        </w:tc>
        <w:tc>
          <w:tcPr>
            <w:tcW w:w="695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46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277161" w:rsidRPr="004E670D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bookmarkEnd w:id="64"/>
    </w:tbl>
    <w:p w:rsidR="000F55AF" w:rsidRDefault="000F55AF" w:rsidP="00277161">
      <w:pPr>
        <w:rPr>
          <w:snapToGrid w:val="0"/>
          <w:color w:val="000000"/>
          <w:u w:val="single"/>
          <w:lang w:eastAsia="sk-SK"/>
        </w:rPr>
      </w:pPr>
    </w:p>
    <w:p w:rsidR="00765F0B" w:rsidRPr="00EC39C1" w:rsidRDefault="00765F0B" w:rsidP="00765F0B">
      <w:pPr>
        <w:rPr>
          <w:snapToGrid w:val="0"/>
          <w:color w:val="000000"/>
          <w:u w:val="single"/>
          <w:lang w:eastAsia="sk-SK"/>
        </w:rPr>
      </w:pPr>
      <w:bookmarkStart w:id="66" w:name="T_changes_in_equity_2"/>
      <w:r w:rsidRPr="00EC39C1">
        <w:rPr>
          <w:snapToGrid w:val="0"/>
          <w:color w:val="000000"/>
          <w:u w:val="single"/>
          <w:lang w:eastAsia="sk-SK"/>
        </w:rPr>
        <w:t>31. december 201</w:t>
      </w:r>
      <w:r w:rsidR="000224D6">
        <w:rPr>
          <w:snapToGrid w:val="0"/>
          <w:color w:val="000000"/>
          <w:u w:val="single"/>
          <w:lang w:eastAsia="sk-SK"/>
        </w:rPr>
        <w:t>9</w:t>
      </w:r>
    </w:p>
    <w:p w:rsidR="00765F0B" w:rsidRPr="00EC39C1" w:rsidRDefault="00765F0B" w:rsidP="00765F0B">
      <w:pPr>
        <w:rPr>
          <w:snapToGrid w:val="0"/>
          <w:lang w:eastAsia="sk-SK"/>
        </w:rPr>
      </w:pPr>
      <w:r w:rsidRPr="00EC39C1">
        <w:rPr>
          <w:snapToGrid w:val="0"/>
          <w:color w:val="000000"/>
          <w:lang w:eastAsia="sk-SK"/>
        </w:rPr>
        <w:t xml:space="preserve"> </w:t>
      </w:r>
    </w:p>
    <w:tbl>
      <w:tblPr>
        <w:tblW w:w="4940" w:type="pct"/>
        <w:tblLayout w:type="fixed"/>
        <w:tblLook w:val="04A0" w:firstRow="1" w:lastRow="0" w:firstColumn="1" w:lastColumn="0" w:noHBand="0" w:noVBand="1"/>
      </w:tblPr>
      <w:tblGrid>
        <w:gridCol w:w="3513"/>
        <w:gridCol w:w="1134"/>
        <w:gridCol w:w="1136"/>
        <w:gridCol w:w="1130"/>
        <w:gridCol w:w="993"/>
        <w:gridCol w:w="1270"/>
      </w:tblGrid>
      <w:tr w:rsidR="00765F0B" w:rsidRPr="004E670D" w:rsidTr="000224D6">
        <w:tc>
          <w:tcPr>
            <w:tcW w:w="1914" w:type="pct"/>
            <w:vMerge w:val="restart"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</w:p>
        </w:tc>
        <w:tc>
          <w:tcPr>
            <w:tcW w:w="61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</w:p>
        </w:tc>
        <w:tc>
          <w:tcPr>
            <w:tcW w:w="619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Prírastky</w:t>
            </w:r>
          </w:p>
        </w:tc>
        <w:tc>
          <w:tcPr>
            <w:tcW w:w="616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Úbytky</w:t>
            </w:r>
          </w:p>
        </w:tc>
        <w:tc>
          <w:tcPr>
            <w:tcW w:w="541" w:type="pct"/>
            <w:vMerge w:val="restar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Presuny</w:t>
            </w:r>
          </w:p>
        </w:tc>
        <w:tc>
          <w:tcPr>
            <w:tcW w:w="693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Stav</w:t>
            </w:r>
          </w:p>
        </w:tc>
      </w:tr>
      <w:tr w:rsidR="00765F0B" w:rsidRPr="004E670D" w:rsidTr="000224D6">
        <w:tc>
          <w:tcPr>
            <w:tcW w:w="1914" w:type="pct"/>
            <w:vMerge/>
            <w:tcBorders>
              <w:top w:val="single" w:sz="8" w:space="0" w:color="auto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A660D3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 1. januáru 201</w:t>
            </w:r>
            <w:r w:rsidR="00A660D3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  <w:tc>
          <w:tcPr>
            <w:tcW w:w="619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65F0B" w:rsidRPr="004E670D" w:rsidRDefault="00765F0B" w:rsidP="00C912E7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16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65F0B" w:rsidRPr="004E670D" w:rsidRDefault="00765F0B" w:rsidP="00C912E7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541" w:type="pct"/>
            <w:vMerge/>
            <w:tcBorders>
              <w:top w:val="single" w:sz="8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765F0B" w:rsidRPr="004E670D" w:rsidRDefault="00765F0B" w:rsidP="00C912E7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A660D3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K 31. decembru 201</w:t>
            </w:r>
            <w:r w:rsidR="00A660D3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Základné imanie</w:t>
            </w:r>
          </w:p>
        </w:tc>
        <w:tc>
          <w:tcPr>
            <w:tcW w:w="61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100.000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Vlastné akcie a vlastné obchodné podiely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Zmena základného imania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Pohľadávky za upísané vlastné imanie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Emisné ážio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10.000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Ostatné kapitálové fondy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Zákonný rezervný fond (nedeliteľný fond) z kapitálových vkladov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majetku a záväzkov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kapitálových účastín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>Oceňovacie rozdiely z precenenia pri zlúčení, splynutí a rozdelení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Zákonný rezervný fond 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30.000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30.000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Nedeliteľný fond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Štatutárne fondy a ostatné fondy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4.038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Nerozdelený zisk minulých rokov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DC0528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2.191.689</w:t>
            </w:r>
            <w:r w:rsidR="00765F0B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0224D6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="00765F0B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0224D6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237.873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DC0528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2.429.562</w:t>
            </w:r>
            <w:r w:rsidR="00765F0B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Neuhradená strata minulých rokov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765F0B" w:rsidP="000224D6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 w:rsidRPr="0028100B">
              <w:rPr>
                <w:rFonts w:cs="Arial"/>
                <w:sz w:val="15"/>
                <w:szCs w:val="15"/>
              </w:rPr>
              <w:t xml:space="preserve">Výsledok hospodárenia </w:t>
            </w:r>
            <w:r w:rsidR="000224D6">
              <w:rPr>
                <w:rFonts w:cs="Arial"/>
                <w:sz w:val="15"/>
                <w:szCs w:val="15"/>
              </w:rPr>
              <w:t>b.ú.o.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DC0528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1.477.874</w:t>
            </w:r>
            <w:r w:rsidR="00765F0B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0224D6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-966.453</w:t>
            </w:r>
            <w:r w:rsidR="00765F0B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0224D6" w:rsidP="000224D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1.240.000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0224D6" w:rsidP="00756A3F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-237.873</w:t>
            </w:r>
            <w:r w:rsidR="00765F0B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DC0528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-966.453</w:t>
            </w:r>
            <w:r w:rsidR="00765F0B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0224D6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224D6" w:rsidRDefault="000224D6" w:rsidP="000224D6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24D6" w:rsidRDefault="000224D6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24D6" w:rsidRDefault="000224D6" w:rsidP="000224D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24D6" w:rsidRDefault="000224D6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24D6" w:rsidRDefault="000224D6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0224D6" w:rsidRDefault="000224D6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0224D6" w:rsidP="000224D6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D</w:t>
            </w:r>
            <w:r w:rsidR="00765F0B" w:rsidRPr="004E670D">
              <w:rPr>
                <w:rFonts w:cs="Arial"/>
                <w:sz w:val="15"/>
                <w:szCs w:val="15"/>
                <w:lang w:val="en-US"/>
              </w:rPr>
              <w:t>ividendy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0224D6" w:rsidP="000224D6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1.200.000</w:t>
            </w:r>
            <w:r w:rsidR="00765F0B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DC0528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101.000</w:t>
            </w:r>
            <w:r w:rsidR="00765F0B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-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0224D6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1.099.000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4E670D" w:rsidRDefault="00765F0B" w:rsidP="00C912E7">
            <w:pPr>
              <w:ind w:left="176" w:hanging="176"/>
              <w:jc w:val="lef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>Ostatné položky vlastného imania</w:t>
            </w:r>
          </w:p>
        </w:tc>
        <w:tc>
          <w:tcPr>
            <w:tcW w:w="61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4E670D" w:rsidTr="000224D6">
        <w:tc>
          <w:tcPr>
            <w:tcW w:w="1914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765F0B" w:rsidRPr="0028100B" w:rsidRDefault="000224D6" w:rsidP="00C912E7">
            <w:pPr>
              <w:ind w:left="176" w:hanging="176"/>
              <w:jc w:val="left"/>
              <w:rPr>
                <w:rFonts w:cs="Arial"/>
                <w:sz w:val="15"/>
                <w:szCs w:val="15"/>
              </w:rPr>
            </w:pPr>
            <w:r>
              <w:rPr>
                <w:rFonts w:cs="Arial"/>
                <w:sz w:val="15"/>
                <w:szCs w:val="15"/>
              </w:rPr>
              <w:t>prídel do SF</w:t>
            </w:r>
            <w:r w:rsidR="00765F0B" w:rsidRPr="0028100B">
              <w:rPr>
                <w:rFonts w:cs="Arial"/>
                <w:sz w:val="15"/>
                <w:szCs w:val="15"/>
              </w:rPr>
              <w:t xml:space="preserve"> </w:t>
            </w:r>
          </w:p>
        </w:tc>
        <w:tc>
          <w:tcPr>
            <w:tcW w:w="61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0224D6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40 000</w:t>
            </w:r>
            <w:r w:rsidR="00765F0B" w:rsidRPr="004E670D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1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541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3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765F0B" w:rsidRPr="004E670D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4E670D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E9254D" w:rsidRPr="00EC39C1" w:rsidRDefault="00E9254D" w:rsidP="00277161">
      <w:pPr>
        <w:rPr>
          <w:snapToGrid w:val="0"/>
          <w:lang w:eastAsia="sk-SK"/>
        </w:rPr>
      </w:pPr>
    </w:p>
    <w:bookmarkEnd w:id="66"/>
    <w:p w:rsidR="003D0CB9" w:rsidRPr="00EC39C1" w:rsidRDefault="003D0CB9" w:rsidP="00277161">
      <w:pPr>
        <w:pStyle w:val="Nadpis1"/>
        <w:rPr>
          <w:i/>
        </w:rPr>
      </w:pPr>
      <w:r w:rsidRPr="00EC39C1">
        <w:rPr>
          <w:i/>
        </w:rPr>
        <w:t xml:space="preserve">Dodatočné informácie </w:t>
      </w:r>
    </w:p>
    <w:p w:rsidR="003D0CB9" w:rsidRPr="00EC39C1" w:rsidRDefault="003D0CB9" w:rsidP="00277161">
      <w:pPr>
        <w:rPr>
          <w:snapToGrid w:val="0"/>
          <w:color w:val="000000"/>
          <w:u w:val="single"/>
          <w:lang w:eastAsia="sk-SK"/>
        </w:rPr>
      </w:pPr>
    </w:p>
    <w:p w:rsidR="001E2635" w:rsidRPr="00EC39C1" w:rsidRDefault="001E2635" w:rsidP="00277161">
      <w:pPr>
        <w:rPr>
          <w:snapToGrid w:val="0"/>
          <w:color w:val="000000"/>
          <w:u w:val="single"/>
          <w:lang w:eastAsia="sk-SK"/>
        </w:rPr>
      </w:pPr>
    </w:p>
    <w:p w:rsidR="001E2635" w:rsidRPr="00EC39C1" w:rsidRDefault="001E2635" w:rsidP="00277161">
      <w:pPr>
        <w:pStyle w:val="Nadpis1"/>
      </w:pPr>
      <w:r w:rsidRPr="00EC39C1">
        <w:t>PREHĽAD PEŇAŽNÝCH TOKOV</w:t>
      </w:r>
    </w:p>
    <w:p w:rsidR="001E2635" w:rsidRPr="00EC39C1" w:rsidRDefault="001E2635" w:rsidP="00277161">
      <w:pPr>
        <w:rPr>
          <w:snapToGrid w:val="0"/>
          <w:color w:val="000000"/>
          <w:u w:val="single"/>
          <w:lang w:eastAsia="sk-SK"/>
        </w:rPr>
      </w:pPr>
    </w:p>
    <w:p w:rsidR="001E2635" w:rsidRPr="00EC39C1" w:rsidRDefault="001E2635" w:rsidP="00277161">
      <w:pPr>
        <w:rPr>
          <w:snapToGrid w:val="0"/>
          <w:color w:val="000000"/>
          <w:lang w:eastAsia="sk-SK"/>
        </w:rPr>
      </w:pPr>
      <w:r w:rsidRPr="00EC39C1">
        <w:rPr>
          <w:snapToGrid w:val="0"/>
          <w:color w:val="000000"/>
          <w:lang w:eastAsia="sk-SK"/>
        </w:rPr>
        <w:t>Prehľad peňažných tokov je uvedený v prílohe.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Peňažné prostriedky sú peňažné hotovosti, ekvivalenty peňažných hotovostí, peňažné prostriedky na bežných účtoch v bankách, kontokorentný účet a časť zostatku účtu „Peniaze na ceste“.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r w:rsidRPr="00EC39C1">
        <w:t>Peňažné ekvivalenty sú krátkodobý finančný majetok, ktorý je zameniteľný za vopred známu sumu peňažných prostriedkov, pri ktorom nehrozí riziko výraznej zmeny jeho hodnoty v najbližších troch mesiacoch ku dňu, ku ktorému sa zostavuje účtovná závierka.</w:t>
      </w:r>
    </w:p>
    <w:p w:rsidR="001E2635" w:rsidRPr="00EC39C1" w:rsidRDefault="001E2635" w:rsidP="00277161">
      <w:pPr>
        <w:rPr>
          <w:snapToGrid w:val="0"/>
          <w:lang w:eastAsia="sk-SK"/>
        </w:rPr>
      </w:pPr>
    </w:p>
    <w:p w:rsidR="001E2635" w:rsidRPr="00EC39C1" w:rsidRDefault="001E2635" w:rsidP="00277161">
      <w:pPr>
        <w:rPr>
          <w:snapToGrid w:val="0"/>
        </w:rPr>
      </w:pPr>
      <w:r w:rsidRPr="00EC39C1">
        <w:rPr>
          <w:snapToGrid w:val="0"/>
        </w:rPr>
        <w:t>Štruktúra peňažných prostriedkov a peňažných ekvivalentov:</w:t>
      </w:r>
    </w:p>
    <w:p w:rsidR="00277161" w:rsidRPr="00EC39C1" w:rsidRDefault="00277161" w:rsidP="00277161">
      <w:pPr>
        <w:rPr>
          <w:snapToGrid w:val="0"/>
        </w:rPr>
      </w:pPr>
      <w:bookmarkStart w:id="67" w:name="T_breakdown_of_cash"/>
      <w:r w:rsidRPr="00EC39C1">
        <w:rPr>
          <w:snapToGrid w:val="0"/>
        </w:rPr>
        <w:t xml:space="preserve"> </w:t>
      </w:r>
    </w:p>
    <w:tbl>
      <w:tblPr>
        <w:tblW w:w="5000" w:type="pct"/>
        <w:tblLook w:val="04A0" w:firstRow="1" w:lastRow="0" w:firstColumn="1" w:lastColumn="0" w:noHBand="0" w:noVBand="1"/>
      </w:tblPr>
      <w:tblGrid>
        <w:gridCol w:w="5361"/>
        <w:gridCol w:w="1335"/>
        <w:gridCol w:w="1296"/>
        <w:gridCol w:w="1295"/>
      </w:tblGrid>
      <w:tr w:rsidR="00277161" w:rsidRPr="00EC39C1" w:rsidTr="00765F0B">
        <w:tc>
          <w:tcPr>
            <w:tcW w:w="2886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left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bookmarkStart w:id="68" w:name="RANGE!B12:E19"/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Položka</w:t>
            </w:r>
            <w:bookmarkEnd w:id="68"/>
          </w:p>
        </w:tc>
        <w:tc>
          <w:tcPr>
            <w:tcW w:w="719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Účet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765F0B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765F0B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8</w:t>
            </w:r>
          </w:p>
        </w:tc>
        <w:tc>
          <w:tcPr>
            <w:tcW w:w="698" w:type="pct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A660D3">
            <w:pPr>
              <w:jc w:val="center"/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31.12.201</w:t>
            </w:r>
            <w:r w:rsidR="00A660D3">
              <w:rPr>
                <w:rFonts w:cs="Arial"/>
                <w:b/>
                <w:bCs/>
                <w:i/>
                <w:iCs/>
                <w:sz w:val="15"/>
                <w:szCs w:val="15"/>
                <w:lang w:val="en-US"/>
              </w:rPr>
              <w:t>9</w:t>
            </w:r>
          </w:p>
        </w:tc>
      </w:tr>
      <w:tr w:rsidR="00277161" w:rsidRPr="00EC39C1" w:rsidTr="00765F0B">
        <w:tc>
          <w:tcPr>
            <w:tcW w:w="288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Peniaze</w:t>
            </w:r>
          </w:p>
        </w:tc>
        <w:tc>
          <w:tcPr>
            <w:tcW w:w="719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211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277161" w:rsidRPr="00EC39C1" w:rsidTr="00765F0B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Ceniny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213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E908AD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840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A660D3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2.093</w:t>
            </w:r>
            <w:r w:rsidR="00277161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EC39C1" w:rsidTr="00765F0B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Účty v bankách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E908AD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262.</w:t>
            </w:r>
            <w:r w:rsidR="00E908AD">
              <w:rPr>
                <w:rFonts w:cs="Arial"/>
                <w:sz w:val="15"/>
                <w:szCs w:val="15"/>
                <w:lang w:val="en-US"/>
              </w:rPr>
              <w:t>018</w:t>
            </w: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A660D3" w:rsidP="00DC0528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>
              <w:rPr>
                <w:rFonts w:cs="Arial"/>
                <w:sz w:val="15"/>
                <w:szCs w:val="15"/>
                <w:lang w:val="en-US"/>
              </w:rPr>
              <w:t>248.</w:t>
            </w:r>
            <w:r w:rsidR="00DC0528">
              <w:rPr>
                <w:rFonts w:cs="Arial"/>
                <w:sz w:val="15"/>
                <w:szCs w:val="15"/>
                <w:lang w:val="en-US"/>
              </w:rPr>
              <w:t>204</w:t>
            </w:r>
            <w:r w:rsidR="00765F0B" w:rsidRPr="00EC39C1">
              <w:rPr>
                <w:rFonts w:cs="Arial"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EC39C1" w:rsidTr="00765F0B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Kontokorentný účet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221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C912E7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  <w:tr w:rsidR="00765F0B" w:rsidRPr="00EC39C1" w:rsidTr="00765F0B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Peňažné prostriedky a peňažné ekvivalenty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E908A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262.</w:t>
            </w:r>
            <w:r w:rsidR="00E908AD">
              <w:rPr>
                <w:rFonts w:cs="Arial"/>
                <w:b/>
                <w:bCs/>
                <w:sz w:val="15"/>
                <w:szCs w:val="15"/>
                <w:lang w:val="en-US"/>
              </w:rPr>
              <w:t>858</w:t>
            </w: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8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A660D3" w:rsidP="00DC0528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250.</w:t>
            </w:r>
            <w:r w:rsidR="00DC0528">
              <w:rPr>
                <w:rFonts w:cs="Arial"/>
                <w:b/>
                <w:bCs/>
                <w:sz w:val="15"/>
                <w:szCs w:val="15"/>
                <w:lang w:val="en-US"/>
              </w:rPr>
              <w:t>297</w:t>
            </w:r>
            <w:r w:rsidR="00765F0B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tr w:rsidR="00765F0B" w:rsidRPr="00EC39C1" w:rsidTr="00765F0B">
        <w:tc>
          <w:tcPr>
            <w:tcW w:w="288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>Finančné účty spolu</w:t>
            </w:r>
          </w:p>
        </w:tc>
        <w:tc>
          <w:tcPr>
            <w:tcW w:w="71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277161">
            <w:pPr>
              <w:rPr>
                <w:rFonts w:cs="Arial"/>
                <w:b/>
                <w:bCs/>
                <w:sz w:val="15"/>
                <w:szCs w:val="15"/>
                <w:lang w:val="en-US"/>
              </w:rPr>
            </w:pP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765F0B" w:rsidP="00E908AD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262.</w:t>
            </w:r>
            <w:r w:rsidR="00E908AD">
              <w:rPr>
                <w:rFonts w:cs="Arial"/>
                <w:b/>
                <w:bCs/>
                <w:sz w:val="15"/>
                <w:szCs w:val="15"/>
                <w:lang w:val="en-US"/>
              </w:rPr>
              <w:t>858</w:t>
            </w:r>
            <w:r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  <w:tc>
          <w:tcPr>
            <w:tcW w:w="698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765F0B" w:rsidRPr="00EC39C1" w:rsidRDefault="00A660D3" w:rsidP="00DC0528">
            <w:pPr>
              <w:jc w:val="right"/>
              <w:rPr>
                <w:rFonts w:cs="Arial"/>
                <w:b/>
                <w:bCs/>
                <w:sz w:val="15"/>
                <w:szCs w:val="15"/>
                <w:lang w:val="en-US"/>
              </w:rPr>
            </w:pPr>
            <w:r>
              <w:rPr>
                <w:rFonts w:cs="Arial"/>
                <w:b/>
                <w:bCs/>
                <w:sz w:val="15"/>
                <w:szCs w:val="15"/>
                <w:lang w:val="en-US"/>
              </w:rPr>
              <w:t>250.</w:t>
            </w:r>
            <w:r w:rsidR="00DC0528">
              <w:rPr>
                <w:rFonts w:cs="Arial"/>
                <w:b/>
                <w:bCs/>
                <w:sz w:val="15"/>
                <w:szCs w:val="15"/>
                <w:lang w:val="en-US"/>
              </w:rPr>
              <w:t>297</w:t>
            </w:r>
            <w:r w:rsidR="00765F0B" w:rsidRPr="00EC39C1">
              <w:rPr>
                <w:rFonts w:cs="Arial"/>
                <w:b/>
                <w:bCs/>
                <w:sz w:val="15"/>
                <w:szCs w:val="15"/>
                <w:lang w:val="en-US"/>
              </w:rPr>
              <w:t xml:space="preserve"> </w:t>
            </w:r>
          </w:p>
        </w:tc>
      </w:tr>
      <w:tr w:rsidR="00277161" w:rsidRPr="00EC39C1" w:rsidTr="00765F0B">
        <w:tc>
          <w:tcPr>
            <w:tcW w:w="2886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Rozdiel</w:t>
            </w:r>
          </w:p>
        </w:tc>
        <w:tc>
          <w:tcPr>
            <w:tcW w:w="719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center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> 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  <w:tc>
          <w:tcPr>
            <w:tcW w:w="698" w:type="pct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277161" w:rsidRPr="00EC39C1" w:rsidRDefault="00277161" w:rsidP="00277161">
            <w:pPr>
              <w:jc w:val="right"/>
              <w:rPr>
                <w:rFonts w:cs="Arial"/>
                <w:sz w:val="15"/>
                <w:szCs w:val="15"/>
                <w:lang w:val="en-US"/>
              </w:rPr>
            </w:pPr>
            <w:r w:rsidRPr="00EC39C1">
              <w:rPr>
                <w:rFonts w:cs="Arial"/>
                <w:sz w:val="15"/>
                <w:szCs w:val="15"/>
                <w:lang w:val="en-US"/>
              </w:rPr>
              <w:t xml:space="preserve">- </w:t>
            </w:r>
          </w:p>
        </w:tc>
      </w:tr>
    </w:tbl>
    <w:p w:rsidR="001145C2" w:rsidRPr="00EC39C1" w:rsidRDefault="001145C2" w:rsidP="00277161">
      <w:pPr>
        <w:rPr>
          <w:snapToGrid w:val="0"/>
        </w:rPr>
      </w:pPr>
    </w:p>
    <w:bookmarkEnd w:id="67"/>
    <w:p w:rsidR="001E2635" w:rsidRPr="00EC39C1" w:rsidRDefault="001E2635" w:rsidP="00277161">
      <w:pPr>
        <w:rPr>
          <w:snapToGrid w:val="0"/>
          <w:lang w:eastAsia="sk-SK"/>
        </w:rPr>
      </w:pPr>
      <w:r w:rsidRPr="00EC39C1">
        <w:rPr>
          <w:snapToGrid w:val="0"/>
          <w:lang w:eastAsia="sk-SK"/>
        </w:rPr>
        <w:t>Spoločnosť použila na vykazovanie peňažných tokov z prevádzkovej činnosti nepriamu metódu.</w:t>
      </w:r>
    </w:p>
    <w:p w:rsidR="005B6728" w:rsidRPr="00EC39C1" w:rsidRDefault="005B6728" w:rsidP="00277161">
      <w:pPr>
        <w:rPr>
          <w:snapToGrid w:val="0"/>
          <w:lang w:eastAsia="sk-SK"/>
        </w:rPr>
      </w:pPr>
    </w:p>
    <w:p w:rsidR="007B1360" w:rsidRDefault="007B1360">
      <w:pPr>
        <w:jc w:val="left"/>
        <w:rPr>
          <w:snapToGrid w:val="0"/>
          <w:lang w:eastAsia="sk-SK"/>
        </w:rPr>
      </w:pPr>
      <w:r>
        <w:rPr>
          <w:snapToGrid w:val="0"/>
          <w:lang w:eastAsia="sk-SK"/>
        </w:rPr>
        <w:br w:type="page"/>
      </w:r>
    </w:p>
    <w:p w:rsidR="001E2635" w:rsidRPr="00EC39C1" w:rsidRDefault="007B1360" w:rsidP="00277161">
      <w:pPr>
        <w:rPr>
          <w:snapToGrid w:val="0"/>
          <w:lang w:eastAsia="sk-SK"/>
        </w:rPr>
      </w:pPr>
      <w:r>
        <w:rPr>
          <w:snapToGrid w:val="0"/>
          <w:lang w:eastAsia="sk-SK"/>
        </w:rPr>
        <w:t>Príloha č. 1</w:t>
      </w:r>
      <w:r w:rsidR="00002470">
        <w:rPr>
          <w:snapToGrid w:val="0"/>
          <w:lang w:eastAsia="sk-SK"/>
        </w:rPr>
        <w:t>:</w:t>
      </w:r>
      <w:r>
        <w:rPr>
          <w:snapToGrid w:val="0"/>
          <w:lang w:eastAsia="sk-SK"/>
        </w:rPr>
        <w:t xml:space="preserve"> </w:t>
      </w:r>
      <w:r w:rsidR="001E2635" w:rsidRPr="00EC39C1">
        <w:rPr>
          <w:snapToGrid w:val="0"/>
          <w:lang w:eastAsia="sk-SK"/>
        </w:rPr>
        <w:t>Prehľad peňažných tokov</w:t>
      </w:r>
    </w:p>
    <w:p w:rsidR="001E2635" w:rsidRDefault="001E2635" w:rsidP="00277161">
      <w:pPr>
        <w:rPr>
          <w:snapToGrid w:val="0"/>
          <w:lang w:eastAsia="sk-SK"/>
        </w:rPr>
      </w:pPr>
    </w:p>
    <w:tbl>
      <w:tblPr>
        <w:tblW w:w="9495" w:type="dxa"/>
        <w:tblInd w:w="6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866"/>
        <w:gridCol w:w="6369"/>
        <w:gridCol w:w="1160"/>
        <w:gridCol w:w="1100"/>
      </w:tblGrid>
      <w:tr w:rsidR="00C310E8" w:rsidRPr="00C310E8" w:rsidTr="00C310E8">
        <w:trPr>
          <w:trHeight w:val="210"/>
        </w:trPr>
        <w:tc>
          <w:tcPr>
            <w:tcW w:w="8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310E8" w:rsidRPr="00C310E8" w:rsidRDefault="00C310E8" w:rsidP="00C310E8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C310E8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Označenie</w:t>
            </w:r>
          </w:p>
        </w:tc>
        <w:tc>
          <w:tcPr>
            <w:tcW w:w="63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vAlign w:val="bottom"/>
            <w:hideMark/>
          </w:tcPr>
          <w:p w:rsidR="00C310E8" w:rsidRPr="00C310E8" w:rsidRDefault="00C310E8" w:rsidP="00C310E8">
            <w:pPr>
              <w:jc w:val="lef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C310E8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Názov riadku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310E8" w:rsidRPr="00C310E8" w:rsidRDefault="00C310E8" w:rsidP="00C310E8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C310E8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31.12.2019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D8D8D8"/>
            <w:noWrap/>
            <w:vAlign w:val="bottom"/>
            <w:hideMark/>
          </w:tcPr>
          <w:p w:rsidR="00C310E8" w:rsidRPr="00C310E8" w:rsidRDefault="00C310E8" w:rsidP="00C310E8">
            <w:pPr>
              <w:jc w:val="right"/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</w:pPr>
            <w:r w:rsidRPr="00C310E8">
              <w:rPr>
                <w:rFonts w:ascii="Tahoma" w:hAnsi="Tahoma" w:cs="Tahoma"/>
                <w:color w:val="000000"/>
                <w:sz w:val="16"/>
                <w:szCs w:val="16"/>
                <w:lang w:eastAsia="sk-SK"/>
              </w:rPr>
              <w:t>31.12.2018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Z/S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Výsledok hospodárenia z bežnej činnosti pred zdanením daňou z príjmov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-1 199 284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1 890 483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Nepeňažné operácie ovplyvňujúce výsledok hospodárenia z bežnej činnosti pred zdanením daňou z príjmov (súčet A. 1. 1. až A. 1. 13.)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-712 098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296 971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A.1.1.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Odpisy dlhodobého nehmotného majetku a dlhodobého hmotného majetku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368 531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357 415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A.1.2.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Zostatková hodnota dlhodobého nehmotného majetku a dlhodobého hmotného majetku účtovaná pri vyradení tohto majetku do nákladov na bežnú činnosť, s výnimkou jeho predaja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A.1.3.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Odpis opravnej položky k nadobudnutému majetku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A.1.4.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Zmena stavu dlhodobých rezerv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-29 998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-37 219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A.1.5.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Zmena stavu opravných položiek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A.1.6.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Zmena stavu položiek časového rozlíšenia nákladov a výnosov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2 847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-44 916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A.1.7.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Dividendy a iné podiely na zisku účtované do výnosov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A.1.8.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Úroky účtované do nákladov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45 522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21 691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A.1.9.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Úroky účtované do výnosov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A.1.10.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Kurzový zisk vyčíslený k peňažným prostriedkom a peňažným ekvivalentom ku dňu, ku ktorému sa zostavuje účtovná závierka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A.1.11.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Kurzová strata vyčíslená k peňažným prostriedkom a peňažným ekvivalentom ku dňu, ku ktorému sa zostavuje účtovná závierka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A.1.12.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Výsledok z predaja dlhodobého majetku s výnimkou majetku, ktorý sa považuje za peňažný ekvivalent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63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A.1.13.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Ostatné položky nepeňažného charakteru, ktoré ovplyvňujú výsledok hospodárenia z bežnej činnosti, s výnimkou tých, ktoré sa uvádzajú osobitne v iných častiach prehľadu peňažných tokov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-1 099 000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84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A.2.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Vplyv zmien stavu pracovného kapitálu, ktorým sa účely tohto opatrenia rozumie rozdiel medzi obežným majetkom a krátkodobými záväzkami s výnimkou položiek obežného majetku, ktoré sú súčasťou peňažných prostriedkov a peňažných ekvivalentov, na výsledok hospodárenia z bežnej činnosti (súčet A. 2. 1. až A. 2. 4.)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2 664 197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-2 722 099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A.2.1.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Zmena stavu pohľadávok z prevádzkovej činnosti (-/+)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-3 722 002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952 615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A.2.2.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Zmena stavu záväzkov z prevádzkovej činnosti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6 389 926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-3 709 632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A.2.3.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Zmena stavu zásob (-/+)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-3 727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34 918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A.2.4.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Zmena stavu krátkodobého finančného majetku, s výnimkou majetku, ktorý je súčasťou peňažných prostriedkov a peňažných ekvivalentov (-/+)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Peňažné toky z prevádzkovej činnosti s výnimkou príjmov a výdavkov, ktoré sa uvádzajú osobitne v iných častiach prehľadu peňažných tokov (+/-), (súčet Z/S + A1 + A 2)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1 952 099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-2 425 128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A.3.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Prijaté úroky, s výnimkou tých, ktoré sa začleňujú do investičných činností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A.4.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zaplatené úroky, s výnimkou tých, ktoré sa začleňujú do finančných činností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-45 522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-21 691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A.5.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dividend a iných podielov na zisku, s výnimkou tých, ktoré sa začleňujú do investičných činností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A.6.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vyplatené dividendy a iné podiely na zisku, s výnimkou tých, ktoré sa začleňujú do finančných činností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-101 000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-400 000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Peňažné toky z prevádzkovej činnosti (+/-), (súčet Z/S + A1. až A. 6.)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A.7.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daň z príjmov účtovnej jednotky, s výnimkou tých, ktoré sa začleňujú do investičných činností alebo finančných činností (-/+)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-184 569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-575 682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A.8.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mimoriadneho charakteru vzťahujúce sa na prevádzkovú činnosť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A.9.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mimoriadneho charakteru vzťahujúce sa na prevádzkovú činnosť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A.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Čisté peňažné toky z prevádzkovej činnosti (+/-), (súčet Z/S + A.1. až A. 9.)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421 724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-1 532 018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B.1.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obstaranie dlhodobého nehmotného majetku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-72 107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-32 606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B.2.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obstaranie dlhodobého hmotného majetku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-1 194 951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-328 043</w:t>
            </w:r>
          </w:p>
        </w:tc>
      </w:tr>
      <w:tr w:rsidR="00C310E8" w:rsidRPr="000224D6" w:rsidTr="00C310E8">
        <w:trPr>
          <w:trHeight w:val="63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B.3.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obstaranie dlhodobých cenných papierov a podielov v iných účtovných jednotkách, s výnimkou cenných papierov, ktoré sa považujú za peňažné ekvivalenty a cenných papierov určených na predaj alebo na obchodovanie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B.4.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predaja dlhodobého nehmotného majetku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B.5.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predaja dlhodobého hmotného majetku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143 108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41 123</w:t>
            </w:r>
          </w:p>
        </w:tc>
      </w:tr>
      <w:tr w:rsidR="00C310E8" w:rsidRPr="000224D6" w:rsidTr="00C310E8">
        <w:trPr>
          <w:trHeight w:val="63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B.6.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predaja dlhodobých cenných papierov a podielov v iných účtovných jednotkách, s výnimkou cenných papierov, ktoré sa považujú za peňažné ekvivalenty a cenných papierov určených na predaj alebo na obchodovanie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B.7.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dlhodobé pôžičky poskytnuté účtovnou jednotkou inej účtovnej jednotke, ktorá je súčasťou konsolidovaného celku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B.8.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zo splácania dlhodobých pôžičiek poskytnutých účtovnou jednotkou inej účtovnej jednotke, ktorá je súčasťou konsolidovaného celku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B.9.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dlhodobé pôžičky poskytnuté účtovnou jednotkou tretím osobám s výnimkou dlhodobých pôžičiek poskytnutých účtovnej jednotke, ktorá je súčasťou konsolidovaného celku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B.10.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zo splácania pôžičiek poskytnutých účtovnou jednotkou tretím osobám, s výnimkou pôžičiek poskytnutých účtovnej jednotke, ktorá je súčasťou konsolidovaného celku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B.11.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Prijaté úroky, s výnimkou tých, ktoré sa začleňujú do prevádzkových činností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B.12.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dividend a iných podielov na zisku, s výnimkou tých, ktoré sa začleňujú do prevádzkových činností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B.13.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súvisiace s derivátmi s výnimkou, ak sú určené na predaj alebo na obchodovanie, alebo ak sa tieto výdavky považujú za peňažné toky z finančnej činnosti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B.14.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súvisiace s derivátmi s výnimkou, ak sú určené na predaj alebo na obchodovanie, alebo ak sa tieto výdavky považujú za peňažné toky z finančnej činnosti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B.15.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daň z príjmov účtovnej jednotky, ak je ju možné začleniť do investičných činností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B.16.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mimoriadneho charakteru vzťahujúce sa na investičnú činnosť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B.17.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mimoriadneho charakteru vzťahujúce sa na investičnú činnosť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B.18.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Ostatné príjmy vzťahujúce sa na investičnú činnosť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B.19.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Ostatné výdavky vzťahujúce sa na investičnú činnosť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B.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Čisté peňažné toky z investičnej činnosti (súčet B. 1. až B. 20.)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-1 123 950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-319 526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C.1.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Peňažné toky vo vlastnom imaní (súčet C. 1. 1. až C. 1. 8.)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-40 000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-40 000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C.1.1.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upísaných akcií a obchodných podielov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C.1.2.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ďalších vkladov do vlastného imania spoločníkmi alebo fyzickou osobou, ktorá je účtovnou jednotkou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C.1.3.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Prijaté peňažné dary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C.1.4.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úhrady straty spoločníkmi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5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C.1.5.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obstaranie alebo spätné odkúpenie vlastných akcií a vlastných obchodných podielov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C.1.6.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spojené so znížením fondov vytvorených účtovnou jednotkou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C.1.7.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vyplatenie podielu na vlastnom imaní spoločníkmi účtovnej jednotky a fyzickou osobou, ktorá je účtovnou jednotkou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C.1.8.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z iných dôvodov, ktoré súvisia so znížením vlastného imania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-40 000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-40 000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C.2.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Peňažné toky vznikajúce z dlhodobých záväzkov a krátkodobých záväzkov z finančnej činnosti (súčet C. 2. 1. až C. 2. 10.)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729 665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1 458 991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C.2.1.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emisie dlhových cenných papierov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C.2.2.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úhradu záväzkov z dlhových cenných papierov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C.2.3.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úverov, ktoré účtovnej jednotke poskytla banka alebo pobočka zahraničnej banky, s výnimkou úverov, ktoré boli poskytnuté na zabezpečenie hlavného predmetu činnosti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729 665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1 458 991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C.2.4.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splácanie úverov, ktoré účtovnej jednotke poskytla banka alebo pobočka zahraničnej banky, s výnimkou úverov, ktoré boli poskytnuté na zabezpečenie hlavného predmetu činnosti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C.2.5.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prijatých pôžičiek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C.2.6.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splácanie pôžičiek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C.2.7.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úhradu záväzkov z používania majetku, ktorý je predmetom zmluvy o kúpe prenajatej veci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63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C.2.8.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z ostatných dlhodobých záväzkov a krátkodobých záväzkov vyplývajúcich z finančnej činnosti účtovnej jednotky, s výnimkou tých, ktoré sa uvádzajú osobitne v inej časti prehľadu peňažných tokov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63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C.2.9.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splácanie ostatných dlhodobých záväzkov a krátkodobých záväzkov vyplývajúcich z finančnej činnosti účtovnej jednotky, s výnimkou tých, ktoré sa uvádzajú osobitne v inej časti prehľadu peňažných tokov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C.3.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zaplatené úroky, s výnimkou tých, ktoré sa začleňujú do prevádzkových činností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C.4.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vyplatené dividendy a iné podiely na zisku, s výnimkou tých, ktoré sa začleňujú do prevádzkových činností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C.5.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súvisiace s derivátmi, s výnimkou, ak sú určené na predaj alebo na obchodovanie, alebo ak sa považujú za peňažné toky z investičnej činnosti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C.6.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súvisiace s derivátmi, s výnimkou, ak sú určené na predaj alebo na obchodovanie, alebo ak sa považujú za peňažné toky z investičnej činnosti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C.7.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na daň z príjmov účtovnej jednotky, ak ich možno začleniť do finančných činností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C.8.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Príjmy mimoriadneho charakteru vzťahujúce sa na finančnú činnosť (+)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C.9.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Výdavky mimoriadneho charakteru vzťahujúce sa na finančnú činnosť (-)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0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C.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Čisté peňažné toky z finančnej činnosti (súčet C. 1. až C. 9.)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689 665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1 418 991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D.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Čisté zvýšenie alebo čisté zníženie peňažných prostriedkov (+/-) (súčet A + B + C)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-12 561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b/>
                <w:bCs/>
                <w:color w:val="000000"/>
                <w:sz w:val="14"/>
                <w:szCs w:val="14"/>
                <w:lang w:eastAsia="sk-SK"/>
              </w:rPr>
              <w:t>-432 553</w:t>
            </w:r>
          </w:p>
        </w:tc>
      </w:tr>
      <w:tr w:rsidR="00C310E8" w:rsidRPr="000224D6" w:rsidTr="00C310E8">
        <w:trPr>
          <w:trHeight w:val="21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E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Stav peňažných prostriedkov a peňažných ekvivalentov na začiatku účtovného obdobia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262 858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695 409</w:t>
            </w:r>
          </w:p>
        </w:tc>
      </w:tr>
      <w:tr w:rsidR="00C310E8" w:rsidRPr="000224D6" w:rsidTr="00C310E8">
        <w:trPr>
          <w:trHeight w:val="435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F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Stav peňažných prostriedkov a peňažných ekvivalentov na konci účtovného obdobia pred zohľadnením kurzových rozdielov vyčíslených ku dňu, ku ktorému sa zostavuje účtovná závierka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250 297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262 858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G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Kurzové rozdiely vyčíslené k peňažným prostriedkom a peňažným ekvivalentom ku dňu, ku ktorému sa zostavuje účtovná závierka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 </w:t>
            </w:r>
          </w:p>
        </w:tc>
      </w:tr>
      <w:tr w:rsidR="00C310E8" w:rsidRPr="000224D6" w:rsidTr="00C310E8">
        <w:trPr>
          <w:trHeight w:val="420"/>
        </w:trPr>
        <w:tc>
          <w:tcPr>
            <w:tcW w:w="8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H</w:t>
            </w:r>
          </w:p>
        </w:tc>
        <w:tc>
          <w:tcPr>
            <w:tcW w:w="63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vAlign w:val="bottom"/>
            <w:hideMark/>
          </w:tcPr>
          <w:p w:rsidR="00C310E8" w:rsidRPr="000224D6" w:rsidRDefault="00C310E8" w:rsidP="00C310E8">
            <w:pPr>
              <w:jc w:val="lef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Zostatok peňažných prostriedkov a peňažných ekvivalentov na konci účtovného obdobia, upravený o kurzové rozdiely vyčíslené ku dňu, ku ktorému sa zostavuje účtovná závierka (+/-)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250 297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:rsidR="00C310E8" w:rsidRPr="000224D6" w:rsidRDefault="00C310E8" w:rsidP="00C310E8">
            <w:pPr>
              <w:jc w:val="right"/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</w:pPr>
            <w:r w:rsidRPr="000224D6">
              <w:rPr>
                <w:rFonts w:ascii="Tahoma" w:hAnsi="Tahoma" w:cs="Tahoma"/>
                <w:color w:val="000000"/>
                <w:sz w:val="14"/>
                <w:szCs w:val="14"/>
                <w:lang w:eastAsia="sk-SK"/>
              </w:rPr>
              <w:t>262 856</w:t>
            </w:r>
          </w:p>
        </w:tc>
      </w:tr>
    </w:tbl>
    <w:p w:rsidR="00002470" w:rsidRPr="000224D6" w:rsidRDefault="00002470" w:rsidP="000224D6">
      <w:pPr>
        <w:rPr>
          <w:rFonts w:ascii="Tahoma" w:hAnsi="Tahoma" w:cs="Tahoma"/>
          <w:snapToGrid w:val="0"/>
          <w:sz w:val="14"/>
          <w:szCs w:val="14"/>
          <w:lang w:eastAsia="sk-SK"/>
        </w:rPr>
      </w:pPr>
    </w:p>
    <w:sectPr w:rsidR="00002470" w:rsidRPr="000224D6" w:rsidSect="003B5D6D">
      <w:pgSz w:w="11907" w:h="16840" w:code="9"/>
      <w:pgMar w:top="1418" w:right="1418" w:bottom="992" w:left="1418" w:header="850" w:footer="68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C4035" w:rsidRDefault="00DC4035">
      <w:r>
        <w:separator/>
      </w:r>
    </w:p>
  </w:endnote>
  <w:endnote w:type="continuationSeparator" w:id="0">
    <w:p w:rsidR="00DC4035" w:rsidRDefault="00DC403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imes New Roman Bold">
    <w:altName w:val="Times New Roman"/>
    <w:panose1 w:val="00000000000000000000"/>
    <w:charset w:val="00"/>
    <w:family w:val="roman"/>
    <w:notTrueType/>
    <w:pitch w:val="default"/>
    <w:sig w:usb0="07F40003" w:usb1="BD261F6E" w:usb2="0587883E" w:usb3="2FB602FC" w:csb0="0000016F" w:csb1="016F1A1F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00938720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844E56" w:rsidRDefault="0098161F" w:rsidP="004E670D">
        <w:pPr>
          <w:pStyle w:val="Pta"/>
          <w:pBdr>
            <w:top w:val="single" w:sz="4" w:space="1" w:color="auto"/>
          </w:pBdr>
          <w:jc w:val="right"/>
        </w:pPr>
        <w:r>
          <w:fldChar w:fldCharType="begin"/>
        </w:r>
        <w:r w:rsidR="00844E56">
          <w:instrText xml:space="preserve"> PAGE   \* MERGEFORMAT </w:instrText>
        </w:r>
        <w:r>
          <w:fldChar w:fldCharType="separate"/>
        </w:r>
        <w:r w:rsidR="005F3143">
          <w:rPr>
            <w:noProof/>
          </w:rPr>
          <w:t>32</w:t>
        </w:r>
        <w:r>
          <w:rPr>
            <w:noProof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C4035" w:rsidRDefault="00DC4035">
      <w:r>
        <w:separator/>
      </w:r>
    </w:p>
  </w:footnote>
  <w:footnote w:type="continuationSeparator" w:id="0">
    <w:p w:rsidR="00DC4035" w:rsidRDefault="00DC403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44E56" w:rsidRDefault="00844E56" w:rsidP="00F14CD1">
    <w:pPr>
      <w:pStyle w:val="Hlavika"/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tabs>
        <w:tab w:val="clear" w:pos="4536"/>
        <w:tab w:val="left" w:pos="4111"/>
        <w:tab w:val="left" w:pos="6663"/>
      </w:tabs>
    </w:pPr>
    <w:r>
      <w:t>Poznámky Úč PODV 3-01</w:t>
    </w:r>
    <w:r>
      <w:tab/>
      <w:t>IČO: 47 373 288</w:t>
    </w:r>
    <w:r>
      <w:tab/>
      <w:t>DIČ: 2023844801</w:t>
    </w:r>
  </w:p>
  <w:p w:rsidR="00844E56" w:rsidRDefault="00844E56" w:rsidP="00C81150">
    <w:pPr>
      <w:pStyle w:val="Hlavika"/>
    </w:pPr>
    <w:bookmarkStart w:id="7" w:name="Business_name"/>
    <w:bookmarkEnd w:id="7"/>
  </w:p>
  <w:p w:rsidR="00844E56" w:rsidRPr="00E50B84" w:rsidRDefault="00844E56" w:rsidP="00C81150">
    <w:pPr>
      <w:pStyle w:val="Hlavika"/>
    </w:pPr>
    <w:r>
      <w:t>Poznámky individuálnej účtovnej závierky zostavenej k 31. decembru 2019</w:t>
    </w:r>
  </w:p>
  <w:p w:rsidR="00844E56" w:rsidRPr="00E50B84" w:rsidRDefault="00844E56" w:rsidP="00C81150">
    <w:pPr>
      <w:pStyle w:val="Hlavika"/>
      <w:pBdr>
        <w:bottom w:val="single" w:sz="4" w:space="1" w:color="auto"/>
      </w:pBdr>
      <w:rPr>
        <w:b w:val="0"/>
      </w:rPr>
    </w:pPr>
    <w:r w:rsidRPr="00E50B84">
      <w:rPr>
        <w:b w:val="0"/>
      </w:rPr>
      <w:t>(údaje v tabuľkách sú uvedené v celých eurách, ak nie je uvedené inak)</w:t>
    </w:r>
  </w:p>
  <w:p w:rsidR="00844E56" w:rsidRDefault="00844E56" w:rsidP="00C8115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851C17"/>
    <w:multiLevelType w:val="hybridMultilevel"/>
    <w:tmpl w:val="B71E7C9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6F50910"/>
    <w:multiLevelType w:val="hybridMultilevel"/>
    <w:tmpl w:val="CF0A5BDA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">
    <w:nsid w:val="0ADF4C4B"/>
    <w:multiLevelType w:val="hybridMultilevel"/>
    <w:tmpl w:val="193EB53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D0A5FF6"/>
    <w:multiLevelType w:val="multilevel"/>
    <w:tmpl w:val="DB0CF014"/>
    <w:lvl w:ilvl="0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0DB33A5A"/>
    <w:multiLevelType w:val="hybridMultilevel"/>
    <w:tmpl w:val="93CA40E2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01829EC"/>
    <w:multiLevelType w:val="hybridMultilevel"/>
    <w:tmpl w:val="DB0CF014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02229D9"/>
    <w:multiLevelType w:val="hybridMultilevel"/>
    <w:tmpl w:val="53C64CFE"/>
    <w:lvl w:ilvl="0" w:tplc="2E3AEA58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E2AED482">
      <w:start w:val="1"/>
      <w:numFmt w:val="bullet"/>
      <w:lvlText w:val=""/>
      <w:lvlJc w:val="left"/>
      <w:pPr>
        <w:tabs>
          <w:tab w:val="num" w:pos="1364"/>
        </w:tabs>
        <w:ind w:left="1364" w:hanging="284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29F0C18"/>
    <w:multiLevelType w:val="hybridMultilevel"/>
    <w:tmpl w:val="3D067C92"/>
    <w:lvl w:ilvl="0" w:tplc="9418C8C0">
      <w:start w:val="1"/>
      <w:numFmt w:val="decimal"/>
      <w:lvlText w:val="%1."/>
      <w:lvlJc w:val="left"/>
      <w:pPr>
        <w:tabs>
          <w:tab w:val="num" w:pos="539"/>
        </w:tabs>
        <w:ind w:left="539" w:hanging="539"/>
      </w:pPr>
      <w:rPr>
        <w:rFonts w:hint="default"/>
        <w:sz w:val="16"/>
        <w:szCs w:val="1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A901DA"/>
    <w:multiLevelType w:val="hybridMultilevel"/>
    <w:tmpl w:val="84F64B6C"/>
    <w:lvl w:ilvl="0" w:tplc="F9AA830E">
      <w:start w:val="1"/>
      <w:numFmt w:val="lowerLetter"/>
      <w:lvlText w:val="%1)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698006F"/>
    <w:multiLevelType w:val="hybridMultilevel"/>
    <w:tmpl w:val="BD0ADD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6F44318"/>
    <w:multiLevelType w:val="hybridMultilevel"/>
    <w:tmpl w:val="51824D9A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77C27BC"/>
    <w:multiLevelType w:val="hybridMultilevel"/>
    <w:tmpl w:val="001459D2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8A8226B"/>
    <w:multiLevelType w:val="hybridMultilevel"/>
    <w:tmpl w:val="40A8FE7E"/>
    <w:lvl w:ilvl="0" w:tplc="E36C37F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5298F5EC">
      <w:start w:val="168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F1A478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C8250A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9442123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7C14799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DF48A3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81AFCE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6FEF8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3">
    <w:nsid w:val="1B745EE9"/>
    <w:multiLevelType w:val="hybridMultilevel"/>
    <w:tmpl w:val="D602C0E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C093076"/>
    <w:multiLevelType w:val="hybridMultilevel"/>
    <w:tmpl w:val="C284E200"/>
    <w:lvl w:ilvl="0" w:tplc="ADB6BC42">
      <w:start w:val="107"/>
      <w:numFmt w:val="bullet"/>
      <w:lvlText w:val="-"/>
      <w:lvlJc w:val="left"/>
      <w:pPr>
        <w:ind w:left="720" w:hanging="360"/>
      </w:pPr>
      <w:rPr>
        <w:rFonts w:ascii="Verdana" w:eastAsia="Times New Roman" w:hAnsi="Verdana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1CBD2565"/>
    <w:multiLevelType w:val="hybridMultilevel"/>
    <w:tmpl w:val="86B07C58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1D2D0586"/>
    <w:multiLevelType w:val="hybridMultilevel"/>
    <w:tmpl w:val="398AC574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1D7C5210"/>
    <w:multiLevelType w:val="hybridMultilevel"/>
    <w:tmpl w:val="0EECB74A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1DEA4A56"/>
    <w:multiLevelType w:val="hybridMultilevel"/>
    <w:tmpl w:val="1E54ECBA"/>
    <w:lvl w:ilvl="0" w:tplc="41E42E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8806D78C">
      <w:start w:val="169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C5B8A40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31804A0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C524E8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AA783C3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67C027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2F6F7E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D5C637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9">
    <w:nsid w:val="20383DA2"/>
    <w:multiLevelType w:val="hybridMultilevel"/>
    <w:tmpl w:val="40E64AC2"/>
    <w:lvl w:ilvl="0" w:tplc="E2AED482">
      <w:start w:val="1"/>
      <w:numFmt w:val="bullet"/>
      <w:lvlText w:val=""/>
      <w:lvlJc w:val="left"/>
      <w:pPr>
        <w:tabs>
          <w:tab w:val="num" w:pos="1276"/>
        </w:tabs>
        <w:ind w:left="1276" w:hanging="284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21057614"/>
    <w:multiLevelType w:val="hybridMultilevel"/>
    <w:tmpl w:val="13AAB9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5421179"/>
    <w:multiLevelType w:val="hybridMultilevel"/>
    <w:tmpl w:val="3E804978"/>
    <w:lvl w:ilvl="0" w:tplc="A8B833DC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25FC70A1"/>
    <w:multiLevelType w:val="hybridMultilevel"/>
    <w:tmpl w:val="35F07E98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7">
      <w:start w:val="1"/>
      <w:numFmt w:val="lowerLetter"/>
      <w:lvlText w:val="%3)"/>
      <w:lvlJc w:val="lef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277B5FB3"/>
    <w:multiLevelType w:val="hybridMultilevel"/>
    <w:tmpl w:val="F584915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656E8898">
      <w:start w:val="1"/>
      <w:numFmt w:val="lowerLetter"/>
      <w:lvlText w:val="%3)"/>
      <w:lvlJc w:val="left"/>
      <w:pPr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31E26287"/>
    <w:multiLevelType w:val="hybridMultilevel"/>
    <w:tmpl w:val="4694192C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AF2201D"/>
    <w:multiLevelType w:val="hybridMultilevel"/>
    <w:tmpl w:val="DA2C89C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141EFF68">
      <w:numFmt w:val="bullet"/>
      <w:lvlText w:val="-"/>
      <w:lvlJc w:val="left"/>
      <w:pPr>
        <w:ind w:left="1440" w:hanging="360"/>
      </w:pPr>
      <w:rPr>
        <w:rFonts w:ascii="Verdana" w:eastAsia="Times New Roman" w:hAnsi="Verdana" w:cs="Times New Roman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3DB0581E"/>
    <w:multiLevelType w:val="hybridMultilevel"/>
    <w:tmpl w:val="E526936C"/>
    <w:lvl w:ilvl="0" w:tplc="2646A0AE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>
    <w:nsid w:val="42503F27"/>
    <w:multiLevelType w:val="hybridMultilevel"/>
    <w:tmpl w:val="1CBE1854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455C2587"/>
    <w:multiLevelType w:val="hybridMultilevel"/>
    <w:tmpl w:val="DE54EE8E"/>
    <w:lvl w:ilvl="0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1" w:tplc="1A929F6C">
      <w:start w:val="1"/>
      <w:numFmt w:val="bullet"/>
      <w:lvlText w:val=""/>
      <w:lvlJc w:val="left"/>
      <w:pPr>
        <w:tabs>
          <w:tab w:val="num" w:pos="851"/>
        </w:tabs>
        <w:ind w:left="851" w:hanging="312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469B7E60"/>
    <w:multiLevelType w:val="hybridMultilevel"/>
    <w:tmpl w:val="F6EC71BC"/>
    <w:lvl w:ilvl="0" w:tplc="BC4A01A2">
      <w:numFmt w:val="bullet"/>
      <w:lvlText w:val="-"/>
      <w:lvlJc w:val="left"/>
      <w:pPr>
        <w:ind w:left="720" w:hanging="360"/>
      </w:pPr>
      <w:rPr>
        <w:rFonts w:ascii="Arial CE" w:eastAsiaTheme="minorHAnsi" w:hAnsi="Arial CE" w:cs="Arial CE" w:hint="default"/>
        <w:b w:val="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80E0171"/>
    <w:multiLevelType w:val="hybridMultilevel"/>
    <w:tmpl w:val="EB48CEC0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>
    <w:nsid w:val="48B45F54"/>
    <w:multiLevelType w:val="hybridMultilevel"/>
    <w:tmpl w:val="E38E70F0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>
    <w:nsid w:val="4D2421AF"/>
    <w:multiLevelType w:val="multilevel"/>
    <w:tmpl w:val="CF0A5BDA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3">
    <w:nsid w:val="53E364DF"/>
    <w:multiLevelType w:val="hybridMultilevel"/>
    <w:tmpl w:val="121075B2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4">
    <w:nsid w:val="562105B6"/>
    <w:multiLevelType w:val="hybridMultilevel"/>
    <w:tmpl w:val="71E82C6E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5">
    <w:nsid w:val="5D7C2115"/>
    <w:multiLevelType w:val="hybridMultilevel"/>
    <w:tmpl w:val="D234A100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F9526CA"/>
    <w:multiLevelType w:val="hybridMultilevel"/>
    <w:tmpl w:val="838E7776"/>
    <w:lvl w:ilvl="0" w:tplc="54140EE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54140EEA">
      <w:start w:val="1"/>
      <w:numFmt w:val="bullet"/>
      <w:lvlText w:val=""/>
      <w:lvlJc w:val="left"/>
      <w:pPr>
        <w:ind w:left="1440" w:hanging="360"/>
      </w:pPr>
      <w:rPr>
        <w:rFonts w:ascii="Symbol" w:hAnsi="Symbol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>
    <w:nsid w:val="64B839F4"/>
    <w:multiLevelType w:val="hybridMultilevel"/>
    <w:tmpl w:val="F0603FA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8">
    <w:nsid w:val="697573FB"/>
    <w:multiLevelType w:val="hybridMultilevel"/>
    <w:tmpl w:val="66ECEE68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9">
    <w:nsid w:val="73177F9D"/>
    <w:multiLevelType w:val="hybridMultilevel"/>
    <w:tmpl w:val="EE40AED6"/>
    <w:lvl w:ilvl="0" w:tplc="81C25B0A">
      <w:start w:val="1"/>
      <w:numFmt w:val="bullet"/>
      <w:lvlText w:val=""/>
      <w:lvlJc w:val="left"/>
      <w:pPr>
        <w:tabs>
          <w:tab w:val="num" w:pos="539"/>
        </w:tabs>
        <w:ind w:left="539" w:hanging="539"/>
      </w:pPr>
      <w:rPr>
        <w:rFonts w:ascii="Symbol" w:hAnsi="Symbol" w:hint="default"/>
      </w:rPr>
    </w:lvl>
    <w:lvl w:ilvl="1" w:tplc="6D1C5D76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0">
    <w:nsid w:val="73F71E5F"/>
    <w:multiLevelType w:val="hybridMultilevel"/>
    <w:tmpl w:val="EE107D96"/>
    <w:lvl w:ilvl="0" w:tplc="F3B4FFF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77069804">
      <w:start w:val="1"/>
      <w:numFmt w:val="bullet"/>
      <w:lvlText w:val=""/>
      <w:lvlJc w:val="left"/>
      <w:pPr>
        <w:tabs>
          <w:tab w:val="num" w:pos="851"/>
        </w:tabs>
        <w:ind w:left="851" w:hanging="312"/>
      </w:pPr>
      <w:rPr>
        <w:rFonts w:ascii="Symbol" w:hAnsi="Symbol" w:hint="default"/>
        <w:color w:val="auto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1">
    <w:nsid w:val="79686D7C"/>
    <w:multiLevelType w:val="multilevel"/>
    <w:tmpl w:val="E60AD44C"/>
    <w:lvl w:ilvl="0">
      <w:start w:val="1"/>
      <w:numFmt w:val="upperRoman"/>
      <w:pStyle w:val="Nadpis1"/>
      <w:lvlText w:val="%1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539"/>
        </w:tabs>
        <w:ind w:left="539" w:hanging="539"/>
      </w:pPr>
      <w:rPr>
        <w:rFonts w:hint="default"/>
        <w:color w:val="auto"/>
      </w:rPr>
    </w:lvl>
    <w:lvl w:ilvl="2">
      <w:start w:val="1"/>
      <w:numFmt w:val="decimal"/>
      <w:pStyle w:val="Nadpis3"/>
      <w:lvlText w:val="%2.%3.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3">
      <w:start w:val="1"/>
      <w:numFmt w:val="decimal"/>
      <w:pStyle w:val="Nadpis4"/>
      <w:lvlText w:val="%2.%3.%4"/>
      <w:lvlJc w:val="left"/>
      <w:pPr>
        <w:tabs>
          <w:tab w:val="num" w:pos="539"/>
        </w:tabs>
        <w:ind w:left="539" w:hanging="539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41"/>
  </w:num>
  <w:num w:numId="2">
    <w:abstractNumId w:val="19"/>
  </w:num>
  <w:num w:numId="3">
    <w:abstractNumId w:val="26"/>
  </w:num>
  <w:num w:numId="4">
    <w:abstractNumId w:val="41"/>
    <w:lvlOverride w:ilvl="0">
      <w:startOverride w:val="2"/>
    </w:lvlOverride>
    <w:lvlOverride w:ilvl="1">
      <w:startOverride w:val="9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6"/>
  </w:num>
  <w:num w:numId="6">
    <w:abstractNumId w:val="7"/>
  </w:num>
  <w:num w:numId="7">
    <w:abstractNumId w:val="24"/>
  </w:num>
  <w:num w:numId="8">
    <w:abstractNumId w:val="11"/>
  </w:num>
  <w:num w:numId="9">
    <w:abstractNumId w:val="10"/>
  </w:num>
  <w:num w:numId="10">
    <w:abstractNumId w:val="28"/>
  </w:num>
  <w:num w:numId="11">
    <w:abstractNumId w:val="23"/>
  </w:num>
  <w:num w:numId="12">
    <w:abstractNumId w:val="39"/>
  </w:num>
  <w:num w:numId="13">
    <w:abstractNumId w:val="0"/>
  </w:num>
  <w:num w:numId="14">
    <w:abstractNumId w:val="21"/>
  </w:num>
  <w:num w:numId="15">
    <w:abstractNumId w:val="40"/>
  </w:num>
  <w:num w:numId="16">
    <w:abstractNumId w:val="8"/>
  </w:num>
  <w:num w:numId="17">
    <w:abstractNumId w:val="5"/>
  </w:num>
  <w:num w:numId="18">
    <w:abstractNumId w:val="25"/>
  </w:num>
  <w:num w:numId="19">
    <w:abstractNumId w:val="34"/>
  </w:num>
  <w:num w:numId="20">
    <w:abstractNumId w:val="4"/>
  </w:num>
  <w:num w:numId="21">
    <w:abstractNumId w:val="31"/>
  </w:num>
  <w:num w:numId="22">
    <w:abstractNumId w:val="17"/>
  </w:num>
  <w:num w:numId="23">
    <w:abstractNumId w:val="33"/>
  </w:num>
  <w:num w:numId="24">
    <w:abstractNumId w:val="37"/>
  </w:num>
  <w:num w:numId="25">
    <w:abstractNumId w:val="27"/>
  </w:num>
  <w:num w:numId="26">
    <w:abstractNumId w:val="3"/>
  </w:num>
  <w:num w:numId="27">
    <w:abstractNumId w:val="16"/>
  </w:num>
  <w:num w:numId="28">
    <w:abstractNumId w:val="18"/>
  </w:num>
  <w:num w:numId="29">
    <w:abstractNumId w:val="12"/>
  </w:num>
  <w:num w:numId="30">
    <w:abstractNumId w:val="1"/>
  </w:num>
  <w:num w:numId="31">
    <w:abstractNumId w:val="32"/>
  </w:num>
  <w:num w:numId="32">
    <w:abstractNumId w:val="38"/>
  </w:num>
  <w:num w:numId="33">
    <w:abstractNumId w:val="41"/>
  </w:num>
  <w:num w:numId="34">
    <w:abstractNumId w:val="41"/>
  </w:num>
  <w:num w:numId="35">
    <w:abstractNumId w:val="41"/>
  </w:num>
  <w:num w:numId="36">
    <w:abstractNumId w:val="41"/>
  </w:num>
  <w:num w:numId="37">
    <w:abstractNumId w:val="41"/>
  </w:num>
  <w:num w:numId="38">
    <w:abstractNumId w:val="41"/>
  </w:num>
  <w:num w:numId="39">
    <w:abstractNumId w:val="41"/>
  </w:num>
  <w:num w:numId="40">
    <w:abstractNumId w:val="41"/>
  </w:num>
  <w:num w:numId="41">
    <w:abstractNumId w:val="41"/>
  </w:num>
  <w:num w:numId="42">
    <w:abstractNumId w:val="41"/>
  </w:num>
  <w:num w:numId="43">
    <w:abstractNumId w:val="41"/>
  </w:num>
  <w:num w:numId="44">
    <w:abstractNumId w:val="41"/>
  </w:num>
  <w:num w:numId="45">
    <w:abstractNumId w:val="2"/>
  </w:num>
  <w:num w:numId="46">
    <w:abstractNumId w:val="15"/>
  </w:num>
  <w:num w:numId="47">
    <w:abstractNumId w:val="13"/>
  </w:num>
  <w:num w:numId="48">
    <w:abstractNumId w:val="20"/>
  </w:num>
  <w:num w:numId="49">
    <w:abstractNumId w:val="30"/>
  </w:num>
  <w:num w:numId="50">
    <w:abstractNumId w:val="36"/>
  </w:num>
  <w:num w:numId="51">
    <w:abstractNumId w:val="35"/>
  </w:num>
  <w:num w:numId="52">
    <w:abstractNumId w:val="22"/>
  </w:num>
  <w:num w:numId="5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5">
    <w:abstractNumId w:val="41"/>
  </w:num>
  <w:num w:numId="56">
    <w:abstractNumId w:val="41"/>
  </w:num>
  <w:num w:numId="57">
    <w:abstractNumId w:val="29"/>
  </w:num>
  <w:num w:numId="58">
    <w:abstractNumId w:val="14"/>
  </w:num>
  <w:numIdMacAtCleanup w:val="5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81150"/>
    <w:rsid w:val="000003CC"/>
    <w:rsid w:val="000006C1"/>
    <w:rsid w:val="00001636"/>
    <w:rsid w:val="00002470"/>
    <w:rsid w:val="0000253C"/>
    <w:rsid w:val="000042DC"/>
    <w:rsid w:val="00011C99"/>
    <w:rsid w:val="000123E9"/>
    <w:rsid w:val="000152FD"/>
    <w:rsid w:val="00016749"/>
    <w:rsid w:val="000224D6"/>
    <w:rsid w:val="00025E11"/>
    <w:rsid w:val="000338FC"/>
    <w:rsid w:val="0003554D"/>
    <w:rsid w:val="0003701A"/>
    <w:rsid w:val="00037D86"/>
    <w:rsid w:val="000413F6"/>
    <w:rsid w:val="00042305"/>
    <w:rsid w:val="00042DF7"/>
    <w:rsid w:val="00042E14"/>
    <w:rsid w:val="000436D5"/>
    <w:rsid w:val="0004530B"/>
    <w:rsid w:val="000505CF"/>
    <w:rsid w:val="00053EDC"/>
    <w:rsid w:val="0005478D"/>
    <w:rsid w:val="000547AA"/>
    <w:rsid w:val="00054B11"/>
    <w:rsid w:val="00056876"/>
    <w:rsid w:val="00061A44"/>
    <w:rsid w:val="0006213C"/>
    <w:rsid w:val="00062727"/>
    <w:rsid w:val="00062A8A"/>
    <w:rsid w:val="00066569"/>
    <w:rsid w:val="00066AED"/>
    <w:rsid w:val="000670A7"/>
    <w:rsid w:val="00072D4F"/>
    <w:rsid w:val="000732E1"/>
    <w:rsid w:val="00083263"/>
    <w:rsid w:val="00086A37"/>
    <w:rsid w:val="00087DEE"/>
    <w:rsid w:val="000923F2"/>
    <w:rsid w:val="00097B39"/>
    <w:rsid w:val="000A3022"/>
    <w:rsid w:val="000B638D"/>
    <w:rsid w:val="000C1342"/>
    <w:rsid w:val="000C3965"/>
    <w:rsid w:val="000C559C"/>
    <w:rsid w:val="000C5AF6"/>
    <w:rsid w:val="000C608B"/>
    <w:rsid w:val="000C6D1B"/>
    <w:rsid w:val="000D051D"/>
    <w:rsid w:val="000D3827"/>
    <w:rsid w:val="000D4339"/>
    <w:rsid w:val="000D6844"/>
    <w:rsid w:val="000D7DAD"/>
    <w:rsid w:val="000E123F"/>
    <w:rsid w:val="000E1EAB"/>
    <w:rsid w:val="000E4315"/>
    <w:rsid w:val="000F2546"/>
    <w:rsid w:val="000F2BE8"/>
    <w:rsid w:val="000F3C33"/>
    <w:rsid w:val="000F3D4D"/>
    <w:rsid w:val="000F53FA"/>
    <w:rsid w:val="000F55AF"/>
    <w:rsid w:val="000F63F1"/>
    <w:rsid w:val="000F64B8"/>
    <w:rsid w:val="000F6615"/>
    <w:rsid w:val="00100B64"/>
    <w:rsid w:val="00101342"/>
    <w:rsid w:val="001018C6"/>
    <w:rsid w:val="00102CA7"/>
    <w:rsid w:val="001063B2"/>
    <w:rsid w:val="001070F6"/>
    <w:rsid w:val="00111C30"/>
    <w:rsid w:val="00113235"/>
    <w:rsid w:val="001145C2"/>
    <w:rsid w:val="00114AE1"/>
    <w:rsid w:val="001165D1"/>
    <w:rsid w:val="001170F1"/>
    <w:rsid w:val="00121FD2"/>
    <w:rsid w:val="00122A71"/>
    <w:rsid w:val="00123B6F"/>
    <w:rsid w:val="001240E4"/>
    <w:rsid w:val="00125AC8"/>
    <w:rsid w:val="0013020B"/>
    <w:rsid w:val="001343A4"/>
    <w:rsid w:val="001354FB"/>
    <w:rsid w:val="00140952"/>
    <w:rsid w:val="00140E8E"/>
    <w:rsid w:val="00142157"/>
    <w:rsid w:val="001440A4"/>
    <w:rsid w:val="00150CFF"/>
    <w:rsid w:val="00155160"/>
    <w:rsid w:val="00160393"/>
    <w:rsid w:val="00162043"/>
    <w:rsid w:val="00162F37"/>
    <w:rsid w:val="001630F4"/>
    <w:rsid w:val="00163FF0"/>
    <w:rsid w:val="00164333"/>
    <w:rsid w:val="0016450F"/>
    <w:rsid w:val="00164E16"/>
    <w:rsid w:val="00164EB5"/>
    <w:rsid w:val="00165FC5"/>
    <w:rsid w:val="00170AD8"/>
    <w:rsid w:val="00171D4A"/>
    <w:rsid w:val="00171F23"/>
    <w:rsid w:val="00172B11"/>
    <w:rsid w:val="00177A50"/>
    <w:rsid w:val="00177A9A"/>
    <w:rsid w:val="00182445"/>
    <w:rsid w:val="00185803"/>
    <w:rsid w:val="001859DB"/>
    <w:rsid w:val="0018699A"/>
    <w:rsid w:val="00193CFA"/>
    <w:rsid w:val="0019430E"/>
    <w:rsid w:val="001A0A64"/>
    <w:rsid w:val="001B0DB0"/>
    <w:rsid w:val="001B30A4"/>
    <w:rsid w:val="001B3BCB"/>
    <w:rsid w:val="001B5206"/>
    <w:rsid w:val="001B6CED"/>
    <w:rsid w:val="001C1F8A"/>
    <w:rsid w:val="001D0500"/>
    <w:rsid w:val="001D2B78"/>
    <w:rsid w:val="001D2C69"/>
    <w:rsid w:val="001D3064"/>
    <w:rsid w:val="001D41D4"/>
    <w:rsid w:val="001D4EAF"/>
    <w:rsid w:val="001D504C"/>
    <w:rsid w:val="001D673D"/>
    <w:rsid w:val="001D7744"/>
    <w:rsid w:val="001E01F8"/>
    <w:rsid w:val="001E1866"/>
    <w:rsid w:val="001E2635"/>
    <w:rsid w:val="001E3B2C"/>
    <w:rsid w:val="001E7800"/>
    <w:rsid w:val="001F23FB"/>
    <w:rsid w:val="001F5DA0"/>
    <w:rsid w:val="001F6C2E"/>
    <w:rsid w:val="00200523"/>
    <w:rsid w:val="00202BDE"/>
    <w:rsid w:val="00203AE1"/>
    <w:rsid w:val="00204C96"/>
    <w:rsid w:val="002065DE"/>
    <w:rsid w:val="00207794"/>
    <w:rsid w:val="0021323C"/>
    <w:rsid w:val="00214BAA"/>
    <w:rsid w:val="0021575F"/>
    <w:rsid w:val="0021576C"/>
    <w:rsid w:val="002162B9"/>
    <w:rsid w:val="00223A9A"/>
    <w:rsid w:val="00226780"/>
    <w:rsid w:val="00234DAD"/>
    <w:rsid w:val="00234DD8"/>
    <w:rsid w:val="00235A12"/>
    <w:rsid w:val="00237DE6"/>
    <w:rsid w:val="00237F3C"/>
    <w:rsid w:val="0024441D"/>
    <w:rsid w:val="00245BD2"/>
    <w:rsid w:val="002543B4"/>
    <w:rsid w:val="002551CB"/>
    <w:rsid w:val="0025601E"/>
    <w:rsid w:val="00256108"/>
    <w:rsid w:val="00260146"/>
    <w:rsid w:val="00260707"/>
    <w:rsid w:val="00263DA3"/>
    <w:rsid w:val="002643ED"/>
    <w:rsid w:val="002647F4"/>
    <w:rsid w:val="00264D66"/>
    <w:rsid w:val="00266BC9"/>
    <w:rsid w:val="00271FCD"/>
    <w:rsid w:val="002747FF"/>
    <w:rsid w:val="00276E90"/>
    <w:rsid w:val="00277161"/>
    <w:rsid w:val="0027792B"/>
    <w:rsid w:val="00280586"/>
    <w:rsid w:val="0028100B"/>
    <w:rsid w:val="0028631C"/>
    <w:rsid w:val="00290475"/>
    <w:rsid w:val="002926EC"/>
    <w:rsid w:val="00295DB1"/>
    <w:rsid w:val="002966BD"/>
    <w:rsid w:val="002A199E"/>
    <w:rsid w:val="002A426E"/>
    <w:rsid w:val="002A472F"/>
    <w:rsid w:val="002A48FC"/>
    <w:rsid w:val="002B1694"/>
    <w:rsid w:val="002C2DC7"/>
    <w:rsid w:val="002C6F9D"/>
    <w:rsid w:val="002D03DC"/>
    <w:rsid w:val="002D055E"/>
    <w:rsid w:val="002E19BA"/>
    <w:rsid w:val="002E2DB5"/>
    <w:rsid w:val="002E3D80"/>
    <w:rsid w:val="002E5681"/>
    <w:rsid w:val="002E7573"/>
    <w:rsid w:val="002E7E87"/>
    <w:rsid w:val="002F055A"/>
    <w:rsid w:val="002F34E7"/>
    <w:rsid w:val="002F505A"/>
    <w:rsid w:val="002F583C"/>
    <w:rsid w:val="002F5AFA"/>
    <w:rsid w:val="002F5F5B"/>
    <w:rsid w:val="002F78A4"/>
    <w:rsid w:val="002F7F37"/>
    <w:rsid w:val="00306504"/>
    <w:rsid w:val="00306F47"/>
    <w:rsid w:val="00310224"/>
    <w:rsid w:val="0031154A"/>
    <w:rsid w:val="003161AE"/>
    <w:rsid w:val="0032199B"/>
    <w:rsid w:val="00321F75"/>
    <w:rsid w:val="00330565"/>
    <w:rsid w:val="00330AB2"/>
    <w:rsid w:val="00332B4B"/>
    <w:rsid w:val="0033336C"/>
    <w:rsid w:val="00335E39"/>
    <w:rsid w:val="003407DC"/>
    <w:rsid w:val="00340B4E"/>
    <w:rsid w:val="00354434"/>
    <w:rsid w:val="00354E22"/>
    <w:rsid w:val="00356E19"/>
    <w:rsid w:val="00361C57"/>
    <w:rsid w:val="00363B4A"/>
    <w:rsid w:val="00366100"/>
    <w:rsid w:val="003661CA"/>
    <w:rsid w:val="00366B73"/>
    <w:rsid w:val="0037364A"/>
    <w:rsid w:val="0038010A"/>
    <w:rsid w:val="0038564B"/>
    <w:rsid w:val="00387CFF"/>
    <w:rsid w:val="00391E6D"/>
    <w:rsid w:val="00394CF8"/>
    <w:rsid w:val="00396D7D"/>
    <w:rsid w:val="003A28A0"/>
    <w:rsid w:val="003A3648"/>
    <w:rsid w:val="003A3754"/>
    <w:rsid w:val="003A3E62"/>
    <w:rsid w:val="003A661C"/>
    <w:rsid w:val="003A6DD6"/>
    <w:rsid w:val="003A7362"/>
    <w:rsid w:val="003B1448"/>
    <w:rsid w:val="003B34EF"/>
    <w:rsid w:val="003B365C"/>
    <w:rsid w:val="003B3C94"/>
    <w:rsid w:val="003B4AB0"/>
    <w:rsid w:val="003B5D6D"/>
    <w:rsid w:val="003B6E2C"/>
    <w:rsid w:val="003C032B"/>
    <w:rsid w:val="003C12E4"/>
    <w:rsid w:val="003C309E"/>
    <w:rsid w:val="003C60C9"/>
    <w:rsid w:val="003D0C2B"/>
    <w:rsid w:val="003D0CB9"/>
    <w:rsid w:val="003D0CC4"/>
    <w:rsid w:val="003D74FC"/>
    <w:rsid w:val="003D76C3"/>
    <w:rsid w:val="003E168C"/>
    <w:rsid w:val="003E469A"/>
    <w:rsid w:val="003F0FCA"/>
    <w:rsid w:val="003F1C6A"/>
    <w:rsid w:val="003F20D8"/>
    <w:rsid w:val="003F76FE"/>
    <w:rsid w:val="00401CA3"/>
    <w:rsid w:val="004022EF"/>
    <w:rsid w:val="004032CB"/>
    <w:rsid w:val="00405A94"/>
    <w:rsid w:val="00410D92"/>
    <w:rsid w:val="0041301E"/>
    <w:rsid w:val="00413644"/>
    <w:rsid w:val="00413D6F"/>
    <w:rsid w:val="00414800"/>
    <w:rsid w:val="00414BEA"/>
    <w:rsid w:val="00416D85"/>
    <w:rsid w:val="00417846"/>
    <w:rsid w:val="00420916"/>
    <w:rsid w:val="004222FE"/>
    <w:rsid w:val="00424C87"/>
    <w:rsid w:val="00425DB7"/>
    <w:rsid w:val="00425F00"/>
    <w:rsid w:val="00430AF9"/>
    <w:rsid w:val="0043110A"/>
    <w:rsid w:val="00432F9A"/>
    <w:rsid w:val="004355D5"/>
    <w:rsid w:val="004362AB"/>
    <w:rsid w:val="004430F6"/>
    <w:rsid w:val="004431DF"/>
    <w:rsid w:val="00447B2C"/>
    <w:rsid w:val="00453985"/>
    <w:rsid w:val="004570ED"/>
    <w:rsid w:val="00457C89"/>
    <w:rsid w:val="0046156D"/>
    <w:rsid w:val="0046163D"/>
    <w:rsid w:val="0046341C"/>
    <w:rsid w:val="004654CD"/>
    <w:rsid w:val="00465890"/>
    <w:rsid w:val="00465E18"/>
    <w:rsid w:val="00470A91"/>
    <w:rsid w:val="00473947"/>
    <w:rsid w:val="0047605B"/>
    <w:rsid w:val="00477E08"/>
    <w:rsid w:val="00480D6A"/>
    <w:rsid w:val="004816DC"/>
    <w:rsid w:val="00482FA6"/>
    <w:rsid w:val="00484853"/>
    <w:rsid w:val="00487854"/>
    <w:rsid w:val="00491B66"/>
    <w:rsid w:val="00492CEF"/>
    <w:rsid w:val="00492E4A"/>
    <w:rsid w:val="004961E1"/>
    <w:rsid w:val="004964F5"/>
    <w:rsid w:val="004A1F58"/>
    <w:rsid w:val="004A273B"/>
    <w:rsid w:val="004A40D5"/>
    <w:rsid w:val="004A4A5A"/>
    <w:rsid w:val="004A4D49"/>
    <w:rsid w:val="004A70A2"/>
    <w:rsid w:val="004B5701"/>
    <w:rsid w:val="004B7838"/>
    <w:rsid w:val="004C09F3"/>
    <w:rsid w:val="004C2171"/>
    <w:rsid w:val="004C694C"/>
    <w:rsid w:val="004D02DC"/>
    <w:rsid w:val="004D4CB4"/>
    <w:rsid w:val="004E1ADB"/>
    <w:rsid w:val="004E40B8"/>
    <w:rsid w:val="004E42DE"/>
    <w:rsid w:val="004E670D"/>
    <w:rsid w:val="004F4721"/>
    <w:rsid w:val="004F4E7B"/>
    <w:rsid w:val="004F5290"/>
    <w:rsid w:val="005009EF"/>
    <w:rsid w:val="005028BD"/>
    <w:rsid w:val="00502A51"/>
    <w:rsid w:val="00502FB9"/>
    <w:rsid w:val="00507587"/>
    <w:rsid w:val="00511BA5"/>
    <w:rsid w:val="00511DA2"/>
    <w:rsid w:val="00514ACD"/>
    <w:rsid w:val="00516FB6"/>
    <w:rsid w:val="00517F4D"/>
    <w:rsid w:val="00520F36"/>
    <w:rsid w:val="00520FF2"/>
    <w:rsid w:val="00523689"/>
    <w:rsid w:val="0052732C"/>
    <w:rsid w:val="005278A5"/>
    <w:rsid w:val="00530F08"/>
    <w:rsid w:val="0053243B"/>
    <w:rsid w:val="0054112A"/>
    <w:rsid w:val="00541E0A"/>
    <w:rsid w:val="00542472"/>
    <w:rsid w:val="00542B27"/>
    <w:rsid w:val="00543E04"/>
    <w:rsid w:val="00546578"/>
    <w:rsid w:val="0055258C"/>
    <w:rsid w:val="00553023"/>
    <w:rsid w:val="005533C4"/>
    <w:rsid w:val="005601EC"/>
    <w:rsid w:val="00565E77"/>
    <w:rsid w:val="00566707"/>
    <w:rsid w:val="005703C3"/>
    <w:rsid w:val="00572BFF"/>
    <w:rsid w:val="00574419"/>
    <w:rsid w:val="00575658"/>
    <w:rsid w:val="00576D18"/>
    <w:rsid w:val="00577700"/>
    <w:rsid w:val="00581476"/>
    <w:rsid w:val="00584733"/>
    <w:rsid w:val="00584EA1"/>
    <w:rsid w:val="00584F0C"/>
    <w:rsid w:val="00585041"/>
    <w:rsid w:val="005851E7"/>
    <w:rsid w:val="00590F0A"/>
    <w:rsid w:val="00591447"/>
    <w:rsid w:val="00594311"/>
    <w:rsid w:val="0059698B"/>
    <w:rsid w:val="00596D07"/>
    <w:rsid w:val="005A27E3"/>
    <w:rsid w:val="005A5BEE"/>
    <w:rsid w:val="005B2929"/>
    <w:rsid w:val="005B36DD"/>
    <w:rsid w:val="005B4A69"/>
    <w:rsid w:val="005B5695"/>
    <w:rsid w:val="005B57EA"/>
    <w:rsid w:val="005B5A39"/>
    <w:rsid w:val="005B6728"/>
    <w:rsid w:val="005C21A4"/>
    <w:rsid w:val="005C4CDC"/>
    <w:rsid w:val="005C501F"/>
    <w:rsid w:val="005D447B"/>
    <w:rsid w:val="005D55FF"/>
    <w:rsid w:val="005E121C"/>
    <w:rsid w:val="005E1CFF"/>
    <w:rsid w:val="005E41B9"/>
    <w:rsid w:val="005E63E2"/>
    <w:rsid w:val="005E7396"/>
    <w:rsid w:val="005F0069"/>
    <w:rsid w:val="005F07B4"/>
    <w:rsid w:val="005F1651"/>
    <w:rsid w:val="005F2E78"/>
    <w:rsid w:val="005F3143"/>
    <w:rsid w:val="005F376B"/>
    <w:rsid w:val="005F580C"/>
    <w:rsid w:val="00603BE4"/>
    <w:rsid w:val="00607D6C"/>
    <w:rsid w:val="00610D50"/>
    <w:rsid w:val="00612589"/>
    <w:rsid w:val="00614C42"/>
    <w:rsid w:val="006150D4"/>
    <w:rsid w:val="00615A60"/>
    <w:rsid w:val="006204AE"/>
    <w:rsid w:val="00621694"/>
    <w:rsid w:val="00626BD5"/>
    <w:rsid w:val="00630717"/>
    <w:rsid w:val="00630739"/>
    <w:rsid w:val="006307C8"/>
    <w:rsid w:val="00634E56"/>
    <w:rsid w:val="00636A8D"/>
    <w:rsid w:val="006373DA"/>
    <w:rsid w:val="00640E59"/>
    <w:rsid w:val="00641B7B"/>
    <w:rsid w:val="00642760"/>
    <w:rsid w:val="006439F2"/>
    <w:rsid w:val="006452DF"/>
    <w:rsid w:val="0065127C"/>
    <w:rsid w:val="00651639"/>
    <w:rsid w:val="00653D5A"/>
    <w:rsid w:val="00654E37"/>
    <w:rsid w:val="00657091"/>
    <w:rsid w:val="00662391"/>
    <w:rsid w:val="00663720"/>
    <w:rsid w:val="006638BC"/>
    <w:rsid w:val="00664937"/>
    <w:rsid w:val="00664F99"/>
    <w:rsid w:val="0066666D"/>
    <w:rsid w:val="006673E0"/>
    <w:rsid w:val="0067003C"/>
    <w:rsid w:val="00670CB7"/>
    <w:rsid w:val="0067135B"/>
    <w:rsid w:val="0067219B"/>
    <w:rsid w:val="006746F7"/>
    <w:rsid w:val="006762BE"/>
    <w:rsid w:val="0068050E"/>
    <w:rsid w:val="00680DBD"/>
    <w:rsid w:val="00680E5A"/>
    <w:rsid w:val="0068249F"/>
    <w:rsid w:val="006837A8"/>
    <w:rsid w:val="00685957"/>
    <w:rsid w:val="006867A8"/>
    <w:rsid w:val="00692D79"/>
    <w:rsid w:val="006945D6"/>
    <w:rsid w:val="00694F84"/>
    <w:rsid w:val="00694FB9"/>
    <w:rsid w:val="006A1CBA"/>
    <w:rsid w:val="006A3131"/>
    <w:rsid w:val="006A3DAC"/>
    <w:rsid w:val="006A49A3"/>
    <w:rsid w:val="006B0885"/>
    <w:rsid w:val="006B4DBD"/>
    <w:rsid w:val="006B51F8"/>
    <w:rsid w:val="006B53A8"/>
    <w:rsid w:val="006B7180"/>
    <w:rsid w:val="006B76B9"/>
    <w:rsid w:val="006C0409"/>
    <w:rsid w:val="006C0F60"/>
    <w:rsid w:val="006C3B98"/>
    <w:rsid w:val="006C5A71"/>
    <w:rsid w:val="006D1310"/>
    <w:rsid w:val="006D31EF"/>
    <w:rsid w:val="006D5A62"/>
    <w:rsid w:val="006D785A"/>
    <w:rsid w:val="006D7A59"/>
    <w:rsid w:val="006D7C2D"/>
    <w:rsid w:val="006E06CF"/>
    <w:rsid w:val="006E1857"/>
    <w:rsid w:val="006E7560"/>
    <w:rsid w:val="006F040F"/>
    <w:rsid w:val="006F04CD"/>
    <w:rsid w:val="006F1A2F"/>
    <w:rsid w:val="006F1C45"/>
    <w:rsid w:val="006F25C2"/>
    <w:rsid w:val="006F4D01"/>
    <w:rsid w:val="006F4FB2"/>
    <w:rsid w:val="006F6064"/>
    <w:rsid w:val="006F6823"/>
    <w:rsid w:val="00701898"/>
    <w:rsid w:val="00703B13"/>
    <w:rsid w:val="007051B1"/>
    <w:rsid w:val="00705FBF"/>
    <w:rsid w:val="007137B5"/>
    <w:rsid w:val="0071572C"/>
    <w:rsid w:val="00715E9D"/>
    <w:rsid w:val="00720951"/>
    <w:rsid w:val="00722244"/>
    <w:rsid w:val="00725C93"/>
    <w:rsid w:val="0073354C"/>
    <w:rsid w:val="00736B44"/>
    <w:rsid w:val="00741BCD"/>
    <w:rsid w:val="0074448F"/>
    <w:rsid w:val="00747C59"/>
    <w:rsid w:val="00747EA9"/>
    <w:rsid w:val="00750790"/>
    <w:rsid w:val="00750CE0"/>
    <w:rsid w:val="00751283"/>
    <w:rsid w:val="00751B5B"/>
    <w:rsid w:val="0075466C"/>
    <w:rsid w:val="00754810"/>
    <w:rsid w:val="007556F1"/>
    <w:rsid w:val="00756A3F"/>
    <w:rsid w:val="007606BC"/>
    <w:rsid w:val="00760EE4"/>
    <w:rsid w:val="00762454"/>
    <w:rsid w:val="00765A18"/>
    <w:rsid w:val="00765F0B"/>
    <w:rsid w:val="007677AB"/>
    <w:rsid w:val="00767A6E"/>
    <w:rsid w:val="00771B59"/>
    <w:rsid w:val="00772BE4"/>
    <w:rsid w:val="00772CCA"/>
    <w:rsid w:val="00774339"/>
    <w:rsid w:val="00775FF2"/>
    <w:rsid w:val="0077630B"/>
    <w:rsid w:val="007771B8"/>
    <w:rsid w:val="007773C9"/>
    <w:rsid w:val="0078052C"/>
    <w:rsid w:val="007809CF"/>
    <w:rsid w:val="0078105A"/>
    <w:rsid w:val="007812E3"/>
    <w:rsid w:val="007829D0"/>
    <w:rsid w:val="007843B3"/>
    <w:rsid w:val="0078504A"/>
    <w:rsid w:val="0078631A"/>
    <w:rsid w:val="0078651A"/>
    <w:rsid w:val="00787F5D"/>
    <w:rsid w:val="00790614"/>
    <w:rsid w:val="00792191"/>
    <w:rsid w:val="00793667"/>
    <w:rsid w:val="00793B10"/>
    <w:rsid w:val="00796A10"/>
    <w:rsid w:val="007978F7"/>
    <w:rsid w:val="007A1B3A"/>
    <w:rsid w:val="007A1D05"/>
    <w:rsid w:val="007A1F27"/>
    <w:rsid w:val="007A3FCA"/>
    <w:rsid w:val="007A4E31"/>
    <w:rsid w:val="007B0036"/>
    <w:rsid w:val="007B1360"/>
    <w:rsid w:val="007B3369"/>
    <w:rsid w:val="007B357C"/>
    <w:rsid w:val="007B4297"/>
    <w:rsid w:val="007C3562"/>
    <w:rsid w:val="007C439E"/>
    <w:rsid w:val="007C4C15"/>
    <w:rsid w:val="007C61F1"/>
    <w:rsid w:val="007C6D77"/>
    <w:rsid w:val="007D06E6"/>
    <w:rsid w:val="007D27F2"/>
    <w:rsid w:val="007D3F5B"/>
    <w:rsid w:val="007D506E"/>
    <w:rsid w:val="007D6303"/>
    <w:rsid w:val="007D6C8D"/>
    <w:rsid w:val="007D77C0"/>
    <w:rsid w:val="007E1978"/>
    <w:rsid w:val="007E619C"/>
    <w:rsid w:val="007F1711"/>
    <w:rsid w:val="007F2B64"/>
    <w:rsid w:val="007F5816"/>
    <w:rsid w:val="007F6E27"/>
    <w:rsid w:val="007F7D0E"/>
    <w:rsid w:val="008000C6"/>
    <w:rsid w:val="00801D76"/>
    <w:rsid w:val="00802D05"/>
    <w:rsid w:val="0080344C"/>
    <w:rsid w:val="00803A1A"/>
    <w:rsid w:val="008040A2"/>
    <w:rsid w:val="0081104B"/>
    <w:rsid w:val="0081164B"/>
    <w:rsid w:val="0081477F"/>
    <w:rsid w:val="008177C9"/>
    <w:rsid w:val="00821CBE"/>
    <w:rsid w:val="00824C92"/>
    <w:rsid w:val="00826D27"/>
    <w:rsid w:val="00831E06"/>
    <w:rsid w:val="00833541"/>
    <w:rsid w:val="00837CD1"/>
    <w:rsid w:val="00842042"/>
    <w:rsid w:val="00843868"/>
    <w:rsid w:val="00844E56"/>
    <w:rsid w:val="00845108"/>
    <w:rsid w:val="00853C59"/>
    <w:rsid w:val="00853D7D"/>
    <w:rsid w:val="00855A35"/>
    <w:rsid w:val="008561C1"/>
    <w:rsid w:val="00857709"/>
    <w:rsid w:val="00857755"/>
    <w:rsid w:val="008612E3"/>
    <w:rsid w:val="00862276"/>
    <w:rsid w:val="00862487"/>
    <w:rsid w:val="008634D1"/>
    <w:rsid w:val="00864105"/>
    <w:rsid w:val="008648B1"/>
    <w:rsid w:val="00864B7A"/>
    <w:rsid w:val="00866CFF"/>
    <w:rsid w:val="008711DF"/>
    <w:rsid w:val="00872ADF"/>
    <w:rsid w:val="00874385"/>
    <w:rsid w:val="0087664A"/>
    <w:rsid w:val="00877449"/>
    <w:rsid w:val="008774FE"/>
    <w:rsid w:val="00877DD2"/>
    <w:rsid w:val="00883F9F"/>
    <w:rsid w:val="00886F6B"/>
    <w:rsid w:val="008902A0"/>
    <w:rsid w:val="008910E5"/>
    <w:rsid w:val="00892FA3"/>
    <w:rsid w:val="00893E2E"/>
    <w:rsid w:val="00894947"/>
    <w:rsid w:val="00894E0B"/>
    <w:rsid w:val="00897554"/>
    <w:rsid w:val="008975F6"/>
    <w:rsid w:val="008979A0"/>
    <w:rsid w:val="008A57B0"/>
    <w:rsid w:val="008A7CEF"/>
    <w:rsid w:val="008B2F92"/>
    <w:rsid w:val="008B33B1"/>
    <w:rsid w:val="008B426D"/>
    <w:rsid w:val="008B6566"/>
    <w:rsid w:val="008B77F4"/>
    <w:rsid w:val="008C287B"/>
    <w:rsid w:val="008C4F2A"/>
    <w:rsid w:val="008C598A"/>
    <w:rsid w:val="008D2542"/>
    <w:rsid w:val="008D4CF5"/>
    <w:rsid w:val="008D4CF7"/>
    <w:rsid w:val="008D57A6"/>
    <w:rsid w:val="008D69B4"/>
    <w:rsid w:val="008E3271"/>
    <w:rsid w:val="008E4966"/>
    <w:rsid w:val="008E4A7A"/>
    <w:rsid w:val="008F0152"/>
    <w:rsid w:val="008F09D2"/>
    <w:rsid w:val="008F103E"/>
    <w:rsid w:val="008F33A6"/>
    <w:rsid w:val="008F4A7C"/>
    <w:rsid w:val="0090028D"/>
    <w:rsid w:val="00900955"/>
    <w:rsid w:val="00902506"/>
    <w:rsid w:val="00904A4D"/>
    <w:rsid w:val="00904FDA"/>
    <w:rsid w:val="009051D3"/>
    <w:rsid w:val="00905955"/>
    <w:rsid w:val="00913924"/>
    <w:rsid w:val="00914918"/>
    <w:rsid w:val="00916FF0"/>
    <w:rsid w:val="00920677"/>
    <w:rsid w:val="00923489"/>
    <w:rsid w:val="00932E9E"/>
    <w:rsid w:val="00933086"/>
    <w:rsid w:val="00936F55"/>
    <w:rsid w:val="00941D7F"/>
    <w:rsid w:val="0094772F"/>
    <w:rsid w:val="00947CDB"/>
    <w:rsid w:val="00950360"/>
    <w:rsid w:val="00951D53"/>
    <w:rsid w:val="00952352"/>
    <w:rsid w:val="00953AAC"/>
    <w:rsid w:val="009579CD"/>
    <w:rsid w:val="00957CE4"/>
    <w:rsid w:val="00960012"/>
    <w:rsid w:val="009615D7"/>
    <w:rsid w:val="0096189C"/>
    <w:rsid w:val="009629A8"/>
    <w:rsid w:val="0096300B"/>
    <w:rsid w:val="00965C8E"/>
    <w:rsid w:val="009711B5"/>
    <w:rsid w:val="00971540"/>
    <w:rsid w:val="00974390"/>
    <w:rsid w:val="00975B04"/>
    <w:rsid w:val="00976E6D"/>
    <w:rsid w:val="0098161F"/>
    <w:rsid w:val="0098481C"/>
    <w:rsid w:val="0098634D"/>
    <w:rsid w:val="00987921"/>
    <w:rsid w:val="00990976"/>
    <w:rsid w:val="009934F6"/>
    <w:rsid w:val="00993B7E"/>
    <w:rsid w:val="00996F4A"/>
    <w:rsid w:val="00997723"/>
    <w:rsid w:val="009B006E"/>
    <w:rsid w:val="009B2B0F"/>
    <w:rsid w:val="009B2C12"/>
    <w:rsid w:val="009B5601"/>
    <w:rsid w:val="009B7017"/>
    <w:rsid w:val="009C239A"/>
    <w:rsid w:val="009C4F06"/>
    <w:rsid w:val="009C6CDD"/>
    <w:rsid w:val="009D18F8"/>
    <w:rsid w:val="009D39D1"/>
    <w:rsid w:val="009D5AA8"/>
    <w:rsid w:val="009D64A1"/>
    <w:rsid w:val="009D6B8B"/>
    <w:rsid w:val="009E051F"/>
    <w:rsid w:val="009E172B"/>
    <w:rsid w:val="009E1C58"/>
    <w:rsid w:val="009E63EB"/>
    <w:rsid w:val="009F4036"/>
    <w:rsid w:val="009F6044"/>
    <w:rsid w:val="009F7FD4"/>
    <w:rsid w:val="00A04E0D"/>
    <w:rsid w:val="00A0722C"/>
    <w:rsid w:val="00A0750D"/>
    <w:rsid w:val="00A109AB"/>
    <w:rsid w:val="00A10FFF"/>
    <w:rsid w:val="00A113C2"/>
    <w:rsid w:val="00A12981"/>
    <w:rsid w:val="00A12EDC"/>
    <w:rsid w:val="00A1305F"/>
    <w:rsid w:val="00A21BD0"/>
    <w:rsid w:val="00A228D3"/>
    <w:rsid w:val="00A2523A"/>
    <w:rsid w:val="00A25A3F"/>
    <w:rsid w:val="00A313C2"/>
    <w:rsid w:val="00A31A21"/>
    <w:rsid w:val="00A3357A"/>
    <w:rsid w:val="00A33809"/>
    <w:rsid w:val="00A33AF8"/>
    <w:rsid w:val="00A33FE8"/>
    <w:rsid w:val="00A35C6F"/>
    <w:rsid w:val="00A36CCE"/>
    <w:rsid w:val="00A372D1"/>
    <w:rsid w:val="00A37DB2"/>
    <w:rsid w:val="00A40BD1"/>
    <w:rsid w:val="00A45117"/>
    <w:rsid w:val="00A6041A"/>
    <w:rsid w:val="00A636C0"/>
    <w:rsid w:val="00A660D3"/>
    <w:rsid w:val="00A66B82"/>
    <w:rsid w:val="00A72794"/>
    <w:rsid w:val="00A7586B"/>
    <w:rsid w:val="00A852DC"/>
    <w:rsid w:val="00A86E19"/>
    <w:rsid w:val="00A87675"/>
    <w:rsid w:val="00A9011B"/>
    <w:rsid w:val="00A93E72"/>
    <w:rsid w:val="00A94FC4"/>
    <w:rsid w:val="00AA01E0"/>
    <w:rsid w:val="00AA0FC9"/>
    <w:rsid w:val="00AA1C46"/>
    <w:rsid w:val="00AA43CE"/>
    <w:rsid w:val="00AA62FA"/>
    <w:rsid w:val="00AA6B6E"/>
    <w:rsid w:val="00AA772E"/>
    <w:rsid w:val="00AB30CC"/>
    <w:rsid w:val="00AB60DA"/>
    <w:rsid w:val="00AC1645"/>
    <w:rsid w:val="00AC172D"/>
    <w:rsid w:val="00AC3203"/>
    <w:rsid w:val="00AC485D"/>
    <w:rsid w:val="00AC76D6"/>
    <w:rsid w:val="00AC79A3"/>
    <w:rsid w:val="00AD2025"/>
    <w:rsid w:val="00AD2CE4"/>
    <w:rsid w:val="00AD4EB2"/>
    <w:rsid w:val="00AD4EC6"/>
    <w:rsid w:val="00AD4FB0"/>
    <w:rsid w:val="00AD6CA7"/>
    <w:rsid w:val="00AD7C5D"/>
    <w:rsid w:val="00AE0171"/>
    <w:rsid w:val="00AE5DA3"/>
    <w:rsid w:val="00AE6282"/>
    <w:rsid w:val="00AE66CD"/>
    <w:rsid w:val="00AE7683"/>
    <w:rsid w:val="00AF17E8"/>
    <w:rsid w:val="00AF3FB5"/>
    <w:rsid w:val="00B03F2A"/>
    <w:rsid w:val="00B05AE2"/>
    <w:rsid w:val="00B068A1"/>
    <w:rsid w:val="00B0734A"/>
    <w:rsid w:val="00B07A2F"/>
    <w:rsid w:val="00B1271B"/>
    <w:rsid w:val="00B12CA6"/>
    <w:rsid w:val="00B17212"/>
    <w:rsid w:val="00B22433"/>
    <w:rsid w:val="00B23E54"/>
    <w:rsid w:val="00B2482F"/>
    <w:rsid w:val="00B26F12"/>
    <w:rsid w:val="00B30980"/>
    <w:rsid w:val="00B3242B"/>
    <w:rsid w:val="00B33F31"/>
    <w:rsid w:val="00B36520"/>
    <w:rsid w:val="00B379AB"/>
    <w:rsid w:val="00B40691"/>
    <w:rsid w:val="00B40F3C"/>
    <w:rsid w:val="00B424BF"/>
    <w:rsid w:val="00B4459D"/>
    <w:rsid w:val="00B451A4"/>
    <w:rsid w:val="00B47388"/>
    <w:rsid w:val="00B475A1"/>
    <w:rsid w:val="00B52CAC"/>
    <w:rsid w:val="00B53B39"/>
    <w:rsid w:val="00B53E59"/>
    <w:rsid w:val="00B54C9D"/>
    <w:rsid w:val="00B54D8D"/>
    <w:rsid w:val="00B56377"/>
    <w:rsid w:val="00B6046A"/>
    <w:rsid w:val="00B604CF"/>
    <w:rsid w:val="00B636BC"/>
    <w:rsid w:val="00B63B55"/>
    <w:rsid w:val="00B642E1"/>
    <w:rsid w:val="00B650F7"/>
    <w:rsid w:val="00B6548F"/>
    <w:rsid w:val="00B66878"/>
    <w:rsid w:val="00B66AE0"/>
    <w:rsid w:val="00B670B9"/>
    <w:rsid w:val="00B70EFA"/>
    <w:rsid w:val="00B7225B"/>
    <w:rsid w:val="00B736C2"/>
    <w:rsid w:val="00B761A8"/>
    <w:rsid w:val="00B77AA1"/>
    <w:rsid w:val="00B81497"/>
    <w:rsid w:val="00B82513"/>
    <w:rsid w:val="00B8475A"/>
    <w:rsid w:val="00B859D1"/>
    <w:rsid w:val="00B86243"/>
    <w:rsid w:val="00B90DC3"/>
    <w:rsid w:val="00B918B2"/>
    <w:rsid w:val="00B91B79"/>
    <w:rsid w:val="00B91EF2"/>
    <w:rsid w:val="00B92ADD"/>
    <w:rsid w:val="00B93233"/>
    <w:rsid w:val="00B94B14"/>
    <w:rsid w:val="00B9593A"/>
    <w:rsid w:val="00BA161F"/>
    <w:rsid w:val="00BA18F1"/>
    <w:rsid w:val="00BA2540"/>
    <w:rsid w:val="00BA4FAE"/>
    <w:rsid w:val="00BA7737"/>
    <w:rsid w:val="00BA7C82"/>
    <w:rsid w:val="00BA7CF0"/>
    <w:rsid w:val="00BB1CF3"/>
    <w:rsid w:val="00BB6317"/>
    <w:rsid w:val="00BC0B54"/>
    <w:rsid w:val="00BC235F"/>
    <w:rsid w:val="00BC279C"/>
    <w:rsid w:val="00BC4495"/>
    <w:rsid w:val="00BC6197"/>
    <w:rsid w:val="00BD0CA3"/>
    <w:rsid w:val="00BD0DDB"/>
    <w:rsid w:val="00BD1933"/>
    <w:rsid w:val="00BD23E4"/>
    <w:rsid w:val="00BD2A15"/>
    <w:rsid w:val="00BD5323"/>
    <w:rsid w:val="00BE09FD"/>
    <w:rsid w:val="00BE3AFF"/>
    <w:rsid w:val="00BE6F6C"/>
    <w:rsid w:val="00BE7F32"/>
    <w:rsid w:val="00BF0B0D"/>
    <w:rsid w:val="00BF1666"/>
    <w:rsid w:val="00BF238A"/>
    <w:rsid w:val="00BF2474"/>
    <w:rsid w:val="00BF6E10"/>
    <w:rsid w:val="00BF7A35"/>
    <w:rsid w:val="00C003E1"/>
    <w:rsid w:val="00C025D5"/>
    <w:rsid w:val="00C112FD"/>
    <w:rsid w:val="00C14644"/>
    <w:rsid w:val="00C23174"/>
    <w:rsid w:val="00C23474"/>
    <w:rsid w:val="00C26A76"/>
    <w:rsid w:val="00C27954"/>
    <w:rsid w:val="00C30539"/>
    <w:rsid w:val="00C310E8"/>
    <w:rsid w:val="00C327BA"/>
    <w:rsid w:val="00C3474D"/>
    <w:rsid w:val="00C3785D"/>
    <w:rsid w:val="00C40A7A"/>
    <w:rsid w:val="00C438A0"/>
    <w:rsid w:val="00C440BC"/>
    <w:rsid w:val="00C44311"/>
    <w:rsid w:val="00C44CEF"/>
    <w:rsid w:val="00C45CC6"/>
    <w:rsid w:val="00C46514"/>
    <w:rsid w:val="00C46863"/>
    <w:rsid w:val="00C50852"/>
    <w:rsid w:val="00C509EB"/>
    <w:rsid w:val="00C52692"/>
    <w:rsid w:val="00C539D2"/>
    <w:rsid w:val="00C54D1E"/>
    <w:rsid w:val="00C55985"/>
    <w:rsid w:val="00C570A4"/>
    <w:rsid w:val="00C60C6A"/>
    <w:rsid w:val="00C66776"/>
    <w:rsid w:val="00C67296"/>
    <w:rsid w:val="00C700F1"/>
    <w:rsid w:val="00C738C9"/>
    <w:rsid w:val="00C75CC2"/>
    <w:rsid w:val="00C81150"/>
    <w:rsid w:val="00C818D5"/>
    <w:rsid w:val="00C857F9"/>
    <w:rsid w:val="00C87670"/>
    <w:rsid w:val="00C912E7"/>
    <w:rsid w:val="00C9186D"/>
    <w:rsid w:val="00C9225A"/>
    <w:rsid w:val="00C931C5"/>
    <w:rsid w:val="00C946C0"/>
    <w:rsid w:val="00C96ACD"/>
    <w:rsid w:val="00CA26C8"/>
    <w:rsid w:val="00CA36AE"/>
    <w:rsid w:val="00CA6376"/>
    <w:rsid w:val="00CB1400"/>
    <w:rsid w:val="00CB407B"/>
    <w:rsid w:val="00CB6134"/>
    <w:rsid w:val="00CC07E5"/>
    <w:rsid w:val="00CC1265"/>
    <w:rsid w:val="00CC2C9F"/>
    <w:rsid w:val="00CC2D00"/>
    <w:rsid w:val="00CC4625"/>
    <w:rsid w:val="00CC77A8"/>
    <w:rsid w:val="00CD0039"/>
    <w:rsid w:val="00CD0350"/>
    <w:rsid w:val="00CD0978"/>
    <w:rsid w:val="00CD1B3A"/>
    <w:rsid w:val="00CD367D"/>
    <w:rsid w:val="00CD4672"/>
    <w:rsid w:val="00CD6DA2"/>
    <w:rsid w:val="00CD7A43"/>
    <w:rsid w:val="00CE2768"/>
    <w:rsid w:val="00CE343B"/>
    <w:rsid w:val="00CE6287"/>
    <w:rsid w:val="00CE7C26"/>
    <w:rsid w:val="00CE7E1C"/>
    <w:rsid w:val="00CF1BD1"/>
    <w:rsid w:val="00CF2070"/>
    <w:rsid w:val="00CF6902"/>
    <w:rsid w:val="00CF72ED"/>
    <w:rsid w:val="00CF77FB"/>
    <w:rsid w:val="00D0013F"/>
    <w:rsid w:val="00D0021B"/>
    <w:rsid w:val="00D01D47"/>
    <w:rsid w:val="00D03E16"/>
    <w:rsid w:val="00D05278"/>
    <w:rsid w:val="00D06B8A"/>
    <w:rsid w:val="00D10E9B"/>
    <w:rsid w:val="00D11296"/>
    <w:rsid w:val="00D11406"/>
    <w:rsid w:val="00D12E9C"/>
    <w:rsid w:val="00D145E3"/>
    <w:rsid w:val="00D157BA"/>
    <w:rsid w:val="00D22A1B"/>
    <w:rsid w:val="00D22B64"/>
    <w:rsid w:val="00D230B8"/>
    <w:rsid w:val="00D2560A"/>
    <w:rsid w:val="00D25ED3"/>
    <w:rsid w:val="00D26133"/>
    <w:rsid w:val="00D27DA5"/>
    <w:rsid w:val="00D301EA"/>
    <w:rsid w:val="00D31407"/>
    <w:rsid w:val="00D3184D"/>
    <w:rsid w:val="00D33A07"/>
    <w:rsid w:val="00D3502A"/>
    <w:rsid w:val="00D361C1"/>
    <w:rsid w:val="00D40AE2"/>
    <w:rsid w:val="00D43964"/>
    <w:rsid w:val="00D46C81"/>
    <w:rsid w:val="00D473B3"/>
    <w:rsid w:val="00D47FE8"/>
    <w:rsid w:val="00D50624"/>
    <w:rsid w:val="00D50748"/>
    <w:rsid w:val="00D52BC7"/>
    <w:rsid w:val="00D52EBB"/>
    <w:rsid w:val="00D55A35"/>
    <w:rsid w:val="00D5663A"/>
    <w:rsid w:val="00D56AC4"/>
    <w:rsid w:val="00D56BE5"/>
    <w:rsid w:val="00D60195"/>
    <w:rsid w:val="00D6067B"/>
    <w:rsid w:val="00D61E2E"/>
    <w:rsid w:val="00D61E51"/>
    <w:rsid w:val="00D62345"/>
    <w:rsid w:val="00D636A0"/>
    <w:rsid w:val="00D636E6"/>
    <w:rsid w:val="00D63CA3"/>
    <w:rsid w:val="00D64CF3"/>
    <w:rsid w:val="00D650AD"/>
    <w:rsid w:val="00D71A36"/>
    <w:rsid w:val="00D7273D"/>
    <w:rsid w:val="00D728CA"/>
    <w:rsid w:val="00D7464C"/>
    <w:rsid w:val="00D7744D"/>
    <w:rsid w:val="00D80980"/>
    <w:rsid w:val="00D84D2C"/>
    <w:rsid w:val="00D85570"/>
    <w:rsid w:val="00D85BDD"/>
    <w:rsid w:val="00D86E50"/>
    <w:rsid w:val="00D87F4B"/>
    <w:rsid w:val="00D92750"/>
    <w:rsid w:val="00D9771A"/>
    <w:rsid w:val="00DA178A"/>
    <w:rsid w:val="00DA1C62"/>
    <w:rsid w:val="00DA1DC1"/>
    <w:rsid w:val="00DA25D7"/>
    <w:rsid w:val="00DA7B78"/>
    <w:rsid w:val="00DB07AE"/>
    <w:rsid w:val="00DB09BD"/>
    <w:rsid w:val="00DB147E"/>
    <w:rsid w:val="00DB2CCC"/>
    <w:rsid w:val="00DB70FF"/>
    <w:rsid w:val="00DB7D05"/>
    <w:rsid w:val="00DC0528"/>
    <w:rsid w:val="00DC1645"/>
    <w:rsid w:val="00DC3C66"/>
    <w:rsid w:val="00DC4035"/>
    <w:rsid w:val="00DD1A75"/>
    <w:rsid w:val="00DD48FE"/>
    <w:rsid w:val="00DD5063"/>
    <w:rsid w:val="00DE135E"/>
    <w:rsid w:val="00DE151D"/>
    <w:rsid w:val="00DE242C"/>
    <w:rsid w:val="00DE29FC"/>
    <w:rsid w:val="00DE3F5A"/>
    <w:rsid w:val="00DE40F6"/>
    <w:rsid w:val="00DE5E07"/>
    <w:rsid w:val="00DE7D69"/>
    <w:rsid w:val="00DF0A8B"/>
    <w:rsid w:val="00DF1B3E"/>
    <w:rsid w:val="00DF2172"/>
    <w:rsid w:val="00DF228E"/>
    <w:rsid w:val="00DF2C6F"/>
    <w:rsid w:val="00DF3A12"/>
    <w:rsid w:val="00E039FD"/>
    <w:rsid w:val="00E11848"/>
    <w:rsid w:val="00E127D2"/>
    <w:rsid w:val="00E17966"/>
    <w:rsid w:val="00E20BD8"/>
    <w:rsid w:val="00E21832"/>
    <w:rsid w:val="00E23991"/>
    <w:rsid w:val="00E239D6"/>
    <w:rsid w:val="00E26668"/>
    <w:rsid w:val="00E26A6C"/>
    <w:rsid w:val="00E301B7"/>
    <w:rsid w:val="00E30F69"/>
    <w:rsid w:val="00E3502B"/>
    <w:rsid w:val="00E40DFC"/>
    <w:rsid w:val="00E41CDD"/>
    <w:rsid w:val="00E428E0"/>
    <w:rsid w:val="00E42CDA"/>
    <w:rsid w:val="00E4714A"/>
    <w:rsid w:val="00E50B84"/>
    <w:rsid w:val="00E51641"/>
    <w:rsid w:val="00E52727"/>
    <w:rsid w:val="00E56F12"/>
    <w:rsid w:val="00E60EEA"/>
    <w:rsid w:val="00E64AC4"/>
    <w:rsid w:val="00E650B1"/>
    <w:rsid w:val="00E65E15"/>
    <w:rsid w:val="00E74D6A"/>
    <w:rsid w:val="00E82A4D"/>
    <w:rsid w:val="00E843C6"/>
    <w:rsid w:val="00E844D5"/>
    <w:rsid w:val="00E86226"/>
    <w:rsid w:val="00E865D4"/>
    <w:rsid w:val="00E908AD"/>
    <w:rsid w:val="00E9254D"/>
    <w:rsid w:val="00E97E6E"/>
    <w:rsid w:val="00EA0CDC"/>
    <w:rsid w:val="00EA1851"/>
    <w:rsid w:val="00EA3E71"/>
    <w:rsid w:val="00EA4095"/>
    <w:rsid w:val="00EA4130"/>
    <w:rsid w:val="00EA4DF9"/>
    <w:rsid w:val="00EA6557"/>
    <w:rsid w:val="00EA6B52"/>
    <w:rsid w:val="00EA6C26"/>
    <w:rsid w:val="00EA7238"/>
    <w:rsid w:val="00EB02F1"/>
    <w:rsid w:val="00EB2CFC"/>
    <w:rsid w:val="00EB3114"/>
    <w:rsid w:val="00EB6324"/>
    <w:rsid w:val="00EB7DCC"/>
    <w:rsid w:val="00EC3950"/>
    <w:rsid w:val="00EC39C1"/>
    <w:rsid w:val="00EC6CC4"/>
    <w:rsid w:val="00EC786F"/>
    <w:rsid w:val="00ED01A2"/>
    <w:rsid w:val="00ED312A"/>
    <w:rsid w:val="00ED48C7"/>
    <w:rsid w:val="00EE084E"/>
    <w:rsid w:val="00EE359A"/>
    <w:rsid w:val="00EE3813"/>
    <w:rsid w:val="00EE4F99"/>
    <w:rsid w:val="00EE510C"/>
    <w:rsid w:val="00EE704D"/>
    <w:rsid w:val="00EF395A"/>
    <w:rsid w:val="00EF4646"/>
    <w:rsid w:val="00EF58B3"/>
    <w:rsid w:val="00EF6560"/>
    <w:rsid w:val="00F01A8D"/>
    <w:rsid w:val="00F03CF6"/>
    <w:rsid w:val="00F05C9B"/>
    <w:rsid w:val="00F069D8"/>
    <w:rsid w:val="00F07EBB"/>
    <w:rsid w:val="00F13C5C"/>
    <w:rsid w:val="00F14CD1"/>
    <w:rsid w:val="00F15608"/>
    <w:rsid w:val="00F15EDB"/>
    <w:rsid w:val="00F15FC0"/>
    <w:rsid w:val="00F20FAF"/>
    <w:rsid w:val="00F21631"/>
    <w:rsid w:val="00F21C90"/>
    <w:rsid w:val="00F21F2D"/>
    <w:rsid w:val="00F228D0"/>
    <w:rsid w:val="00F2393E"/>
    <w:rsid w:val="00F23A47"/>
    <w:rsid w:val="00F246DF"/>
    <w:rsid w:val="00F30AF3"/>
    <w:rsid w:val="00F329FD"/>
    <w:rsid w:val="00F3306C"/>
    <w:rsid w:val="00F33229"/>
    <w:rsid w:val="00F3588F"/>
    <w:rsid w:val="00F359AC"/>
    <w:rsid w:val="00F35AF5"/>
    <w:rsid w:val="00F42AEA"/>
    <w:rsid w:val="00F44D28"/>
    <w:rsid w:val="00F4557C"/>
    <w:rsid w:val="00F45D07"/>
    <w:rsid w:val="00F46EBA"/>
    <w:rsid w:val="00F47951"/>
    <w:rsid w:val="00F50A57"/>
    <w:rsid w:val="00F541E4"/>
    <w:rsid w:val="00F54E9A"/>
    <w:rsid w:val="00F575CB"/>
    <w:rsid w:val="00F65B7E"/>
    <w:rsid w:val="00F67CDD"/>
    <w:rsid w:val="00F67E34"/>
    <w:rsid w:val="00F747AC"/>
    <w:rsid w:val="00F776E4"/>
    <w:rsid w:val="00F827BE"/>
    <w:rsid w:val="00F84B9C"/>
    <w:rsid w:val="00F86C2A"/>
    <w:rsid w:val="00F86E37"/>
    <w:rsid w:val="00F875F2"/>
    <w:rsid w:val="00F905D6"/>
    <w:rsid w:val="00F9198E"/>
    <w:rsid w:val="00F91E66"/>
    <w:rsid w:val="00F91E7A"/>
    <w:rsid w:val="00F91FDE"/>
    <w:rsid w:val="00F92BD2"/>
    <w:rsid w:val="00F93E3C"/>
    <w:rsid w:val="00F95790"/>
    <w:rsid w:val="00F9604A"/>
    <w:rsid w:val="00F9729B"/>
    <w:rsid w:val="00F97804"/>
    <w:rsid w:val="00FA14D4"/>
    <w:rsid w:val="00FA281F"/>
    <w:rsid w:val="00FA29C0"/>
    <w:rsid w:val="00FA3971"/>
    <w:rsid w:val="00FA49F7"/>
    <w:rsid w:val="00FB01DC"/>
    <w:rsid w:val="00FB19B5"/>
    <w:rsid w:val="00FB26B6"/>
    <w:rsid w:val="00FB6392"/>
    <w:rsid w:val="00FB77AB"/>
    <w:rsid w:val="00FC59AC"/>
    <w:rsid w:val="00FC5BA7"/>
    <w:rsid w:val="00FD0B09"/>
    <w:rsid w:val="00FD19EB"/>
    <w:rsid w:val="00FD1B26"/>
    <w:rsid w:val="00FD1CE3"/>
    <w:rsid w:val="00FD22DC"/>
    <w:rsid w:val="00FD4DFC"/>
    <w:rsid w:val="00FD52CE"/>
    <w:rsid w:val="00FD573A"/>
    <w:rsid w:val="00FD610B"/>
    <w:rsid w:val="00FD768C"/>
    <w:rsid w:val="00FE75F6"/>
    <w:rsid w:val="00FF054E"/>
    <w:rsid w:val="00FF06CE"/>
    <w:rsid w:val="00FF24B1"/>
    <w:rsid w:val="00FF3591"/>
    <w:rsid w:val="00FF43E0"/>
    <w:rsid w:val="00FF4F92"/>
    <w:rsid w:val="00FF54A1"/>
    <w:rsid w:val="00FF6288"/>
    <w:rsid w:val="00FF6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2529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E670D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8105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8105A"/>
    <w:rPr>
      <w:rFonts w:ascii="Tahoma" w:hAnsi="Tahoma" w:cs="Tahoma"/>
      <w:sz w:val="16"/>
      <w:szCs w:val="16"/>
      <w:lang w:eastAsia="en-US"/>
    </w:rPr>
  </w:style>
  <w:style w:type="character" w:customStyle="1" w:styleId="apple-converted-space">
    <w:name w:val="apple-converted-space"/>
    <w:basedOn w:val="Predvolenpsmoodseku"/>
    <w:rsid w:val="0028100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nhideWhenUsed="0" w:qFormat="1"/>
    <w:lsdException w:name="heading 6" w:semiHidden="0" w:unhideWhenUsed="0" w:qFormat="1"/>
    <w:lsdException w:name="heading 7" w:qFormat="1"/>
    <w:lsdException w:name="heading 8" w:qFormat="1"/>
    <w:lsdException w:name="heading 9" w:qFormat="1"/>
    <w:lsdException w:name="footer" w:uiPriority="99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81150"/>
    <w:pPr>
      <w:jc w:val="both"/>
    </w:pPr>
    <w:rPr>
      <w:rFonts w:ascii="Verdana" w:hAnsi="Verdana"/>
      <w:sz w:val="17"/>
      <w:lang w:eastAsia="en-US"/>
    </w:rPr>
  </w:style>
  <w:style w:type="paragraph" w:styleId="Nadpis1">
    <w:name w:val="heading 1"/>
    <w:basedOn w:val="Normlny"/>
    <w:next w:val="Normlny"/>
    <w:qFormat/>
    <w:rsid w:val="00111C30"/>
    <w:pPr>
      <w:keepNext/>
      <w:numPr>
        <w:numId w:val="1"/>
      </w:numPr>
      <w:outlineLvl w:val="0"/>
    </w:pPr>
    <w:rPr>
      <w:rFonts w:cs="Arial"/>
      <w:b/>
      <w:bCs/>
      <w:caps/>
      <w:kern w:val="32"/>
      <w:sz w:val="18"/>
      <w:szCs w:val="32"/>
      <w:u w:val="single"/>
    </w:rPr>
  </w:style>
  <w:style w:type="paragraph" w:styleId="Nadpis2">
    <w:name w:val="heading 2"/>
    <w:basedOn w:val="Normlny"/>
    <w:next w:val="Normlny"/>
    <w:link w:val="Nadpis2Char"/>
    <w:qFormat/>
    <w:rsid w:val="00111C30"/>
    <w:pPr>
      <w:keepNext/>
      <w:numPr>
        <w:ilvl w:val="1"/>
        <w:numId w:val="1"/>
      </w:numPr>
      <w:outlineLvl w:val="1"/>
    </w:pPr>
    <w:rPr>
      <w:rFonts w:cs="Arial"/>
      <w:b/>
      <w:bCs/>
      <w:iCs/>
      <w:szCs w:val="28"/>
    </w:rPr>
  </w:style>
  <w:style w:type="paragraph" w:styleId="Nadpis3">
    <w:name w:val="heading 3"/>
    <w:basedOn w:val="Normlny"/>
    <w:next w:val="Normlny"/>
    <w:qFormat/>
    <w:rsid w:val="00111C30"/>
    <w:pPr>
      <w:keepNext/>
      <w:numPr>
        <w:ilvl w:val="2"/>
        <w:numId w:val="1"/>
      </w:numPr>
      <w:outlineLvl w:val="2"/>
    </w:pPr>
    <w:rPr>
      <w:rFonts w:cs="Arial"/>
      <w:bCs/>
      <w:szCs w:val="26"/>
      <w:u w:val="single"/>
    </w:rPr>
  </w:style>
  <w:style w:type="paragraph" w:styleId="Nadpis4">
    <w:name w:val="heading 4"/>
    <w:basedOn w:val="Normlny"/>
    <w:next w:val="Normlny"/>
    <w:qFormat/>
    <w:rsid w:val="00111C30"/>
    <w:pPr>
      <w:keepNext/>
      <w:numPr>
        <w:ilvl w:val="3"/>
        <w:numId w:val="1"/>
      </w:numPr>
      <w:outlineLvl w:val="3"/>
    </w:pPr>
    <w:rPr>
      <w:bCs/>
      <w:i/>
      <w:szCs w:val="28"/>
    </w:rPr>
  </w:style>
  <w:style w:type="paragraph" w:styleId="Nadpis5">
    <w:name w:val="heading 5"/>
    <w:basedOn w:val="Normlny"/>
    <w:next w:val="Normlny"/>
    <w:qFormat/>
    <w:rsid w:val="00111C30"/>
    <w:pPr>
      <w:numPr>
        <w:ilvl w:val="4"/>
        <w:numId w:val="1"/>
      </w:numPr>
      <w:spacing w:before="240" w:after="60"/>
      <w:outlineLvl w:val="4"/>
    </w:pPr>
    <w:rPr>
      <w:b/>
      <w:bCs/>
      <w:i/>
      <w:iCs/>
      <w:szCs w:val="26"/>
    </w:rPr>
  </w:style>
  <w:style w:type="paragraph" w:styleId="Nadpis6">
    <w:name w:val="heading 6"/>
    <w:basedOn w:val="Normlny"/>
    <w:next w:val="Normlny"/>
    <w:qFormat/>
    <w:rsid w:val="00111C30"/>
    <w:pPr>
      <w:numPr>
        <w:ilvl w:val="5"/>
        <w:numId w:val="1"/>
      </w:num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rsid w:val="00111C30"/>
    <w:pPr>
      <w:numPr>
        <w:ilvl w:val="6"/>
        <w:numId w:val="1"/>
      </w:numPr>
      <w:spacing w:before="240" w:after="60"/>
      <w:outlineLvl w:val="6"/>
    </w:pPr>
    <w:rPr>
      <w:szCs w:val="24"/>
    </w:rPr>
  </w:style>
  <w:style w:type="paragraph" w:styleId="Nadpis8">
    <w:name w:val="heading 8"/>
    <w:basedOn w:val="Normlny"/>
    <w:next w:val="Normlny"/>
    <w:qFormat/>
    <w:rsid w:val="00111C30"/>
    <w:pPr>
      <w:numPr>
        <w:ilvl w:val="7"/>
        <w:numId w:val="1"/>
      </w:numPr>
      <w:spacing w:before="240" w:after="60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qFormat/>
    <w:rsid w:val="00111C30"/>
    <w:pPr>
      <w:numPr>
        <w:ilvl w:val="8"/>
        <w:numId w:val="1"/>
      </w:numPr>
      <w:spacing w:before="240" w:after="60"/>
      <w:outlineLvl w:val="8"/>
    </w:pPr>
    <w:rPr>
      <w:rFonts w:cs="Arial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C81150"/>
    <w:pPr>
      <w:tabs>
        <w:tab w:val="center" w:pos="4536"/>
        <w:tab w:val="right" w:pos="9072"/>
      </w:tabs>
    </w:pPr>
    <w:rPr>
      <w:b/>
    </w:rPr>
  </w:style>
  <w:style w:type="paragraph" w:styleId="Pta">
    <w:name w:val="footer"/>
    <w:basedOn w:val="Normlny"/>
    <w:link w:val="PtaChar"/>
    <w:uiPriority w:val="99"/>
    <w:rsid w:val="00C81150"/>
    <w:pPr>
      <w:tabs>
        <w:tab w:val="center" w:pos="4703"/>
        <w:tab w:val="right" w:pos="9406"/>
      </w:tabs>
    </w:pPr>
  </w:style>
  <w:style w:type="character" w:styleId="slostrany">
    <w:name w:val="page number"/>
    <w:basedOn w:val="Predvolenpsmoodseku"/>
    <w:rsid w:val="00C81150"/>
  </w:style>
  <w:style w:type="table" w:styleId="Mriekatabuky">
    <w:name w:val="Table Grid"/>
    <w:basedOn w:val="Normlnatabuka"/>
    <w:rsid w:val="00CB407B"/>
    <w:pPr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">
    <w:name w:val="Body Text"/>
    <w:basedOn w:val="Normlny"/>
    <w:rsid w:val="00CB407B"/>
    <w:rPr>
      <w:snapToGrid w:val="0"/>
      <w:sz w:val="24"/>
      <w:lang w:val="cs-CZ" w:eastAsia="sk-SK"/>
    </w:rPr>
  </w:style>
  <w:style w:type="paragraph" w:styleId="Textbubliny">
    <w:name w:val="Balloon Text"/>
    <w:basedOn w:val="Normlny"/>
    <w:semiHidden/>
    <w:rsid w:val="00D31407"/>
    <w:rPr>
      <w:rFonts w:ascii="Tahoma" w:hAnsi="Tahoma" w:cs="Tahoma"/>
      <w:sz w:val="16"/>
      <w:szCs w:val="16"/>
    </w:rPr>
  </w:style>
  <w:style w:type="character" w:styleId="Odkaznakomentr">
    <w:name w:val="annotation reference"/>
    <w:semiHidden/>
    <w:rsid w:val="00D56BE5"/>
    <w:rPr>
      <w:sz w:val="16"/>
      <w:szCs w:val="16"/>
    </w:rPr>
  </w:style>
  <w:style w:type="paragraph" w:styleId="Textkomentra">
    <w:name w:val="annotation text"/>
    <w:basedOn w:val="Normlny"/>
    <w:semiHidden/>
    <w:rsid w:val="00D56BE5"/>
    <w:rPr>
      <w:sz w:val="20"/>
    </w:rPr>
  </w:style>
  <w:style w:type="paragraph" w:styleId="Predmetkomentra">
    <w:name w:val="annotation subject"/>
    <w:basedOn w:val="Textkomentra"/>
    <w:next w:val="Textkomentra"/>
    <w:semiHidden/>
    <w:rsid w:val="00D56BE5"/>
    <w:rPr>
      <w:b/>
      <w:bCs/>
    </w:rPr>
  </w:style>
  <w:style w:type="paragraph" w:customStyle="1" w:styleId="tableheader">
    <w:name w:val="table header"/>
    <w:basedOn w:val="Normlny"/>
    <w:rsid w:val="00760EE4"/>
    <w:pPr>
      <w:jc w:val="center"/>
    </w:pPr>
    <w:rPr>
      <w:rFonts w:ascii="Times New Roman Bold" w:hAnsi="Times New Roman Bold"/>
      <w:b/>
      <w:i/>
      <w:snapToGrid w:val="0"/>
      <w:sz w:val="20"/>
      <w:lang w:eastAsia="sk-SK"/>
    </w:rPr>
  </w:style>
  <w:style w:type="paragraph" w:styleId="Revzia">
    <w:name w:val="Revision"/>
    <w:hidden/>
    <w:uiPriority w:val="99"/>
    <w:semiHidden/>
    <w:rsid w:val="00894E0B"/>
    <w:rPr>
      <w:rFonts w:ascii="Verdana" w:hAnsi="Verdana"/>
      <w:sz w:val="17"/>
      <w:lang w:eastAsia="en-US"/>
    </w:rPr>
  </w:style>
  <w:style w:type="paragraph" w:styleId="Odsekzoznamu">
    <w:name w:val="List Paragraph"/>
    <w:basedOn w:val="Normlny"/>
    <w:uiPriority w:val="34"/>
    <w:qFormat/>
    <w:rsid w:val="002551CB"/>
    <w:pPr>
      <w:ind w:left="708"/>
    </w:pPr>
  </w:style>
  <w:style w:type="character" w:customStyle="1" w:styleId="HlavikaChar">
    <w:name w:val="Hlavička Char"/>
    <w:basedOn w:val="Predvolenpsmoodseku"/>
    <w:link w:val="Hlavika"/>
    <w:rsid w:val="00F14CD1"/>
    <w:rPr>
      <w:rFonts w:ascii="Verdana" w:hAnsi="Verdana"/>
      <w:b/>
      <w:sz w:val="17"/>
      <w:lang w:eastAsia="en-US"/>
    </w:rPr>
  </w:style>
  <w:style w:type="character" w:customStyle="1" w:styleId="Nadpis2Char">
    <w:name w:val="Nadpis 2 Char"/>
    <w:basedOn w:val="Predvolenpsmoodseku"/>
    <w:link w:val="Nadpis2"/>
    <w:rsid w:val="00F14CD1"/>
    <w:rPr>
      <w:rFonts w:ascii="Verdana" w:hAnsi="Verdana" w:cs="Arial"/>
      <w:b/>
      <w:bCs/>
      <w:iCs/>
      <w:sz w:val="17"/>
      <w:szCs w:val="28"/>
      <w:lang w:eastAsia="en-US"/>
    </w:rPr>
  </w:style>
  <w:style w:type="character" w:customStyle="1" w:styleId="PtaChar">
    <w:name w:val="Päta Char"/>
    <w:basedOn w:val="Predvolenpsmoodseku"/>
    <w:link w:val="Pta"/>
    <w:uiPriority w:val="99"/>
    <w:rsid w:val="004E670D"/>
    <w:rPr>
      <w:rFonts w:ascii="Verdana" w:hAnsi="Verdana"/>
      <w:sz w:val="17"/>
      <w:lang w:eastAsia="en-US"/>
    </w:rPr>
  </w:style>
  <w:style w:type="paragraph" w:styleId="truktradokumentu">
    <w:name w:val="Document Map"/>
    <w:basedOn w:val="Normlny"/>
    <w:link w:val="truktradokumentuChar"/>
    <w:semiHidden/>
    <w:unhideWhenUsed/>
    <w:rsid w:val="0078105A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78105A"/>
    <w:rPr>
      <w:rFonts w:ascii="Tahoma" w:hAnsi="Tahoma" w:cs="Tahoma"/>
      <w:sz w:val="16"/>
      <w:szCs w:val="16"/>
      <w:lang w:eastAsia="en-US"/>
    </w:rPr>
  </w:style>
  <w:style w:type="character" w:customStyle="1" w:styleId="apple-converted-space">
    <w:name w:val="apple-converted-space"/>
    <w:basedOn w:val="Predvolenpsmoodseku"/>
    <w:rsid w:val="0028100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327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0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9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6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3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7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62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53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31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15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0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7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26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5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58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94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5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5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11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9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3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8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3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95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3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8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4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3270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447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07797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2332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3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84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6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7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9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958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9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60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0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1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27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1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31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79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66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0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67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76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14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65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2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3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1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67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4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3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50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131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15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99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73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157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4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1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752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9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141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9875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337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925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776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36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2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8221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5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81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358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5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0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9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244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50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717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80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72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3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6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8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02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156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92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018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13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898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159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39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7774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67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866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325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44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17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354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434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2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22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246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90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7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19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2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441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221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29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273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58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97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09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756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11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5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339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308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12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5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859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371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24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21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3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856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35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100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27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5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767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6964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74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43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72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44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83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6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3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76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923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43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21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6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57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9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7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964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05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209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86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34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49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072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4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130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47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261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9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63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459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4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36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713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76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370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95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8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6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011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81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785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32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16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37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344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9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38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88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4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05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950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7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5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23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34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5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216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66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756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719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420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82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97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29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44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0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642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6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182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54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824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66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99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274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43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178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428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79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8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610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779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5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728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337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762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189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20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897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679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44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7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488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1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618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23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2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247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12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209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632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808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310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022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26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73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748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78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45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460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148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439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99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86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897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0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91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105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489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00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130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6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8442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467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360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095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57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265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769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1708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842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748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277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22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677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33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93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657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11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70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21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574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155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1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398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63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43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1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161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321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45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7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61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085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1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18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376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3435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7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261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842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4032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538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99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29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99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292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36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7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5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030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326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2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602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749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0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028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7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146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23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38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692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279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79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030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039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843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5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97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822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057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443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022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84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66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964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25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866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5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05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212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88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2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11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58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6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18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291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062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499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66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78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90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82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609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72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2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82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836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76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223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38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0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94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73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03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542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776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4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1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88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46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63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5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18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649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88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466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62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862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36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5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763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0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741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900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33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47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0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33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695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0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37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087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17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171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15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654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77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008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622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40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25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487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6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8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490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76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72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93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6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29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92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119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706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6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65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89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169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25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613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629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8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52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500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319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99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59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0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92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185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809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926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553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3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8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0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666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206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637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07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460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7661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139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219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75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46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93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465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40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4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829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362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970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695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1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812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19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9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21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6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619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004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653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979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994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65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96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501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73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624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6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492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018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377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5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1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463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262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3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3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4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069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565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236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54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35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644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73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113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895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15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28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1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2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883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273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199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244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214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22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6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7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20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6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3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490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999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090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43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135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378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2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84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05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82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177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493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95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004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4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051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201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94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455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60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5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4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350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90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557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72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506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04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78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68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96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19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969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439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438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68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033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0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348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7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849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60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19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626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74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282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754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59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88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4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47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5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52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85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43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818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02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654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280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3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186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29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7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37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655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12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480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87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914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19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974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3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862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37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610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13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802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381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324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252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376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00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87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867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8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871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642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5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50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75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318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703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6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211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43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7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89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199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1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055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2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48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756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2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4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19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928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434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08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35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947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20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838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microsoft.com/office/2007/relationships/stylesWithEffects" Target="stylesWithEffect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3D25773-EB12-4EF3-863B-EBD0D2B9DA4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6C786BC2-771F-41F9-8090-0A0FA041FB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22</Pages>
  <Words>7010</Words>
  <Characters>39962</Characters>
  <Application>Microsoft Office Word</Application>
  <DocSecurity>4</DocSecurity>
  <Lines>333</Lines>
  <Paragraphs>93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Návod na použitie:</vt:lpstr>
      <vt:lpstr>Návod na použitie:</vt:lpstr>
    </vt:vector>
  </TitlesOfParts>
  <Company>Deloitte</Company>
  <LinksUpToDate>false</LinksUpToDate>
  <CharactersWithSpaces>46879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Návod na použitie:</dc:title>
  <dc:creator>Alena Durkova</dc:creator>
  <cp:lastModifiedBy>Salvova, Jana</cp:lastModifiedBy>
  <cp:revision>2</cp:revision>
  <cp:lastPrinted>2020-10-22T07:43:00Z</cp:lastPrinted>
  <dcterms:created xsi:type="dcterms:W3CDTF">2020-10-26T06:51:00Z</dcterms:created>
  <dcterms:modified xsi:type="dcterms:W3CDTF">2020-10-26T06:51:00Z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