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C9F" w:rsidRDefault="00865822">
      <w:pPr>
        <w:spacing w:after="37" w:line="259" w:lineRule="auto"/>
        <w:ind w:left="0" w:right="0" w:firstLine="0"/>
      </w:pPr>
      <w:bookmarkStart w:id="0" w:name="_GoBack"/>
      <w:bookmarkEnd w:id="0"/>
      <w:r>
        <w:rPr>
          <w:rFonts w:ascii="Arial" w:eastAsia="Arial" w:hAnsi="Arial" w:cs="Arial"/>
          <w:sz w:val="22"/>
        </w:rPr>
        <w:t xml:space="preserve"> </w:t>
      </w:r>
    </w:p>
    <w:p w:rsidR="00FF5C9F" w:rsidRDefault="00865822">
      <w:pPr>
        <w:spacing w:line="238" w:lineRule="auto"/>
        <w:ind w:left="2996" w:right="0" w:hanging="1594"/>
      </w:pPr>
      <w:r>
        <w:rPr>
          <w:b/>
          <w:sz w:val="28"/>
        </w:rPr>
        <w:t xml:space="preserve">Poznámky konsolidovanej účtovnej závierky obce </w:t>
      </w:r>
      <w:r w:rsidR="007363F7">
        <w:rPr>
          <w:b/>
          <w:sz w:val="28"/>
        </w:rPr>
        <w:t>Drahňov</w:t>
      </w:r>
      <w:r>
        <w:rPr>
          <w:b/>
          <w:sz w:val="28"/>
        </w:rPr>
        <w:t xml:space="preserve">        zostavenej k 31. decembru 201</w:t>
      </w:r>
      <w:r w:rsidR="006403EF">
        <w:rPr>
          <w:b/>
          <w:sz w:val="28"/>
        </w:rPr>
        <w:t>9</w:t>
      </w:r>
    </w:p>
    <w:p w:rsidR="00FF5C9F" w:rsidRDefault="00865822">
      <w:pPr>
        <w:spacing w:line="259" w:lineRule="auto"/>
        <w:ind w:left="0" w:right="0" w:firstLine="0"/>
      </w:pPr>
      <w:r>
        <w:rPr>
          <w:sz w:val="20"/>
        </w:rPr>
        <w:t xml:space="preserve"> </w:t>
      </w:r>
    </w:p>
    <w:p w:rsidR="00FF5C9F" w:rsidRDefault="00865822">
      <w:pPr>
        <w:spacing w:after="24" w:line="259" w:lineRule="auto"/>
        <w:ind w:left="0" w:right="0" w:firstLine="0"/>
      </w:pPr>
      <w:r>
        <w:rPr>
          <w:sz w:val="20"/>
        </w:rPr>
        <w:t xml:space="preserve"> </w:t>
      </w:r>
    </w:p>
    <w:p w:rsidR="00134D7B" w:rsidRDefault="00865822">
      <w:pPr>
        <w:pStyle w:val="Nadpis1"/>
        <w:spacing w:after="0" w:line="259" w:lineRule="auto"/>
        <w:jc w:val="center"/>
      </w:pPr>
      <w:r>
        <w:t xml:space="preserve">Čl. I </w:t>
      </w:r>
    </w:p>
    <w:p w:rsidR="00FF5C9F" w:rsidRDefault="00865822">
      <w:pPr>
        <w:pStyle w:val="Nadpis1"/>
        <w:spacing w:after="0" w:line="259" w:lineRule="auto"/>
        <w:jc w:val="center"/>
      </w:pPr>
      <w:r>
        <w:t xml:space="preserve">Všeobecné údaje </w:t>
      </w:r>
    </w:p>
    <w:p w:rsidR="00FF5C9F" w:rsidRDefault="00865822">
      <w:pPr>
        <w:spacing w:after="104"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 konsolidujúcej účtovnej jednotke </w:t>
      </w:r>
    </w:p>
    <w:p w:rsidR="00FF5C9F" w:rsidRDefault="00865822">
      <w:pPr>
        <w:spacing w:line="259" w:lineRule="auto"/>
        <w:ind w:left="0" w:right="0" w:firstLine="0"/>
      </w:pPr>
      <w:r>
        <w:rPr>
          <w:b/>
          <w:i/>
          <w:sz w:val="18"/>
        </w:rPr>
        <w:t xml:space="preserve"> </w:t>
      </w:r>
    </w:p>
    <w:tbl>
      <w:tblPr>
        <w:tblStyle w:val="TableGrid"/>
        <w:tblW w:w="10080" w:type="dxa"/>
        <w:tblInd w:w="0" w:type="dxa"/>
        <w:tblCellMar>
          <w:top w:w="11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299"/>
      </w:tblGrid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Názov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363F7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Obec </w:t>
            </w:r>
            <w:r w:rsidR="007363F7">
              <w:rPr>
                <w:b/>
              </w:rPr>
              <w:t>Drahňov</w:t>
            </w:r>
            <w:r>
              <w:rPr>
                <w:b/>
              </w:rPr>
              <w:t xml:space="preserve">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IČO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363F7">
            <w:pPr>
              <w:spacing w:line="259" w:lineRule="auto"/>
              <w:ind w:left="2" w:right="0" w:firstLine="0"/>
            </w:pPr>
            <w:r>
              <w:rPr>
                <w:b/>
              </w:rPr>
              <w:t>003</w:t>
            </w:r>
            <w:r w:rsidR="007363F7">
              <w:rPr>
                <w:b/>
              </w:rPr>
              <w:t>31503</w:t>
            </w:r>
            <w:r>
              <w:rPr>
                <w:b/>
              </w:rPr>
              <w:t xml:space="preserve"> </w:t>
            </w:r>
          </w:p>
        </w:tc>
      </w:tr>
      <w:tr w:rsidR="00FF5C9F">
        <w:trPr>
          <w:trHeight w:val="40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Sídlo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363F7">
            <w:pPr>
              <w:spacing w:line="259" w:lineRule="auto"/>
              <w:ind w:left="2" w:right="0" w:firstLine="0"/>
            </w:pPr>
            <w:r>
              <w:rPr>
                <w:b/>
              </w:rPr>
              <w:t>07</w:t>
            </w:r>
            <w:r w:rsidR="007363F7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 w:rsidR="007363F7">
              <w:rPr>
                <w:b/>
              </w:rPr>
              <w:t>74</w:t>
            </w:r>
            <w:r>
              <w:rPr>
                <w:b/>
              </w:rPr>
              <w:t xml:space="preserve"> </w:t>
            </w:r>
            <w:r w:rsidR="007363F7">
              <w:rPr>
                <w:b/>
              </w:rPr>
              <w:t>Drahňov 154</w:t>
            </w:r>
            <w:r>
              <w:rPr>
                <w:b/>
              </w:rPr>
              <w:t xml:space="preserve"> </w:t>
            </w:r>
          </w:p>
        </w:tc>
      </w:tr>
      <w:tr w:rsidR="00FF5C9F">
        <w:trPr>
          <w:trHeight w:val="68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Dátum založenia, vzniku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Zriadenie zo zákona  </w:t>
            </w:r>
          </w:p>
        </w:tc>
      </w:tr>
    </w:tbl>
    <w:p w:rsidR="00FF5C9F" w:rsidRDefault="00865822">
      <w:pPr>
        <w:spacing w:after="140" w:line="259" w:lineRule="auto"/>
        <w:ind w:left="0" w:right="0" w:firstLine="0"/>
      </w:pPr>
      <w:r>
        <w:rPr>
          <w:sz w:val="20"/>
        </w:rPr>
        <w:t xml:space="preserve"> </w:t>
      </w:r>
    </w:p>
    <w:p w:rsidR="00FF5C9F" w:rsidRDefault="00865822">
      <w:pPr>
        <w:spacing w:after="120" w:line="240" w:lineRule="auto"/>
        <w:ind w:left="-5" w:right="220"/>
        <w:jc w:val="both"/>
      </w:pPr>
      <w:r>
        <w:t xml:space="preserve">Konsolidovaná účtovná závierka konsolidovaného celku obce </w:t>
      </w:r>
      <w:r w:rsidR="007363F7">
        <w:t>Drahňov</w:t>
      </w:r>
      <w:r>
        <w:t xml:space="preserve"> bola zostavená v súlade so zákonom č. 431/2002 Z. z. o účtovníctve v znení neskorších predpisov (ďalej len ,,zákon o účtovníctve“) a v súlade s </w:t>
      </w:r>
      <w:r w:rsidRPr="00D33E20">
        <w:rPr>
          <w:color w:val="auto"/>
        </w:rPr>
        <w:t>Opatrením Ministerstva financií Slovenskej republiky zo dňa 17. decembra 2008 č. MF/27526/</w:t>
      </w:r>
      <w:r w:rsidRPr="00385B3C">
        <w:rPr>
          <w:color w:val="auto"/>
        </w:rPr>
        <w:t xml:space="preserve">2008 – 31, ktorým sa ustanovujú podrobnosti o metódach a postupoch konsolidácie vo verejnej správe a podrobnosti o usporiadaní a označovaní položiek konsolidovanej účtovnej závierky </w:t>
      </w:r>
      <w:r w:rsidRPr="00D33E20">
        <w:rPr>
          <w:color w:val="auto"/>
        </w:rPr>
        <w:t xml:space="preserve">vo </w:t>
      </w:r>
      <w:r>
        <w:t xml:space="preserve">verejnej správe v znení neskorších predpisov. </w:t>
      </w:r>
    </w:p>
    <w:p w:rsidR="00FF5C9F" w:rsidRDefault="00865822">
      <w:pPr>
        <w:spacing w:after="110"/>
        <w:ind w:left="-5" w:right="91"/>
      </w:pPr>
      <w:r>
        <w:t xml:space="preserve">Konsolidovaná účtovná závierka je sprístupnená k nahliadnutiu aj na web stránke konsolidujúcej účtovnej jednotky obce </w:t>
      </w:r>
      <w:r w:rsidR="007363F7">
        <w:t>Drahňov</w:t>
      </w:r>
      <w:r>
        <w:t xml:space="preserve"> (</w:t>
      </w:r>
      <w:proofErr w:type="spellStart"/>
      <w:r>
        <w:rPr>
          <w:u w:val="single" w:color="000000"/>
        </w:rPr>
        <w:t>www.</w:t>
      </w:r>
      <w:r w:rsidR="007363F7">
        <w:rPr>
          <w:u w:val="single" w:color="000000"/>
        </w:rPr>
        <w:t>drahnov</w:t>
      </w:r>
      <w:r>
        <w:rPr>
          <w:u w:val="single" w:color="000000"/>
        </w:rPr>
        <w:t>.sk</w:t>
      </w:r>
      <w:proofErr w:type="spellEnd"/>
      <w:r>
        <w:t xml:space="preserve">). </w:t>
      </w:r>
    </w:p>
    <w:p w:rsidR="00FF5C9F" w:rsidRDefault="00865822">
      <w:pPr>
        <w:spacing w:after="10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rPr>
          <w:i/>
        </w:rPr>
        <w:t>2.</w:t>
      </w:r>
      <w:r>
        <w:rPr>
          <w:rFonts w:ascii="Arial" w:eastAsia="Arial" w:hAnsi="Arial" w:cs="Arial"/>
          <w:i/>
        </w:rPr>
        <w:t xml:space="preserve">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tbl>
      <w:tblPr>
        <w:tblStyle w:val="TableGrid"/>
        <w:tblW w:w="10066" w:type="dxa"/>
        <w:tblInd w:w="0" w:type="dxa"/>
        <w:tblCellMar>
          <w:top w:w="11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285"/>
      </w:tblGrid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363F7">
            <w:pPr>
              <w:spacing w:line="259" w:lineRule="auto"/>
              <w:ind w:left="0" w:right="0" w:firstLine="0"/>
            </w:pPr>
            <w:r>
              <w:t xml:space="preserve">Starosta obce (meno a priezvisko)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7363F7" w:rsidP="007363F7">
            <w:pPr>
              <w:spacing w:line="259" w:lineRule="auto"/>
              <w:ind w:left="2" w:right="0" w:firstLine="0"/>
            </w:pPr>
            <w:r>
              <w:t>Tibor Jasovsky</w:t>
            </w:r>
            <w:r w:rsidR="00865822">
              <w:t xml:space="preserve">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Zástupca starostu (meno a priezvisko)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0F2F31" w:rsidP="007363F7">
            <w:pPr>
              <w:spacing w:line="259" w:lineRule="auto"/>
              <w:ind w:left="2" w:right="0" w:firstLine="0"/>
            </w:pPr>
            <w:r>
              <w:t>M</w:t>
            </w:r>
            <w:r w:rsidR="007363F7">
              <w:t>á</w:t>
            </w:r>
            <w:r>
              <w:t>r</w:t>
            </w:r>
            <w:r w:rsidR="007363F7">
              <w:t>ia</w:t>
            </w:r>
            <w:r>
              <w:t xml:space="preserve"> </w:t>
            </w:r>
            <w:r w:rsidR="007363F7">
              <w:t>Kočišová</w:t>
            </w:r>
            <w:r w:rsidR="00865822">
              <w:t xml:space="preserve">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Hlavný kontrolór obce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7363F7" w:rsidP="007363F7">
            <w:pPr>
              <w:spacing w:line="259" w:lineRule="auto"/>
              <w:ind w:left="2" w:right="0" w:firstLine="0"/>
            </w:pPr>
            <w:r>
              <w:t xml:space="preserve">Ing. Lívia </w:t>
            </w:r>
            <w:proofErr w:type="spellStart"/>
            <w:r>
              <w:t>Molčányiová</w:t>
            </w:r>
            <w:proofErr w:type="spellEnd"/>
            <w:r>
              <w:t xml:space="preserve"> </w:t>
            </w:r>
            <w:r w:rsidR="00865822">
              <w:t xml:space="preserve"> </w:t>
            </w:r>
          </w:p>
        </w:tc>
      </w:tr>
      <w:tr w:rsidR="00C524FC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>
            <w:pPr>
              <w:spacing w:line="259" w:lineRule="auto"/>
              <w:ind w:left="0" w:right="0" w:firstLine="0"/>
            </w:pPr>
            <w:r>
              <w:t xml:space="preserve">Riaditeľka Základnej </w:t>
            </w:r>
            <w:proofErr w:type="spellStart"/>
            <w:r>
              <w:t>školy-Alapiskola</w:t>
            </w:r>
            <w:proofErr w:type="spellEnd"/>
            <w:r>
              <w:t xml:space="preserve"> </w:t>
            </w:r>
            <w:r w:rsidR="00E8011B">
              <w:t>Drahňov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C524FC">
            <w:pPr>
              <w:spacing w:line="259" w:lineRule="auto"/>
              <w:ind w:left="2" w:right="0" w:firstLine="0"/>
            </w:pPr>
            <w:r>
              <w:t>Ing. Valéria Hudáková</w:t>
            </w:r>
          </w:p>
        </w:tc>
      </w:tr>
      <w:tr w:rsidR="00C524FC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C524FC">
            <w:pPr>
              <w:spacing w:line="259" w:lineRule="auto"/>
              <w:ind w:left="0" w:right="0" w:firstLine="0"/>
            </w:pPr>
            <w:r>
              <w:t xml:space="preserve">TVORÍME, s.r.o.  - konateľ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C524FC">
            <w:pPr>
              <w:spacing w:line="259" w:lineRule="auto"/>
              <w:ind w:left="2" w:right="0" w:firstLine="0"/>
            </w:pPr>
            <w:r>
              <w:t>Mária BARTKOVÁ</w:t>
            </w:r>
          </w:p>
        </w:tc>
      </w:tr>
      <w:tr w:rsidR="00C524FC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C524FC">
            <w:pPr>
              <w:spacing w:line="259" w:lineRule="auto"/>
              <w:ind w:left="0" w:right="0" w:firstLine="0"/>
            </w:pPr>
            <w:r>
              <w:t>DRAHŇOV – služby, s.r.o. - konateľ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C524FC">
            <w:pPr>
              <w:spacing w:line="259" w:lineRule="auto"/>
              <w:ind w:left="2" w:right="0" w:firstLine="0"/>
            </w:pPr>
            <w:r>
              <w:t>Mária KOČIŠOVÁ</w:t>
            </w:r>
          </w:p>
        </w:tc>
      </w:tr>
    </w:tbl>
    <w:p w:rsidR="00FF5C9F" w:rsidRDefault="00865822">
      <w:pPr>
        <w:spacing w:after="235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2"/>
        <w:spacing w:after="238"/>
        <w:ind w:left="-3" w:right="0"/>
      </w:pPr>
      <w:r>
        <w:t xml:space="preserve">3. Informácie o konsolidovanom celku </w:t>
      </w:r>
    </w:p>
    <w:p w:rsidR="00CC63EB" w:rsidRDefault="00865822">
      <w:pPr>
        <w:spacing w:after="112"/>
        <w:ind w:left="-5" w:right="262"/>
      </w:pPr>
      <w:r>
        <w:t>Identifikačné údaje všetkých účtovných jednotiek konsolidovaného celku Obc</w:t>
      </w:r>
      <w:r w:rsidR="007363F7">
        <w:t>e</w:t>
      </w:r>
      <w:r>
        <w:t xml:space="preserve"> </w:t>
      </w:r>
      <w:r w:rsidR="007363F7">
        <w:t>Drahňov</w:t>
      </w:r>
      <w:r>
        <w:t xml:space="preserve"> sú uvedené</w:t>
      </w:r>
    </w:p>
    <w:p w:rsidR="00FF5C9F" w:rsidRDefault="00865822">
      <w:pPr>
        <w:spacing w:after="112"/>
        <w:ind w:left="-5" w:right="262"/>
      </w:pPr>
      <w:r>
        <w:lastRenderedPageBreak/>
        <w:t xml:space="preserve">v tabuľkovej časti </w:t>
      </w:r>
      <w:r>
        <w:rPr>
          <w:i/>
        </w:rPr>
        <w:t>(tabuľka  č. 1)</w:t>
      </w:r>
      <w:r>
        <w:t xml:space="preserve"> poznámok konsolidovanej účtovnej závierky. </w:t>
      </w:r>
    </w:p>
    <w:p w:rsidR="00FF5C9F" w:rsidRDefault="00865822">
      <w:pPr>
        <w:spacing w:after="101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0" w:line="259" w:lineRule="auto"/>
        <w:ind w:left="-5" w:right="398"/>
      </w:pPr>
      <w:r>
        <w:rPr>
          <w:i/>
        </w:rPr>
        <w:t xml:space="preserve">3. 1. Identifikačné údaje o konsolidovaných účtovných jednotkách – rozpočtových organizáciách          v zriaďovateľskej pôsobnosti konsolidujúcej účtovnej jednotky </w:t>
      </w:r>
    </w:p>
    <w:tbl>
      <w:tblPr>
        <w:tblStyle w:val="TableGrid"/>
        <w:tblW w:w="10154" w:type="dxa"/>
        <w:tblInd w:w="-14" w:type="dxa"/>
        <w:tblCellMar>
          <w:top w:w="59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2714"/>
        <w:gridCol w:w="4500"/>
        <w:gridCol w:w="1099"/>
        <w:gridCol w:w="1841"/>
      </w:tblGrid>
      <w:tr w:rsidR="00FF5C9F">
        <w:trPr>
          <w:trHeight w:val="562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Názov konsolidovanej účtovnej jednotky 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Sídlo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IČO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EF429E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EF429E">
              <w:rPr>
                <w:b/>
                <w:color w:val="auto"/>
              </w:rPr>
              <w:t xml:space="preserve">Dátum </w:t>
            </w:r>
          </w:p>
          <w:p w:rsidR="00FF5C9F" w:rsidRDefault="00865822">
            <w:pPr>
              <w:spacing w:line="259" w:lineRule="auto"/>
              <w:ind w:left="0" w:right="60" w:firstLine="0"/>
              <w:jc w:val="center"/>
            </w:pPr>
            <w:r w:rsidRPr="00EF429E">
              <w:rPr>
                <w:b/>
                <w:color w:val="auto"/>
              </w:rPr>
              <w:t xml:space="preserve">založenia </w:t>
            </w:r>
          </w:p>
        </w:tc>
      </w:tr>
      <w:tr w:rsidR="00FF5C9F">
        <w:trPr>
          <w:trHeight w:val="840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D53DD1">
            <w:pPr>
              <w:spacing w:line="259" w:lineRule="auto"/>
              <w:ind w:left="0" w:right="785" w:firstLine="0"/>
            </w:pPr>
            <w:r>
              <w:t xml:space="preserve">Základná škola </w:t>
            </w:r>
            <w:r w:rsidR="00D53DD1">
              <w:t xml:space="preserve">- </w:t>
            </w:r>
            <w:proofErr w:type="spellStart"/>
            <w:r w:rsidR="00D53DD1">
              <w:t>Alapiskola</w:t>
            </w:r>
            <w:proofErr w:type="spellEnd"/>
            <w:r>
              <w:t xml:space="preserve"> </w:t>
            </w:r>
            <w:r w:rsidR="00D53DD1">
              <w:t>Drahňov</w:t>
            </w:r>
            <w:r>
              <w:t xml:space="preserve"> 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 w:rsidP="00D53DD1">
            <w:pPr>
              <w:spacing w:line="259" w:lineRule="auto"/>
              <w:ind w:left="2" w:right="0" w:firstLine="0"/>
            </w:pPr>
            <w:r>
              <w:t>07</w:t>
            </w:r>
            <w:r w:rsidR="00D53DD1">
              <w:t>6</w:t>
            </w:r>
            <w:r>
              <w:t xml:space="preserve"> </w:t>
            </w:r>
            <w:r w:rsidR="00D53DD1">
              <w:t>74</w:t>
            </w:r>
            <w:r>
              <w:t xml:space="preserve"> </w:t>
            </w:r>
            <w:r w:rsidR="00D53DD1">
              <w:t>Drahňov, ul. Hlavná 1</w:t>
            </w:r>
            <w: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D53DD1">
            <w:pPr>
              <w:spacing w:line="259" w:lineRule="auto"/>
              <w:ind w:left="2" w:right="0" w:firstLine="0"/>
              <w:jc w:val="both"/>
            </w:pPr>
            <w:r>
              <w:t>51719401</w:t>
            </w:r>
            <w:r w:rsidR="00865822"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EF429E" w:rsidP="00D53DD1">
            <w:pPr>
              <w:spacing w:line="259" w:lineRule="auto"/>
              <w:ind w:left="0" w:right="0" w:firstLine="0"/>
              <w:jc w:val="center"/>
            </w:pPr>
            <w:r>
              <w:t>01.0</w:t>
            </w:r>
            <w:r w:rsidR="00D53DD1">
              <w:t>7</w:t>
            </w:r>
            <w:r>
              <w:t>.20</w:t>
            </w:r>
            <w:r w:rsidR="00D53DD1">
              <w:t>18</w:t>
            </w:r>
            <w:r w:rsidR="00865822">
              <w:t xml:space="preserve"> </w:t>
            </w:r>
          </w:p>
        </w:tc>
      </w:tr>
      <w:tr w:rsidR="00187F32">
        <w:trPr>
          <w:trHeight w:val="840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7F32" w:rsidRDefault="00187F32" w:rsidP="00187F32">
            <w:pPr>
              <w:spacing w:line="259" w:lineRule="auto"/>
              <w:ind w:left="0" w:right="785" w:firstLine="0"/>
            </w:pPr>
            <w:r>
              <w:t>TVORÍME, s.r.o.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187F32" w:rsidP="00D53DD1">
            <w:pPr>
              <w:spacing w:line="259" w:lineRule="auto"/>
              <w:ind w:left="2" w:right="0" w:firstLine="0"/>
            </w:pPr>
            <w:r>
              <w:t>076 74 Drahňov 167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187F32" w:rsidP="00C524FC">
            <w:pPr>
              <w:spacing w:line="259" w:lineRule="auto"/>
              <w:ind w:left="2" w:right="0" w:firstLine="0"/>
              <w:jc w:val="both"/>
            </w:pPr>
            <w:r>
              <w:t>52746691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C524FC" w:rsidP="00D53DD1">
            <w:pPr>
              <w:spacing w:line="259" w:lineRule="auto"/>
              <w:ind w:left="0" w:right="0" w:firstLine="0"/>
              <w:jc w:val="center"/>
            </w:pPr>
            <w:r>
              <w:t>10. 10. 2019</w:t>
            </w:r>
          </w:p>
        </w:tc>
      </w:tr>
      <w:tr w:rsidR="00187F32">
        <w:trPr>
          <w:trHeight w:val="840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7F32" w:rsidRDefault="00187F32" w:rsidP="00D53DD1">
            <w:pPr>
              <w:spacing w:line="259" w:lineRule="auto"/>
              <w:ind w:left="0" w:right="785" w:firstLine="0"/>
            </w:pPr>
            <w:r>
              <w:t>DRAHŇOV – služby, s.r.o.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187F32" w:rsidP="00D53DD1">
            <w:pPr>
              <w:spacing w:line="259" w:lineRule="auto"/>
              <w:ind w:left="2" w:right="0" w:firstLine="0"/>
            </w:pPr>
            <w:r>
              <w:t>076 74 Drahňov 167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187F32">
            <w:pPr>
              <w:spacing w:line="259" w:lineRule="auto"/>
              <w:ind w:left="2" w:right="0" w:firstLine="0"/>
              <w:jc w:val="both"/>
            </w:pPr>
            <w:r>
              <w:t>52746321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7F32" w:rsidRDefault="00C524FC" w:rsidP="00D53DD1">
            <w:pPr>
              <w:spacing w:line="259" w:lineRule="auto"/>
              <w:ind w:left="0" w:right="0" w:firstLine="0"/>
              <w:jc w:val="center"/>
            </w:pPr>
            <w:r>
              <w:t>10. 10. 2019</w:t>
            </w:r>
          </w:p>
        </w:tc>
      </w:tr>
    </w:tbl>
    <w:p w:rsidR="00FF5C9F" w:rsidRDefault="00865822">
      <w:pPr>
        <w:spacing w:after="96" w:line="259" w:lineRule="auto"/>
        <w:ind w:left="0" w:right="0" w:firstLine="0"/>
      </w:pPr>
      <w:r>
        <w:rPr>
          <w:b/>
          <w:i/>
        </w:rP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t xml:space="preserve">4. Informácie o zamestnancoch konsolidovaného celku  </w:t>
      </w:r>
    </w:p>
    <w:p w:rsidR="00FF5C9F" w:rsidRDefault="00865822">
      <w:pPr>
        <w:spacing w:line="259" w:lineRule="auto"/>
        <w:ind w:left="0" w:right="0" w:firstLine="0"/>
      </w:pPr>
      <w:r>
        <w:rPr>
          <w:b/>
          <w:i/>
        </w:rPr>
        <w:t xml:space="preserve"> </w:t>
      </w:r>
    </w:p>
    <w:tbl>
      <w:tblPr>
        <w:tblStyle w:val="TableGrid"/>
        <w:tblW w:w="10212" w:type="dxa"/>
        <w:tblInd w:w="-70" w:type="dxa"/>
        <w:tblCellMar>
          <w:top w:w="57" w:type="dxa"/>
          <w:left w:w="70" w:type="dxa"/>
        </w:tblCellMar>
        <w:tblLook w:val="04A0" w:firstRow="1" w:lastRow="0" w:firstColumn="1" w:lastColumn="0" w:noHBand="0" w:noVBand="1"/>
      </w:tblPr>
      <w:tblGrid>
        <w:gridCol w:w="5616"/>
        <w:gridCol w:w="2374"/>
        <w:gridCol w:w="2222"/>
      </w:tblGrid>
      <w:tr w:rsidR="00FF5C9F">
        <w:trPr>
          <w:trHeight w:val="286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6403EF">
            <w:pPr>
              <w:spacing w:line="259" w:lineRule="auto"/>
              <w:ind w:right="0" w:firstLine="0"/>
              <w:jc w:val="center"/>
            </w:pPr>
            <w:r w:rsidRPr="00B32057">
              <w:rPr>
                <w:b/>
                <w:color w:val="auto"/>
              </w:rPr>
              <w:t>201</w:t>
            </w:r>
            <w:r w:rsidR="006403EF">
              <w:rPr>
                <w:b/>
                <w:color w:val="auto"/>
              </w:rPr>
              <w:t>8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A60B0" w:rsidRDefault="00865822" w:rsidP="006403EF">
            <w:pPr>
              <w:spacing w:line="259" w:lineRule="auto"/>
              <w:ind w:left="12" w:right="0" w:firstLine="0"/>
              <w:jc w:val="center"/>
              <w:rPr>
                <w:color w:val="auto"/>
              </w:rPr>
            </w:pPr>
            <w:r w:rsidRPr="005A60B0">
              <w:rPr>
                <w:b/>
                <w:color w:val="auto"/>
              </w:rPr>
              <w:t>201</w:t>
            </w:r>
            <w:r w:rsidR="006403EF">
              <w:rPr>
                <w:b/>
                <w:color w:val="auto"/>
              </w:rPr>
              <w:t>9</w:t>
            </w:r>
          </w:p>
        </w:tc>
      </w:tr>
      <w:tr w:rsidR="00D8130A">
        <w:trPr>
          <w:trHeight w:val="562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Default="00D8130A" w:rsidP="00D8130A">
            <w:pPr>
              <w:spacing w:line="259" w:lineRule="auto"/>
              <w:ind w:left="0" w:right="0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Pr="0048140E" w:rsidRDefault="0074724B" w:rsidP="00D8130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7</w:t>
            </w:r>
            <w:r w:rsidR="006403EF">
              <w:rPr>
                <w:color w:val="auto"/>
              </w:rPr>
              <w:t>2</w:t>
            </w:r>
            <w:r w:rsidR="00D8130A" w:rsidRPr="0048140E">
              <w:rPr>
                <w:color w:val="auto"/>
              </w:rPr>
              <w:t xml:space="preserve">  </w:t>
            </w:r>
            <w:r w:rsidR="00D8130A" w:rsidRPr="0048140E">
              <w:rPr>
                <w:i/>
                <w:color w:val="auto"/>
              </w:rPr>
              <w:t>(z toho : obec   -</w:t>
            </w:r>
            <w:r>
              <w:rPr>
                <w:i/>
                <w:color w:val="auto"/>
              </w:rPr>
              <w:t>3</w:t>
            </w:r>
            <w:r w:rsidR="006403EF">
              <w:rPr>
                <w:i/>
                <w:color w:val="auto"/>
              </w:rPr>
              <w:t>3</w:t>
            </w:r>
            <w:r w:rsidR="00D8130A" w:rsidRPr="0048140E">
              <w:rPr>
                <w:i/>
                <w:color w:val="auto"/>
              </w:rPr>
              <w:t xml:space="preserve">; </w:t>
            </w:r>
          </w:p>
          <w:p w:rsidR="00D8130A" w:rsidRPr="00B32057" w:rsidRDefault="00D8130A" w:rsidP="006403EF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48140E">
              <w:rPr>
                <w:i/>
                <w:color w:val="auto"/>
              </w:rPr>
              <w:t xml:space="preserve">                  ZŠ -</w:t>
            </w:r>
            <w:r w:rsidR="0074724B">
              <w:rPr>
                <w:i/>
                <w:color w:val="auto"/>
              </w:rPr>
              <w:t>3</w:t>
            </w:r>
            <w:r w:rsidR="006403EF">
              <w:rPr>
                <w:i/>
                <w:color w:val="auto"/>
              </w:rPr>
              <w:t>9</w:t>
            </w:r>
            <w:r w:rsidRPr="00B32057">
              <w:rPr>
                <w:i/>
                <w:color w:val="auto"/>
              </w:rPr>
              <w:t>)</w:t>
            </w:r>
            <w:r w:rsidRPr="00B32057">
              <w:rPr>
                <w:color w:val="auto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Default="006B6671" w:rsidP="0074724B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77 ( z toho obec -38,</w:t>
            </w:r>
          </w:p>
          <w:p w:rsidR="006B6671" w:rsidRPr="005A60B0" w:rsidRDefault="006B6671" w:rsidP="006B6671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 xml:space="preserve">       ZŠ – 39)</w:t>
            </w:r>
          </w:p>
        </w:tc>
      </w:tr>
      <w:tr w:rsidR="00D8130A">
        <w:trPr>
          <w:trHeight w:val="562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Default="00D8130A" w:rsidP="00D8130A">
            <w:pPr>
              <w:spacing w:line="259" w:lineRule="auto"/>
              <w:ind w:left="0" w:right="0" w:firstLine="0"/>
            </w:pPr>
            <w:r>
              <w:t xml:space="preserve">Z toho počet vedúcich zamestnancov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Pr="00B32057" w:rsidRDefault="00D8130A" w:rsidP="00D8130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B32057">
              <w:rPr>
                <w:color w:val="auto"/>
              </w:rPr>
              <w:t xml:space="preserve">  </w:t>
            </w:r>
            <w:r w:rsidR="0074724B">
              <w:rPr>
                <w:color w:val="auto"/>
              </w:rPr>
              <w:t>4</w:t>
            </w:r>
            <w:r w:rsidRPr="00B32057">
              <w:rPr>
                <w:color w:val="auto"/>
              </w:rPr>
              <w:t xml:space="preserve">    </w:t>
            </w:r>
            <w:r w:rsidRPr="00B32057">
              <w:rPr>
                <w:i/>
                <w:color w:val="auto"/>
              </w:rPr>
              <w:t>(</w:t>
            </w:r>
            <w:r w:rsidR="0074724B">
              <w:rPr>
                <w:i/>
                <w:color w:val="auto"/>
              </w:rPr>
              <w:t>3-OU,</w:t>
            </w:r>
            <w:r w:rsidRPr="00B32057">
              <w:rPr>
                <w:i/>
                <w:color w:val="auto"/>
              </w:rPr>
              <w:t xml:space="preserve"> starosta </w:t>
            </w:r>
            <w:r w:rsidR="0074724B">
              <w:rPr>
                <w:i/>
                <w:color w:val="auto"/>
              </w:rPr>
              <w:t>riaditeľka MŠ, ŠJ</w:t>
            </w:r>
            <w:r w:rsidRPr="00B32057">
              <w:rPr>
                <w:i/>
                <w:color w:val="auto"/>
              </w:rPr>
              <w:t xml:space="preserve">;  </w:t>
            </w:r>
          </w:p>
          <w:p w:rsidR="00D8130A" w:rsidRPr="00B32057" w:rsidRDefault="00D8130A" w:rsidP="0074724B">
            <w:pPr>
              <w:spacing w:line="259" w:lineRule="auto"/>
              <w:ind w:left="2" w:right="0" w:firstLine="0"/>
              <w:rPr>
                <w:color w:val="auto"/>
              </w:rPr>
            </w:pPr>
            <w:r w:rsidRPr="00B32057">
              <w:rPr>
                <w:i/>
                <w:color w:val="auto"/>
              </w:rPr>
              <w:t xml:space="preserve">        </w:t>
            </w:r>
            <w:r w:rsidR="0074724B">
              <w:rPr>
                <w:i/>
                <w:color w:val="auto"/>
              </w:rPr>
              <w:t xml:space="preserve">    </w:t>
            </w:r>
            <w:r w:rsidRPr="00B32057">
              <w:rPr>
                <w:i/>
                <w:color w:val="auto"/>
              </w:rPr>
              <w:t xml:space="preserve">  1 riad. ZŠ)</w:t>
            </w:r>
            <w:r w:rsidRPr="00B32057">
              <w:rPr>
                <w:color w:val="auto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6671" w:rsidRPr="00B32057" w:rsidRDefault="00D8130A" w:rsidP="006B6671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5A60B0">
              <w:rPr>
                <w:color w:val="auto"/>
              </w:rPr>
              <w:t xml:space="preserve"> </w:t>
            </w:r>
            <w:r w:rsidR="006B6671" w:rsidRPr="00B32057">
              <w:rPr>
                <w:color w:val="auto"/>
              </w:rPr>
              <w:t xml:space="preserve">  </w:t>
            </w:r>
            <w:r w:rsidR="006B6671">
              <w:rPr>
                <w:color w:val="auto"/>
              </w:rPr>
              <w:t>4</w:t>
            </w:r>
            <w:r w:rsidR="006B6671" w:rsidRPr="00B32057">
              <w:rPr>
                <w:color w:val="auto"/>
              </w:rPr>
              <w:t xml:space="preserve">    </w:t>
            </w:r>
            <w:r w:rsidR="006B6671" w:rsidRPr="00B32057">
              <w:rPr>
                <w:i/>
                <w:color w:val="auto"/>
              </w:rPr>
              <w:t>(</w:t>
            </w:r>
            <w:r w:rsidR="006B6671">
              <w:rPr>
                <w:i/>
                <w:color w:val="auto"/>
              </w:rPr>
              <w:t>3-OU,</w:t>
            </w:r>
            <w:r w:rsidR="006B6671" w:rsidRPr="00B32057">
              <w:rPr>
                <w:i/>
                <w:color w:val="auto"/>
              </w:rPr>
              <w:t xml:space="preserve"> starosta </w:t>
            </w:r>
            <w:r w:rsidR="006B6671">
              <w:rPr>
                <w:i/>
                <w:color w:val="auto"/>
              </w:rPr>
              <w:t>riaditeľka MŠ, ŠJ</w:t>
            </w:r>
            <w:r w:rsidR="006B6671" w:rsidRPr="00B32057">
              <w:rPr>
                <w:i/>
                <w:color w:val="auto"/>
              </w:rPr>
              <w:t xml:space="preserve">;  </w:t>
            </w:r>
          </w:p>
          <w:p w:rsidR="00D8130A" w:rsidRPr="005A60B0" w:rsidRDefault="006B6671" w:rsidP="006B6671">
            <w:pPr>
              <w:spacing w:line="259" w:lineRule="auto"/>
              <w:ind w:left="2" w:right="0" w:firstLine="0"/>
              <w:rPr>
                <w:color w:val="auto"/>
              </w:rPr>
            </w:pPr>
            <w:r w:rsidRPr="00B32057">
              <w:rPr>
                <w:i/>
                <w:color w:val="auto"/>
              </w:rPr>
              <w:t xml:space="preserve">        </w:t>
            </w:r>
            <w:r>
              <w:rPr>
                <w:i/>
                <w:color w:val="auto"/>
              </w:rPr>
              <w:t xml:space="preserve">    </w:t>
            </w:r>
            <w:r w:rsidRPr="00B32057">
              <w:rPr>
                <w:i/>
                <w:color w:val="auto"/>
              </w:rPr>
              <w:t xml:space="preserve">  1 riad. ZŠ)</w:t>
            </w:r>
          </w:p>
        </w:tc>
      </w:tr>
    </w:tbl>
    <w:p w:rsidR="0074724B" w:rsidRDefault="0074724B">
      <w:pPr>
        <w:pStyle w:val="Nadpis2"/>
        <w:spacing w:after="0"/>
        <w:ind w:left="-3" w:right="0"/>
      </w:pPr>
    </w:p>
    <w:p w:rsidR="00FF5C9F" w:rsidRDefault="00865822">
      <w:pPr>
        <w:pStyle w:val="Nadpis2"/>
        <w:spacing w:after="0"/>
        <w:ind w:left="-3" w:right="0"/>
      </w:pPr>
      <w:r>
        <w:t xml:space="preserve">5. Informácie o výsledku hospodárenia z dôvodu predaja majetku medzi účtovnými                     jednotkami konsolidovaného celku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>V priebehu účtovného obdobia roku 201</w:t>
      </w:r>
      <w:r w:rsidR="006403EF">
        <w:t>9</w:t>
      </w:r>
      <w:r w:rsidR="008F0045">
        <w:t xml:space="preserve"> </w:t>
      </w:r>
      <w:r>
        <w:t xml:space="preserve">sa medzi účtovnými jednotkami konsolidovaného celku obce  neuskutočnil nákup resp. predaj majetku. </w:t>
      </w:r>
    </w:p>
    <w:p w:rsidR="00FF5C9F" w:rsidRDefault="00865822">
      <w:pPr>
        <w:spacing w:after="99" w:line="259" w:lineRule="auto"/>
        <w:ind w:left="0" w:right="0" w:firstLine="0"/>
      </w:pPr>
      <w:r>
        <w:rPr>
          <w:b/>
          <w:i/>
        </w:rPr>
        <w:t xml:space="preserve"> </w:t>
      </w:r>
    </w:p>
    <w:p w:rsidR="0006641B" w:rsidRDefault="00865822">
      <w:pPr>
        <w:pStyle w:val="Nadpis1"/>
        <w:spacing w:after="48" w:line="299" w:lineRule="auto"/>
        <w:ind w:left="-3" w:right="4123"/>
      </w:pPr>
      <w:r>
        <w:t xml:space="preserve">Informácie o účtovných zásadách a účtovných metódach </w:t>
      </w:r>
    </w:p>
    <w:p w:rsidR="00FF5C9F" w:rsidRDefault="00865822">
      <w:pPr>
        <w:pStyle w:val="Nadpis1"/>
        <w:spacing w:after="48" w:line="299" w:lineRule="auto"/>
        <w:ind w:left="-3" w:right="4123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Dlhodobý nehmotný a dlhodobý hmotný majetok </w:t>
      </w:r>
    </w:p>
    <w:p w:rsidR="00FF5C9F" w:rsidRDefault="00865822">
      <w:pPr>
        <w:ind w:left="-5" w:right="91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  úroky z úverov (podľa rozhodnutia účtovnej jednotky). Zľava z ceny, ktorú poskytol dodávateľ k majetku sa účtuje ako zníženie nákladov na predaný alebo spotrebovaný majetok.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Hodnota obstarávaného dlhodobého hmotného majetku, ktorý sa používa, sa trvalo zníži o oprávky, ktoré zodpovedajú výške opotrebenia majetku.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O opravných položkách sa účtuje v prípade prechodného zníženia hodnoty majetku ku dňu, ku ktorému sa zostavuje účtovná závierka.  </w:t>
      </w:r>
    </w:p>
    <w:p w:rsidR="00FF5C9F" w:rsidRDefault="00865822">
      <w:pPr>
        <w:spacing w:line="259" w:lineRule="auto"/>
        <w:ind w:left="0" w:right="0" w:firstLine="0"/>
      </w:pPr>
      <w:r>
        <w:lastRenderedPageBreak/>
        <w:t xml:space="preserve"> </w:t>
      </w:r>
    </w:p>
    <w:p w:rsidR="00FF5C9F" w:rsidRDefault="00865822">
      <w:pPr>
        <w:ind w:left="-5" w:right="91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 reprodukčnou obstarávacou cenou. Dlhodobý nehmotný a hmotný majetok obstaraný iným spôsobom (napr. bezodplatne nadobudnutý majetok, delimitovaný, novo zistený majetok pri inventarizácii) sa oceňuje reprodukčnou obstarávacou cenou, t.j. cenou, za ktorú by sa majetok obstaral v čase, keď sa o ňom účtuje.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 w:rsidP="0006641B">
      <w:pPr>
        <w:ind w:left="-5" w:right="91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  <w:r>
        <w:tab/>
        <w:t xml:space="preserve"> </w:t>
      </w:r>
    </w:p>
    <w:p w:rsidR="00FF5C9F" w:rsidRDefault="00865822">
      <w:pPr>
        <w:pStyle w:val="Nadpis1"/>
        <w:ind w:left="-3" w:right="0"/>
      </w:pPr>
      <w:r>
        <w:t xml:space="preserve">b) Dlhodobý finančný majetok </w:t>
      </w:r>
    </w:p>
    <w:p w:rsidR="00FF5C9F" w:rsidRDefault="00865822">
      <w:pPr>
        <w:ind w:left="-5" w:right="91"/>
      </w:pPr>
      <w:r>
        <w:t xml:space="preserve">Finančné investície, cenné papiere a majetkové účasti sa oceňujú obstarávacou cenou, vrátane nákladov súvisiacich s obstaraním (provízie maklérom, poplatky burze). 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FF5C9F" w:rsidRDefault="00865822">
      <w:pPr>
        <w:spacing w:after="121" w:line="240" w:lineRule="auto"/>
        <w:ind w:left="-5" w:right="220"/>
        <w:jc w:val="both"/>
      </w:pPr>
      <w:r>
        <w:t xml:space="preserve"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 </w:t>
      </w:r>
    </w:p>
    <w:p w:rsidR="00FF5C9F" w:rsidRDefault="00865822">
      <w:pPr>
        <w:spacing w:after="109"/>
        <w:ind w:left="-5" w:right="91"/>
      </w:pPr>
      <w:r>
        <w:t xml:space="preserve">Zásoby vytvorené vlastnou činnosťou sa oceňujú vlastnými nákladmi.  </w:t>
      </w:r>
    </w:p>
    <w:p w:rsidR="00FF5C9F" w:rsidRDefault="00865822">
      <w:pPr>
        <w:spacing w:after="119"/>
        <w:ind w:left="-5" w:right="91"/>
      </w:pPr>
      <w:r>
        <w:t>Toto ocenenie sa upravuje o zníženie</w:t>
      </w:r>
      <w:r>
        <w:rPr>
          <w:b/>
        </w:rPr>
        <w:t xml:space="preserve"> hodnoty zásob. </w:t>
      </w:r>
    </w:p>
    <w:p w:rsidR="00FF5C9F" w:rsidRDefault="00865822">
      <w:pPr>
        <w:pStyle w:val="Nadpis1"/>
        <w:ind w:left="-3" w:right="0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FF5C9F" w:rsidRDefault="00865822">
      <w:pPr>
        <w:ind w:left="-5" w:right="91"/>
      </w:pPr>
      <w:r>
        <w:t xml:space="preserve">Pohľadávky pri ich vzniku sa oceňujú menovitou hodnotou. Pohľadávky pri odplatnom nadobudnutí alebo pohľadávky nadobudnuté vkladom do základného imania sa oceňujú obstarávacou cenou, t.j. vrátane nákladov súvisiacich s obstaraním.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Opravná položka sa vytvára napr. k pohľadávkam po splatnosti a nedobytným pohľadávkam, kde existuje riziko nevymožiteľnosti pohľadávok. </w:t>
      </w:r>
      <w:r>
        <w:rPr>
          <w:color w:val="00B050"/>
        </w:rPr>
        <w:t xml:space="preserve">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9"/>
        <w:ind w:left="-3" w:right="0"/>
      </w:pPr>
      <w:r>
        <w:rPr>
          <w:b/>
        </w:rPr>
        <w:t>e)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:rsidR="00FF5C9F" w:rsidRDefault="00865822">
      <w:pPr>
        <w:ind w:left="-5" w:right="91"/>
      </w:pPr>
      <w:r>
        <w:t xml:space="preserve">Peňažné prostriedky a ceniny sa oceňujú menovitou hodnotou.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Náklady budúcich období a príjmy budúcich období </w:t>
      </w:r>
    </w:p>
    <w:p w:rsidR="00FF5C9F" w:rsidRDefault="00865822">
      <w:pPr>
        <w:ind w:left="-5" w:right="91"/>
      </w:pPr>
      <w:r>
        <w:t xml:space="preserve">Náklady budúcich období a príjmy budúcich období sú vykázané vo výške, ktorá je potrebná na dodržanie zásady vecnej a časovej súvislosti s účtovným obdobím.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lastRenderedPageBreak/>
        <w:t>g)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FF5C9F" w:rsidRPr="00681869" w:rsidRDefault="00865822">
      <w:pPr>
        <w:ind w:left="-5" w:right="91"/>
        <w:rPr>
          <w:color w:val="auto"/>
        </w:rPr>
      </w:pPr>
      <w:r w:rsidRPr="00681869">
        <w:rPr>
          <w:color w:val="auto"/>
        </w:rPr>
        <w:t xml:space="preserve">Rezervy sú záväzky s neurčitým časovým vymedzením alebo výškou a oceňujú sa v očakávanej </w:t>
      </w:r>
      <w:r w:rsidR="001F7781">
        <w:rPr>
          <w:color w:val="auto"/>
        </w:rPr>
        <w:t xml:space="preserve">     </w:t>
      </w:r>
      <w:r w:rsidRPr="00681869">
        <w:rPr>
          <w:color w:val="auto"/>
        </w:rPr>
        <w:t xml:space="preserve">výške záväzku. V účtovnej závierke sa tvorili rezervy najmä na </w:t>
      </w:r>
      <w:r w:rsidR="005D3F65" w:rsidRPr="00681869">
        <w:rPr>
          <w:color w:val="auto"/>
        </w:rPr>
        <w:t xml:space="preserve">odmenu pre </w:t>
      </w:r>
      <w:proofErr w:type="spellStart"/>
      <w:r w:rsidR="005D3F65" w:rsidRPr="00681869">
        <w:rPr>
          <w:color w:val="auto"/>
        </w:rPr>
        <w:t>auditora</w:t>
      </w:r>
      <w:proofErr w:type="spellEnd"/>
      <w:r w:rsidR="005D3F65" w:rsidRPr="00681869">
        <w:rPr>
          <w:color w:val="auto"/>
        </w:rPr>
        <w:t xml:space="preserve">, </w:t>
      </w:r>
      <w:proofErr w:type="spellStart"/>
      <w:r w:rsidRPr="00681869">
        <w:rPr>
          <w:color w:val="auto"/>
        </w:rPr>
        <w:t>nevyfak</w:t>
      </w:r>
      <w:proofErr w:type="spellEnd"/>
      <w:r w:rsidR="001F7781">
        <w:rPr>
          <w:color w:val="auto"/>
        </w:rPr>
        <w:t xml:space="preserve">-   </w:t>
      </w:r>
      <w:proofErr w:type="spellStart"/>
      <w:r w:rsidRPr="00681869">
        <w:rPr>
          <w:color w:val="auto"/>
        </w:rPr>
        <w:t>turované</w:t>
      </w:r>
      <w:proofErr w:type="spellEnd"/>
      <w:r w:rsidRPr="00681869">
        <w:rPr>
          <w:color w:val="auto"/>
        </w:rPr>
        <w:t xml:space="preserve"> dodávky a služby, mzdy za dovolenku zamestnancov vrátane sociálneho a zdravotného poistenia, súdne spory a podobne.  </w:t>
      </w:r>
    </w:p>
    <w:p w:rsidR="00FF5C9F" w:rsidRPr="00681869" w:rsidRDefault="00865822">
      <w:pPr>
        <w:spacing w:after="48" w:line="259" w:lineRule="auto"/>
        <w:ind w:left="0" w:right="0" w:firstLine="0"/>
        <w:rPr>
          <w:color w:val="auto"/>
        </w:rPr>
      </w:pPr>
      <w:r w:rsidRPr="00681869">
        <w:rPr>
          <w:color w:val="auto"/>
        </w:rPr>
        <w:t xml:space="preserve"> </w:t>
      </w:r>
    </w:p>
    <w:p w:rsidR="00FF5C9F" w:rsidRDefault="00865822">
      <w:pPr>
        <w:pStyle w:val="Nadpis1"/>
        <w:ind w:left="-3" w:right="0"/>
      </w:pPr>
      <w:r>
        <w:t>h)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p w:rsidR="00FF5C9F" w:rsidRDefault="00865822">
      <w:pPr>
        <w:ind w:left="-5" w:right="91"/>
      </w:pPr>
      <w:r>
        <w:t xml:space="preserve">Záväzky sa pri ich vzniku oceňujú menovitou hodnotou a pri ich prevzatí sa oceňujú obstarávacou cenou.  </w:t>
      </w:r>
    </w:p>
    <w:p w:rsidR="00FF5C9F" w:rsidRDefault="00865822">
      <w:pPr>
        <w:ind w:left="-5" w:right="266"/>
      </w:pPr>
      <w:r>
        <w:t xml:space="preserve">Ak sa pri inventarizácii zistí, že suma záväzkov je iná ako ich výška v účtovníctve, uvedú sa záväzky v účtovníctve a v účtovnej závierke v tomto zistenom ocenení.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i)</w:t>
      </w:r>
      <w:r>
        <w:rPr>
          <w:rFonts w:ascii="Arial" w:eastAsia="Arial" w:hAnsi="Arial" w:cs="Arial"/>
        </w:rPr>
        <w:t xml:space="preserve"> </w:t>
      </w:r>
      <w:r>
        <w:t xml:space="preserve">Výdavky budúcich období a výnosy budúcich období </w:t>
      </w:r>
    </w:p>
    <w:p w:rsidR="00FF5C9F" w:rsidRDefault="00865822">
      <w:pPr>
        <w:ind w:left="-5" w:right="91"/>
      </w:pPr>
      <w:r>
        <w:t xml:space="preserve">Výdavky budúcich období a výnosy budúcich období sú vykázané vo výške, ktorá je potrebná na dodržanie zásady vecnej a časovej súvislosti s účtovným obdobím.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j)</w:t>
      </w:r>
      <w:r>
        <w:rPr>
          <w:rFonts w:ascii="Arial" w:eastAsia="Arial" w:hAnsi="Arial" w:cs="Arial"/>
        </w:rPr>
        <w:t xml:space="preserve"> </w:t>
      </w:r>
      <w:r>
        <w:t xml:space="preserve">Cudzia mena </w:t>
      </w:r>
    </w:p>
    <w:p w:rsidR="00FF5C9F" w:rsidRDefault="00865822">
      <w:pPr>
        <w:ind w:left="-5" w:right="91"/>
      </w:pPr>
      <w:r>
        <w:t xml:space="preserve"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"/>
        <w:ind w:left="-3" w:right="0"/>
      </w:pPr>
      <w:r>
        <w:rPr>
          <w:b/>
        </w:rPr>
        <w:t xml:space="preserve">k)     Zásady pre vykazovanie transferov. </w:t>
      </w:r>
    </w:p>
    <w:p w:rsidR="00FF5C9F" w:rsidRDefault="00865822">
      <w:pPr>
        <w:ind w:left="-5" w:right="9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FF5C9F" w:rsidRDefault="00865822">
      <w:pPr>
        <w:ind w:left="-5" w:right="91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nákladmi.  </w:t>
      </w:r>
    </w:p>
    <w:p w:rsidR="00FF5C9F" w:rsidRDefault="00865822">
      <w:pPr>
        <w:spacing w:after="2" w:line="240" w:lineRule="auto"/>
        <w:ind w:left="-5" w:right="220"/>
        <w:jc w:val="both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výdavkami.  </w:t>
      </w: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FF5C9F" w:rsidRDefault="00865822">
      <w:pPr>
        <w:spacing w:after="2" w:line="240" w:lineRule="auto"/>
        <w:ind w:left="-5" w:right="220"/>
        <w:jc w:val="both"/>
      </w:pP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FF5C9F" w:rsidRDefault="00865822">
      <w:pPr>
        <w:spacing w:after="40" w:line="259" w:lineRule="auto"/>
        <w:ind w:left="0" w:right="0" w:firstLine="0"/>
      </w:pPr>
      <w:r>
        <w:t xml:space="preserve"> </w:t>
      </w:r>
    </w:p>
    <w:p w:rsidR="0006641B" w:rsidRDefault="0006641B">
      <w:pPr>
        <w:spacing w:after="40" w:line="259" w:lineRule="auto"/>
        <w:ind w:left="0" w:right="0" w:firstLine="0"/>
      </w:pPr>
    </w:p>
    <w:p w:rsidR="00FF5C9F" w:rsidRDefault="00865822">
      <w:pPr>
        <w:pStyle w:val="Nadpis1"/>
        <w:ind w:left="-3" w:right="0"/>
      </w:pPr>
      <w:r>
        <w:t xml:space="preserve">l)    Výnosy  </w:t>
      </w:r>
    </w:p>
    <w:p w:rsidR="00FF5C9F" w:rsidRDefault="00865822">
      <w:pPr>
        <w:ind w:left="-5" w:right="91"/>
      </w:pPr>
      <w: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9"/>
        <w:ind w:left="-5" w:right="91"/>
      </w:pPr>
      <w:r>
        <w:t xml:space="preserve">O výnosoch z  poplatkov sa účtuje v časovej a vecnej súvislosti s vyrubením poplatkov (ak je účtovná jednotka výbercom poplatkov). </w:t>
      </w:r>
    </w:p>
    <w:p w:rsidR="00FF5C9F" w:rsidRDefault="00865822">
      <w:pPr>
        <w:spacing w:after="103" w:line="259" w:lineRule="auto"/>
        <w:ind w:left="0" w:right="0" w:firstLine="0"/>
      </w:pPr>
      <w:r>
        <w:t xml:space="preserve"> </w:t>
      </w:r>
    </w:p>
    <w:p w:rsidR="0006641B" w:rsidRDefault="00865822">
      <w:pPr>
        <w:pStyle w:val="Nadpis1"/>
        <w:spacing w:after="0" w:line="259" w:lineRule="auto"/>
        <w:ind w:right="235"/>
        <w:jc w:val="center"/>
      </w:pPr>
      <w:r>
        <w:lastRenderedPageBreak/>
        <w:t>Čl. II</w:t>
      </w:r>
    </w:p>
    <w:p w:rsidR="00FF5C9F" w:rsidRDefault="00865822">
      <w:pPr>
        <w:pStyle w:val="Nadpis1"/>
        <w:spacing w:after="0" w:line="259" w:lineRule="auto"/>
        <w:ind w:right="235"/>
        <w:jc w:val="center"/>
      </w:pPr>
      <w:r>
        <w:t xml:space="preserve"> Informácie o metódach a postupoch konsolidácie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0" w:line="259" w:lineRule="auto"/>
        <w:ind w:left="-5" w:right="398"/>
      </w:pPr>
      <w:r>
        <w:rPr>
          <w:i/>
        </w:rPr>
        <w:t>1.</w:t>
      </w:r>
      <w:r>
        <w:rPr>
          <w:rFonts w:ascii="Arial" w:eastAsia="Arial" w:hAnsi="Arial" w:cs="Arial"/>
          <w:i/>
        </w:rPr>
        <w:t xml:space="preserve"> </w:t>
      </w:r>
      <w:r>
        <w:rPr>
          <w:i/>
        </w:rPr>
        <w:t xml:space="preserve">Informácie o použitých metódach konsolidácie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Účtovné jednotky konsolidovaného celku obce </w:t>
      </w:r>
      <w:r w:rsidR="00D53DD1">
        <w:t>Drahňov</w:t>
      </w:r>
      <w:r>
        <w:t xml:space="preserve"> boli zahrnuté do konsolidovanej účtovnej závierky metódou konsolidácie uvedenou v nasledujúcom prehľade.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tbl>
      <w:tblPr>
        <w:tblStyle w:val="TableGrid"/>
        <w:tblW w:w="9926" w:type="dxa"/>
        <w:tblInd w:w="-70" w:type="dxa"/>
        <w:tblCellMar>
          <w:top w:w="57" w:type="dxa"/>
          <w:left w:w="108" w:type="dxa"/>
          <w:right w:w="113" w:type="dxa"/>
        </w:tblCellMar>
        <w:tblLook w:val="04A0" w:firstRow="1" w:lastRow="0" w:firstColumn="1" w:lastColumn="0" w:noHBand="0" w:noVBand="1"/>
      </w:tblPr>
      <w:tblGrid>
        <w:gridCol w:w="5310"/>
        <w:gridCol w:w="1457"/>
        <w:gridCol w:w="1552"/>
        <w:gridCol w:w="1607"/>
      </w:tblGrid>
      <w:tr w:rsidR="00FF5C9F" w:rsidTr="00C524FC">
        <w:trPr>
          <w:trHeight w:val="1114"/>
        </w:trPr>
        <w:tc>
          <w:tcPr>
            <w:tcW w:w="5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532" w:right="469" w:firstLine="0"/>
              <w:jc w:val="center"/>
            </w:pPr>
            <w:r>
              <w:rPr>
                <w:i/>
              </w:rPr>
              <w:t xml:space="preserve">Názov resp. obchodné meno konsolidovanej účtovnej jednotky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38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</w:t>
            </w:r>
          </w:p>
          <w:p w:rsidR="00FF5C9F" w:rsidRPr="00CC63EB" w:rsidRDefault="00865822" w:rsidP="00CC63EB">
            <w:pPr>
              <w:spacing w:line="259" w:lineRule="auto"/>
              <w:ind w:left="22" w:right="0" w:firstLine="0"/>
              <w:rPr>
                <w:szCs w:val="24"/>
              </w:rPr>
            </w:pPr>
            <w:r w:rsidRPr="00CC63EB">
              <w:rPr>
                <w:i/>
                <w:szCs w:val="24"/>
              </w:rPr>
              <w:t>konsolidác</w:t>
            </w:r>
            <w:r w:rsidR="00CC63EB" w:rsidRPr="00CC63EB">
              <w:rPr>
                <w:i/>
                <w:szCs w:val="24"/>
              </w:rPr>
              <w:t>ie</w:t>
            </w:r>
            <w:r w:rsidRPr="00CC63EB">
              <w:rPr>
                <w:i/>
                <w:szCs w:val="24"/>
              </w:rPr>
              <w:t xml:space="preserve">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FF5C9F" w:rsidTr="00C524FC">
        <w:trPr>
          <w:trHeight w:val="425"/>
        </w:trPr>
        <w:tc>
          <w:tcPr>
            <w:tcW w:w="5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DF7009">
            <w:pPr>
              <w:spacing w:line="259" w:lineRule="auto"/>
              <w:ind w:left="0" w:right="0" w:firstLine="0"/>
            </w:pPr>
            <w:r>
              <w:t>Základná škola</w:t>
            </w:r>
            <w:r w:rsidR="00DF7009">
              <w:t xml:space="preserve"> – </w:t>
            </w:r>
            <w:proofErr w:type="spellStart"/>
            <w:r w:rsidR="00DF7009">
              <w:t>Alapiskola</w:t>
            </w:r>
            <w:proofErr w:type="spellEnd"/>
            <w:r w:rsidR="00DF7009">
              <w:t xml:space="preserve"> Drahňov</w:t>
            </w:r>
            <w:r>
              <w:t xml:space="preserve">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5" w:right="0" w:firstLine="0"/>
              <w:jc w:val="center"/>
            </w:pPr>
            <w:r>
              <w:t xml:space="preserve">áno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color w:val="C00000"/>
              </w:rPr>
              <w:t xml:space="preserve"> 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color w:val="C00000"/>
              </w:rPr>
              <w:t xml:space="preserve"> </w:t>
            </w:r>
          </w:p>
        </w:tc>
      </w:tr>
      <w:tr w:rsidR="00C524FC" w:rsidTr="00C524FC">
        <w:trPr>
          <w:trHeight w:val="425"/>
        </w:trPr>
        <w:tc>
          <w:tcPr>
            <w:tcW w:w="5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E8011B">
            <w:pPr>
              <w:spacing w:line="259" w:lineRule="auto"/>
              <w:ind w:left="0" w:right="0" w:firstLine="0"/>
            </w:pPr>
            <w:r>
              <w:t xml:space="preserve">TVORÍME, s.r.o.  - konateľ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>
            <w:pPr>
              <w:spacing w:line="259" w:lineRule="auto"/>
              <w:ind w:left="5" w:right="0" w:firstLine="0"/>
              <w:jc w:val="center"/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>
            <w:pPr>
              <w:spacing w:line="259" w:lineRule="auto"/>
              <w:ind w:left="0" w:right="0" w:firstLine="0"/>
              <w:rPr>
                <w:color w:val="C00000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Pr="00C524FC" w:rsidRDefault="00C524FC" w:rsidP="00C524FC">
            <w:pPr>
              <w:spacing w:line="259" w:lineRule="auto"/>
              <w:ind w:left="2" w:right="0" w:firstLine="0"/>
              <w:jc w:val="center"/>
              <w:rPr>
                <w:color w:val="auto"/>
              </w:rPr>
            </w:pPr>
            <w:r w:rsidRPr="00C524FC">
              <w:rPr>
                <w:color w:val="auto"/>
              </w:rPr>
              <w:t>áno</w:t>
            </w:r>
          </w:p>
        </w:tc>
      </w:tr>
      <w:tr w:rsidR="00C524FC" w:rsidTr="00C524FC">
        <w:trPr>
          <w:trHeight w:val="425"/>
        </w:trPr>
        <w:tc>
          <w:tcPr>
            <w:tcW w:w="5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 w:rsidP="00E8011B">
            <w:pPr>
              <w:spacing w:line="259" w:lineRule="auto"/>
              <w:ind w:left="0" w:right="0" w:firstLine="0"/>
            </w:pPr>
            <w:r>
              <w:t>DRAHŇOV – služby, s.r.o. - konateľ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>
            <w:pPr>
              <w:spacing w:line="259" w:lineRule="auto"/>
              <w:ind w:left="5" w:right="0" w:firstLine="0"/>
              <w:jc w:val="center"/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Default="00C524FC">
            <w:pPr>
              <w:spacing w:line="259" w:lineRule="auto"/>
              <w:ind w:left="0" w:right="0" w:firstLine="0"/>
              <w:rPr>
                <w:color w:val="C00000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24FC" w:rsidRPr="00C524FC" w:rsidRDefault="00C524FC" w:rsidP="00C524FC">
            <w:pPr>
              <w:spacing w:line="259" w:lineRule="auto"/>
              <w:ind w:left="2" w:right="0" w:firstLine="0"/>
              <w:jc w:val="center"/>
              <w:rPr>
                <w:color w:val="auto"/>
              </w:rPr>
            </w:pPr>
            <w:r w:rsidRPr="00C524FC">
              <w:rPr>
                <w:color w:val="auto"/>
              </w:rPr>
              <w:t>áno</w:t>
            </w:r>
          </w:p>
        </w:tc>
      </w:tr>
    </w:tbl>
    <w:p w:rsidR="00FF5C9F" w:rsidRDefault="00865822">
      <w:pPr>
        <w:spacing w:after="96" w:line="259" w:lineRule="auto"/>
        <w:ind w:left="0" w:right="0" w:firstLine="0"/>
      </w:pPr>
      <w:r>
        <w:rPr>
          <w:i/>
        </w:rPr>
        <w:t xml:space="preserve">Metóda úplnej konsolidácie bola použitá pri dcérskych účtovných jednotkách.  </w:t>
      </w:r>
    </w:p>
    <w:p w:rsidR="00FF5C9F" w:rsidRDefault="00865822">
      <w:pPr>
        <w:spacing w:after="40" w:line="259" w:lineRule="auto"/>
        <w:ind w:left="0" w:right="0" w:firstLine="0"/>
      </w:pPr>
      <w:r>
        <w:rPr>
          <w:i/>
        </w:rPr>
        <w:t xml:space="preserve"> </w:t>
      </w:r>
    </w:p>
    <w:p w:rsidR="00FF5C9F" w:rsidRDefault="00865822">
      <w:pPr>
        <w:spacing w:after="39" w:line="259" w:lineRule="auto"/>
        <w:ind w:left="-5" w:right="398"/>
      </w:pPr>
      <w:r>
        <w:rPr>
          <w:b/>
          <w:i/>
        </w:rPr>
        <w:t xml:space="preserve">Moment prvej konsolidácie kapitálu :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rozpočtových organizáciách je to deň ich zriadenia. 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príspevkových  organizáciách je to deň ich zriadenia. 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obchodných spoločnostiach je to deň obstarania podielov.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51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83"/>
        <w:ind w:left="-3" w:right="0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/záporný </w:t>
      </w:r>
      <w:proofErr w:type="spellStart"/>
      <w:r>
        <w:rPr>
          <w:b/>
        </w:rPr>
        <w:t>goodwil</w:t>
      </w:r>
      <w:proofErr w:type="spellEnd"/>
      <w:r>
        <w:t xml:space="preserve"> </w:t>
      </w:r>
    </w:p>
    <w:p w:rsidR="00FF5C9F" w:rsidRDefault="00865822">
      <w:pPr>
        <w:ind w:left="-5" w:right="91"/>
      </w:pPr>
      <w:proofErr w:type="spellStart"/>
      <w:r>
        <w:t>Goodwille</w:t>
      </w:r>
      <w:proofErr w:type="spellEnd"/>
      <w:r>
        <w:t xml:space="preserve"> v konsolidovanej účtovnej jednotke nevznikol. </w:t>
      </w:r>
    </w:p>
    <w:p w:rsidR="00134D7B" w:rsidRDefault="00134D7B">
      <w:pPr>
        <w:ind w:left="-5" w:right="91"/>
      </w:pPr>
    </w:p>
    <w:p w:rsidR="0006641B" w:rsidRDefault="0006641B">
      <w:pPr>
        <w:ind w:left="-5" w:right="91"/>
      </w:pPr>
    </w:p>
    <w:p w:rsidR="00FF5C9F" w:rsidRDefault="00865822">
      <w:pPr>
        <w:pStyle w:val="Nadpis2"/>
        <w:tabs>
          <w:tab w:val="center" w:pos="1817"/>
        </w:tabs>
        <w:spacing w:after="184"/>
        <w:ind w:left="-13" w:right="0" w:firstLine="0"/>
      </w:pPr>
      <w:r>
        <w:t>3.</w:t>
      </w:r>
      <w:r>
        <w:tab/>
        <w:t xml:space="preserve">Konsolidácia medzivýsledku </w:t>
      </w:r>
    </w:p>
    <w:p w:rsidR="00FF5C9F" w:rsidRDefault="00865822">
      <w:pPr>
        <w:ind w:left="-5" w:right="91"/>
      </w:pPr>
      <w:r>
        <w:t xml:space="preserve">Konsolidácia medzivýsledku na úrovni obce nebola vykonaná, nakoľko nebol realizovaný žiadny predaj majetku a zásob medzi účtovnými jednotkami KC. </w:t>
      </w:r>
    </w:p>
    <w:p w:rsidR="00FF5C9F" w:rsidRDefault="00865822">
      <w:pPr>
        <w:spacing w:line="259" w:lineRule="auto"/>
        <w:ind w:left="0" w:right="0" w:firstLine="0"/>
        <w:rPr>
          <w:b/>
        </w:rPr>
      </w:pPr>
      <w:r>
        <w:rPr>
          <w:b/>
        </w:rPr>
        <w:t xml:space="preserve"> </w:t>
      </w:r>
    </w:p>
    <w:p w:rsidR="0006641B" w:rsidRDefault="0006641B">
      <w:pPr>
        <w:spacing w:line="259" w:lineRule="auto"/>
        <w:ind w:left="0" w:right="0" w:firstLine="0"/>
      </w:pP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134D7B" w:rsidRDefault="00865822">
      <w:pPr>
        <w:pStyle w:val="Nadpis1"/>
        <w:spacing w:after="112" w:line="259" w:lineRule="auto"/>
        <w:jc w:val="center"/>
      </w:pPr>
      <w:r>
        <w:t xml:space="preserve">Čl. III </w:t>
      </w:r>
    </w:p>
    <w:p w:rsidR="00FF5C9F" w:rsidRDefault="00865822">
      <w:pPr>
        <w:pStyle w:val="Nadpis1"/>
        <w:spacing w:after="112" w:line="259" w:lineRule="auto"/>
        <w:jc w:val="center"/>
      </w:pPr>
      <w:r>
        <w:t xml:space="preserve">Informácie o údajoch aktív a pasív </w:t>
      </w:r>
    </w:p>
    <w:p w:rsidR="00FF5C9F" w:rsidRDefault="00865822">
      <w:pPr>
        <w:spacing w:after="121"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pStyle w:val="Nadpis2"/>
        <w:ind w:left="-3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Údaje o konsolidovanom celku  </w:t>
      </w:r>
    </w:p>
    <w:p w:rsidR="00FF5C9F" w:rsidRDefault="00865822">
      <w:pPr>
        <w:spacing w:after="112"/>
        <w:ind w:left="-5" w:right="91"/>
      </w:pPr>
      <w:r>
        <w:t xml:space="preserve">Konsolidovaný celok obce </w:t>
      </w:r>
      <w:r w:rsidR="00DF7009">
        <w:t>Drahňov z</w:t>
      </w:r>
      <w:r>
        <w:t>ahŕňa  1 (jednu)</w:t>
      </w:r>
      <w:r>
        <w:rPr>
          <w:color w:val="C00000"/>
        </w:rPr>
        <w:t xml:space="preserve"> </w:t>
      </w:r>
      <w:r>
        <w:t>rozpočtovú organizáciu</w:t>
      </w:r>
      <w:r w:rsidR="00255985">
        <w:t xml:space="preserve"> a 2 </w:t>
      </w:r>
      <w:r w:rsidR="00B61018">
        <w:t>(dva)</w:t>
      </w:r>
      <w:r w:rsidR="00255985">
        <w:t>sociálne podniky</w:t>
      </w:r>
      <w:r>
        <w:t xml:space="preserve">. Identifikačné údaje o účtovných jednotkách konsolidovaného celku sú uvedené v tabuľkovej časti </w:t>
      </w:r>
      <w:r>
        <w:rPr>
          <w:i/>
        </w:rPr>
        <w:t>(tabuľka č. 1).</w:t>
      </w:r>
      <w:r>
        <w:t xml:space="preserve"> </w:t>
      </w:r>
    </w:p>
    <w:p w:rsidR="00FF5C9F" w:rsidRDefault="00865822">
      <w:pPr>
        <w:spacing w:after="109" w:line="259" w:lineRule="auto"/>
        <w:ind w:left="0" w:right="0" w:firstLine="0"/>
      </w:pPr>
      <w:r>
        <w:lastRenderedPageBreak/>
        <w:t xml:space="preserve"> </w:t>
      </w:r>
    </w:p>
    <w:p w:rsidR="00FF5C9F" w:rsidRDefault="00865822">
      <w:pPr>
        <w:pStyle w:val="Nadpis2"/>
        <w:ind w:left="-3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Prehľad o pohybe dlhodobého majetku </w:t>
      </w:r>
    </w:p>
    <w:p w:rsidR="00FF5C9F" w:rsidRPr="00D33E20" w:rsidRDefault="00865822">
      <w:pPr>
        <w:ind w:left="-5" w:right="91"/>
        <w:rPr>
          <w:color w:val="auto"/>
        </w:rPr>
      </w:pPr>
      <w:r>
        <w:rPr>
          <w:b/>
        </w:rPr>
        <w:t>a</w:t>
      </w:r>
      <w:r>
        <w:rPr>
          <w:b/>
          <w:u w:val="single" w:color="000000"/>
        </w:rPr>
        <w:t>) Prehľad o pohybe dlhodobého nehmotného a dlhodobého hmotného majetku</w:t>
      </w:r>
      <w:r>
        <w:t xml:space="preserve"> od 1. januára 201</w:t>
      </w:r>
      <w:r w:rsidR="00255985">
        <w:t>9</w:t>
      </w:r>
      <w:r w:rsidR="00382977">
        <w:t xml:space="preserve"> </w:t>
      </w:r>
      <w:r>
        <w:t>do 31. decembra 201</w:t>
      </w:r>
      <w:r w:rsidR="00255985">
        <w:t>9</w:t>
      </w:r>
      <w:r w:rsidR="008F0045">
        <w:t xml:space="preserve"> </w:t>
      </w:r>
      <w:r>
        <w:t xml:space="preserve">je uvedený  v tabuľkovej časti  konsolidovaných poznámok </w:t>
      </w:r>
      <w:r w:rsidRPr="00D33E20">
        <w:rPr>
          <w:i/>
          <w:color w:val="auto"/>
        </w:rPr>
        <w:t>(tabuľka č. 2).</w:t>
      </w:r>
      <w:r w:rsidRPr="00D33E20">
        <w:rPr>
          <w:color w:val="auto"/>
        </w:rPr>
        <w:t xml:space="preserve">  </w:t>
      </w:r>
    </w:p>
    <w:p w:rsidR="00FF5C9F" w:rsidRPr="000F2F31" w:rsidRDefault="00865822">
      <w:pPr>
        <w:spacing w:line="259" w:lineRule="auto"/>
        <w:ind w:left="0" w:right="0" w:firstLine="0"/>
        <w:rPr>
          <w:color w:val="FF0000"/>
        </w:rPr>
      </w:pPr>
      <w:r>
        <w:t xml:space="preserve"> </w:t>
      </w:r>
    </w:p>
    <w:p w:rsidR="007D0CD3" w:rsidRDefault="00865822" w:rsidP="007D0CD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26135D">
        <w:t xml:space="preserve">Najvýznamnejší prírastok </w:t>
      </w:r>
      <w:r w:rsidR="007D0CD3" w:rsidRPr="00B548C3">
        <w:rPr>
          <w:b w:val="0"/>
          <w:sz w:val="24"/>
          <w:szCs w:val="24"/>
        </w:rPr>
        <w:t xml:space="preserve">Obec zaradila do majetku – realizáciu oddychovej plochy </w:t>
      </w:r>
      <w:r w:rsidR="00255985">
        <w:rPr>
          <w:b w:val="0"/>
          <w:sz w:val="24"/>
          <w:szCs w:val="24"/>
        </w:rPr>
        <w:t>– II.</w:t>
      </w:r>
      <w:r w:rsidR="00C2176F">
        <w:rPr>
          <w:b w:val="0"/>
          <w:sz w:val="24"/>
          <w:szCs w:val="24"/>
        </w:rPr>
        <w:t xml:space="preserve"> </w:t>
      </w:r>
      <w:r w:rsidR="00255985">
        <w:rPr>
          <w:b w:val="0"/>
          <w:sz w:val="24"/>
          <w:szCs w:val="24"/>
        </w:rPr>
        <w:t>etapa</w:t>
      </w:r>
      <w:r w:rsidR="00C2176F">
        <w:rPr>
          <w:b w:val="0"/>
          <w:sz w:val="24"/>
          <w:szCs w:val="24"/>
        </w:rPr>
        <w:t> </w:t>
      </w:r>
      <w:r w:rsidR="00E8011B">
        <w:rPr>
          <w:b w:val="0"/>
          <w:sz w:val="24"/>
          <w:szCs w:val="24"/>
        </w:rPr>
        <w:t xml:space="preserve">v </w:t>
      </w:r>
      <w:r w:rsidR="00C2176F">
        <w:rPr>
          <w:b w:val="0"/>
          <w:sz w:val="24"/>
          <w:szCs w:val="24"/>
        </w:rPr>
        <w:t xml:space="preserve">hodnote </w:t>
      </w:r>
      <w:r w:rsidR="00400CD1" w:rsidRPr="00C2176F">
        <w:rPr>
          <w:sz w:val="24"/>
          <w:szCs w:val="24"/>
        </w:rPr>
        <w:t>14 829,60</w:t>
      </w:r>
      <w:r w:rsidR="007D0CD3" w:rsidRPr="00C2176F">
        <w:rPr>
          <w:sz w:val="24"/>
          <w:szCs w:val="24"/>
        </w:rPr>
        <w:t xml:space="preserve"> EUR</w:t>
      </w:r>
      <w:r w:rsidR="007D0CD3" w:rsidRPr="00B548C3">
        <w:rPr>
          <w:b w:val="0"/>
          <w:sz w:val="24"/>
          <w:szCs w:val="24"/>
        </w:rPr>
        <w:t>.</w:t>
      </w:r>
      <w:r w:rsidR="00400CD1">
        <w:rPr>
          <w:b w:val="0"/>
          <w:sz w:val="24"/>
          <w:szCs w:val="24"/>
        </w:rPr>
        <w:t xml:space="preserve"> Projekt RDMŠ-(Rekonštrukcia,</w:t>
      </w:r>
      <w:r w:rsidR="00E8011B">
        <w:rPr>
          <w:b w:val="0"/>
          <w:sz w:val="24"/>
          <w:szCs w:val="24"/>
        </w:rPr>
        <w:t xml:space="preserve"> </w:t>
      </w:r>
      <w:r w:rsidR="00400CD1">
        <w:rPr>
          <w:b w:val="0"/>
          <w:sz w:val="24"/>
          <w:szCs w:val="24"/>
        </w:rPr>
        <w:t xml:space="preserve">dostavba a nadstavba MŠ Drahňov) práce </w:t>
      </w:r>
      <w:proofErr w:type="spellStart"/>
      <w:r w:rsidR="00400CD1">
        <w:rPr>
          <w:b w:val="0"/>
          <w:sz w:val="24"/>
          <w:szCs w:val="24"/>
        </w:rPr>
        <w:t>naviac</w:t>
      </w:r>
      <w:proofErr w:type="spellEnd"/>
      <w:r w:rsidR="00400CD1">
        <w:rPr>
          <w:b w:val="0"/>
          <w:sz w:val="24"/>
          <w:szCs w:val="24"/>
        </w:rPr>
        <w:t xml:space="preserve"> v celkovej sume </w:t>
      </w:r>
      <w:r w:rsidR="00400CD1" w:rsidRPr="00C2176F">
        <w:rPr>
          <w:sz w:val="24"/>
          <w:szCs w:val="24"/>
        </w:rPr>
        <w:t>43 000,-</w:t>
      </w:r>
      <w:r w:rsidR="00C2176F">
        <w:rPr>
          <w:sz w:val="24"/>
          <w:szCs w:val="24"/>
        </w:rPr>
        <w:t>EUR</w:t>
      </w:r>
      <w:r w:rsidR="00400CD1">
        <w:rPr>
          <w:b w:val="0"/>
          <w:sz w:val="24"/>
          <w:szCs w:val="24"/>
        </w:rPr>
        <w:t xml:space="preserve"> ako aj dokončovacie práce  RDMŠ celkom </w:t>
      </w:r>
      <w:r w:rsidR="00400CD1" w:rsidRPr="00C2176F">
        <w:rPr>
          <w:sz w:val="24"/>
          <w:szCs w:val="24"/>
        </w:rPr>
        <w:t>145 495,93 EUR</w:t>
      </w:r>
      <w:r w:rsidR="002A1063">
        <w:rPr>
          <w:b w:val="0"/>
          <w:sz w:val="24"/>
          <w:szCs w:val="24"/>
        </w:rPr>
        <w:t>.</w:t>
      </w:r>
      <w:r w:rsidR="007D0CD3" w:rsidRPr="00B548C3">
        <w:rPr>
          <w:b w:val="0"/>
          <w:sz w:val="24"/>
          <w:szCs w:val="24"/>
        </w:rPr>
        <w:t xml:space="preserve"> Dlhodobý majetok spolu </w:t>
      </w:r>
      <w:r w:rsidR="00C2176F">
        <w:rPr>
          <w:b w:val="0"/>
          <w:sz w:val="24"/>
          <w:szCs w:val="24"/>
        </w:rPr>
        <w:t xml:space="preserve">po kolaudácií zaradení do majetku - RDMŠ  spolu </w:t>
      </w:r>
      <w:r w:rsidR="00C2176F" w:rsidRPr="00C2176F">
        <w:rPr>
          <w:sz w:val="24"/>
          <w:szCs w:val="24"/>
        </w:rPr>
        <w:t>917 954</w:t>
      </w:r>
      <w:r w:rsidR="007D0CD3" w:rsidRPr="00C2176F">
        <w:rPr>
          <w:sz w:val="24"/>
          <w:szCs w:val="24"/>
        </w:rPr>
        <w:t>,</w:t>
      </w:r>
      <w:r w:rsidR="00C2176F" w:rsidRPr="00C2176F">
        <w:rPr>
          <w:sz w:val="24"/>
          <w:szCs w:val="24"/>
        </w:rPr>
        <w:t>03</w:t>
      </w:r>
      <w:r w:rsidR="007D0CD3" w:rsidRPr="00C2176F">
        <w:rPr>
          <w:sz w:val="24"/>
          <w:szCs w:val="24"/>
        </w:rPr>
        <w:t xml:space="preserve"> EUR</w:t>
      </w:r>
      <w:r w:rsidR="00C2176F">
        <w:rPr>
          <w:sz w:val="24"/>
          <w:szCs w:val="24"/>
        </w:rPr>
        <w:t xml:space="preserve">. </w:t>
      </w:r>
      <w:r w:rsidR="00C2176F" w:rsidRPr="00C2176F">
        <w:rPr>
          <w:b w:val="0"/>
          <w:sz w:val="24"/>
          <w:szCs w:val="24"/>
        </w:rPr>
        <w:t>Revitalizácia</w:t>
      </w:r>
      <w:r w:rsidR="00C2176F">
        <w:rPr>
          <w:sz w:val="24"/>
          <w:szCs w:val="24"/>
        </w:rPr>
        <w:t xml:space="preserve"> </w:t>
      </w:r>
      <w:r w:rsidR="00C2176F" w:rsidRPr="00C2176F">
        <w:rPr>
          <w:b w:val="0"/>
          <w:sz w:val="24"/>
          <w:szCs w:val="24"/>
        </w:rPr>
        <w:t>objektu OU</w:t>
      </w:r>
      <w:r w:rsidR="00C2176F">
        <w:rPr>
          <w:sz w:val="24"/>
          <w:szCs w:val="24"/>
        </w:rPr>
        <w:t xml:space="preserve"> 8 869,93 EUR. </w:t>
      </w:r>
      <w:r w:rsidR="00E8011B" w:rsidRPr="00E8011B">
        <w:rPr>
          <w:b w:val="0"/>
          <w:sz w:val="24"/>
          <w:szCs w:val="24"/>
        </w:rPr>
        <w:t xml:space="preserve">Zakúpenie budovy </w:t>
      </w:r>
      <w:proofErr w:type="spellStart"/>
      <w:r w:rsidR="00E8011B" w:rsidRPr="00E8011B">
        <w:rPr>
          <w:b w:val="0"/>
          <w:sz w:val="24"/>
          <w:szCs w:val="24"/>
        </w:rPr>
        <w:t>Coop</w:t>
      </w:r>
      <w:proofErr w:type="spellEnd"/>
      <w:r w:rsidR="00E8011B" w:rsidRPr="00E8011B">
        <w:rPr>
          <w:b w:val="0"/>
          <w:sz w:val="24"/>
          <w:szCs w:val="24"/>
        </w:rPr>
        <w:t xml:space="preserve"> Jednota </w:t>
      </w:r>
      <w:proofErr w:type="spellStart"/>
      <w:r w:rsidR="00E8011B" w:rsidRPr="00E8011B">
        <w:rPr>
          <w:b w:val="0"/>
          <w:sz w:val="24"/>
          <w:szCs w:val="24"/>
        </w:rPr>
        <w:t>sč</w:t>
      </w:r>
      <w:proofErr w:type="spellEnd"/>
      <w:r w:rsidR="00E8011B" w:rsidRPr="00E8011B">
        <w:rPr>
          <w:b w:val="0"/>
          <w:sz w:val="24"/>
          <w:szCs w:val="24"/>
        </w:rPr>
        <w:t>. 275/ v celkovej sume</w:t>
      </w:r>
      <w:r w:rsidR="00E8011B">
        <w:rPr>
          <w:sz w:val="24"/>
          <w:szCs w:val="24"/>
        </w:rPr>
        <w:t xml:space="preserve"> 15 000,- EUR. </w:t>
      </w:r>
      <w:r w:rsidR="00C2176F" w:rsidRPr="00C2176F">
        <w:rPr>
          <w:b w:val="0"/>
          <w:sz w:val="24"/>
          <w:szCs w:val="24"/>
        </w:rPr>
        <w:t>Zriadenie stojanu na výdajňu vody</w:t>
      </w:r>
      <w:r w:rsidR="00C2176F">
        <w:rPr>
          <w:sz w:val="24"/>
          <w:szCs w:val="24"/>
        </w:rPr>
        <w:t xml:space="preserve"> 4 737,60 EUR. </w:t>
      </w:r>
      <w:r w:rsidR="00C2176F" w:rsidRPr="00C2176F">
        <w:rPr>
          <w:b w:val="0"/>
          <w:sz w:val="24"/>
          <w:szCs w:val="24"/>
        </w:rPr>
        <w:t>Dlhodobý majetok zaradení do</w:t>
      </w:r>
      <w:r w:rsidR="00C2176F">
        <w:rPr>
          <w:sz w:val="24"/>
          <w:szCs w:val="24"/>
        </w:rPr>
        <w:t xml:space="preserve"> </w:t>
      </w:r>
      <w:r w:rsidR="00C2176F" w:rsidRPr="00840C45">
        <w:rPr>
          <w:b w:val="0"/>
          <w:sz w:val="24"/>
          <w:szCs w:val="24"/>
        </w:rPr>
        <w:t xml:space="preserve">majetku spolu </w:t>
      </w:r>
      <w:r w:rsidR="00C2176F">
        <w:rPr>
          <w:sz w:val="24"/>
          <w:szCs w:val="24"/>
        </w:rPr>
        <w:t>1 016 591,45 EUR</w:t>
      </w:r>
      <w:r w:rsidR="00840C45">
        <w:rPr>
          <w:sz w:val="24"/>
          <w:szCs w:val="24"/>
        </w:rPr>
        <w:t xml:space="preserve">. </w:t>
      </w:r>
      <w:r w:rsidR="00840C45" w:rsidRPr="00840C45">
        <w:rPr>
          <w:b w:val="0"/>
          <w:sz w:val="24"/>
          <w:szCs w:val="24"/>
        </w:rPr>
        <w:t xml:space="preserve">Obstaranie dlhodobého </w:t>
      </w:r>
      <w:r w:rsidR="00E8011B">
        <w:rPr>
          <w:b w:val="0"/>
          <w:sz w:val="24"/>
          <w:szCs w:val="24"/>
        </w:rPr>
        <w:t xml:space="preserve">finančného majetku - </w:t>
      </w:r>
      <w:r w:rsidR="00840C45" w:rsidRPr="00840C45">
        <w:rPr>
          <w:b w:val="0"/>
          <w:sz w:val="24"/>
          <w:szCs w:val="24"/>
        </w:rPr>
        <w:t xml:space="preserve">043 </w:t>
      </w:r>
    </w:p>
    <w:p w:rsidR="00C2176F" w:rsidRPr="00B548C3" w:rsidRDefault="00E8011B" w:rsidP="007D0C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023 zakúpenie</w:t>
      </w:r>
      <w:r w:rsidR="00C2176F">
        <w:rPr>
          <w:b w:val="0"/>
          <w:sz w:val="24"/>
          <w:szCs w:val="24"/>
        </w:rPr>
        <w:t xml:space="preserve"> osobného automobilu TOYOTA RAV4 v hodnote </w:t>
      </w:r>
      <w:r w:rsidR="00C2176F" w:rsidRPr="00E8011B">
        <w:rPr>
          <w:sz w:val="24"/>
          <w:szCs w:val="24"/>
        </w:rPr>
        <w:t>38 800,- EUR</w:t>
      </w:r>
    </w:p>
    <w:p w:rsidR="007D0CD3" w:rsidRPr="00B548C3" w:rsidRDefault="007D0CD3" w:rsidP="007D0C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F5C9F" w:rsidRDefault="00865822">
      <w:pPr>
        <w:pStyle w:val="Nadpis1"/>
        <w:spacing w:after="32" w:line="259" w:lineRule="auto"/>
        <w:ind w:left="-5" w:right="0"/>
      </w:pPr>
      <w:r>
        <w:t>b</w:t>
      </w:r>
      <w:r>
        <w:rPr>
          <w:u w:val="single" w:color="000000"/>
        </w:rPr>
        <w:t>) spôsob a</w:t>
      </w:r>
      <w:r w:rsidR="008D79DF" w:rsidRPr="008F0045">
        <w:rPr>
          <w:color w:val="FF0000"/>
          <w:u w:val="single" w:color="000000"/>
        </w:rPr>
        <w:t> </w:t>
      </w:r>
      <w:r w:rsidRPr="00F66E67">
        <w:rPr>
          <w:color w:val="auto"/>
          <w:u w:val="single" w:color="000000"/>
        </w:rPr>
        <w:t>výška poistenia dlhodobého nehmotného a</w:t>
      </w:r>
      <w:r w:rsidR="008D79DF" w:rsidRPr="00F66E67">
        <w:rPr>
          <w:color w:val="auto"/>
          <w:u w:val="single" w:color="000000"/>
        </w:rPr>
        <w:t> </w:t>
      </w:r>
      <w:r w:rsidRPr="00F66E67">
        <w:rPr>
          <w:color w:val="auto"/>
          <w:u w:val="single" w:color="000000"/>
        </w:rPr>
        <w:t>hmotného majetku</w:t>
      </w:r>
      <w:r w:rsidRPr="00F66E67">
        <w:rPr>
          <w:color w:val="auto"/>
        </w:rP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tbl>
      <w:tblPr>
        <w:tblStyle w:val="TableGrid"/>
        <w:tblW w:w="10138" w:type="dxa"/>
        <w:tblInd w:w="-108" w:type="dxa"/>
        <w:tblCellMar>
          <w:top w:w="57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4618"/>
        <w:gridCol w:w="3523"/>
        <w:gridCol w:w="1997"/>
      </w:tblGrid>
      <w:tr w:rsidR="00FF5C9F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7D2A3C" w:rsidRDefault="00865822" w:rsidP="007D2A3C">
            <w:pPr>
              <w:spacing w:line="259" w:lineRule="auto"/>
              <w:ind w:left="2" w:right="0" w:firstLine="0"/>
              <w:jc w:val="center"/>
              <w:rPr>
                <w:b/>
              </w:rPr>
            </w:pPr>
            <w:r w:rsidRPr="007D2A3C">
              <w:rPr>
                <w:b/>
              </w:rPr>
              <w:t>Spôsob poistenia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Výška poistenia </w:t>
            </w:r>
          </w:p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(ročné)  </w:t>
            </w:r>
          </w:p>
        </w:tc>
      </w:tr>
      <w:tr w:rsidR="007D0CD3" w:rsidRPr="008F0045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B61018" w:rsidRDefault="007D0CD3" w:rsidP="007D0CD3">
            <w:r w:rsidRPr="00B61018">
              <w:t>Nehnuteľnosti, hnuteľné veci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r w:rsidRPr="007D2A3C">
              <w:t xml:space="preserve">                  Živelná udalosť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pPr>
              <w:jc w:val="right"/>
            </w:pPr>
            <w:r w:rsidRPr="007D2A3C">
              <w:t>1 664 747,10  €</w:t>
            </w:r>
          </w:p>
        </w:tc>
      </w:tr>
      <w:tr w:rsidR="007D0CD3" w:rsidRPr="008F0045" w:rsidTr="007D0CD3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B61018" w:rsidRDefault="007D0CD3" w:rsidP="007D0CD3">
            <w:r w:rsidRPr="00B61018">
              <w:t>Hnuteľné veci, peniaze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r w:rsidRPr="007D2A3C">
              <w:t xml:space="preserve">                      Krádež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pPr>
              <w:jc w:val="right"/>
            </w:pPr>
            <w:r w:rsidRPr="007D2A3C">
              <w:t>94 937,26 €</w:t>
            </w:r>
          </w:p>
        </w:tc>
      </w:tr>
      <w:tr w:rsidR="007D0CD3" w:rsidRPr="008F0045" w:rsidTr="007D0CD3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B61018" w:rsidRDefault="007D0CD3" w:rsidP="007D0CD3">
            <w:r w:rsidRPr="00B61018">
              <w:t xml:space="preserve">Poistenie skla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r w:rsidRPr="007D2A3C">
              <w:t xml:space="preserve">                  vandalizmus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0CD3" w:rsidP="007D0CD3">
            <w:pPr>
              <w:jc w:val="right"/>
            </w:pPr>
            <w:r w:rsidRPr="007D2A3C">
              <w:t>3 000,00 €</w:t>
            </w:r>
          </w:p>
        </w:tc>
      </w:tr>
      <w:tr w:rsidR="007D0CD3" w:rsidRPr="00500EC3">
        <w:trPr>
          <w:trHeight w:val="286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500EC3" w:rsidRDefault="007D2A3C" w:rsidP="007D2A3C">
            <w:pPr>
              <w:spacing w:line="259" w:lineRule="auto"/>
              <w:ind w:left="0" w:right="0" w:firstLine="0"/>
              <w:rPr>
                <w:color w:val="auto"/>
              </w:rPr>
            </w:pPr>
            <w:r>
              <w:rPr>
                <w:color w:val="auto"/>
              </w:rPr>
              <w:t>Havarijne poistenie TOYOTA RAV4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2A3C" w:rsidP="007D2A3C">
            <w:pPr>
              <w:spacing w:line="259" w:lineRule="auto"/>
              <w:ind w:left="2" w:righ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Havarijne poistenie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7D2A3C" w:rsidRDefault="007D2A3C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 w:rsidRPr="007D2A3C">
              <w:rPr>
                <w:color w:val="auto"/>
              </w:rPr>
              <w:t>41 490,-/ 760,10</w:t>
            </w:r>
          </w:p>
        </w:tc>
      </w:tr>
      <w:tr w:rsidR="007D0CD3" w:rsidRPr="008F0045">
        <w:trPr>
          <w:trHeight w:val="288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B32057" w:rsidRDefault="007D2A3C" w:rsidP="00B257D4">
            <w:pPr>
              <w:spacing w:line="259" w:lineRule="auto"/>
              <w:ind w:left="0" w:right="0" w:firstLine="0"/>
              <w:rPr>
                <w:color w:val="auto"/>
              </w:rPr>
            </w:pPr>
            <w:r>
              <w:rPr>
                <w:color w:val="auto"/>
              </w:rPr>
              <w:t>Poistenie budovy MŠ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B32057" w:rsidRDefault="007D2A3C" w:rsidP="007D2A3C">
            <w:pPr>
              <w:spacing w:line="259" w:lineRule="auto"/>
              <w:ind w:left="2" w:right="0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Komplexný živel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0CD3" w:rsidRPr="00EB785D" w:rsidRDefault="00966CCE" w:rsidP="00966CCE">
            <w:pPr>
              <w:spacing w:line="259" w:lineRule="auto"/>
              <w:ind w:left="0" w:right="60" w:firstLine="0"/>
              <w:jc w:val="center"/>
              <w:rPr>
                <w:color w:val="FF0000"/>
              </w:rPr>
            </w:pPr>
            <w:r w:rsidRPr="00966CCE">
              <w:rPr>
                <w:color w:val="auto"/>
              </w:rPr>
              <w:t>1 017</w:t>
            </w:r>
            <w:r>
              <w:rPr>
                <w:color w:val="auto"/>
              </w:rPr>
              <w:t> </w:t>
            </w:r>
            <w:r w:rsidRPr="00966CCE">
              <w:rPr>
                <w:color w:val="auto"/>
              </w:rPr>
              <w:t>800</w:t>
            </w:r>
            <w:r>
              <w:rPr>
                <w:color w:val="auto"/>
              </w:rPr>
              <w:t xml:space="preserve">,- </w:t>
            </w:r>
            <w:r w:rsidRPr="00966CCE">
              <w:rPr>
                <w:color w:val="auto"/>
              </w:rPr>
              <w:t>962,28</w:t>
            </w:r>
          </w:p>
        </w:tc>
      </w:tr>
    </w:tbl>
    <w:p w:rsidR="00FF5C9F" w:rsidRPr="008F0045" w:rsidRDefault="00865822">
      <w:pPr>
        <w:spacing w:after="96" w:line="259" w:lineRule="auto"/>
        <w:ind w:left="0" w:right="0" w:firstLine="0"/>
        <w:rPr>
          <w:color w:val="FF0000"/>
        </w:rPr>
      </w:pPr>
      <w:r w:rsidRPr="008F0045">
        <w:rPr>
          <w:b/>
          <w:color w:val="FF0000"/>
        </w:rPr>
        <w:t xml:space="preserve"> </w:t>
      </w:r>
    </w:p>
    <w:p w:rsidR="00FF5C9F" w:rsidRDefault="00865822">
      <w:pPr>
        <w:pStyle w:val="Nadpis1"/>
        <w:spacing w:after="0" w:line="259" w:lineRule="auto"/>
        <w:ind w:left="-5" w:right="0"/>
      </w:pPr>
      <w:r>
        <w:t xml:space="preserve">c) </w:t>
      </w:r>
      <w:r>
        <w:rPr>
          <w:u w:val="single" w:color="000000"/>
        </w:rPr>
        <w:t>zriadenie záložného práva na dlhodobý nehmotný majetok a dlhodobý hmotný majetok</w:t>
      </w:r>
      <w:r>
        <w:t xml:space="preserve">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FF5C9F" w:rsidRDefault="00FF5C9F">
      <w:pPr>
        <w:spacing w:line="259" w:lineRule="auto"/>
        <w:ind w:left="0" w:right="0" w:firstLine="0"/>
      </w:pPr>
    </w:p>
    <w:p w:rsidR="0055271A" w:rsidRDefault="00865822" w:rsidP="0055271A">
      <w:pPr>
        <w:jc w:val="both"/>
        <w:rPr>
          <w:b/>
          <w:szCs w:val="24"/>
        </w:rPr>
      </w:pPr>
      <w:r>
        <w:t xml:space="preserve">     Obec </w:t>
      </w:r>
      <w:r w:rsidR="007D0CD3">
        <w:t>nemá</w:t>
      </w:r>
      <w:r w:rsidR="00382977">
        <w:t xml:space="preserve"> žiadne </w:t>
      </w:r>
      <w:r>
        <w:t xml:space="preserve">záložné právo na </w:t>
      </w:r>
      <w:r w:rsidR="00382977">
        <w:t>majetok obce.</w:t>
      </w:r>
      <w:r w:rsidR="0055271A" w:rsidRPr="0055271A">
        <w:rPr>
          <w:b/>
          <w:szCs w:val="24"/>
        </w:rPr>
        <w:t xml:space="preserve"> </w:t>
      </w:r>
    </w:p>
    <w:p w:rsidR="0055271A" w:rsidRDefault="0055271A" w:rsidP="0055271A">
      <w:pPr>
        <w:spacing w:line="240" w:lineRule="auto"/>
        <w:ind w:left="360" w:right="0" w:firstLine="0"/>
        <w:jc w:val="both"/>
        <w:rPr>
          <w:b/>
          <w:szCs w:val="24"/>
        </w:rPr>
      </w:pPr>
      <w:r>
        <w:rPr>
          <w:b/>
          <w:szCs w:val="24"/>
        </w:rPr>
        <w:t xml:space="preserve">2.Dlhové cenné papiere a realizovateľné cenné papiere, dlhodobé pôžičky a ostatný dlhodobý finančný majetok </w:t>
      </w:r>
    </w:p>
    <w:p w:rsidR="0055271A" w:rsidRPr="006342B3" w:rsidRDefault="0055271A" w:rsidP="0055271A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5271A" w:rsidRPr="006409A6" w:rsidTr="00323C60">
        <w:tc>
          <w:tcPr>
            <w:tcW w:w="234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 w:rsidRPr="00BE6925">
              <w:t>Mena</w:t>
            </w:r>
          </w:p>
          <w:p w:rsidR="0055271A" w:rsidRPr="00BE6925" w:rsidRDefault="0055271A" w:rsidP="00323C6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5271A" w:rsidRPr="00BE6925" w:rsidRDefault="0055271A" w:rsidP="0055271A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746" w:type="dxa"/>
            <w:shd w:val="clear" w:color="auto" w:fill="F2F2F2"/>
          </w:tcPr>
          <w:p w:rsidR="0055271A" w:rsidRPr="00BE6925" w:rsidRDefault="0055271A" w:rsidP="00323C6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5271A" w:rsidRPr="00BE6925" w:rsidRDefault="0055271A" w:rsidP="0055271A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55271A" w:rsidRPr="00A6137D" w:rsidTr="00323C60">
        <w:tc>
          <w:tcPr>
            <w:tcW w:w="2340" w:type="dxa"/>
          </w:tcPr>
          <w:p w:rsidR="0055271A" w:rsidRPr="00494554" w:rsidRDefault="0055271A" w:rsidP="00323C60">
            <w:proofErr w:type="spellStart"/>
            <w:r>
              <w:t>Východoslevenská</w:t>
            </w:r>
            <w:proofErr w:type="spellEnd"/>
            <w:r>
              <w:t xml:space="preserve"> vodárenská spoločnosť a.s.</w:t>
            </w:r>
          </w:p>
        </w:tc>
        <w:tc>
          <w:tcPr>
            <w:tcW w:w="900" w:type="dxa"/>
          </w:tcPr>
          <w:p w:rsidR="0055271A" w:rsidRPr="00494554" w:rsidRDefault="0055271A" w:rsidP="00323C60">
            <w:r>
              <w:t>akcie</w:t>
            </w:r>
          </w:p>
        </w:tc>
        <w:tc>
          <w:tcPr>
            <w:tcW w:w="1080" w:type="dxa"/>
          </w:tcPr>
          <w:p w:rsidR="0055271A" w:rsidRPr="00494554" w:rsidRDefault="0055271A" w:rsidP="00323C60">
            <w:r>
              <w:t>EUR</w:t>
            </w:r>
          </w:p>
        </w:tc>
        <w:tc>
          <w:tcPr>
            <w:tcW w:w="1260" w:type="dxa"/>
          </w:tcPr>
          <w:p w:rsidR="0055271A" w:rsidRPr="00494554" w:rsidRDefault="0055271A" w:rsidP="00323C60"/>
        </w:tc>
        <w:tc>
          <w:tcPr>
            <w:tcW w:w="1080" w:type="dxa"/>
          </w:tcPr>
          <w:p w:rsidR="0055271A" w:rsidRPr="00494554" w:rsidRDefault="0055271A" w:rsidP="00323C60"/>
        </w:tc>
        <w:tc>
          <w:tcPr>
            <w:tcW w:w="1800" w:type="dxa"/>
          </w:tcPr>
          <w:p w:rsidR="0055271A" w:rsidRPr="00494554" w:rsidRDefault="0055271A" w:rsidP="00323C60">
            <w:r>
              <w:t xml:space="preserve">        219 485,47</w:t>
            </w:r>
          </w:p>
        </w:tc>
        <w:tc>
          <w:tcPr>
            <w:tcW w:w="1746" w:type="dxa"/>
          </w:tcPr>
          <w:p w:rsidR="0055271A" w:rsidRPr="00494554" w:rsidRDefault="0055271A" w:rsidP="00323C60">
            <w:r>
              <w:t xml:space="preserve">       219 485,47</w:t>
            </w:r>
          </w:p>
        </w:tc>
      </w:tr>
    </w:tbl>
    <w:p w:rsidR="00323C60" w:rsidRDefault="00323C60">
      <w:pPr>
        <w:spacing w:after="109"/>
        <w:ind w:left="-5" w:right="91"/>
      </w:pPr>
    </w:p>
    <w:p w:rsidR="00FF5C9F" w:rsidRDefault="00323C60">
      <w:pPr>
        <w:spacing w:after="109"/>
        <w:ind w:left="-5" w:right="91"/>
      </w:pPr>
      <w:r>
        <w:lastRenderedPageBreak/>
        <w:t>Informácie o spoločnostiach, v ktorých má ÚJ majetkový podiel:</w:t>
      </w:r>
    </w:p>
    <w:p w:rsidR="00323C60" w:rsidRDefault="00323C60">
      <w:pPr>
        <w:spacing w:after="109"/>
        <w:ind w:left="-5" w:right="91"/>
      </w:pPr>
      <w:r w:rsidRPr="00840C45">
        <w:rPr>
          <w:szCs w:val="24"/>
        </w:rPr>
        <w:t>upísanie vkladov</w:t>
      </w:r>
      <w:r>
        <w:rPr>
          <w:szCs w:val="24"/>
        </w:rPr>
        <w:t xml:space="preserve"> </w:t>
      </w:r>
      <w:r w:rsidRPr="00840C45">
        <w:rPr>
          <w:szCs w:val="24"/>
        </w:rPr>
        <w:t>100% -</w:t>
      </w:r>
      <w:r>
        <w:rPr>
          <w:szCs w:val="24"/>
        </w:rPr>
        <w:t xml:space="preserve"> </w:t>
      </w:r>
      <w:r w:rsidRPr="00840C45">
        <w:rPr>
          <w:szCs w:val="24"/>
        </w:rPr>
        <w:t>Tvoríme, s.r.o.  Drahňov – 10 000,- EUR a Drahňov – služby s.r.o.</w:t>
      </w:r>
      <w:r>
        <w:rPr>
          <w:szCs w:val="24"/>
        </w:rPr>
        <w:t xml:space="preserve">- </w:t>
      </w:r>
      <w:r w:rsidRPr="00840C45">
        <w:rPr>
          <w:szCs w:val="24"/>
        </w:rPr>
        <w:t xml:space="preserve"> 10 000,- EUR- spolu</w:t>
      </w:r>
      <w:r>
        <w:rPr>
          <w:szCs w:val="24"/>
        </w:rPr>
        <w:t xml:space="preserve"> 20 000,- EUR</w:t>
      </w:r>
      <w:r>
        <w:t xml:space="preserve"> .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ind w:left="-3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Transfery </w:t>
      </w:r>
    </w:p>
    <w:p w:rsidR="00FF5C9F" w:rsidRPr="008D79DF" w:rsidRDefault="00865822">
      <w:pPr>
        <w:spacing w:after="118" w:line="240" w:lineRule="auto"/>
        <w:ind w:left="-5" w:right="220"/>
        <w:jc w:val="both"/>
        <w:rPr>
          <w:color w:val="FF0000"/>
        </w:rPr>
      </w:pPr>
      <w:r>
        <w:t>V rámci zúčtovacích vzťahov medzi subjektmi verejnej správy konsolidovaný celok vykazuje v</w:t>
      </w:r>
      <w:r w:rsidR="00500EC3">
        <w:t> </w:t>
      </w:r>
      <w:r>
        <w:t>aktívach n</w:t>
      </w:r>
      <w:r w:rsidR="00B61018">
        <w:t>a účte 35716</w:t>
      </w:r>
      <w:r>
        <w:t xml:space="preserve">– </w:t>
      </w:r>
      <w:r w:rsidR="007D4043">
        <w:t xml:space="preserve">zostatok </w:t>
      </w:r>
      <w:r w:rsidR="00B61018">
        <w:t>11 011,20</w:t>
      </w:r>
      <w:r w:rsidR="007D4043">
        <w:t xml:space="preserve"> </w:t>
      </w:r>
      <w:r w:rsidR="00B03AF6">
        <w:t>–dot</w:t>
      </w:r>
      <w:r w:rsidR="00B61018">
        <w:t>ácia na stravu</w:t>
      </w:r>
      <w:r w:rsidR="00B03AF6">
        <w:t xml:space="preserve"> ZŠ </w:t>
      </w:r>
    </w:p>
    <w:p w:rsidR="00FF5C9F" w:rsidRDefault="00865822">
      <w:pPr>
        <w:spacing w:line="259" w:lineRule="auto"/>
        <w:ind w:left="0" w:right="0" w:firstLine="0"/>
      </w:pPr>
      <w:r>
        <w:rPr>
          <w:color w:val="0000FF"/>
        </w:rPr>
        <w:t xml:space="preserve"> </w:t>
      </w:r>
    </w:p>
    <w:p w:rsidR="00966CCE" w:rsidRPr="00323C60" w:rsidRDefault="00865822" w:rsidP="00323C60">
      <w:pPr>
        <w:pStyle w:val="Nadpis2"/>
        <w:tabs>
          <w:tab w:val="center" w:pos="2366"/>
        </w:tabs>
        <w:ind w:left="-13" w:right="0" w:firstLine="0"/>
      </w:pPr>
      <w:r>
        <w:t>4.</w:t>
      </w:r>
      <w:r>
        <w:tab/>
        <w:t xml:space="preserve">Pohľadávky konsolidovaného celku v € </w:t>
      </w:r>
    </w:p>
    <w:p w:rsidR="00FF5C9F" w:rsidRDefault="00865822">
      <w:pPr>
        <w:spacing w:after="127" w:line="259" w:lineRule="auto"/>
        <w:ind w:left="362" w:right="0" w:firstLine="0"/>
      </w:pPr>
      <w:r>
        <w:rPr>
          <w:b/>
        </w:rPr>
        <w:t xml:space="preserve"> </w:t>
      </w:r>
    </w:p>
    <w:p w:rsidR="00FF5C9F" w:rsidRPr="008F0045" w:rsidRDefault="00865822">
      <w:pPr>
        <w:tabs>
          <w:tab w:val="center" w:pos="8587"/>
        </w:tabs>
        <w:spacing w:after="10"/>
        <w:ind w:left="-13" w:right="0" w:firstLine="0"/>
        <w:rPr>
          <w:color w:val="FF0000"/>
        </w:rPr>
      </w:pPr>
      <w:r>
        <w:rPr>
          <w:b/>
        </w:rPr>
        <w:t xml:space="preserve">a) významné </w:t>
      </w:r>
      <w:r w:rsidRPr="00A25636">
        <w:rPr>
          <w:b/>
          <w:color w:val="auto"/>
        </w:rPr>
        <w:t xml:space="preserve">pohľadávky podľa jednotlivých položiek súvahy v €: </w:t>
      </w:r>
      <w:r w:rsidRPr="008F0045">
        <w:rPr>
          <w:b/>
          <w:color w:val="FF0000"/>
        </w:rPr>
        <w:tab/>
      </w:r>
      <w:r w:rsidRPr="008F0045">
        <w:rPr>
          <w:color w:val="FF0000"/>
        </w:rPr>
        <w:t xml:space="preserve"> </w:t>
      </w:r>
    </w:p>
    <w:tbl>
      <w:tblPr>
        <w:tblStyle w:val="TableGrid"/>
        <w:tblW w:w="10246" w:type="dxa"/>
        <w:tblInd w:w="-70" w:type="dxa"/>
        <w:tblCellMar>
          <w:top w:w="26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26"/>
        <w:gridCol w:w="1884"/>
        <w:gridCol w:w="3180"/>
      </w:tblGrid>
      <w:tr w:rsidR="008F0045" w:rsidRPr="008F0045">
        <w:trPr>
          <w:trHeight w:val="56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color w:val="auto"/>
              </w:rPr>
              <w:t xml:space="preserve">Pohľadávka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Riadok súvahy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Hodnota pohľadávok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A25636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A25636">
              <w:rPr>
                <w:color w:val="auto"/>
                <w:sz w:val="20"/>
              </w:rPr>
              <w:t xml:space="preserve">Opis  </w:t>
            </w:r>
          </w:p>
        </w:tc>
      </w:tr>
      <w:tr w:rsidR="008F0045" w:rsidRPr="008F0045">
        <w:trPr>
          <w:trHeight w:val="28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61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1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2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A25636">
              <w:rPr>
                <w:color w:val="auto"/>
                <w:sz w:val="20"/>
              </w:rPr>
              <w:t xml:space="preserve">3 </w:t>
            </w:r>
          </w:p>
        </w:tc>
      </w:tr>
      <w:tr w:rsidR="008F0045" w:rsidRPr="008F0045">
        <w:trPr>
          <w:trHeight w:val="28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7D4043">
            <w:pPr>
              <w:spacing w:line="259" w:lineRule="auto"/>
              <w:ind w:left="0" w:right="0" w:firstLine="0"/>
              <w:rPr>
                <w:color w:val="FF0000"/>
              </w:rPr>
            </w:pPr>
            <w:r w:rsidRPr="007D4043">
              <w:rPr>
                <w:color w:val="auto"/>
              </w:rPr>
              <w:t>Daňové pohľadávky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 w:rsidP="007D4043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>06</w:t>
            </w:r>
            <w:r w:rsidR="007D4043">
              <w:rPr>
                <w:color w:val="auto"/>
              </w:rPr>
              <w:t>9</w:t>
            </w:r>
            <w:r w:rsidRPr="000373D8">
              <w:rPr>
                <w:color w:val="auto"/>
              </w:rPr>
              <w:t xml:space="preserve">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966CCE" w:rsidP="007D4043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722 548,86 €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7D4043" w:rsidP="007D4043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Daň za </w:t>
            </w:r>
            <w:proofErr w:type="spellStart"/>
            <w:r>
              <w:rPr>
                <w:color w:val="auto"/>
                <w:sz w:val="20"/>
              </w:rPr>
              <w:t>pozemky,stavby</w:t>
            </w:r>
            <w:proofErr w:type="spellEnd"/>
            <w:r>
              <w:rPr>
                <w:color w:val="auto"/>
                <w:sz w:val="20"/>
              </w:rPr>
              <w:t>, pes</w:t>
            </w:r>
            <w:r w:rsidR="00865822" w:rsidRPr="00B71748">
              <w:rPr>
                <w:color w:val="auto"/>
                <w:sz w:val="20"/>
              </w:rPr>
              <w:t xml:space="preserve"> </w:t>
            </w:r>
          </w:p>
        </w:tc>
      </w:tr>
      <w:tr w:rsidR="008F0045" w:rsidRPr="008F0045">
        <w:trPr>
          <w:trHeight w:val="484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F5C9F" w:rsidRPr="00A25636" w:rsidRDefault="007D4043">
            <w:pPr>
              <w:spacing w:line="259" w:lineRule="auto"/>
              <w:ind w:left="0" w:righ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Nedaňové pohľadávky</w:t>
            </w:r>
            <w:r w:rsidR="00865822" w:rsidRPr="00A25636">
              <w:rPr>
                <w:color w:val="auto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>0</w:t>
            </w:r>
            <w:r w:rsidR="007D4043">
              <w:rPr>
                <w:color w:val="auto"/>
              </w:rPr>
              <w:t>68</w:t>
            </w:r>
            <w:r w:rsidRPr="000373D8">
              <w:rPr>
                <w:color w:val="auto"/>
              </w:rPr>
              <w:t xml:space="preserve"> </w:t>
            </w:r>
          </w:p>
          <w:p w:rsidR="000373D8" w:rsidRPr="000373D8" w:rsidRDefault="000373D8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</w:p>
          <w:p w:rsidR="000373D8" w:rsidRPr="000373D8" w:rsidRDefault="000373D8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 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373D8" w:rsidRPr="000373D8" w:rsidRDefault="00966CCE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43 700,35</w:t>
            </w:r>
            <w:r w:rsidR="00865822" w:rsidRPr="000373D8">
              <w:rPr>
                <w:color w:val="auto"/>
              </w:rPr>
              <w:t xml:space="preserve"> €</w:t>
            </w:r>
            <w:r w:rsidR="000373D8" w:rsidRPr="000373D8">
              <w:rPr>
                <w:color w:val="auto"/>
              </w:rPr>
              <w:t xml:space="preserve"> </w:t>
            </w:r>
          </w:p>
          <w:p w:rsidR="000373D8" w:rsidRPr="000373D8" w:rsidRDefault="000373D8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</w:p>
          <w:p w:rsidR="00FF5C9F" w:rsidRPr="000373D8" w:rsidRDefault="00865822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32057" w:rsidRPr="000373D8" w:rsidRDefault="007D4043" w:rsidP="00500EC3">
            <w:pPr>
              <w:spacing w:line="259" w:lineRule="auto"/>
              <w:ind w:left="2" w:right="657" w:firstLine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Poplatok za TKO</w:t>
            </w:r>
            <w:r w:rsidR="00865822" w:rsidRPr="000373D8">
              <w:rPr>
                <w:color w:val="auto"/>
                <w:sz w:val="20"/>
              </w:rPr>
              <w:t xml:space="preserve"> </w:t>
            </w:r>
          </w:p>
          <w:p w:rsidR="007A25A2" w:rsidRPr="000373D8" w:rsidRDefault="007A25A2" w:rsidP="007A25A2">
            <w:pPr>
              <w:spacing w:line="259" w:lineRule="auto"/>
              <w:ind w:left="2" w:right="657" w:firstLine="0"/>
              <w:rPr>
                <w:color w:val="auto"/>
                <w:sz w:val="20"/>
                <w:szCs w:val="20"/>
              </w:rPr>
            </w:pPr>
          </w:p>
        </w:tc>
      </w:tr>
      <w:tr w:rsidR="008F0045" w:rsidRPr="008F0045">
        <w:trPr>
          <w:trHeight w:val="675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color w:val="auto"/>
              </w:rPr>
              <w:t xml:space="preserve">Iné pohľadávky </w:t>
            </w:r>
          </w:p>
        </w:tc>
        <w:tc>
          <w:tcPr>
            <w:tcW w:w="14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 w:rsidP="007D4043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>08</w:t>
            </w:r>
            <w:r w:rsidR="007D4043">
              <w:rPr>
                <w:color w:val="auto"/>
              </w:rPr>
              <w:t>1</w:t>
            </w:r>
            <w:r w:rsidRPr="000373D8">
              <w:rPr>
                <w:color w:val="auto"/>
              </w:rPr>
              <w:t xml:space="preserve"> 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966CCE" w:rsidP="00DB7BCA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7</w:t>
            </w:r>
            <w:r w:rsidR="00DB7BCA">
              <w:rPr>
                <w:color w:val="auto"/>
              </w:rPr>
              <w:t>48</w:t>
            </w:r>
            <w:r>
              <w:rPr>
                <w:color w:val="auto"/>
              </w:rPr>
              <w:t>,</w:t>
            </w:r>
            <w:r w:rsidR="00DB7BCA">
              <w:rPr>
                <w:color w:val="auto"/>
              </w:rPr>
              <w:t>43</w:t>
            </w:r>
            <w:r w:rsidR="00865822" w:rsidRPr="00B71748">
              <w:rPr>
                <w:color w:val="auto"/>
              </w:rPr>
              <w:t xml:space="preserve"> € </w:t>
            </w:r>
          </w:p>
        </w:tc>
        <w:tc>
          <w:tcPr>
            <w:tcW w:w="3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7D4043" w:rsidP="00DB7BCA">
            <w:pPr>
              <w:spacing w:line="259" w:lineRule="auto"/>
              <w:ind w:left="0" w:right="0" w:firstLine="0"/>
              <w:jc w:val="both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SF, </w:t>
            </w:r>
            <w:proofErr w:type="spellStart"/>
            <w:r>
              <w:rPr>
                <w:color w:val="auto"/>
                <w:sz w:val="20"/>
              </w:rPr>
              <w:t>ŠJ,pohľadávky</w:t>
            </w:r>
            <w:proofErr w:type="spellEnd"/>
            <w:r>
              <w:rPr>
                <w:color w:val="auto"/>
                <w:sz w:val="20"/>
              </w:rPr>
              <w:t xml:space="preserve"> VSE, SPP</w:t>
            </w:r>
            <w:r w:rsidR="00865822" w:rsidRPr="00B71748">
              <w:rPr>
                <w:color w:val="auto"/>
                <w:sz w:val="20"/>
              </w:rPr>
              <w:t xml:space="preserve"> </w:t>
            </w:r>
            <w:r w:rsidR="00DB7BCA">
              <w:rPr>
                <w:color w:val="auto"/>
                <w:sz w:val="20"/>
              </w:rPr>
              <w:t>,ST</w:t>
            </w:r>
          </w:p>
          <w:p w:rsidR="00DB7BCA" w:rsidRPr="00B71748" w:rsidRDefault="00DB7BCA" w:rsidP="00DB7BCA">
            <w:pPr>
              <w:spacing w:line="259" w:lineRule="auto"/>
              <w:ind w:left="0" w:right="0" w:firstLine="0"/>
              <w:jc w:val="both"/>
              <w:rPr>
                <w:color w:val="auto"/>
              </w:rPr>
            </w:pPr>
            <w:proofErr w:type="spellStart"/>
            <w:r>
              <w:rPr>
                <w:color w:val="auto"/>
                <w:sz w:val="20"/>
              </w:rPr>
              <w:t>stravnici</w:t>
            </w:r>
            <w:proofErr w:type="spellEnd"/>
          </w:p>
        </w:tc>
      </w:tr>
      <w:tr w:rsidR="008F0045" w:rsidRPr="008F0045">
        <w:trPr>
          <w:trHeight w:val="288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b/>
                <w:color w:val="auto"/>
              </w:rPr>
              <w:t xml:space="preserve">Spolu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7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 X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7D4043" w:rsidP="00DB7BCA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7</w:t>
            </w:r>
            <w:r w:rsidR="00966CCE">
              <w:rPr>
                <w:b/>
                <w:color w:val="auto"/>
              </w:rPr>
              <w:t>66</w:t>
            </w:r>
            <w:r w:rsidR="007A25A2">
              <w:rPr>
                <w:b/>
                <w:color w:val="auto"/>
              </w:rPr>
              <w:t> </w:t>
            </w:r>
            <w:r w:rsidR="00966CCE">
              <w:rPr>
                <w:b/>
                <w:color w:val="auto"/>
              </w:rPr>
              <w:t>9</w:t>
            </w:r>
            <w:r w:rsidR="00DB7BCA">
              <w:rPr>
                <w:b/>
                <w:color w:val="auto"/>
              </w:rPr>
              <w:t>97</w:t>
            </w:r>
            <w:r w:rsidR="007A25A2">
              <w:rPr>
                <w:b/>
                <w:color w:val="auto"/>
              </w:rPr>
              <w:t>,</w:t>
            </w:r>
            <w:r w:rsidR="00DB7BCA">
              <w:rPr>
                <w:b/>
                <w:color w:val="auto"/>
              </w:rPr>
              <w:t>64</w:t>
            </w:r>
            <w:r w:rsidR="00AC2F9C" w:rsidRPr="000373D8">
              <w:rPr>
                <w:b/>
                <w:color w:val="auto"/>
              </w:rPr>
              <w:t xml:space="preserve"> </w:t>
            </w:r>
            <w:r w:rsidR="00865822" w:rsidRPr="000373D8">
              <w:rPr>
                <w:b/>
                <w:color w:val="auto"/>
              </w:rPr>
              <w:t xml:space="preserve">€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865822">
            <w:pPr>
              <w:spacing w:line="259" w:lineRule="auto"/>
              <w:ind w:left="0" w:right="10" w:firstLine="0"/>
              <w:jc w:val="center"/>
              <w:rPr>
                <w:color w:val="FF0000"/>
              </w:rPr>
            </w:pPr>
            <w:r w:rsidRPr="008F0045">
              <w:rPr>
                <w:color w:val="FF0000"/>
                <w:sz w:val="20"/>
              </w:rPr>
              <w:t xml:space="preserve">  </w:t>
            </w:r>
          </w:p>
        </w:tc>
      </w:tr>
    </w:tbl>
    <w:p w:rsidR="00FF5C9F" w:rsidRPr="008F0045" w:rsidRDefault="00865822">
      <w:pPr>
        <w:spacing w:after="99" w:line="259" w:lineRule="auto"/>
        <w:ind w:left="0" w:right="0" w:firstLine="0"/>
        <w:rPr>
          <w:color w:val="FF0000"/>
        </w:rPr>
      </w:pPr>
      <w:r w:rsidRPr="008F0045">
        <w:rPr>
          <w:b/>
          <w:color w:val="FF0000"/>
          <w:sz w:val="20"/>
        </w:rPr>
        <w:t xml:space="preserve"> </w:t>
      </w:r>
    </w:p>
    <w:p w:rsidR="00FF5C9F" w:rsidRDefault="00865822">
      <w:pPr>
        <w:spacing w:after="135" w:line="259" w:lineRule="auto"/>
        <w:ind w:left="0" w:right="0" w:firstLine="0"/>
      </w:pPr>
      <w:r>
        <w:rPr>
          <w:b/>
          <w:sz w:val="20"/>
        </w:rPr>
        <w:t xml:space="preserve"> </w:t>
      </w:r>
    </w:p>
    <w:p w:rsidR="00FF5C9F" w:rsidRPr="000373D8" w:rsidRDefault="00865822">
      <w:pPr>
        <w:spacing w:after="109"/>
        <w:ind w:left="-5" w:right="91"/>
        <w:rPr>
          <w:color w:val="auto"/>
        </w:rPr>
      </w:pPr>
      <w:r w:rsidRPr="00A25636">
        <w:rPr>
          <w:color w:val="auto"/>
        </w:rPr>
        <w:t xml:space="preserve">Konsolidovaný celok </w:t>
      </w:r>
      <w:r w:rsidRPr="000373D8">
        <w:rPr>
          <w:color w:val="auto"/>
        </w:rPr>
        <w:t xml:space="preserve">vykazuje krátkodobé pohľadávky vo výške </w:t>
      </w:r>
      <w:r w:rsidR="007D4043">
        <w:rPr>
          <w:color w:val="auto"/>
        </w:rPr>
        <w:t>7</w:t>
      </w:r>
      <w:r w:rsidR="00966CCE">
        <w:rPr>
          <w:color w:val="auto"/>
        </w:rPr>
        <w:t>66</w:t>
      </w:r>
      <w:r w:rsidR="007D4043">
        <w:rPr>
          <w:color w:val="auto"/>
        </w:rPr>
        <w:t xml:space="preserve"> </w:t>
      </w:r>
      <w:r w:rsidR="00966CCE">
        <w:rPr>
          <w:color w:val="auto"/>
        </w:rPr>
        <w:t>9</w:t>
      </w:r>
      <w:r w:rsidR="00DB7BCA">
        <w:rPr>
          <w:color w:val="auto"/>
        </w:rPr>
        <w:t>97</w:t>
      </w:r>
      <w:r w:rsidR="007A25A2">
        <w:rPr>
          <w:color w:val="auto"/>
        </w:rPr>
        <w:t>,</w:t>
      </w:r>
      <w:r w:rsidR="00DB7BCA">
        <w:rPr>
          <w:color w:val="auto"/>
        </w:rPr>
        <w:t>64</w:t>
      </w:r>
      <w:r w:rsidRPr="000373D8">
        <w:rPr>
          <w:color w:val="auto"/>
        </w:rPr>
        <w:t xml:space="preserve">  €.  </w:t>
      </w:r>
    </w:p>
    <w:p w:rsidR="00FF5C9F" w:rsidRPr="003D142B" w:rsidRDefault="00FF5C9F" w:rsidP="00B32057">
      <w:pPr>
        <w:ind w:left="360" w:right="91" w:firstLine="0"/>
        <w:rPr>
          <w:color w:val="auto"/>
        </w:rPr>
      </w:pPr>
    </w:p>
    <w:p w:rsidR="00FF5C9F" w:rsidRPr="007C1DEC" w:rsidRDefault="00FF5C9F">
      <w:pPr>
        <w:spacing w:after="103" w:line="259" w:lineRule="auto"/>
        <w:ind w:left="0" w:right="0" w:firstLine="0"/>
        <w:rPr>
          <w:color w:val="auto"/>
        </w:rPr>
      </w:pPr>
    </w:p>
    <w:p w:rsidR="00FF5C9F" w:rsidRDefault="00865822">
      <w:pPr>
        <w:pStyle w:val="Nadpis2"/>
        <w:ind w:left="-3" w:right="0"/>
      </w:pPr>
      <w:r>
        <w:t>b) pohľadávky podľa doby splatnosti a podľa zostatkovej doby splatnosti</w:t>
      </w:r>
      <w:r>
        <w:rPr>
          <w:b w:val="0"/>
        </w:rPr>
        <w:t xml:space="preserve">  </w:t>
      </w:r>
    </w:p>
    <w:p w:rsidR="00FF5C9F" w:rsidRDefault="00865822">
      <w:pPr>
        <w:spacing w:after="111"/>
        <w:ind w:left="-5" w:right="91"/>
        <w:rPr>
          <w:i/>
          <w:color w:val="auto"/>
        </w:rPr>
      </w:pPr>
      <w:r>
        <w:t xml:space="preserve"> Prehľad pohľadávok z hľadiska ich vekovej štruktúry a z hľadiska splatnosti je uvedený v tabuľkovej prílohe  konsolidovaných </w:t>
      </w:r>
      <w:r w:rsidRPr="007C1DEC">
        <w:rPr>
          <w:color w:val="auto"/>
        </w:rPr>
        <w:t xml:space="preserve">poznámok </w:t>
      </w:r>
      <w:r w:rsidRPr="007C1DEC">
        <w:rPr>
          <w:i/>
          <w:color w:val="auto"/>
        </w:rPr>
        <w:t xml:space="preserve">(tabuľka č. 9) </w:t>
      </w:r>
    </w:p>
    <w:p w:rsidR="00323C60" w:rsidRDefault="00323C60">
      <w:pPr>
        <w:spacing w:after="111"/>
        <w:ind w:left="-5" w:right="91"/>
        <w:rPr>
          <w:i/>
          <w:color w:val="auto"/>
        </w:rPr>
      </w:pPr>
    </w:p>
    <w:p w:rsidR="00323C60" w:rsidRDefault="00323C60">
      <w:pPr>
        <w:spacing w:after="111"/>
        <w:ind w:left="-5" w:right="91"/>
        <w:rPr>
          <w:i/>
          <w:color w:val="auto"/>
        </w:rPr>
      </w:pPr>
    </w:p>
    <w:p w:rsidR="00323C60" w:rsidRDefault="00323C60">
      <w:pPr>
        <w:spacing w:after="111"/>
        <w:ind w:left="-5" w:right="91"/>
        <w:rPr>
          <w:i/>
          <w:color w:val="auto"/>
        </w:rPr>
      </w:pPr>
    </w:p>
    <w:p w:rsidR="00323C60" w:rsidRDefault="00323C60">
      <w:pPr>
        <w:spacing w:after="111"/>
        <w:ind w:left="-5" w:right="91"/>
        <w:rPr>
          <w:i/>
          <w:color w:val="auto"/>
        </w:rPr>
      </w:pPr>
    </w:p>
    <w:p w:rsidR="00323C60" w:rsidRPr="007C1DEC" w:rsidRDefault="00323C60">
      <w:pPr>
        <w:spacing w:after="111"/>
        <w:ind w:left="-5" w:right="91"/>
        <w:rPr>
          <w:color w:val="auto"/>
        </w:rPr>
      </w:pPr>
    </w:p>
    <w:p w:rsidR="00FF5C9F" w:rsidRDefault="00865822">
      <w:pPr>
        <w:spacing w:line="259" w:lineRule="auto"/>
        <w:ind w:left="0" w:right="0" w:firstLine="0"/>
      </w:pPr>
      <w:r>
        <w:rPr>
          <w:color w:val="0000CC"/>
        </w:rPr>
        <w:t xml:space="preserve"> </w:t>
      </w:r>
    </w:p>
    <w:tbl>
      <w:tblPr>
        <w:tblStyle w:val="TableGrid"/>
        <w:tblW w:w="9691" w:type="dxa"/>
        <w:tblInd w:w="-70" w:type="dxa"/>
        <w:tblCellMar>
          <w:top w:w="31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6182"/>
        <w:gridCol w:w="1488"/>
        <w:gridCol w:w="2021"/>
      </w:tblGrid>
      <w:tr w:rsidR="00FF5C9F">
        <w:trPr>
          <w:trHeight w:val="1668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lastRenderedPageBreak/>
              <w:t xml:space="preserve">Pohľadávky podľa doby splatnosti brutto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7C1DEC" w:rsidRDefault="00865822">
            <w:pPr>
              <w:spacing w:line="259" w:lineRule="auto"/>
              <w:ind w:left="125" w:right="0" w:firstLine="0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Zostatok k </w:t>
            </w:r>
          </w:p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31.12. </w:t>
            </w:r>
          </w:p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bežného </w:t>
            </w:r>
          </w:p>
          <w:p w:rsidR="00FF5C9F" w:rsidRPr="007C1DEC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účtovného obdobia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Zostatok ku </w:t>
            </w:r>
          </w:p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31.12. </w:t>
            </w:r>
          </w:p>
          <w:p w:rsidR="00FF5C9F" w:rsidRDefault="00865822">
            <w:pPr>
              <w:spacing w:line="259" w:lineRule="auto"/>
              <w:ind w:left="0" w:right="59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FF5C9F" w:rsidRDefault="00865822">
            <w:pPr>
              <w:spacing w:line="259" w:lineRule="auto"/>
              <w:ind w:left="36" w:right="0" w:hanging="36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FF5C9F">
        <w:trPr>
          <w:trHeight w:val="286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59" w:firstLine="0"/>
              <w:jc w:val="center"/>
            </w:pPr>
            <w:r>
              <w:t xml:space="preserve">a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color w:val="auto"/>
              </w:rPr>
              <w:t xml:space="preserve">1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t xml:space="preserve">2 </w:t>
            </w:r>
          </w:p>
        </w:tc>
      </w:tr>
      <w:tr w:rsidR="007A25A2">
        <w:trPr>
          <w:trHeight w:val="578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2965" w:firstLine="0"/>
              <w:jc w:val="both"/>
            </w:pPr>
            <w:r>
              <w:t xml:space="preserve">Pohľadávky v lehote splatnosti z toho: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A25A2" w:rsidRPr="007C1DEC" w:rsidRDefault="00DB7BCA" w:rsidP="00DB7BCA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666</w:t>
            </w:r>
            <w:r w:rsidR="00F82D7A">
              <w:rPr>
                <w:b/>
                <w:color w:val="auto"/>
              </w:rPr>
              <w:t>,</w:t>
            </w:r>
            <w:r w:rsidR="006C36DC">
              <w:rPr>
                <w:b/>
                <w:color w:val="auto"/>
              </w:rPr>
              <w:t>2</w:t>
            </w:r>
            <w:r>
              <w:rPr>
                <w:b/>
                <w:color w:val="auto"/>
              </w:rPr>
              <w:t>1</w:t>
            </w:r>
            <w:r w:rsidR="007A25A2" w:rsidRPr="007C1DEC">
              <w:rPr>
                <w:b/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A25A2" w:rsidRPr="007C1DEC" w:rsidRDefault="00F82D7A" w:rsidP="006C2942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6</w:t>
            </w:r>
            <w:r w:rsidR="006C2942">
              <w:rPr>
                <w:b/>
                <w:color w:val="auto"/>
              </w:rPr>
              <w:t>75</w:t>
            </w:r>
            <w:r>
              <w:rPr>
                <w:b/>
                <w:color w:val="auto"/>
              </w:rPr>
              <w:t> </w:t>
            </w:r>
            <w:r w:rsidR="006C2942">
              <w:rPr>
                <w:b/>
                <w:color w:val="auto"/>
              </w:rPr>
              <w:t>074</w:t>
            </w:r>
            <w:r>
              <w:rPr>
                <w:b/>
                <w:color w:val="auto"/>
              </w:rPr>
              <w:t>,</w:t>
            </w:r>
            <w:r w:rsidR="006C2942">
              <w:rPr>
                <w:b/>
                <w:color w:val="auto"/>
              </w:rPr>
              <w:t>00</w:t>
            </w:r>
            <w:r w:rsidR="007A25A2" w:rsidRPr="007C1DEC">
              <w:rPr>
                <w:b/>
                <w:color w:val="auto"/>
              </w:rPr>
              <w:t xml:space="preserve"> </w:t>
            </w:r>
          </w:p>
        </w:tc>
      </w:tr>
      <w:tr w:rsidR="007A25A2">
        <w:trPr>
          <w:trHeight w:val="536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t xml:space="preserve">Pohľadávky so zostatkovou dobou splatnosti do jedného roka vrátane </w:t>
            </w:r>
          </w:p>
        </w:tc>
        <w:tc>
          <w:tcPr>
            <w:tcW w:w="14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25A2" w:rsidRPr="007C1DEC" w:rsidRDefault="00DB7BCA" w:rsidP="00DB7BCA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666</w:t>
            </w:r>
            <w:r w:rsidR="00F82D7A">
              <w:rPr>
                <w:color w:val="auto"/>
              </w:rPr>
              <w:t>,</w:t>
            </w:r>
            <w:r w:rsidR="006C36DC">
              <w:rPr>
                <w:color w:val="auto"/>
              </w:rPr>
              <w:t>2</w:t>
            </w:r>
            <w:r>
              <w:rPr>
                <w:color w:val="auto"/>
              </w:rPr>
              <w:t>1</w:t>
            </w:r>
            <w:r w:rsidR="007A25A2" w:rsidRPr="007C1DEC">
              <w:rPr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25A2" w:rsidRPr="007C1DEC" w:rsidRDefault="00F82D7A" w:rsidP="006C2942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6C2942">
              <w:rPr>
                <w:color w:val="auto"/>
              </w:rPr>
              <w:t>75</w:t>
            </w:r>
            <w:r>
              <w:rPr>
                <w:color w:val="auto"/>
              </w:rPr>
              <w:t> </w:t>
            </w:r>
            <w:r w:rsidR="006C2942">
              <w:rPr>
                <w:color w:val="auto"/>
              </w:rPr>
              <w:t>074</w:t>
            </w:r>
            <w:r>
              <w:rPr>
                <w:color w:val="auto"/>
              </w:rPr>
              <w:t>,</w:t>
            </w:r>
            <w:r w:rsidR="006C2942">
              <w:rPr>
                <w:color w:val="auto"/>
              </w:rPr>
              <w:t>00</w:t>
            </w:r>
            <w:r w:rsidR="007A25A2" w:rsidRPr="007C1DEC">
              <w:rPr>
                <w:color w:val="auto"/>
              </w:rPr>
              <w:t xml:space="preserve"> </w:t>
            </w:r>
          </w:p>
        </w:tc>
      </w:tr>
      <w:tr w:rsidR="007A25A2">
        <w:trPr>
          <w:trHeight w:val="382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t xml:space="preserve">Pohľadávky po lehote splatnosti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DB7BCA" w:rsidP="00DB7BCA">
            <w:pPr>
              <w:tabs>
                <w:tab w:val="right" w:pos="1408"/>
              </w:tabs>
              <w:spacing w:line="259" w:lineRule="auto"/>
              <w:ind w:left="0" w:right="0" w:firstLine="0"/>
              <w:rPr>
                <w:color w:val="auto"/>
              </w:rPr>
            </w:pPr>
            <w:r>
              <w:rPr>
                <w:color w:val="auto"/>
              </w:rPr>
              <w:t xml:space="preserve">     766 331,43</w:t>
            </w:r>
            <w:r>
              <w:rPr>
                <w:color w:val="auto"/>
              </w:rPr>
              <w:tab/>
            </w:r>
            <w:r w:rsidR="007A25A2" w:rsidRPr="007C1DEC">
              <w:rPr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</w:tr>
      <w:tr w:rsidR="007A25A2" w:rsidRPr="00742E74">
        <w:trPr>
          <w:trHeight w:val="317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Spolu 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F82D7A" w:rsidP="00DB7BCA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7</w:t>
            </w:r>
            <w:r w:rsidR="006C36DC">
              <w:rPr>
                <w:b/>
                <w:color w:val="auto"/>
              </w:rPr>
              <w:t>66</w:t>
            </w:r>
            <w:r>
              <w:rPr>
                <w:b/>
                <w:color w:val="auto"/>
              </w:rPr>
              <w:t> </w:t>
            </w:r>
            <w:r w:rsidR="006C36DC">
              <w:rPr>
                <w:b/>
                <w:color w:val="auto"/>
              </w:rPr>
              <w:t>9</w:t>
            </w:r>
            <w:r w:rsidR="00DB7BCA">
              <w:rPr>
                <w:b/>
                <w:color w:val="auto"/>
              </w:rPr>
              <w:t>97</w:t>
            </w:r>
            <w:r>
              <w:rPr>
                <w:b/>
                <w:color w:val="auto"/>
              </w:rPr>
              <w:t>,</w:t>
            </w:r>
            <w:r w:rsidR="00DB7BCA">
              <w:rPr>
                <w:b/>
                <w:color w:val="auto"/>
              </w:rPr>
              <w:t>64</w:t>
            </w:r>
            <w:r w:rsidR="007A25A2" w:rsidRPr="007C1DEC">
              <w:rPr>
                <w:b/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42E74" w:rsidRDefault="00F82D7A" w:rsidP="006C2942">
            <w:pPr>
              <w:spacing w:line="259" w:lineRule="auto"/>
              <w:ind w:left="0" w:right="60" w:firstLine="0"/>
              <w:jc w:val="right"/>
              <w:rPr>
                <w:b/>
                <w:color w:val="auto"/>
              </w:rPr>
            </w:pPr>
            <w:r w:rsidRPr="00742E74">
              <w:rPr>
                <w:b/>
                <w:color w:val="auto"/>
              </w:rPr>
              <w:t>6</w:t>
            </w:r>
            <w:r w:rsidR="006C2942">
              <w:rPr>
                <w:b/>
                <w:color w:val="auto"/>
              </w:rPr>
              <w:t>75</w:t>
            </w:r>
            <w:r w:rsidRPr="00742E74">
              <w:rPr>
                <w:b/>
                <w:color w:val="auto"/>
              </w:rPr>
              <w:t> </w:t>
            </w:r>
            <w:r w:rsidR="006C2942">
              <w:rPr>
                <w:b/>
                <w:color w:val="auto"/>
              </w:rPr>
              <w:t>074</w:t>
            </w:r>
            <w:r w:rsidRPr="00742E74">
              <w:rPr>
                <w:b/>
                <w:color w:val="auto"/>
              </w:rPr>
              <w:t>,</w:t>
            </w:r>
            <w:r w:rsidR="006C2942">
              <w:rPr>
                <w:b/>
                <w:color w:val="auto"/>
              </w:rPr>
              <w:t>00</w:t>
            </w:r>
          </w:p>
        </w:tc>
      </w:tr>
    </w:tbl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4A43FC" w:rsidRDefault="004A43FC">
      <w:pPr>
        <w:spacing w:line="259" w:lineRule="auto"/>
        <w:ind w:left="0" w:right="0" w:firstLine="0"/>
        <w:rPr>
          <w:b/>
        </w:rPr>
      </w:pP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spacing w:after="109"/>
        <w:ind w:left="-3" w:right="0"/>
        <w:rPr>
          <w:b/>
        </w:rPr>
      </w:pPr>
      <w:r>
        <w:rPr>
          <w:b/>
        </w:rPr>
        <w:t xml:space="preserve">5. Časové rozlíšenie aktív  </w:t>
      </w:r>
    </w:p>
    <w:p w:rsidR="006C2942" w:rsidRDefault="006C2942">
      <w:pPr>
        <w:spacing w:after="109"/>
        <w:ind w:left="-3" w:right="0"/>
      </w:pPr>
    </w:p>
    <w:p w:rsidR="00FF5C9F" w:rsidRDefault="00865822">
      <w:pPr>
        <w:pStyle w:val="Nadpis2"/>
        <w:spacing w:after="10"/>
        <w:ind w:left="-3" w:right="0"/>
      </w:pPr>
      <w:r>
        <w:t xml:space="preserve">a) Náklady budúcich období </w:t>
      </w:r>
      <w:r>
        <w:rPr>
          <w:b w:val="0"/>
          <w:i/>
        </w:rPr>
        <w:t>(tabuľka č. 10)</w:t>
      </w:r>
      <w:r>
        <w:rPr>
          <w:b w:val="0"/>
        </w:rPr>
        <w:t xml:space="preserve"> </w:t>
      </w:r>
    </w:p>
    <w:tbl>
      <w:tblPr>
        <w:tblStyle w:val="TableGrid"/>
        <w:tblW w:w="7034" w:type="dxa"/>
        <w:tblInd w:w="-14" w:type="dxa"/>
        <w:tblCellMar>
          <w:top w:w="69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4238"/>
        <w:gridCol w:w="1361"/>
        <w:gridCol w:w="1435"/>
      </w:tblGrid>
      <w:tr w:rsidR="00FF5C9F">
        <w:trPr>
          <w:trHeight w:val="595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866E35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66E35" w:rsidRDefault="00865822" w:rsidP="007A25A2">
            <w:pPr>
              <w:spacing w:line="259" w:lineRule="auto"/>
              <w:ind w:left="372" w:right="0" w:hanging="218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  k 31.12. 201</w:t>
            </w:r>
            <w:r w:rsidR="007A25A2">
              <w:rPr>
                <w:b/>
                <w:color w:val="auto"/>
              </w:rPr>
              <w:t>8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865822" w:rsidP="006C2942">
            <w:pPr>
              <w:spacing w:line="259" w:lineRule="auto"/>
              <w:ind w:left="410" w:right="0" w:hanging="187"/>
              <w:rPr>
                <w:color w:val="auto"/>
              </w:rPr>
            </w:pPr>
            <w:r w:rsidRPr="008F0045">
              <w:rPr>
                <w:b/>
                <w:color w:val="auto"/>
              </w:rPr>
              <w:t xml:space="preserve"> k 31.12. 201</w:t>
            </w:r>
            <w:r w:rsidR="006C2942">
              <w:rPr>
                <w:b/>
                <w:color w:val="auto"/>
              </w:rPr>
              <w:t>9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866E35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Náklady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F82D7A" w:rsidP="004A6F46">
            <w:pPr>
              <w:spacing w:line="259" w:lineRule="auto"/>
              <w:ind w:left="0" w:right="12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616,48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F82D7A" w:rsidRDefault="006C2942" w:rsidP="006C2942">
            <w:pPr>
              <w:spacing w:line="259" w:lineRule="auto"/>
              <w:ind w:left="0" w:right="12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789</w:t>
            </w:r>
            <w:r w:rsidR="00F82D7A" w:rsidRPr="00F82D7A">
              <w:rPr>
                <w:color w:val="auto"/>
              </w:rPr>
              <w:t>,</w:t>
            </w:r>
            <w:r>
              <w:rPr>
                <w:color w:val="auto"/>
              </w:rPr>
              <w:t>22</w:t>
            </w:r>
            <w:r w:rsidR="007A25A2" w:rsidRPr="00F82D7A">
              <w:rPr>
                <w:color w:val="auto"/>
              </w:rPr>
              <w:t xml:space="preserve"> 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predplatné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F82D7A" w:rsidP="00F82D7A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348</w:t>
            </w:r>
            <w:r w:rsidR="007A25A2">
              <w:rPr>
                <w:color w:val="auto"/>
              </w:rPr>
              <w:t>,8</w:t>
            </w:r>
            <w:r>
              <w:rPr>
                <w:color w:val="auto"/>
              </w:rPr>
              <w:t>6</w:t>
            </w:r>
            <w:r w:rsidR="007A25A2"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6C2942" w:rsidP="006C294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500</w:t>
            </w:r>
            <w:r w:rsidR="007A25A2" w:rsidRPr="007C1DEC">
              <w:rPr>
                <w:color w:val="auto"/>
              </w:rPr>
              <w:t>,</w:t>
            </w:r>
            <w:r>
              <w:rPr>
                <w:color w:val="auto"/>
              </w:rPr>
              <w:t>37</w:t>
            </w:r>
            <w:r w:rsidR="007A25A2" w:rsidRPr="007C1DEC">
              <w:rPr>
                <w:color w:val="auto"/>
              </w:rPr>
              <w:t xml:space="preserve"> </w:t>
            </w:r>
          </w:p>
        </w:tc>
      </w:tr>
      <w:tr w:rsidR="007A25A2">
        <w:trPr>
          <w:trHeight w:val="312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poistné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F82D7A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21,13</w:t>
            </w:r>
            <w:r w:rsidR="007A25A2"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F82D7A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F82D7A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246,49</w:t>
            </w:r>
            <w:r w:rsidR="007A25A2"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6C294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288,85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b/>
                <w:color w:val="auto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F82D7A" w:rsidRDefault="00F82D7A" w:rsidP="00F82D7A">
            <w:pPr>
              <w:spacing w:line="259" w:lineRule="auto"/>
              <w:ind w:left="0" w:right="62" w:firstLine="0"/>
              <w:jc w:val="right"/>
              <w:rPr>
                <w:b/>
                <w:color w:val="auto"/>
              </w:rPr>
            </w:pPr>
            <w:r w:rsidRPr="00F82D7A">
              <w:rPr>
                <w:b/>
                <w:color w:val="auto"/>
              </w:rPr>
              <w:t>616,48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F82D7A" w:rsidRDefault="006C2942" w:rsidP="007A25A2">
            <w:pPr>
              <w:spacing w:line="259" w:lineRule="auto"/>
              <w:ind w:left="0" w:right="62" w:firstLine="0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789,22</w:t>
            </w:r>
          </w:p>
        </w:tc>
      </w:tr>
    </w:tbl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rPr>
          <w:color w:val="0000CC"/>
        </w:rP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 xml:space="preserve">6.   Vlastné imanie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BF515E" w:rsidRDefault="00865822">
      <w:pPr>
        <w:ind w:left="-5" w:right="91"/>
      </w:pPr>
      <w:r>
        <w:t xml:space="preserve">Prehľad o pohybe vlastného imania konsolidovaného celku </w:t>
      </w:r>
      <w:r>
        <w:rPr>
          <w:i/>
        </w:rPr>
        <w:t xml:space="preserve">obce </w:t>
      </w:r>
      <w:r w:rsidR="00F82D7A">
        <w:rPr>
          <w:i/>
        </w:rPr>
        <w:t>Drahňov</w:t>
      </w:r>
      <w:r>
        <w:rPr>
          <w:i/>
        </w:rPr>
        <w:t xml:space="preserve"> </w:t>
      </w:r>
      <w:r>
        <w:t xml:space="preserve"> od 1. januára 201</w:t>
      </w:r>
      <w:r w:rsidR="006C2942">
        <w:t>9</w:t>
      </w:r>
    </w:p>
    <w:p w:rsidR="00FF5C9F" w:rsidRDefault="00865822">
      <w:pPr>
        <w:ind w:left="-5" w:right="91"/>
      </w:pPr>
      <w:r>
        <w:t>do  31. decembra 201</w:t>
      </w:r>
      <w:r w:rsidR="006C2942">
        <w:t>9</w:t>
      </w:r>
      <w:r w:rsidR="007A25A2">
        <w:t xml:space="preserve"> </w:t>
      </w:r>
      <w:r>
        <w:t xml:space="preserve">je uvedený v tabuľkovej prílohe konsolidovaných poznámok – </w:t>
      </w:r>
      <w:r>
        <w:rPr>
          <w:i/>
        </w:rPr>
        <w:t xml:space="preserve">tabuľka č. 12. </w:t>
      </w:r>
    </w:p>
    <w:p w:rsidR="00FF5C9F" w:rsidRDefault="00865822">
      <w:pPr>
        <w:spacing w:line="259" w:lineRule="auto"/>
        <w:ind w:left="0" w:right="0" w:firstLine="0"/>
        <w:rPr>
          <w:i/>
          <w:color w:val="C00000"/>
        </w:rPr>
      </w:pPr>
      <w:r>
        <w:rPr>
          <w:i/>
          <w:color w:val="C00000"/>
        </w:rPr>
        <w:t xml:space="preserve"> </w:t>
      </w:r>
    </w:p>
    <w:p w:rsidR="00F82D7A" w:rsidRDefault="00F82D7A">
      <w:pPr>
        <w:spacing w:line="259" w:lineRule="auto"/>
        <w:ind w:left="0" w:right="0" w:firstLine="0"/>
      </w:pP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tbl>
      <w:tblPr>
        <w:tblStyle w:val="TableGrid"/>
        <w:tblW w:w="10094" w:type="dxa"/>
        <w:tblInd w:w="-14" w:type="dxa"/>
        <w:tblCellMar>
          <w:top w:w="57" w:type="dxa"/>
          <w:left w:w="72" w:type="dxa"/>
          <w:right w:w="31" w:type="dxa"/>
        </w:tblCellMar>
        <w:tblLook w:val="04A0" w:firstRow="1" w:lastRow="0" w:firstColumn="1" w:lastColumn="0" w:noHBand="0" w:noVBand="1"/>
      </w:tblPr>
      <w:tblGrid>
        <w:gridCol w:w="3548"/>
        <w:gridCol w:w="1417"/>
        <w:gridCol w:w="1314"/>
        <w:gridCol w:w="1134"/>
        <w:gridCol w:w="1277"/>
        <w:gridCol w:w="1404"/>
      </w:tblGrid>
      <w:tr w:rsidR="00FF5C9F" w:rsidTr="00F621AA">
        <w:trPr>
          <w:trHeight w:val="56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lastRenderedPageBreak/>
              <w:t xml:space="preserve">Názov položky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6403EF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Zostatok k 31.12. 201</w:t>
            </w:r>
            <w:r w:rsidR="006403EF">
              <w:rPr>
                <w:b/>
              </w:rPr>
              <w:t>8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 </w:t>
            </w:r>
          </w:p>
          <w:p w:rsidR="00FF5C9F" w:rsidRDefault="00865822">
            <w:pPr>
              <w:spacing w:line="259" w:lineRule="auto"/>
              <w:ind w:left="2" w:right="0" w:firstLine="0"/>
              <w:jc w:val="both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  Úbytky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Presun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6403EF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Zostatok k 31.12. 201</w:t>
            </w:r>
            <w:r w:rsidR="006403EF">
              <w:rPr>
                <w:b/>
              </w:rPr>
              <w:t>9</w:t>
            </w:r>
          </w:p>
        </w:tc>
      </w:tr>
      <w:tr w:rsidR="00FF5C9F" w:rsidTr="00F621AA">
        <w:trPr>
          <w:trHeight w:val="56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Oceňovacie rozdiely z precenenia majetku a záväzkov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 w:rsidTr="00F621AA">
        <w:trPr>
          <w:trHeight w:val="56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Oceňovacie rozdiely z kapitálových účastín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 w:rsidTr="00F621AA">
        <w:trPr>
          <w:trHeight w:val="31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Zákonný rezervný fond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 w:rsidTr="00F621AA">
        <w:trPr>
          <w:trHeight w:val="310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Ostatné fondy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6403EF" w:rsidRPr="00BF515E" w:rsidTr="00F621AA">
        <w:trPr>
          <w:trHeight w:val="56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534DF9" w:rsidRDefault="006403EF" w:rsidP="006D31D7">
            <w:pPr>
              <w:spacing w:line="259" w:lineRule="auto"/>
              <w:ind w:left="0" w:right="0" w:firstLine="0"/>
              <w:rPr>
                <w:color w:val="auto"/>
              </w:rPr>
            </w:pPr>
            <w:proofErr w:type="spellStart"/>
            <w:r w:rsidRPr="00534DF9">
              <w:rPr>
                <w:color w:val="auto"/>
              </w:rPr>
              <w:t>Nevysporiadan</w:t>
            </w:r>
            <w:r w:rsidR="006D31D7">
              <w:rPr>
                <w:color w:val="auto"/>
              </w:rPr>
              <w:t>ý</w:t>
            </w:r>
            <w:proofErr w:type="spellEnd"/>
            <w:r w:rsidRPr="00534DF9">
              <w:rPr>
                <w:color w:val="auto"/>
              </w:rPr>
              <w:t xml:space="preserve"> výsledok hospodárenia minulých rokov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3EF" w:rsidRPr="003D142B" w:rsidRDefault="006403EF" w:rsidP="006403EF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color w:val="auto"/>
              </w:rPr>
              <w:t>5 126 627,69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F621A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>
              <w:rPr>
                <w:color w:val="auto"/>
              </w:rPr>
              <w:t>35 000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3EF" w:rsidRPr="003D142B" w:rsidRDefault="00F621AA" w:rsidP="00A67410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color w:val="auto"/>
              </w:rPr>
              <w:t>6 160,08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3EF" w:rsidRPr="003D142B" w:rsidRDefault="00F621AA" w:rsidP="00A67410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color w:val="auto"/>
              </w:rPr>
              <w:t>-197733,85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03EF" w:rsidRPr="003D142B" w:rsidRDefault="006D31D7" w:rsidP="00A67410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color w:val="auto"/>
              </w:rPr>
              <w:t>4 957 733,76</w:t>
            </w:r>
          </w:p>
        </w:tc>
      </w:tr>
      <w:tr w:rsidR="006403EF" w:rsidRPr="00BF515E" w:rsidTr="00F621AA">
        <w:trPr>
          <w:trHeight w:val="310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534DF9" w:rsidRDefault="006403EF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color w:val="auto"/>
              </w:rPr>
              <w:t xml:space="preserve">Výsledok hospodárenia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6403EF" w:rsidP="006D31D7">
            <w:pPr>
              <w:spacing w:line="259" w:lineRule="auto"/>
              <w:ind w:left="2" w:right="0" w:firstLine="0"/>
              <w:rPr>
                <w:color w:val="auto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6403EF" w:rsidP="00A67410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6403EF" w:rsidP="00A67410">
            <w:pPr>
              <w:spacing w:line="259" w:lineRule="auto"/>
              <w:ind w:left="2" w:right="0" w:firstLine="0"/>
              <w:rPr>
                <w:color w:val="auto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6403EF" w:rsidP="00866E35">
            <w:pPr>
              <w:spacing w:line="259" w:lineRule="auto"/>
              <w:ind w:left="2" w:right="0" w:firstLine="0"/>
              <w:rPr>
                <w:color w:val="auto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3D142B" w:rsidRDefault="006403EF" w:rsidP="00A67410">
            <w:pPr>
              <w:spacing w:line="259" w:lineRule="auto"/>
              <w:ind w:left="2" w:right="0" w:firstLine="0"/>
              <w:rPr>
                <w:color w:val="auto"/>
              </w:rPr>
            </w:pPr>
          </w:p>
        </w:tc>
      </w:tr>
      <w:tr w:rsidR="006403EF" w:rsidRPr="00BF515E" w:rsidTr="00F621AA">
        <w:trPr>
          <w:trHeight w:val="310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534DF9" w:rsidRDefault="006403EF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color w:val="auto"/>
              </w:rPr>
              <w:t xml:space="preserve">Podiely iných účtovných jednotiek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A67410" w:rsidRDefault="006403EF" w:rsidP="006403EF">
            <w:pPr>
              <w:spacing w:line="259" w:lineRule="auto"/>
              <w:ind w:left="2" w:right="0" w:firstLine="0"/>
              <w:jc w:val="right"/>
              <w:rPr>
                <w:color w:val="auto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A67410" w:rsidRDefault="006403EF" w:rsidP="00A67410">
            <w:pPr>
              <w:spacing w:line="259" w:lineRule="auto"/>
              <w:ind w:left="2" w:right="0" w:firstLine="0"/>
              <w:jc w:val="right"/>
              <w:rPr>
                <w:color w:val="aut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A67410" w:rsidRDefault="006403EF" w:rsidP="00A67410">
            <w:pPr>
              <w:spacing w:line="259" w:lineRule="auto"/>
              <w:ind w:left="2" w:right="0" w:firstLine="0"/>
              <w:jc w:val="right"/>
              <w:rPr>
                <w:color w:val="auto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A67410" w:rsidRDefault="006403EF" w:rsidP="00A67410">
            <w:pPr>
              <w:spacing w:line="259" w:lineRule="auto"/>
              <w:ind w:left="2" w:right="0" w:firstLine="0"/>
              <w:jc w:val="right"/>
              <w:rPr>
                <w:color w:val="auto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A67410" w:rsidRDefault="006403EF" w:rsidP="00A67410">
            <w:pPr>
              <w:spacing w:line="259" w:lineRule="auto"/>
              <w:ind w:left="2" w:right="0" w:firstLine="0"/>
              <w:jc w:val="right"/>
              <w:rPr>
                <w:color w:val="auto"/>
              </w:rPr>
            </w:pPr>
          </w:p>
        </w:tc>
      </w:tr>
      <w:tr w:rsidR="006403EF" w:rsidRPr="00BF515E" w:rsidTr="00F621AA">
        <w:trPr>
          <w:trHeight w:val="312"/>
        </w:trPr>
        <w:tc>
          <w:tcPr>
            <w:tcW w:w="3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534DF9" w:rsidRDefault="006403EF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b/>
                <w:color w:val="auto"/>
              </w:rPr>
              <w:t xml:space="preserve">Spolu vlastné imanie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DE535B" w:rsidRDefault="006403EF" w:rsidP="006403EF">
            <w:pPr>
              <w:spacing w:line="259" w:lineRule="auto"/>
              <w:ind w:left="2" w:right="0" w:firstLine="0"/>
              <w:rPr>
                <w:b/>
                <w:color w:val="auto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DE535B" w:rsidRDefault="006403EF">
            <w:pPr>
              <w:spacing w:line="259" w:lineRule="auto"/>
              <w:ind w:left="2" w:right="0" w:firstLine="0"/>
              <w:jc w:val="both"/>
              <w:rPr>
                <w:b/>
                <w:color w:val="auto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DE535B" w:rsidRDefault="006403EF" w:rsidP="007C1DEC">
            <w:pPr>
              <w:spacing w:line="259" w:lineRule="auto"/>
              <w:ind w:left="2" w:right="0" w:firstLine="0"/>
              <w:rPr>
                <w:b/>
                <w:color w:val="auto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DE535B" w:rsidRDefault="006403EF">
            <w:pPr>
              <w:spacing w:line="259" w:lineRule="auto"/>
              <w:ind w:left="2" w:right="0" w:firstLine="0"/>
              <w:rPr>
                <w:b/>
                <w:color w:val="auto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3EF" w:rsidRPr="00DE535B" w:rsidRDefault="006403EF">
            <w:pPr>
              <w:spacing w:line="259" w:lineRule="auto"/>
              <w:ind w:left="2" w:right="0" w:firstLine="0"/>
              <w:rPr>
                <w:b/>
                <w:color w:val="auto"/>
              </w:rPr>
            </w:pPr>
          </w:p>
        </w:tc>
      </w:tr>
    </w:tbl>
    <w:p w:rsidR="00FF5C9F" w:rsidRPr="00BF515E" w:rsidRDefault="00865822">
      <w:pPr>
        <w:spacing w:line="259" w:lineRule="auto"/>
        <w:ind w:left="2" w:right="0" w:firstLine="0"/>
        <w:rPr>
          <w:color w:val="FF0000"/>
        </w:rPr>
      </w:pPr>
      <w:r w:rsidRPr="00BF515E">
        <w:rPr>
          <w:color w:val="FF0000"/>
        </w:rPr>
        <w:t xml:space="preserve"> </w:t>
      </w:r>
    </w:p>
    <w:p w:rsidR="00FF5C9F" w:rsidRDefault="00865822" w:rsidP="0005309A">
      <w:pPr>
        <w:spacing w:after="40" w:line="259" w:lineRule="auto"/>
        <w:ind w:right="0"/>
      </w:pPr>
      <w:r>
        <w:rPr>
          <w:b/>
          <w:u w:val="single" w:color="000000"/>
        </w:rPr>
        <w:t>Opravy minulých období:</w:t>
      </w:r>
      <w:r>
        <w:rPr>
          <w:b/>
        </w:rPr>
        <w:t xml:space="preserve"> </w:t>
      </w:r>
    </w:p>
    <w:p w:rsidR="00FF5C9F" w:rsidRDefault="0005309A">
      <w:pPr>
        <w:spacing w:line="259" w:lineRule="auto"/>
        <w:ind w:left="350" w:right="0" w:firstLine="0"/>
      </w:pPr>
      <w:r>
        <w:t xml:space="preserve">Oprava zaúčtovania 35 000,- splátka nákupu budovy </w:t>
      </w:r>
      <w:proofErr w:type="spellStart"/>
      <w:r>
        <w:t>Ekoloservis</w:t>
      </w:r>
      <w:proofErr w:type="spellEnd"/>
      <w:r>
        <w:t xml:space="preserve">. Oprava zaúčtovania odpisov majetku v sume 6 160,08 </w:t>
      </w:r>
    </w:p>
    <w:p w:rsidR="00FF5C9F" w:rsidRDefault="00865822">
      <w:pPr>
        <w:spacing w:line="259" w:lineRule="auto"/>
        <w:ind w:left="2" w:right="0" w:firstLine="0"/>
      </w:pPr>
      <w: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 xml:space="preserve">7.   Rezervy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BF515E" w:rsidRDefault="00865822">
      <w:pPr>
        <w:spacing w:after="2" w:line="240" w:lineRule="auto"/>
        <w:ind w:left="-5" w:right="220"/>
        <w:jc w:val="both"/>
      </w:pPr>
      <w:r>
        <w:t xml:space="preserve">Prehľad rezerv konsolidovaného celku v členení na zákonné a ostatné, dlhodobé a krátkodobé    </w:t>
      </w:r>
    </w:p>
    <w:p w:rsidR="00FF5C9F" w:rsidRPr="00C55B52" w:rsidRDefault="00865822">
      <w:pPr>
        <w:spacing w:after="2" w:line="240" w:lineRule="auto"/>
        <w:ind w:left="-5" w:right="220"/>
        <w:jc w:val="both"/>
        <w:rPr>
          <w:color w:val="auto"/>
        </w:rPr>
      </w:pPr>
      <w:r>
        <w:t>od 1. januára 201</w:t>
      </w:r>
      <w:r w:rsidR="006403EF">
        <w:t>9</w:t>
      </w:r>
      <w:r>
        <w:t xml:space="preserve"> do 31. decembra 201</w:t>
      </w:r>
      <w:r w:rsidR="006403EF">
        <w:t>9</w:t>
      </w:r>
      <w:r w:rsidR="00BF515E">
        <w:t xml:space="preserve"> </w:t>
      </w:r>
      <w:r>
        <w:t xml:space="preserve">je uvedený v tabuľkovej prílohe </w:t>
      </w:r>
      <w:r w:rsidRPr="00C55B52">
        <w:rPr>
          <w:color w:val="auto"/>
        </w:rPr>
        <w:t xml:space="preserve">konsolidovaných poznámok </w:t>
      </w:r>
      <w:r w:rsidRPr="00C55B52">
        <w:rPr>
          <w:i/>
          <w:color w:val="auto"/>
        </w:rPr>
        <w:t xml:space="preserve">– tabuľky č.14 </w:t>
      </w:r>
    </w:p>
    <w:p w:rsidR="00FF5C9F" w:rsidRPr="00CC2B28" w:rsidRDefault="00865822">
      <w:pPr>
        <w:spacing w:after="36" w:line="259" w:lineRule="auto"/>
        <w:ind w:left="0" w:right="0" w:firstLine="0"/>
        <w:rPr>
          <w:color w:val="auto"/>
        </w:rPr>
      </w:pPr>
      <w:r>
        <w:rPr>
          <w:color w:val="0000CC"/>
        </w:rPr>
        <w:t xml:space="preserve"> </w:t>
      </w:r>
    </w:p>
    <w:p w:rsidR="00FF5C9F" w:rsidRPr="00CC2B28" w:rsidRDefault="00865822">
      <w:pPr>
        <w:pStyle w:val="Nadpis3"/>
        <w:spacing w:after="38" w:line="259" w:lineRule="auto"/>
        <w:ind w:left="0" w:right="0" w:firstLine="0"/>
        <w:rPr>
          <w:color w:val="auto"/>
        </w:rPr>
      </w:pPr>
      <w:r w:rsidRPr="00CC2B28">
        <w:rPr>
          <w:b w:val="0"/>
          <w:color w:val="auto"/>
        </w:rPr>
        <w:t xml:space="preserve">a) </w:t>
      </w:r>
      <w:r w:rsidRPr="00CC2B28">
        <w:rPr>
          <w:b w:val="0"/>
          <w:color w:val="auto"/>
          <w:u w:val="single" w:color="000000"/>
        </w:rPr>
        <w:t>rezervy krátkodobé rezervy</w:t>
      </w:r>
      <w:r w:rsidRPr="00CC2B28">
        <w:rPr>
          <w:b w:val="0"/>
          <w:color w:val="auto"/>
        </w:rPr>
        <w:t xml:space="preserve">  </w:t>
      </w:r>
    </w:p>
    <w:p w:rsidR="00BF515E" w:rsidRPr="00CC2B28" w:rsidRDefault="00865822" w:rsidP="00BF515E">
      <w:pPr>
        <w:ind w:left="-5" w:right="91"/>
        <w:rPr>
          <w:color w:val="auto"/>
        </w:rPr>
      </w:pPr>
      <w:r w:rsidRPr="00CC2B28">
        <w:rPr>
          <w:color w:val="auto"/>
        </w:rPr>
        <w:t xml:space="preserve">Obec tvorila ostatné krátkodobé rezervy na overenie účtovnej závierky na audit </w:t>
      </w:r>
      <w:r w:rsidR="00681869">
        <w:rPr>
          <w:color w:val="auto"/>
        </w:rPr>
        <w:t xml:space="preserve">v sume </w:t>
      </w:r>
      <w:r w:rsidR="00DE535B" w:rsidRPr="0035700C">
        <w:rPr>
          <w:color w:val="auto"/>
        </w:rPr>
        <w:t>190</w:t>
      </w:r>
      <w:r w:rsidRPr="0035700C">
        <w:rPr>
          <w:color w:val="auto"/>
        </w:rPr>
        <w:t xml:space="preserve">0,00 € </w:t>
      </w:r>
      <w:r w:rsidR="00BF515E" w:rsidRPr="00CC2B28">
        <w:rPr>
          <w:color w:val="auto"/>
        </w:rPr>
        <w:t>.</w:t>
      </w:r>
    </w:p>
    <w:p w:rsidR="00FF5C9F" w:rsidRPr="00CC2B28" w:rsidRDefault="00865822" w:rsidP="00BF515E">
      <w:pPr>
        <w:ind w:left="-5" w:right="91"/>
        <w:rPr>
          <w:color w:val="auto"/>
        </w:rPr>
      </w:pPr>
      <w:r w:rsidRPr="00CC2B28">
        <w:rPr>
          <w:color w:val="auto"/>
        </w:rPr>
        <w:t xml:space="preserve"> </w:t>
      </w:r>
    </w:p>
    <w:p w:rsidR="00FF5C9F" w:rsidRPr="006403EF" w:rsidRDefault="00865822">
      <w:pPr>
        <w:spacing w:after="2" w:line="240" w:lineRule="auto"/>
        <w:ind w:left="-5" w:right="220"/>
        <w:jc w:val="both"/>
        <w:rPr>
          <w:color w:val="FF0000"/>
        </w:rPr>
      </w:pPr>
      <w:r w:rsidRPr="00C55B52">
        <w:rPr>
          <w:color w:val="auto"/>
        </w:rPr>
        <w:t xml:space="preserve">V celkovej výške rezerv nie sú vykázané rezervy voči ostatným účtovným jednotkám súhrnného celku, nakoľko konsolidovaná účtovná jednotka- Základná škola  nevytvárala v roku </w:t>
      </w:r>
      <w:r w:rsidR="00323C60">
        <w:rPr>
          <w:color w:val="auto"/>
        </w:rPr>
        <w:t>2019.</w:t>
      </w:r>
      <w:r w:rsidRPr="006403EF">
        <w:rPr>
          <w:color w:val="FF0000"/>
        </w:rPr>
        <w:t xml:space="preserve"> </w:t>
      </w:r>
    </w:p>
    <w:p w:rsidR="00FF5C9F" w:rsidRPr="006403EF" w:rsidRDefault="00865822">
      <w:pPr>
        <w:spacing w:after="48" w:line="259" w:lineRule="auto"/>
        <w:ind w:left="0" w:right="0" w:firstLine="0"/>
        <w:rPr>
          <w:color w:val="FF0000"/>
        </w:rPr>
      </w:pPr>
      <w:r w:rsidRPr="006403EF">
        <w:rPr>
          <w:color w:val="FF0000"/>
        </w:rPr>
        <w:t xml:space="preserve"> </w:t>
      </w:r>
    </w:p>
    <w:p w:rsidR="00FF5C9F" w:rsidRDefault="00865822" w:rsidP="00860CA9">
      <w:pPr>
        <w:pStyle w:val="Nadpis4"/>
        <w:ind w:left="0" w:right="0" w:firstLine="0"/>
      </w:pPr>
      <w:r>
        <w:t>8.</w:t>
      </w:r>
      <w:r>
        <w:rPr>
          <w:rFonts w:ascii="Arial" w:eastAsia="Arial" w:hAnsi="Arial" w:cs="Arial"/>
        </w:rPr>
        <w:t xml:space="preserve"> </w:t>
      </w:r>
      <w:r>
        <w:t>Záväzky</w:t>
      </w:r>
      <w:r>
        <w:rPr>
          <w:b w:val="0"/>
        </w:rPr>
        <w:t xml:space="preserve">  </w:t>
      </w:r>
    </w:p>
    <w:p w:rsidR="00FF5C9F" w:rsidRPr="00EB1A1A" w:rsidRDefault="00865822">
      <w:pPr>
        <w:spacing w:after="127"/>
        <w:ind w:left="-5" w:right="91"/>
        <w:rPr>
          <w:color w:val="auto"/>
        </w:rPr>
      </w:pPr>
      <w:r>
        <w:t xml:space="preserve">Prehľad záväzkov z hľadiska ich vekovej štruktúry a podľa doby splatnosti je uvedený v tabuľkovej </w:t>
      </w:r>
      <w:r w:rsidRPr="007C1DEC">
        <w:rPr>
          <w:color w:val="auto"/>
        </w:rPr>
        <w:t xml:space="preserve">časti </w:t>
      </w:r>
      <w:r w:rsidRPr="00EB1A1A">
        <w:rPr>
          <w:i/>
          <w:color w:val="auto"/>
        </w:rPr>
        <w:t xml:space="preserve">(tabuľka č. 15). </w:t>
      </w:r>
    </w:p>
    <w:p w:rsidR="00FF5C9F" w:rsidRPr="0035700C" w:rsidRDefault="00865822">
      <w:pPr>
        <w:numPr>
          <w:ilvl w:val="0"/>
          <w:numId w:val="2"/>
        </w:numPr>
        <w:ind w:right="91" w:hanging="139"/>
        <w:rPr>
          <w:color w:val="auto"/>
        </w:rPr>
      </w:pPr>
      <w:r w:rsidRPr="00EB1A1A">
        <w:rPr>
          <w:color w:val="auto"/>
        </w:rPr>
        <w:t xml:space="preserve">zostatok sociálneho fondu       :    </w:t>
      </w:r>
      <w:r w:rsidR="00DE535B">
        <w:rPr>
          <w:color w:val="auto"/>
        </w:rPr>
        <w:t xml:space="preserve">             </w:t>
      </w:r>
      <w:r w:rsidR="0035700C" w:rsidRPr="0035700C">
        <w:rPr>
          <w:color w:val="auto"/>
        </w:rPr>
        <w:t>9 3</w:t>
      </w:r>
      <w:r w:rsidR="00323C60">
        <w:rPr>
          <w:color w:val="auto"/>
        </w:rPr>
        <w:t>31</w:t>
      </w:r>
      <w:r w:rsidR="0035700C" w:rsidRPr="0035700C">
        <w:rPr>
          <w:color w:val="auto"/>
        </w:rPr>
        <w:t>,0</w:t>
      </w:r>
      <w:r w:rsidR="00323C60">
        <w:rPr>
          <w:color w:val="auto"/>
        </w:rPr>
        <w:t>9</w:t>
      </w:r>
      <w:r w:rsidRPr="0035700C">
        <w:rPr>
          <w:color w:val="auto"/>
        </w:rPr>
        <w:t xml:space="preserve"> €  </w:t>
      </w:r>
    </w:p>
    <w:p w:rsidR="00FF5C9F" w:rsidRPr="0035700C" w:rsidRDefault="00DE535B">
      <w:pPr>
        <w:numPr>
          <w:ilvl w:val="0"/>
          <w:numId w:val="2"/>
        </w:numPr>
        <w:ind w:right="91" w:hanging="139"/>
        <w:rPr>
          <w:color w:val="auto"/>
        </w:rPr>
      </w:pPr>
      <w:r w:rsidRPr="0035700C">
        <w:rPr>
          <w:color w:val="auto"/>
        </w:rPr>
        <w:t>záväzky z poskytnutého úveru ŠFRB:</w:t>
      </w:r>
      <w:r w:rsidR="00865822" w:rsidRPr="0035700C">
        <w:rPr>
          <w:color w:val="auto"/>
        </w:rPr>
        <w:t xml:space="preserve"> </w:t>
      </w:r>
      <w:r w:rsidR="006E1D72" w:rsidRPr="0035700C">
        <w:rPr>
          <w:color w:val="auto"/>
        </w:rPr>
        <w:t xml:space="preserve"> </w:t>
      </w:r>
      <w:r w:rsidR="00CC2B28" w:rsidRPr="0035700C">
        <w:rPr>
          <w:color w:val="auto"/>
        </w:rPr>
        <w:t xml:space="preserve">   </w:t>
      </w:r>
      <w:r w:rsidRPr="0035700C">
        <w:rPr>
          <w:color w:val="auto"/>
        </w:rPr>
        <w:t>6</w:t>
      </w:r>
      <w:r w:rsidR="0035700C" w:rsidRPr="0035700C">
        <w:rPr>
          <w:color w:val="auto"/>
        </w:rPr>
        <w:t>6</w:t>
      </w:r>
      <w:r w:rsidR="00BB440D" w:rsidRPr="0035700C">
        <w:rPr>
          <w:color w:val="auto"/>
        </w:rPr>
        <w:t> </w:t>
      </w:r>
      <w:r w:rsidR="0035700C" w:rsidRPr="0035700C">
        <w:rPr>
          <w:color w:val="auto"/>
        </w:rPr>
        <w:t>625</w:t>
      </w:r>
      <w:r w:rsidR="00BB440D" w:rsidRPr="0035700C">
        <w:rPr>
          <w:color w:val="auto"/>
        </w:rPr>
        <w:t>,</w:t>
      </w:r>
      <w:r w:rsidR="0035700C" w:rsidRPr="0035700C">
        <w:rPr>
          <w:color w:val="auto"/>
        </w:rPr>
        <w:t>66</w:t>
      </w:r>
      <w:r w:rsidR="00865822" w:rsidRPr="0035700C">
        <w:rPr>
          <w:color w:val="auto"/>
        </w:rPr>
        <w:t xml:space="preserve"> € </w:t>
      </w:r>
    </w:p>
    <w:p w:rsidR="00B61015" w:rsidRDefault="00B61015">
      <w:pPr>
        <w:numPr>
          <w:ilvl w:val="0"/>
          <w:numId w:val="2"/>
        </w:numPr>
        <w:ind w:right="91" w:hanging="139"/>
        <w:rPr>
          <w:color w:val="auto"/>
        </w:rPr>
      </w:pPr>
      <w:r>
        <w:rPr>
          <w:color w:val="auto"/>
        </w:rPr>
        <w:t>záväzky z finančnej zábezpeky</w:t>
      </w:r>
    </w:p>
    <w:p w:rsidR="00FF5C9F" w:rsidRDefault="00B61015" w:rsidP="00B61015">
      <w:pPr>
        <w:ind w:left="139" w:right="91" w:firstLine="0"/>
        <w:rPr>
          <w:color w:val="auto"/>
        </w:rPr>
      </w:pPr>
      <w:r>
        <w:rPr>
          <w:color w:val="auto"/>
        </w:rPr>
        <w:t xml:space="preserve">projekt RDMŠ </w:t>
      </w:r>
      <w:proofErr w:type="spellStart"/>
      <w:r>
        <w:rPr>
          <w:color w:val="auto"/>
        </w:rPr>
        <w:t>Pyrometal</w:t>
      </w:r>
      <w:proofErr w:type="spellEnd"/>
      <w:r w:rsidR="00865822" w:rsidRPr="00EB1A1A">
        <w:rPr>
          <w:color w:val="auto"/>
        </w:rPr>
        <w:t xml:space="preserve">      </w:t>
      </w:r>
      <w:r w:rsidR="00CC2B28" w:rsidRPr="00EB1A1A">
        <w:rPr>
          <w:color w:val="auto"/>
        </w:rPr>
        <w:t xml:space="preserve"> </w:t>
      </w:r>
      <w:r w:rsidR="007C1DEC" w:rsidRPr="00EB1A1A">
        <w:rPr>
          <w:color w:val="auto"/>
        </w:rPr>
        <w:t xml:space="preserve"> </w:t>
      </w:r>
      <w:r w:rsidR="006E1D72" w:rsidRPr="00EB1A1A">
        <w:rPr>
          <w:color w:val="auto"/>
        </w:rPr>
        <w:t xml:space="preserve"> </w:t>
      </w:r>
      <w:r w:rsidR="00CC2B28" w:rsidRPr="00EB1A1A">
        <w:rPr>
          <w:color w:val="auto"/>
        </w:rPr>
        <w:t xml:space="preserve"> </w:t>
      </w:r>
      <w:r>
        <w:rPr>
          <w:color w:val="auto"/>
        </w:rPr>
        <w:t xml:space="preserve">           </w:t>
      </w:r>
      <w:r w:rsidR="007C1DEC" w:rsidRPr="00EB1A1A">
        <w:rPr>
          <w:color w:val="auto"/>
        </w:rPr>
        <w:t xml:space="preserve"> </w:t>
      </w:r>
      <w:r>
        <w:rPr>
          <w:color w:val="auto"/>
        </w:rPr>
        <w:t xml:space="preserve">  </w:t>
      </w:r>
      <w:r w:rsidR="006403EF">
        <w:rPr>
          <w:color w:val="auto"/>
        </w:rPr>
        <w:t>35</w:t>
      </w:r>
      <w:r>
        <w:rPr>
          <w:color w:val="auto"/>
        </w:rPr>
        <w:t> </w:t>
      </w:r>
      <w:r w:rsidR="006403EF">
        <w:rPr>
          <w:color w:val="auto"/>
        </w:rPr>
        <w:t>931</w:t>
      </w:r>
      <w:r>
        <w:rPr>
          <w:color w:val="auto"/>
        </w:rPr>
        <w:t>,9</w:t>
      </w:r>
      <w:r w:rsidR="006403EF">
        <w:rPr>
          <w:color w:val="auto"/>
        </w:rPr>
        <w:t>6</w:t>
      </w:r>
      <w:r w:rsidR="00865822" w:rsidRPr="00EB1A1A">
        <w:rPr>
          <w:color w:val="auto"/>
        </w:rPr>
        <w:t xml:space="preserve"> € </w:t>
      </w:r>
    </w:p>
    <w:p w:rsidR="00323C60" w:rsidRDefault="00323C60" w:rsidP="00B61015">
      <w:pPr>
        <w:ind w:left="139" w:right="91" w:firstLine="0"/>
        <w:rPr>
          <w:color w:val="auto"/>
        </w:rPr>
      </w:pPr>
      <w:r>
        <w:rPr>
          <w:color w:val="auto"/>
        </w:rPr>
        <w:t xml:space="preserve">Dodávatelia                                              10 102,06 </w:t>
      </w:r>
    </w:p>
    <w:p w:rsidR="00323C60" w:rsidRPr="00EB1A1A" w:rsidRDefault="00323C60" w:rsidP="00B61015">
      <w:pPr>
        <w:ind w:left="139" w:right="91" w:firstLine="0"/>
        <w:rPr>
          <w:color w:val="auto"/>
        </w:rPr>
      </w:pPr>
      <w:r>
        <w:rPr>
          <w:color w:val="auto"/>
        </w:rPr>
        <w:t>Iné záväzky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         11 145,96</w:t>
      </w:r>
      <w:r>
        <w:rPr>
          <w:color w:val="auto"/>
        </w:rPr>
        <w:tab/>
        <w:t xml:space="preserve"> </w:t>
      </w:r>
    </w:p>
    <w:p w:rsidR="00681869" w:rsidRDefault="00681869" w:rsidP="00CC2B28">
      <w:pPr>
        <w:spacing w:after="109"/>
        <w:ind w:left="0" w:right="91" w:firstLine="0"/>
        <w:rPr>
          <w:color w:val="auto"/>
        </w:rPr>
      </w:pPr>
    </w:p>
    <w:p w:rsidR="00323C60" w:rsidRPr="007C1DEC" w:rsidRDefault="00323C60" w:rsidP="00CC2B28">
      <w:pPr>
        <w:spacing w:after="109"/>
        <w:ind w:left="0" w:right="91" w:firstLine="0"/>
        <w:rPr>
          <w:color w:val="auto"/>
        </w:rPr>
      </w:pPr>
    </w:p>
    <w:p w:rsidR="00FF5C9F" w:rsidRDefault="00865822">
      <w:pPr>
        <w:spacing w:after="109"/>
        <w:ind w:left="-3" w:right="0"/>
        <w:rPr>
          <w:b/>
        </w:rPr>
      </w:pPr>
      <w:r>
        <w:rPr>
          <w:b/>
        </w:rPr>
        <w:lastRenderedPageBreak/>
        <w:t>9.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 </w:t>
      </w:r>
      <w:r w:rsidR="00B61015">
        <w:rPr>
          <w:b/>
        </w:rPr>
        <w:t>(dlhodobé a krátkodobé bankové úvery)</w:t>
      </w:r>
    </w:p>
    <w:p w:rsidR="00B61015" w:rsidRPr="003A30F7" w:rsidRDefault="00B61015" w:rsidP="00B6101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3A30F7">
        <w:rPr>
          <w:sz w:val="24"/>
          <w:szCs w:val="24"/>
        </w:rPr>
        <w:t xml:space="preserve">V roku 2017 obec prijala </w:t>
      </w:r>
      <w:proofErr w:type="spellStart"/>
      <w:r w:rsidRPr="003A30F7">
        <w:rPr>
          <w:sz w:val="24"/>
          <w:szCs w:val="24"/>
        </w:rPr>
        <w:t>Municipálny</w:t>
      </w:r>
      <w:proofErr w:type="spellEnd"/>
      <w:r w:rsidRPr="003A30F7">
        <w:rPr>
          <w:sz w:val="24"/>
          <w:szCs w:val="24"/>
        </w:rPr>
        <w:t xml:space="preserve"> úver – Eurofondy (A) na </w:t>
      </w:r>
      <w:proofErr w:type="spellStart"/>
      <w:r w:rsidRPr="003A30F7">
        <w:rPr>
          <w:sz w:val="24"/>
          <w:szCs w:val="24"/>
        </w:rPr>
        <w:t>prefinancovanie</w:t>
      </w:r>
      <w:proofErr w:type="spellEnd"/>
      <w:r w:rsidRPr="003A30F7">
        <w:rPr>
          <w:sz w:val="24"/>
          <w:szCs w:val="24"/>
        </w:rPr>
        <w:t xml:space="preserve"> projektu “Rekonštrukcia výstavba a nadstavba MŠ Drahňov v sume 733 599,99 € s úrokovou sadzbou  1,20 %  na základe uznesenia zastupiteľstva č.188   zo dňa 17. 02. 2017 zostatok tohto úveru k 31.12.201</w:t>
      </w:r>
      <w:r w:rsidR="0035700C">
        <w:rPr>
          <w:sz w:val="24"/>
          <w:szCs w:val="24"/>
        </w:rPr>
        <w:t>9</w:t>
      </w:r>
      <w:r w:rsidRPr="003A30F7">
        <w:rPr>
          <w:sz w:val="24"/>
          <w:szCs w:val="24"/>
        </w:rPr>
        <w:t xml:space="preserve"> je </w:t>
      </w:r>
      <w:r w:rsidR="0035700C">
        <w:rPr>
          <w:sz w:val="24"/>
          <w:szCs w:val="24"/>
        </w:rPr>
        <w:t>94 962,63</w:t>
      </w:r>
      <w:r w:rsidRPr="003A30F7">
        <w:rPr>
          <w:sz w:val="24"/>
          <w:szCs w:val="24"/>
        </w:rPr>
        <w:t xml:space="preserve"> EUR</w:t>
      </w:r>
      <w:r w:rsidR="00FA7F69">
        <w:rPr>
          <w:sz w:val="24"/>
          <w:szCs w:val="24"/>
        </w:rPr>
        <w:t xml:space="preserve">. </w:t>
      </w:r>
      <w:proofErr w:type="spellStart"/>
      <w:r w:rsidR="00FA7F69">
        <w:rPr>
          <w:sz w:val="24"/>
          <w:szCs w:val="24"/>
        </w:rPr>
        <w:t>Municipálny</w:t>
      </w:r>
      <w:proofErr w:type="spellEnd"/>
      <w:r w:rsidR="00FA7F69">
        <w:rPr>
          <w:sz w:val="24"/>
          <w:szCs w:val="24"/>
        </w:rPr>
        <w:t xml:space="preserve"> úver z roku 2019 – zostatok 246 299,97 EUR</w:t>
      </w:r>
    </w:p>
    <w:p w:rsidR="00FA7F69" w:rsidRPr="003A30F7" w:rsidRDefault="00FA7F69" w:rsidP="00FA7F69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3A30F7">
        <w:rPr>
          <w:sz w:val="24"/>
          <w:szCs w:val="24"/>
        </w:rPr>
        <w:t xml:space="preserve">Obec eviduje z roku 2009 Komunál </w:t>
      </w:r>
      <w:proofErr w:type="spellStart"/>
      <w:r w:rsidRPr="003A30F7">
        <w:rPr>
          <w:sz w:val="24"/>
          <w:szCs w:val="24"/>
        </w:rPr>
        <w:t>Konfort</w:t>
      </w:r>
      <w:proofErr w:type="spellEnd"/>
      <w:r w:rsidRPr="003A30F7">
        <w:rPr>
          <w:sz w:val="24"/>
          <w:szCs w:val="24"/>
        </w:rPr>
        <w:t xml:space="preserve"> úver č.22/060/09 so zostatkom k 31. 12. 201</w:t>
      </w:r>
      <w:r>
        <w:rPr>
          <w:sz w:val="24"/>
          <w:szCs w:val="24"/>
        </w:rPr>
        <w:t>9</w:t>
      </w:r>
      <w:r w:rsidRPr="003A30F7">
        <w:rPr>
          <w:sz w:val="24"/>
          <w:szCs w:val="24"/>
        </w:rPr>
        <w:t xml:space="preserve">  -180 000,- EUR ( dátum splatnosti 21. 11. 2023), úroková sadzba 2,72 %</w:t>
      </w:r>
    </w:p>
    <w:p w:rsidR="00B61015" w:rsidRDefault="00B61015">
      <w:pPr>
        <w:spacing w:after="109"/>
        <w:ind w:left="-3" w:right="0"/>
      </w:pPr>
    </w:p>
    <w:p w:rsidR="00FF5C9F" w:rsidRDefault="00865822">
      <w:pPr>
        <w:spacing w:after="109"/>
        <w:ind w:left="-3" w:right="0"/>
      </w:pPr>
      <w:r>
        <w:rPr>
          <w:b/>
        </w:rPr>
        <w:t>10.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pasív </w:t>
      </w:r>
    </w:p>
    <w:p w:rsidR="00FF5C9F" w:rsidRDefault="00865822" w:rsidP="00CC2B28">
      <w:pPr>
        <w:pStyle w:val="Nadpis2"/>
        <w:ind w:left="-3" w:right="0"/>
      </w:pPr>
      <w:r>
        <w:t>a) Prehľad výnosov budúcich obdob</w:t>
      </w:r>
      <w:r>
        <w:rPr>
          <w:b w:val="0"/>
        </w:rPr>
        <w:t xml:space="preserve">í je uvedený v tabuľkovej časti – </w:t>
      </w:r>
      <w:r>
        <w:rPr>
          <w:b w:val="0"/>
          <w:i/>
        </w:rPr>
        <w:t>tabuľka č. 18</w:t>
      </w:r>
      <w:r>
        <w:rPr>
          <w:b w:val="0"/>
        </w:rPr>
        <w:t xml:space="preserve">  </w:t>
      </w:r>
    </w:p>
    <w:tbl>
      <w:tblPr>
        <w:tblStyle w:val="TableGrid"/>
        <w:tblW w:w="6955" w:type="dxa"/>
        <w:tblInd w:w="-14" w:type="dxa"/>
        <w:tblCellMar>
          <w:top w:w="57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3903"/>
        <w:gridCol w:w="1399"/>
        <w:gridCol w:w="1653"/>
      </w:tblGrid>
      <w:tr w:rsidR="00FF5C9F" w:rsidTr="00EA07B2">
        <w:trPr>
          <w:trHeight w:val="598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59" w:lineRule="auto"/>
              <w:ind w:left="31" w:right="0" w:firstLine="0"/>
              <w:jc w:val="both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 Zostatok k </w:t>
            </w:r>
          </w:p>
          <w:p w:rsidR="00FF5C9F" w:rsidRPr="00F25FA9" w:rsidRDefault="00865822" w:rsidP="003A30F7">
            <w:pPr>
              <w:spacing w:line="259" w:lineRule="auto"/>
              <w:ind w:left="41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>31.12. 201</w:t>
            </w:r>
            <w:r w:rsidR="003A30F7">
              <w:rPr>
                <w:b/>
                <w:color w:val="auto"/>
              </w:rPr>
              <w:t>8</w:t>
            </w:r>
            <w:r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130" w:right="0" w:firstLine="0"/>
            </w:pPr>
            <w:r>
              <w:rPr>
                <w:b/>
              </w:rPr>
              <w:t xml:space="preserve"> Zostatok k </w:t>
            </w:r>
          </w:p>
          <w:p w:rsidR="00FF5C9F" w:rsidRDefault="00865822" w:rsidP="003A30F7">
            <w:pPr>
              <w:spacing w:line="259" w:lineRule="auto"/>
              <w:ind w:left="0" w:right="65" w:firstLine="0"/>
              <w:jc w:val="center"/>
            </w:pPr>
            <w:r>
              <w:rPr>
                <w:b/>
              </w:rPr>
              <w:t>31.12. 201</w:t>
            </w:r>
            <w:r w:rsidR="003A30F7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Výnosy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center"/>
              <w:rPr>
                <w:color w:val="auto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7" w:firstLine="0"/>
              <w:jc w:val="center"/>
            </w:pP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Predplatné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67" w:firstLine="0"/>
              <w:jc w:val="right"/>
            </w:pPr>
          </w:p>
        </w:tc>
      </w:tr>
      <w:tr w:rsidR="00333F33" w:rsidTr="00EA07B2">
        <w:trPr>
          <w:trHeight w:val="562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  <w:jc w:val="both"/>
            </w:pPr>
            <w:r>
              <w:t xml:space="preserve">  Výnosy z budúceho odvodu príjmov    </w:t>
            </w:r>
          </w:p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RO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Zaplatené paušály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33F33" w:rsidTr="00EA07B2">
        <w:trPr>
          <w:trHeight w:val="564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Zostatky v súvislosti s emisnými      kvótami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A30F7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Default="003A30F7" w:rsidP="00333F33">
            <w:pPr>
              <w:spacing w:line="259" w:lineRule="auto"/>
              <w:ind w:left="0" w:right="0" w:firstLine="0"/>
            </w:pPr>
            <w:r>
              <w:t xml:space="preserve"> Transfery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681869" w:rsidRDefault="003A30F7" w:rsidP="00187F32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2 183 667,01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681869" w:rsidRDefault="00E36B69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2 188 126,38</w:t>
            </w:r>
          </w:p>
        </w:tc>
      </w:tr>
      <w:tr w:rsidR="003A30F7" w:rsidRPr="00F25FA9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F25FA9" w:rsidRDefault="003A30F7" w:rsidP="00333F33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Ostatné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F25FA9" w:rsidRDefault="003A30F7" w:rsidP="00187F32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F25FA9" w:rsidRDefault="003A30F7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</w:p>
        </w:tc>
      </w:tr>
      <w:tr w:rsidR="003A30F7" w:rsidRPr="00742E74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F25FA9" w:rsidRDefault="003A30F7" w:rsidP="00333F33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742E74" w:rsidRDefault="003A30F7" w:rsidP="00187F32">
            <w:pPr>
              <w:spacing w:line="259" w:lineRule="auto"/>
              <w:ind w:left="0" w:right="67" w:firstLine="0"/>
              <w:jc w:val="right"/>
              <w:rPr>
                <w:b/>
                <w:color w:val="auto"/>
              </w:rPr>
            </w:pPr>
            <w:r w:rsidRPr="00742E74">
              <w:rPr>
                <w:b/>
                <w:color w:val="auto"/>
              </w:rPr>
              <w:t>2 183 667,01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A30F7" w:rsidRPr="00742E74" w:rsidRDefault="00087714" w:rsidP="00333F33">
            <w:pPr>
              <w:spacing w:line="259" w:lineRule="auto"/>
              <w:ind w:left="0" w:right="67" w:firstLine="0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2 188 126,38</w:t>
            </w:r>
          </w:p>
        </w:tc>
      </w:tr>
    </w:tbl>
    <w:p w:rsidR="00FF5C9F" w:rsidRPr="00F25FA9" w:rsidRDefault="00865822">
      <w:pPr>
        <w:spacing w:line="259" w:lineRule="auto"/>
        <w:ind w:left="55" w:right="0" w:firstLine="0"/>
        <w:rPr>
          <w:color w:val="auto"/>
        </w:rPr>
      </w:pPr>
      <w:r w:rsidRPr="00F25FA9">
        <w:rPr>
          <w:b/>
          <w:color w:val="auto"/>
        </w:rPr>
        <w:t xml:space="preserve"> </w:t>
      </w:r>
    </w:p>
    <w:p w:rsidR="003E5648" w:rsidRDefault="003E5648">
      <w:pPr>
        <w:spacing w:line="259" w:lineRule="auto"/>
        <w:ind w:left="1891" w:right="0" w:firstLine="0"/>
        <w:jc w:val="center"/>
      </w:pPr>
    </w:p>
    <w:p w:rsidR="00FF5C9F" w:rsidRDefault="00865822">
      <w:pPr>
        <w:spacing w:line="259" w:lineRule="auto"/>
        <w:ind w:left="1891" w:right="0" w:firstLine="0"/>
        <w:jc w:val="center"/>
      </w:pPr>
      <w:r>
        <w:t xml:space="preserve"> </w:t>
      </w:r>
      <w:r>
        <w:tab/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t xml:space="preserve">Výdavky budúcich období </w:t>
      </w:r>
    </w:p>
    <w:tbl>
      <w:tblPr>
        <w:tblStyle w:val="TableGrid"/>
        <w:tblW w:w="6854" w:type="dxa"/>
        <w:tblInd w:w="-14" w:type="dxa"/>
        <w:tblCellMar>
          <w:top w:w="64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938"/>
        <w:gridCol w:w="1361"/>
        <w:gridCol w:w="1555"/>
      </w:tblGrid>
      <w:tr w:rsidR="00FF5C9F" w:rsidTr="00FF56C0">
        <w:trPr>
          <w:trHeight w:val="305"/>
        </w:trPr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FF5C9F" w:rsidTr="00FF56C0">
        <w:trPr>
          <w:trHeight w:val="310"/>
        </w:trPr>
        <w:tc>
          <w:tcPr>
            <w:tcW w:w="39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  ostatné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FF5C9F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FF5C9F" w:rsidRDefault="00865822">
      <w:pPr>
        <w:spacing w:after="36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46"/>
        <w:ind w:left="-3" w:right="0"/>
      </w:pPr>
      <w:r>
        <w:rPr>
          <w:b/>
        </w:rPr>
        <w:t>11.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Náklady konsolidovaného celku </w:t>
      </w:r>
    </w:p>
    <w:p w:rsidR="00FF5C9F" w:rsidRDefault="00865822">
      <w:pPr>
        <w:spacing w:after="36" w:line="259" w:lineRule="auto"/>
        <w:ind w:left="360" w:right="0" w:firstLine="0"/>
      </w:pPr>
      <w:r>
        <w:rPr>
          <w:b/>
        </w:rPr>
        <w:t xml:space="preserve"> </w:t>
      </w:r>
    </w:p>
    <w:p w:rsidR="00FF5C9F" w:rsidRPr="00333F33" w:rsidRDefault="00865822">
      <w:pPr>
        <w:pStyle w:val="Nadpis2"/>
        <w:spacing w:after="44"/>
        <w:ind w:left="-3" w:right="0"/>
        <w:rPr>
          <w:color w:val="FF0000"/>
        </w:rPr>
      </w:pPr>
      <w:r>
        <w:t>a</w:t>
      </w:r>
      <w:r w:rsidRPr="007C0500">
        <w:rPr>
          <w:color w:val="auto"/>
        </w:rPr>
        <w:t xml:space="preserve">)  Náklady na služby  </w:t>
      </w:r>
    </w:p>
    <w:p w:rsidR="00FF5C9F" w:rsidRPr="00C94E9D" w:rsidRDefault="00865822" w:rsidP="0074646C">
      <w:pPr>
        <w:ind w:left="-5" w:right="91"/>
        <w:rPr>
          <w:color w:val="FF0000"/>
        </w:rPr>
      </w:pPr>
      <w:r w:rsidRPr="00F22193">
        <w:rPr>
          <w:color w:val="auto"/>
        </w:rPr>
        <w:t xml:space="preserve">     Detailný rozpis významných nákladov na služby v sume </w:t>
      </w:r>
      <w:r w:rsidR="00087714">
        <w:rPr>
          <w:color w:val="auto"/>
        </w:rPr>
        <w:t xml:space="preserve">  </w:t>
      </w:r>
      <w:r w:rsidR="00F83B03">
        <w:rPr>
          <w:color w:val="auto"/>
        </w:rPr>
        <w:t>219 007,23</w:t>
      </w:r>
      <w:r w:rsidRPr="00F22193">
        <w:rPr>
          <w:color w:val="auto"/>
        </w:rPr>
        <w:t xml:space="preserve"> €  je uvedený v tabuľkovej časti         – </w:t>
      </w:r>
      <w:r w:rsidRPr="00F22193">
        <w:rPr>
          <w:i/>
          <w:color w:val="auto"/>
        </w:rPr>
        <w:t>tabuľka č. 19</w:t>
      </w:r>
      <w:r w:rsidRPr="00F22193">
        <w:rPr>
          <w:color w:val="auto"/>
        </w:rPr>
        <w:t xml:space="preserve">. </w:t>
      </w:r>
      <w:r w:rsidRPr="00F22193">
        <w:rPr>
          <w:i/>
          <w:color w:val="auto"/>
        </w:rPr>
        <w:t>(V roku 201</w:t>
      </w:r>
      <w:r w:rsidR="00087714">
        <w:rPr>
          <w:i/>
          <w:color w:val="auto"/>
        </w:rPr>
        <w:t>8</w:t>
      </w:r>
      <w:r w:rsidR="00C94E9D">
        <w:rPr>
          <w:i/>
          <w:color w:val="auto"/>
        </w:rPr>
        <w:t xml:space="preserve"> </w:t>
      </w:r>
      <w:r w:rsidRPr="00F22193">
        <w:rPr>
          <w:i/>
          <w:color w:val="auto"/>
        </w:rPr>
        <w:t xml:space="preserve">boli náklady v celkovej sume </w:t>
      </w:r>
      <w:r w:rsidR="0001746D">
        <w:rPr>
          <w:i/>
          <w:color w:val="auto"/>
        </w:rPr>
        <w:t>161 920,79</w:t>
      </w:r>
      <w:r w:rsidR="00087714">
        <w:rPr>
          <w:i/>
          <w:color w:val="auto"/>
        </w:rPr>
        <w:t xml:space="preserve"> </w:t>
      </w:r>
      <w:r w:rsidRPr="00F22193">
        <w:rPr>
          <w:i/>
          <w:color w:val="auto"/>
        </w:rPr>
        <w:t xml:space="preserve"> €). </w:t>
      </w:r>
    </w:p>
    <w:p w:rsidR="00FF5C9F" w:rsidRPr="00333F33" w:rsidRDefault="00865822">
      <w:pPr>
        <w:spacing w:after="39" w:line="259" w:lineRule="auto"/>
        <w:ind w:left="0" w:right="0" w:firstLine="0"/>
        <w:rPr>
          <w:color w:val="FF0000"/>
        </w:rPr>
      </w:pPr>
      <w:r w:rsidRPr="00333F33">
        <w:rPr>
          <w:b/>
          <w:color w:val="FF0000"/>
        </w:rPr>
        <w:t xml:space="preserve">     </w:t>
      </w:r>
    </w:p>
    <w:p w:rsidR="00FF5C9F" w:rsidRDefault="00865822">
      <w:pPr>
        <w:pStyle w:val="Nadpis2"/>
        <w:spacing w:after="46"/>
        <w:ind w:left="-3" w:right="0"/>
      </w:pPr>
      <w:r>
        <w:t xml:space="preserve">b) Ostatné náklady na prevádzkovú činnosť v € </w:t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</w:p>
    <w:p w:rsidR="00FF5C9F" w:rsidRPr="00AF2CDF" w:rsidRDefault="00865822">
      <w:pPr>
        <w:ind w:left="-5" w:right="91"/>
        <w:rPr>
          <w:color w:val="auto"/>
        </w:rPr>
      </w:pPr>
      <w:r w:rsidRPr="00AF2CDF">
        <w:rPr>
          <w:rFonts w:ascii="Calibri" w:eastAsia="Calibri" w:hAnsi="Calibri" w:cs="Calibri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710184</wp:posOffset>
                </wp:positionH>
                <wp:positionV relativeFrom="page">
                  <wp:posOffset>937255</wp:posOffset>
                </wp:positionV>
                <wp:extent cx="4352544" cy="6096"/>
                <wp:effectExtent l="0" t="0" r="0" b="0"/>
                <wp:wrapTopAndBottom/>
                <wp:docPr id="15529" name="Group 155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52544" cy="6096"/>
                          <a:chOff x="0" y="0"/>
                          <a:chExt cx="4352544" cy="6096"/>
                        </a:xfrm>
                      </wpg:grpSpPr>
                      <wps:wsp>
                        <wps:cNvPr id="22241" name="Shape 22241"/>
                        <wps:cNvSpPr/>
                        <wps:spPr>
                          <a:xfrm>
                            <a:off x="0" y="0"/>
                            <a:ext cx="2500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0884" h="9144">
                                <a:moveTo>
                                  <a:pt x="0" y="0"/>
                                </a:moveTo>
                                <a:lnTo>
                                  <a:pt x="2500884" y="0"/>
                                </a:lnTo>
                                <a:lnTo>
                                  <a:pt x="2500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2" name="Shape 22242"/>
                        <wps:cNvSpPr/>
                        <wps:spPr>
                          <a:xfrm>
                            <a:off x="2500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3" name="Shape 22243"/>
                        <wps:cNvSpPr/>
                        <wps:spPr>
                          <a:xfrm>
                            <a:off x="2506980" y="0"/>
                            <a:ext cx="8580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8012" h="9144">
                                <a:moveTo>
                                  <a:pt x="0" y="0"/>
                                </a:moveTo>
                                <a:lnTo>
                                  <a:pt x="858012" y="0"/>
                                </a:lnTo>
                                <a:lnTo>
                                  <a:pt x="8580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4" name="Shape 22244"/>
                        <wps:cNvSpPr/>
                        <wps:spPr>
                          <a:xfrm>
                            <a:off x="3364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5" name="Shape 22245"/>
                        <wps:cNvSpPr/>
                        <wps:spPr>
                          <a:xfrm>
                            <a:off x="3371088" y="0"/>
                            <a:ext cx="98145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456" h="9144">
                                <a:moveTo>
                                  <a:pt x="0" y="0"/>
                                </a:moveTo>
                                <a:lnTo>
                                  <a:pt x="981456" y="0"/>
                                </a:lnTo>
                                <a:lnTo>
                                  <a:pt x="98145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1CB231F8" id="Group 15529" o:spid="_x0000_s1026" style="position:absolute;margin-left:55.9pt;margin-top:73.8pt;width:342.7pt;height:.5pt;z-index:251658240;mso-position-horizontal-relative:page;mso-position-vertical-relative:page" coordsize="435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">
                <v:shape id="Shape 22241" o:spid="_x0000_s1027" style="position:absolute;width:25008;height:91;visibility:visible;mso-wrap-style:square;v-text-anchor:top" coordsize="25008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Ue58QA&#10;AADeAAAADwAAAGRycy9kb3ducmV2LnhtbESP3YrCMBCF7xd8hzDC3q1pi6xSjSKCIOyF688DDM2Y&#10;VptJbWKtb28WFrw8nJ+PM1/2thYdtb5yrCAdJSCIC6crNgpOx83XFIQPyBprx6TgSR6Wi8HHHHPt&#10;Hryn7hCMiCPsc1RQhtDkUvqiJIt+5Bri6J1dazFE2RqpW3zEcVvLLEm+pcWKI6HEhtYlFdfD3UZu&#10;z43p1pvdZTVOTbjdJruf34lSn8N+NQMRqA/v8H97qxVkWTZO4e9OvAJ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1HufEAAAA3gAAAA8AAAAAAAAAAAAAAAAAmAIAAGRycy9k&#10;b3ducmV2LnhtbFBLBQYAAAAABAAEAPUAAACJAwAAAAA=&#10;" path="m,l2500884,r,9144l,9144,,e" fillcolor="black" stroked="f" strokeweight="0">
                  <v:stroke miterlimit="83231f" joinstyle="miter"/>
                  <v:path arrowok="t" textboxrect="0,0,2500884,9144"/>
                </v:shape>
                <v:shape id="Shape 22242" o:spid="_x0000_s1028" style="position:absolute;left:25008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ZFIsYA&#10;AADeAAAADwAAAGRycy9kb3ducmV2LnhtbESPQWsCMRSE74X+h/AK3mrWsLRlNYotCCIUrO2hx+fm&#10;ubu4edlNoq7/3hQKHoeZ+YaZLQbbijP50DjWMBlnIIhLZxquNPx8r57fQISIbLB1TBquFGAxf3yY&#10;YWHchb/ovIuVSBAOBWqoY+wKKUNZk8Uwdh1x8g7OW4xJ+koaj5cEt61UWfYiLTacFmrs6KOm8rg7&#10;WQ1dX/nfPph33p+2m1fO1jR85lqPnoblFESkId7D/+210aCUyhX83UlX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ZFI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243" o:spid="_x0000_s1029" style="position:absolute;left:25069;width:8580;height:91;visibility:visible;mso-wrap-style:square;v-text-anchor:top" coordsize="8580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7rscYA&#10;AADeAAAADwAAAGRycy9kb3ducmV2LnhtbESPS2vDMBCE74X+B7GF3hq5cgjBjRJKacGHXvIg0Nti&#10;bWwn1sq1VD/+fRUI5DjMzDfMajPaRvTU+dqxhtdZAoK4cKbmUsNh//WyBOEDssHGMWmYyMNm/fiw&#10;wsy4gbfU70IpIoR9hhqqENpMSl9UZNHPXEscvZPrLIYou1KaDocIt41USbKQFmuOCxW29FFRcdn9&#10;WQ15P33+Hi9pu1A/x7P6ttZFntbPT+P7G4hAY7iHb+3caFBKzVO43olXQK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z7rscYAAADeAAAADwAAAAAAAAAAAAAAAACYAgAAZHJz&#10;L2Rvd25yZXYueG1sUEsFBgAAAAAEAAQA9QAAAIsDAAAAAA==&#10;" path="m,l858012,r,9144l,9144,,e" fillcolor="black" stroked="f" strokeweight="0">
                  <v:stroke miterlimit="83231f" joinstyle="miter"/>
                  <v:path arrowok="t" textboxrect="0,0,858012,9144"/>
                </v:shape>
                <v:shape id="Shape 22244" o:spid="_x0000_s1030" style="position:absolute;left:3364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N4zcUA&#10;AADeAAAADwAAAGRycy9kb3ducmV2LnhtbESPQWvCQBSE74X+h+UVvDWbhmBLdJW2IIggWOvB4zP7&#10;TILZt3F31fjvXUHwOMzMN8x42ptWnMn5xrKCjyQFQVxa3XClYPM/e/8C4QOyxtYyKbiSh+nk9WWM&#10;hbYX/qPzOlQiQtgXqKAOoSuk9GVNBn1iO+Lo7a0zGKJ0ldQOLxFuWpml6VAabDgu1NjRb03lYX0y&#10;Crpj5bZHr394d1otPjmdU7/MlRq89d8jEIH68Aw/2nOtIMuyPIf7nXgF5O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M3jN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245" o:spid="_x0000_s1031" style="position:absolute;left:33710;width:9815;height:91;visibility:visible;mso-wrap-style:square;v-text-anchor:top" coordsize="98145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JMlcUA&#10;AADeAAAADwAAAGRycy9kb3ducmV2LnhtbESPT2vCQBTE70K/w/IK3nRjsMVGV1FpwKv/en5mn9lg&#10;9m3IbmPaT98VCh6HmfkNs1j1thYdtb5yrGAyTkAQF05XXCo4HfPRDIQPyBprx6Tghzysli+DBWba&#10;3XlP3SGUIkLYZ6jAhNBkUvrCkEU/dg1x9K6utRiibEupW7xHuK1lmiTv0mLFccFgQ1tDxe3wbRWs&#10;z97ckq9jmeMld5vPbnf6/XBKDV/79RxEoD48w//tnVaQpun0DR534hW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QkyVxQAAAN4AAAAPAAAAAAAAAAAAAAAAAJgCAABkcnMv&#10;ZG93bnJldi54bWxQSwUGAAAAAAQABAD1AAAAigMAAAAA&#10;" path="m,l981456,r,9144l,9144,,e" fillcolor="black" stroked="f" strokeweight="0">
                  <v:stroke miterlimit="83231f" joinstyle="miter"/>
                  <v:path arrowok="t" textboxrect="0,0,981456,9144"/>
                </v:shape>
                <w10:wrap type="topAndBottom" anchorx="page" anchory="page"/>
              </v:group>
            </w:pict>
          </mc:Fallback>
        </mc:AlternateContent>
      </w:r>
      <w:r w:rsidRPr="00AF2CDF">
        <w:rPr>
          <w:b/>
          <w:color w:val="auto"/>
        </w:rPr>
        <w:t xml:space="preserve"> </w:t>
      </w:r>
      <w:r w:rsidRPr="00AF2CDF">
        <w:rPr>
          <w:color w:val="auto"/>
        </w:rPr>
        <w:t xml:space="preserve">Detailný rozpis významných nákladov na prevádzkovú činnosť v sume </w:t>
      </w:r>
      <w:r w:rsidR="00087714">
        <w:rPr>
          <w:color w:val="auto"/>
        </w:rPr>
        <w:t xml:space="preserve">  </w:t>
      </w:r>
      <w:r w:rsidR="00F83B03">
        <w:rPr>
          <w:color w:val="auto"/>
        </w:rPr>
        <w:t>142 317,44</w:t>
      </w:r>
      <w:r w:rsidR="00087714">
        <w:rPr>
          <w:color w:val="auto"/>
        </w:rPr>
        <w:t xml:space="preserve">      </w:t>
      </w:r>
      <w:r w:rsidRPr="00AF2CDF">
        <w:rPr>
          <w:color w:val="auto"/>
        </w:rPr>
        <w:t xml:space="preserve"> €  je uvedený v tabuľkovej časti – </w:t>
      </w:r>
      <w:r w:rsidRPr="00AF2CDF">
        <w:rPr>
          <w:i/>
          <w:color w:val="auto"/>
        </w:rPr>
        <w:t xml:space="preserve">tabuľka č. 20.  </w:t>
      </w:r>
    </w:p>
    <w:p w:rsidR="00FF5C9F" w:rsidRPr="00486E19" w:rsidRDefault="00FF5C9F" w:rsidP="001F7781">
      <w:pPr>
        <w:ind w:left="139" w:right="91" w:firstLine="0"/>
        <w:rPr>
          <w:color w:val="auto"/>
        </w:rPr>
      </w:pPr>
    </w:p>
    <w:p w:rsidR="00FF5C9F" w:rsidRPr="005703CE" w:rsidRDefault="00865822" w:rsidP="005703CE">
      <w:pPr>
        <w:spacing w:after="112"/>
        <w:ind w:left="-5" w:right="91"/>
        <w:rPr>
          <w:i/>
        </w:rPr>
      </w:pPr>
      <w:r w:rsidRPr="00D74D36">
        <w:rPr>
          <w:i/>
        </w:rPr>
        <w:lastRenderedPageBreak/>
        <w:t>(V roku 201</w:t>
      </w:r>
      <w:r w:rsidR="00087714">
        <w:rPr>
          <w:i/>
        </w:rPr>
        <w:t>8</w:t>
      </w:r>
      <w:r w:rsidR="009B47D2" w:rsidRPr="00D74D36">
        <w:rPr>
          <w:i/>
        </w:rPr>
        <w:t xml:space="preserve"> </w:t>
      </w:r>
      <w:r w:rsidRPr="00D74D36">
        <w:rPr>
          <w:i/>
        </w:rPr>
        <w:t xml:space="preserve">boli náklady na prevádzkovú činnosť v celkovej  sume </w:t>
      </w:r>
      <w:r w:rsidR="00087714">
        <w:rPr>
          <w:i/>
        </w:rPr>
        <w:t xml:space="preserve">  </w:t>
      </w:r>
      <w:r w:rsidR="005703CE">
        <w:rPr>
          <w:i/>
        </w:rPr>
        <w:t>158</w:t>
      </w:r>
      <w:r w:rsidR="0001746D">
        <w:rPr>
          <w:i/>
        </w:rPr>
        <w:t> 484,87</w:t>
      </w:r>
      <w:r w:rsidR="00087714">
        <w:rPr>
          <w:i/>
        </w:rPr>
        <w:t xml:space="preserve"> </w:t>
      </w:r>
      <w:r w:rsidR="009B47D2" w:rsidRPr="00D74D36">
        <w:rPr>
          <w:i/>
        </w:rPr>
        <w:t xml:space="preserve"> </w:t>
      </w:r>
      <w:r w:rsidRPr="00D74D36">
        <w:rPr>
          <w:i/>
        </w:rPr>
        <w:t xml:space="preserve">€. </w:t>
      </w:r>
      <w:r w:rsidR="009B47D2" w:rsidRPr="00D74D36">
        <w:rPr>
          <w:i/>
        </w:rPr>
        <w:t>)</w:t>
      </w:r>
      <w:r w:rsidR="00AF2CDF">
        <w:rPr>
          <w:i/>
        </w:rPr>
        <w:t xml:space="preserve"> </w:t>
      </w:r>
    </w:p>
    <w:p w:rsidR="00FF5C9F" w:rsidRDefault="00865822">
      <w:pPr>
        <w:spacing w:after="99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2"/>
        <w:ind w:left="-3" w:right="0"/>
      </w:pPr>
      <w:r>
        <w:t xml:space="preserve">c) Ostatné finančné náklady  </w:t>
      </w:r>
    </w:p>
    <w:p w:rsidR="00FF5C9F" w:rsidRPr="00F25FA9" w:rsidRDefault="00865822">
      <w:pPr>
        <w:spacing w:after="118"/>
        <w:ind w:left="-5" w:right="91"/>
        <w:rPr>
          <w:color w:val="auto"/>
        </w:rPr>
      </w:pPr>
      <w:r w:rsidRPr="00FE13CA">
        <w:rPr>
          <w:color w:val="auto"/>
        </w:rPr>
        <w:t xml:space="preserve">Detailný rozpis významných nákladov na ostatné finančné náklady v sume </w:t>
      </w:r>
      <w:r w:rsidR="00F83B03">
        <w:rPr>
          <w:color w:val="auto"/>
        </w:rPr>
        <w:t>12 211,84</w:t>
      </w:r>
      <w:r w:rsidR="0074646C" w:rsidRPr="00FE13CA">
        <w:rPr>
          <w:color w:val="auto"/>
        </w:rPr>
        <w:t xml:space="preserve"> </w:t>
      </w:r>
      <w:r w:rsidRPr="00FE13CA">
        <w:rPr>
          <w:color w:val="auto"/>
        </w:rPr>
        <w:t xml:space="preserve">€  je uvedený v </w:t>
      </w:r>
      <w:r w:rsidRPr="00F25FA9">
        <w:rPr>
          <w:color w:val="auto"/>
        </w:rPr>
        <w:t xml:space="preserve">tabuľkovej časti – </w:t>
      </w:r>
      <w:r w:rsidRPr="00F25FA9">
        <w:rPr>
          <w:i/>
          <w:color w:val="auto"/>
        </w:rPr>
        <w:t>tabuľka č. 21</w:t>
      </w:r>
      <w:r w:rsidRPr="00F25FA9">
        <w:rPr>
          <w:color w:val="auto"/>
        </w:rPr>
        <w:t xml:space="preserve"> </w:t>
      </w:r>
    </w:p>
    <w:p w:rsidR="00FF5C9F" w:rsidRPr="00486E19" w:rsidRDefault="00865822">
      <w:pPr>
        <w:numPr>
          <w:ilvl w:val="0"/>
          <w:numId w:val="5"/>
        </w:numPr>
        <w:spacing w:after="107"/>
        <w:ind w:right="91" w:hanging="139"/>
        <w:rPr>
          <w:color w:val="auto"/>
        </w:rPr>
      </w:pPr>
      <w:r w:rsidRPr="00486E19">
        <w:rPr>
          <w:color w:val="auto"/>
        </w:rPr>
        <w:t xml:space="preserve">poistenie nehnuteľnosti v sume    </w:t>
      </w:r>
      <w:r w:rsidR="001A7C29">
        <w:rPr>
          <w:color w:val="auto"/>
        </w:rPr>
        <w:t xml:space="preserve">    </w:t>
      </w:r>
      <w:r w:rsidRPr="00486E19">
        <w:rPr>
          <w:color w:val="auto"/>
        </w:rPr>
        <w:t xml:space="preserve"> </w:t>
      </w:r>
      <w:r w:rsidR="005703CE">
        <w:rPr>
          <w:color w:val="auto"/>
        </w:rPr>
        <w:t xml:space="preserve"> </w:t>
      </w:r>
      <w:r w:rsidRPr="00486E19">
        <w:rPr>
          <w:color w:val="auto"/>
        </w:rPr>
        <w:t xml:space="preserve"> </w:t>
      </w:r>
      <w:r w:rsidR="00B61015">
        <w:rPr>
          <w:color w:val="auto"/>
        </w:rPr>
        <w:t>4 </w:t>
      </w:r>
      <w:r w:rsidR="005703CE">
        <w:rPr>
          <w:color w:val="auto"/>
        </w:rPr>
        <w:t>316</w:t>
      </w:r>
      <w:r w:rsidR="00B61015">
        <w:rPr>
          <w:color w:val="auto"/>
        </w:rPr>
        <w:t>,</w:t>
      </w:r>
      <w:r w:rsidR="005703CE">
        <w:rPr>
          <w:color w:val="auto"/>
        </w:rPr>
        <w:t>68</w:t>
      </w:r>
      <w:r w:rsidR="0098557A" w:rsidRPr="00486E19">
        <w:rPr>
          <w:color w:val="auto"/>
        </w:rPr>
        <w:t xml:space="preserve"> </w:t>
      </w:r>
      <w:r w:rsidRPr="00486E19">
        <w:rPr>
          <w:color w:val="auto"/>
        </w:rPr>
        <w:t xml:space="preserve"> € </w:t>
      </w:r>
    </w:p>
    <w:p w:rsidR="00FF5C9F" w:rsidRPr="00486E19" w:rsidRDefault="00865822">
      <w:pPr>
        <w:numPr>
          <w:ilvl w:val="0"/>
          <w:numId w:val="5"/>
        </w:numPr>
        <w:spacing w:after="106"/>
        <w:ind w:right="91" w:hanging="139"/>
        <w:rPr>
          <w:color w:val="auto"/>
        </w:rPr>
      </w:pPr>
      <w:r w:rsidRPr="00486E19">
        <w:rPr>
          <w:color w:val="auto"/>
        </w:rPr>
        <w:t xml:space="preserve">poistenie dopravných prostriedkov  </w:t>
      </w:r>
      <w:r w:rsidR="007C0500" w:rsidRPr="00486E19">
        <w:rPr>
          <w:color w:val="auto"/>
        </w:rPr>
        <w:t xml:space="preserve"> </w:t>
      </w:r>
      <w:r w:rsidR="001A7C29">
        <w:rPr>
          <w:color w:val="auto"/>
        </w:rPr>
        <w:t xml:space="preserve">   </w:t>
      </w:r>
      <w:r w:rsidR="00B61015">
        <w:rPr>
          <w:color w:val="auto"/>
        </w:rPr>
        <w:t>1 </w:t>
      </w:r>
      <w:r w:rsidR="005703CE">
        <w:rPr>
          <w:color w:val="auto"/>
        </w:rPr>
        <w:t>380</w:t>
      </w:r>
      <w:r w:rsidR="00B61015">
        <w:rPr>
          <w:color w:val="auto"/>
        </w:rPr>
        <w:t>,</w:t>
      </w:r>
      <w:r w:rsidR="005703CE">
        <w:rPr>
          <w:color w:val="auto"/>
        </w:rPr>
        <w:t>0</w:t>
      </w:r>
      <w:r w:rsidR="00B61015">
        <w:rPr>
          <w:color w:val="auto"/>
        </w:rPr>
        <w:t>4</w:t>
      </w:r>
      <w:r w:rsidR="00FF56C0" w:rsidRPr="00486E19">
        <w:rPr>
          <w:color w:val="auto"/>
        </w:rPr>
        <w:t xml:space="preserve"> </w:t>
      </w:r>
      <w:r w:rsidRPr="00486E19">
        <w:rPr>
          <w:color w:val="auto"/>
        </w:rPr>
        <w:t xml:space="preserve">€ </w:t>
      </w:r>
    </w:p>
    <w:p w:rsidR="00F25FA9" w:rsidRPr="001A7C29" w:rsidRDefault="00FE13CA" w:rsidP="001A7C29">
      <w:pPr>
        <w:numPr>
          <w:ilvl w:val="0"/>
          <w:numId w:val="5"/>
        </w:numPr>
        <w:spacing w:after="106"/>
        <w:ind w:right="91" w:hanging="139"/>
        <w:rPr>
          <w:color w:val="auto"/>
        </w:rPr>
      </w:pPr>
      <w:r w:rsidRPr="001A7C29">
        <w:rPr>
          <w:color w:val="auto"/>
        </w:rPr>
        <w:t xml:space="preserve">ostatné </w:t>
      </w:r>
      <w:r w:rsidR="00486E19" w:rsidRPr="001A7C29">
        <w:rPr>
          <w:color w:val="auto"/>
        </w:rPr>
        <w:t>poistenie (poistné za žiakov)</w:t>
      </w:r>
      <w:r w:rsidR="001A7C29">
        <w:rPr>
          <w:color w:val="auto"/>
        </w:rPr>
        <w:t xml:space="preserve">    </w:t>
      </w:r>
      <w:r w:rsidRPr="001A7C29">
        <w:rPr>
          <w:color w:val="auto"/>
        </w:rPr>
        <w:t xml:space="preserve">  </w:t>
      </w:r>
    </w:p>
    <w:p w:rsidR="00FF5C9F" w:rsidRPr="001A7C29" w:rsidRDefault="00865822">
      <w:pPr>
        <w:numPr>
          <w:ilvl w:val="0"/>
          <w:numId w:val="5"/>
        </w:numPr>
        <w:spacing w:after="109"/>
        <w:ind w:right="91" w:hanging="139"/>
        <w:rPr>
          <w:color w:val="auto"/>
        </w:rPr>
      </w:pPr>
      <w:r w:rsidRPr="001A7C29">
        <w:rPr>
          <w:color w:val="auto"/>
        </w:rPr>
        <w:t xml:space="preserve">bankové výdavky a poplatky     </w:t>
      </w:r>
      <w:r w:rsidR="00F66E67" w:rsidRPr="001A7C29">
        <w:rPr>
          <w:color w:val="auto"/>
        </w:rPr>
        <w:t xml:space="preserve">   </w:t>
      </w:r>
      <w:r w:rsidR="001A7C29">
        <w:rPr>
          <w:color w:val="auto"/>
        </w:rPr>
        <w:t xml:space="preserve">    </w:t>
      </w:r>
      <w:r w:rsidR="005703CE">
        <w:rPr>
          <w:color w:val="auto"/>
        </w:rPr>
        <w:t xml:space="preserve"> </w:t>
      </w:r>
      <w:r w:rsidRPr="001A7C29">
        <w:rPr>
          <w:color w:val="auto"/>
        </w:rPr>
        <w:t xml:space="preserve">  </w:t>
      </w:r>
      <w:r w:rsidR="00F66E67" w:rsidRPr="001A7C29">
        <w:rPr>
          <w:color w:val="auto"/>
        </w:rPr>
        <w:t>1</w:t>
      </w:r>
      <w:r w:rsidR="0098557A" w:rsidRPr="001A7C29">
        <w:rPr>
          <w:color w:val="auto"/>
        </w:rPr>
        <w:t> </w:t>
      </w:r>
      <w:r w:rsidR="005703CE">
        <w:rPr>
          <w:color w:val="auto"/>
        </w:rPr>
        <w:t>688</w:t>
      </w:r>
      <w:r w:rsidR="0098557A" w:rsidRPr="001A7C29">
        <w:rPr>
          <w:color w:val="auto"/>
        </w:rPr>
        <w:t>,</w:t>
      </w:r>
      <w:r w:rsidR="005703CE">
        <w:rPr>
          <w:color w:val="auto"/>
        </w:rPr>
        <w:t>4</w:t>
      </w:r>
      <w:r w:rsidR="00D54168">
        <w:rPr>
          <w:color w:val="auto"/>
        </w:rPr>
        <w:t>8</w:t>
      </w:r>
      <w:r w:rsidR="00F66E67" w:rsidRPr="001A7C29">
        <w:rPr>
          <w:color w:val="auto"/>
        </w:rPr>
        <w:t xml:space="preserve"> </w:t>
      </w:r>
      <w:r w:rsidRPr="001A7C29">
        <w:rPr>
          <w:color w:val="auto"/>
        </w:rPr>
        <w:t xml:space="preserve">€  </w:t>
      </w:r>
    </w:p>
    <w:p w:rsidR="0091631A" w:rsidRDefault="0091631A" w:rsidP="0091631A">
      <w:pPr>
        <w:spacing w:after="112"/>
        <w:ind w:left="-5" w:right="91" w:firstLine="0"/>
        <w:rPr>
          <w:color w:val="auto"/>
        </w:rPr>
      </w:pPr>
      <w:r w:rsidRPr="0091631A">
        <w:rPr>
          <w:color w:val="auto"/>
        </w:rPr>
        <w:t xml:space="preserve">- </w:t>
      </w:r>
      <w:r w:rsidR="0098557A" w:rsidRPr="0091631A">
        <w:rPr>
          <w:color w:val="auto"/>
        </w:rPr>
        <w:t xml:space="preserve">ostatné finančné náklady                 </w:t>
      </w:r>
      <w:r w:rsidR="001A7C29" w:rsidRPr="0091631A">
        <w:rPr>
          <w:color w:val="auto"/>
        </w:rPr>
        <w:t xml:space="preserve">  </w:t>
      </w:r>
      <w:r w:rsidR="0098557A" w:rsidRPr="0091631A">
        <w:rPr>
          <w:color w:val="auto"/>
        </w:rPr>
        <w:t xml:space="preserve"> </w:t>
      </w:r>
      <w:r w:rsidR="005703CE">
        <w:rPr>
          <w:color w:val="auto"/>
        </w:rPr>
        <w:t>12 211,</w:t>
      </w:r>
      <w:r w:rsidR="00D54168">
        <w:rPr>
          <w:color w:val="auto"/>
        </w:rPr>
        <w:t>8</w:t>
      </w:r>
      <w:r w:rsidR="005703CE">
        <w:rPr>
          <w:color w:val="auto"/>
        </w:rPr>
        <w:t>4</w:t>
      </w:r>
      <w:r w:rsidR="0098557A" w:rsidRPr="0091631A">
        <w:rPr>
          <w:color w:val="auto"/>
        </w:rPr>
        <w:t xml:space="preserve"> €  </w:t>
      </w:r>
    </w:p>
    <w:p w:rsidR="0091631A" w:rsidRDefault="0091631A" w:rsidP="0091631A">
      <w:pPr>
        <w:spacing w:after="112"/>
        <w:ind w:left="-5" w:right="91" w:firstLine="0"/>
        <w:rPr>
          <w:color w:val="auto"/>
        </w:rPr>
      </w:pPr>
      <w:r>
        <w:rPr>
          <w:color w:val="auto"/>
        </w:rPr>
        <w:t xml:space="preserve">    </w:t>
      </w:r>
    </w:p>
    <w:p w:rsidR="00F66E67" w:rsidRPr="00D54168" w:rsidRDefault="0091631A" w:rsidP="00D54168">
      <w:pPr>
        <w:spacing w:after="112"/>
        <w:ind w:left="-5" w:right="91" w:firstLine="0"/>
        <w:rPr>
          <w:i/>
          <w:color w:val="auto"/>
        </w:rPr>
      </w:pPr>
      <w:r>
        <w:rPr>
          <w:color w:val="auto"/>
        </w:rPr>
        <w:t xml:space="preserve">   </w:t>
      </w:r>
      <w:r w:rsidRPr="0091631A">
        <w:rPr>
          <w:i/>
          <w:color w:val="auto"/>
        </w:rPr>
        <w:t xml:space="preserve"> </w:t>
      </w:r>
      <w:r w:rsidR="0098557A" w:rsidRPr="0091631A">
        <w:rPr>
          <w:i/>
          <w:color w:val="auto"/>
        </w:rPr>
        <w:t xml:space="preserve"> </w:t>
      </w:r>
      <w:r w:rsidR="00865822">
        <w:rPr>
          <w:b/>
        </w:rPr>
        <w:t xml:space="preserve">  </w:t>
      </w:r>
    </w:p>
    <w:p w:rsidR="00FF5C9F" w:rsidRDefault="00865822">
      <w:pPr>
        <w:spacing w:after="46"/>
        <w:ind w:left="-3" w:right="0"/>
        <w:rPr>
          <w:b/>
        </w:rPr>
      </w:pPr>
      <w:r>
        <w:rPr>
          <w:b/>
        </w:rPr>
        <w:t>12.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Výnosy konsolidovaného celku </w:t>
      </w:r>
    </w:p>
    <w:p w:rsidR="00087714" w:rsidRDefault="00087714">
      <w:pPr>
        <w:spacing w:after="46"/>
        <w:ind w:left="-3" w:right="0"/>
        <w:rPr>
          <w:b/>
        </w:rPr>
      </w:pPr>
    </w:p>
    <w:p w:rsidR="00087714" w:rsidRDefault="00087714">
      <w:pPr>
        <w:spacing w:after="46"/>
        <w:ind w:left="-3" w:right="0"/>
        <w:rPr>
          <w:b/>
        </w:rPr>
      </w:pPr>
    </w:p>
    <w:p w:rsidR="00087714" w:rsidRPr="00F25FA9" w:rsidRDefault="00087714">
      <w:pPr>
        <w:spacing w:after="46"/>
        <w:ind w:left="-3" w:right="0"/>
        <w:rPr>
          <w:color w:val="auto"/>
        </w:rPr>
      </w:pPr>
    </w:p>
    <w:p w:rsidR="00FF5C9F" w:rsidRPr="00F25FA9" w:rsidRDefault="00865822">
      <w:pPr>
        <w:spacing w:after="34" w:line="259" w:lineRule="auto"/>
        <w:ind w:left="0" w:right="0" w:firstLine="0"/>
        <w:rPr>
          <w:color w:val="auto"/>
        </w:rPr>
      </w:pPr>
      <w:r w:rsidRPr="00F25FA9">
        <w:rPr>
          <w:b/>
          <w:color w:val="auto"/>
        </w:rPr>
        <w:t xml:space="preserve"> </w:t>
      </w:r>
    </w:p>
    <w:p w:rsidR="00FF5C9F" w:rsidRPr="00F25FA9" w:rsidRDefault="00865822">
      <w:pPr>
        <w:pStyle w:val="Nadpis2"/>
        <w:spacing w:after="10"/>
        <w:ind w:left="-3" w:right="0"/>
        <w:rPr>
          <w:color w:val="auto"/>
        </w:rPr>
      </w:pPr>
      <w:r w:rsidRPr="00F25FA9">
        <w:rPr>
          <w:color w:val="auto"/>
        </w:rPr>
        <w:t xml:space="preserve">Ostatné výnosy na prevádzkovú činnosť v € - </w:t>
      </w:r>
      <w:r w:rsidRPr="00F25FA9">
        <w:rPr>
          <w:b w:val="0"/>
          <w:i/>
          <w:color w:val="auto"/>
        </w:rPr>
        <w:t xml:space="preserve">tabuľka č. 22 </w:t>
      </w:r>
    </w:p>
    <w:tbl>
      <w:tblPr>
        <w:tblStyle w:val="TableGrid"/>
        <w:tblW w:w="9790" w:type="dxa"/>
        <w:tblInd w:w="-14" w:type="dxa"/>
        <w:tblCellMar>
          <w:top w:w="57" w:type="dxa"/>
          <w:left w:w="70" w:type="dxa"/>
          <w:bottom w:w="8" w:type="dxa"/>
          <w:right w:w="7" w:type="dxa"/>
        </w:tblCellMar>
        <w:tblLook w:val="04A0" w:firstRow="1" w:lastRow="0" w:firstColumn="1" w:lastColumn="0" w:noHBand="0" w:noVBand="1"/>
      </w:tblPr>
      <w:tblGrid>
        <w:gridCol w:w="4184"/>
        <w:gridCol w:w="1356"/>
        <w:gridCol w:w="1452"/>
        <w:gridCol w:w="1407"/>
        <w:gridCol w:w="1391"/>
      </w:tblGrid>
      <w:tr w:rsidR="00FF5C9F" w:rsidRPr="00F25FA9" w:rsidTr="00D84EB8">
        <w:trPr>
          <w:trHeight w:val="705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F25FA9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popis výnosov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F25FA9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Hlavná činnosť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D84EB8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  <w:sz w:val="22"/>
              </w:rPr>
            </w:pPr>
            <w:r w:rsidRPr="00D84EB8">
              <w:rPr>
                <w:b/>
                <w:color w:val="auto"/>
                <w:sz w:val="22"/>
              </w:rPr>
              <w:t xml:space="preserve">Podnikateľská činnosť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38" w:lineRule="auto"/>
              <w:ind w:left="22" w:right="25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Zostatok k 31.12. </w:t>
            </w:r>
          </w:p>
          <w:p w:rsidR="00FF5C9F" w:rsidRPr="00F25FA9" w:rsidRDefault="00865822" w:rsidP="00D84EB8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>201</w:t>
            </w:r>
            <w:r w:rsidR="00D84EB8">
              <w:rPr>
                <w:b/>
                <w:color w:val="auto"/>
              </w:rPr>
              <w:t>8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38" w:lineRule="auto"/>
              <w:ind w:left="0" w:right="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Zostatok k 31.12. </w:t>
            </w:r>
          </w:p>
          <w:p w:rsidR="00FF5C9F" w:rsidRPr="00F25FA9" w:rsidRDefault="00865822" w:rsidP="00B61018">
            <w:pPr>
              <w:spacing w:line="259" w:lineRule="auto"/>
              <w:ind w:left="0" w:right="62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>201</w:t>
            </w:r>
            <w:r w:rsidR="00B61018">
              <w:rPr>
                <w:b/>
                <w:color w:val="auto"/>
              </w:rPr>
              <w:t>9</w:t>
            </w:r>
            <w:r w:rsidRPr="00F25FA9">
              <w:rPr>
                <w:b/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562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BB440D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Dobropisy, refundácie nákladov minulého účtovného obdobia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BB440D" w:rsidP="00D54168">
            <w:pPr>
              <w:spacing w:line="259" w:lineRule="auto"/>
              <w:ind w:left="0" w:right="2" w:firstLine="0"/>
              <w:rPr>
                <w:color w:val="auto"/>
              </w:rPr>
            </w:pPr>
            <w:r>
              <w:rPr>
                <w:color w:val="auto"/>
              </w:rPr>
              <w:t xml:space="preserve">   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BB440D">
            <w:pPr>
              <w:spacing w:line="259" w:lineRule="auto"/>
              <w:ind w:left="0" w:right="2" w:firstLine="0"/>
              <w:rPr>
                <w:color w:val="auto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rPr>
                <w:color w:val="auto"/>
              </w:rPr>
            </w:pP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Výnosy z prenájmu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54168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250,00</w:t>
            </w:r>
            <w:r w:rsidR="00D84EB8"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317803" w:rsidP="000D7C3A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F83B03">
              <w:rPr>
                <w:color w:val="auto"/>
              </w:rPr>
              <w:t xml:space="preserve"> </w:t>
            </w:r>
            <w:r w:rsidR="000D7C3A">
              <w:rPr>
                <w:color w:val="auto"/>
              </w:rPr>
              <w:t>466</w:t>
            </w:r>
            <w:r>
              <w:rPr>
                <w:color w:val="auto"/>
              </w:rPr>
              <w:t>,</w:t>
            </w:r>
            <w:r w:rsidR="000D7C3A">
              <w:rPr>
                <w:color w:val="auto"/>
              </w:rPr>
              <w:t>13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Poistné plnenia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5416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381,31</w:t>
            </w:r>
            <w:r w:rsidR="00D84EB8"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0D7C3A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  <w:r w:rsidR="00D84EB8"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Inventúrne prebytky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Náhrada za škodu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8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Ostatné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5416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5416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F83B03" w:rsidP="00D5416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2 782,73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F83B03" w:rsidP="00D5416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2 467,16</w:t>
            </w:r>
          </w:p>
        </w:tc>
      </w:tr>
      <w:tr w:rsidR="00D84EB8" w:rsidRPr="00F25FA9" w:rsidTr="00D84EB8">
        <w:trPr>
          <w:trHeight w:val="310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Spolu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F83B03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3 414,04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F83B03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3 933,29</w:t>
            </w:r>
          </w:p>
        </w:tc>
      </w:tr>
    </w:tbl>
    <w:p w:rsidR="00FF5C9F" w:rsidRPr="00480CA0" w:rsidRDefault="00865822">
      <w:pPr>
        <w:spacing w:after="52"/>
        <w:ind w:left="-5" w:right="91"/>
        <w:rPr>
          <w:color w:val="auto"/>
        </w:rPr>
      </w:pPr>
      <w:r w:rsidRPr="00480CA0">
        <w:rPr>
          <w:color w:val="auto"/>
        </w:rPr>
        <w:t>V položke ostatné je v hlavnej činnosti</w:t>
      </w:r>
      <w:r w:rsidR="00F25FA9" w:rsidRPr="00480CA0">
        <w:rPr>
          <w:color w:val="auto"/>
        </w:rPr>
        <w:t xml:space="preserve"> zaúčtované ročné zúčtovanie zdravotného poistenia, </w:t>
      </w:r>
      <w:r w:rsidR="00480CA0" w:rsidRPr="00480CA0">
        <w:rPr>
          <w:color w:val="auto"/>
        </w:rPr>
        <w:t xml:space="preserve">výnos z príjmov  </w:t>
      </w:r>
    </w:p>
    <w:p w:rsidR="00FF5C9F" w:rsidRPr="00F25FA9" w:rsidRDefault="00865822" w:rsidP="00385B3C">
      <w:pPr>
        <w:spacing w:line="259" w:lineRule="auto"/>
        <w:ind w:left="0" w:right="0" w:firstLine="0"/>
        <w:rPr>
          <w:color w:val="auto"/>
        </w:rPr>
      </w:pPr>
      <w:r w:rsidRPr="00F25FA9">
        <w:rPr>
          <w:b/>
          <w:color w:val="auto"/>
        </w:rPr>
        <w:t xml:space="preserve"> 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spacing w:line="259" w:lineRule="auto"/>
        <w:ind w:right="235"/>
        <w:jc w:val="center"/>
      </w:pPr>
      <w:r>
        <w:rPr>
          <w:b/>
        </w:rPr>
        <w:t xml:space="preserve">Čl. IV.  </w:t>
      </w:r>
    </w:p>
    <w:p w:rsidR="00FF5C9F" w:rsidRDefault="00865822">
      <w:pPr>
        <w:pStyle w:val="Nadpis2"/>
        <w:spacing w:after="0" w:line="259" w:lineRule="auto"/>
        <w:ind w:right="234"/>
        <w:jc w:val="center"/>
      </w:pPr>
      <w:r>
        <w:t xml:space="preserve">Informácie o iných aktívach a iných pasívach </w:t>
      </w:r>
    </w:p>
    <w:p w:rsidR="00FF5C9F" w:rsidRDefault="00865822">
      <w:pPr>
        <w:spacing w:after="118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>I.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FF5C9F" w:rsidRDefault="00865822">
      <w:pPr>
        <w:ind w:left="-5" w:right="91"/>
      </w:pPr>
      <w:r>
        <w:t xml:space="preserve"> Účtovná jednotka v roku 201</w:t>
      </w:r>
      <w:r w:rsidR="00B61018">
        <w:t>9</w:t>
      </w:r>
      <w:r>
        <w:t xml:space="preserve"> účtovala o iných aktívach a pasívach. </w:t>
      </w:r>
    </w:p>
    <w:p w:rsidR="001939EB" w:rsidRDefault="001939EB">
      <w:pPr>
        <w:ind w:left="-5" w:right="91"/>
      </w:pPr>
      <w:r w:rsidRPr="001939EB">
        <w:rPr>
          <w:b/>
        </w:rPr>
        <w:lastRenderedPageBreak/>
        <w:t>Zmluvy o poskytnutí NFP</w:t>
      </w:r>
      <w:r>
        <w:t xml:space="preserve"> :</w:t>
      </w:r>
    </w:p>
    <w:p w:rsidR="001939EB" w:rsidRDefault="001939EB">
      <w:pPr>
        <w:ind w:left="-5" w:right="91"/>
      </w:pPr>
      <w:r>
        <w:rPr>
          <w:b/>
        </w:rPr>
        <w:t>a</w:t>
      </w:r>
      <w:r w:rsidRPr="001939EB">
        <w:t>.</w:t>
      </w:r>
      <w:r>
        <w:t>)</w:t>
      </w:r>
    </w:p>
    <w:p w:rsidR="001939EB" w:rsidRDefault="001939EB">
      <w:pPr>
        <w:ind w:left="-5" w:right="91"/>
      </w:pPr>
      <w:proofErr w:type="spellStart"/>
      <w:r>
        <w:t>ÚPSVaR</w:t>
      </w:r>
      <w:proofErr w:type="spellEnd"/>
      <w:r>
        <w:t xml:space="preserve"> číslo zmluvy 19/42/054/364 , predmet zmluvy-  príspevok, hodnota 43 197,68 EUR</w:t>
      </w:r>
    </w:p>
    <w:p w:rsidR="001939EB" w:rsidRDefault="001939EB">
      <w:pPr>
        <w:ind w:left="-5" w:right="91"/>
      </w:pPr>
      <w:r>
        <w:t xml:space="preserve">Hodnota </w:t>
      </w:r>
      <w:proofErr w:type="spellStart"/>
      <w:r>
        <w:t>prefinancovania</w:t>
      </w:r>
      <w:proofErr w:type="spellEnd"/>
      <w:r>
        <w:t xml:space="preserve"> z vlastných prostriedkov je 10 622,50 EUR</w:t>
      </w:r>
    </w:p>
    <w:p w:rsidR="001939EB" w:rsidRDefault="001939EB">
      <w:pPr>
        <w:ind w:left="-5" w:right="91"/>
      </w:pPr>
    </w:p>
    <w:p w:rsidR="001939EB" w:rsidRDefault="001939EB" w:rsidP="001939EB">
      <w:pPr>
        <w:ind w:left="-5" w:right="91"/>
      </w:pPr>
      <w:proofErr w:type="spellStart"/>
      <w:r>
        <w:t>ÚPSVaR</w:t>
      </w:r>
      <w:proofErr w:type="spellEnd"/>
      <w:r>
        <w:t xml:space="preserve"> číslo zmluvy 19/42/052/431 , predmet zmluvy-  príspevok, hodnota 12 957,- EUR</w:t>
      </w:r>
    </w:p>
    <w:p w:rsidR="001939EB" w:rsidRDefault="001939EB" w:rsidP="001939EB">
      <w:pPr>
        <w:ind w:left="-5" w:right="91"/>
      </w:pPr>
      <w:r>
        <w:t xml:space="preserve">Hodnota </w:t>
      </w:r>
      <w:proofErr w:type="spellStart"/>
      <w:r>
        <w:t>prefinancovania</w:t>
      </w:r>
      <w:proofErr w:type="spellEnd"/>
      <w:r>
        <w:t xml:space="preserve"> z vlastných prostriedkov je 2 586,60 EUR</w:t>
      </w:r>
    </w:p>
    <w:p w:rsidR="001939EB" w:rsidRDefault="001939EB" w:rsidP="001939EB">
      <w:pPr>
        <w:ind w:left="-5" w:right="91"/>
      </w:pPr>
    </w:p>
    <w:p w:rsidR="00FF5C9F" w:rsidRDefault="001939EB">
      <w:pPr>
        <w:spacing w:line="259" w:lineRule="auto"/>
        <w:ind w:left="0" w:right="0" w:firstLine="0"/>
      </w:pPr>
      <w:r>
        <w:t>b.) Zoznam nehnuteľných kultúrnych pamiatok:</w:t>
      </w:r>
    </w:p>
    <w:p w:rsidR="001939EB" w:rsidRDefault="001939EB">
      <w:pPr>
        <w:spacing w:line="259" w:lineRule="auto"/>
        <w:ind w:left="0" w:right="0" w:firstLine="0"/>
      </w:pPr>
      <w:r>
        <w:t>Obec uviedla údaje o nehnuteľných  kultúrnych pamiatkach v tabuľkovej časti:</w:t>
      </w:r>
    </w:p>
    <w:p w:rsidR="001939EB" w:rsidRDefault="001939EB">
      <w:pPr>
        <w:spacing w:line="259" w:lineRule="auto"/>
        <w:ind w:left="0" w:right="0" w:firstLine="0"/>
      </w:pPr>
      <w:r>
        <w:t>KAŠTIEĽ hodnota 902 698,94 EUR</w:t>
      </w:r>
    </w:p>
    <w:p w:rsidR="00E40CB4" w:rsidRDefault="00865822">
      <w:pPr>
        <w:spacing w:line="259" w:lineRule="auto"/>
        <w:ind w:left="0" w:right="0" w:firstLine="0"/>
      </w:pPr>
      <w:r>
        <w:t xml:space="preserve"> </w:t>
      </w:r>
    </w:p>
    <w:p w:rsidR="00E40CB4" w:rsidRDefault="00E40CB4">
      <w:pPr>
        <w:spacing w:line="259" w:lineRule="auto"/>
        <w:ind w:left="0" w:right="0" w:firstLine="0"/>
      </w:pPr>
    </w:p>
    <w:p w:rsidR="00E40CB4" w:rsidRDefault="00E40CB4">
      <w:pPr>
        <w:spacing w:line="259" w:lineRule="auto"/>
        <w:ind w:left="0" w:right="0" w:firstLine="0"/>
      </w:pPr>
    </w:p>
    <w:p w:rsidR="00FF5C9F" w:rsidRDefault="00865822">
      <w:pPr>
        <w:spacing w:line="259" w:lineRule="auto"/>
        <w:ind w:right="238"/>
        <w:jc w:val="center"/>
      </w:pPr>
      <w:r>
        <w:rPr>
          <w:b/>
        </w:rPr>
        <w:t xml:space="preserve">Čl. V.  </w:t>
      </w:r>
    </w:p>
    <w:p w:rsidR="001939EB" w:rsidRDefault="001939EB">
      <w:pPr>
        <w:spacing w:line="259" w:lineRule="auto"/>
        <w:ind w:left="0" w:right="175" w:firstLine="0"/>
        <w:jc w:val="center"/>
        <w:rPr>
          <w:b/>
        </w:rPr>
      </w:pPr>
    </w:p>
    <w:p w:rsidR="001939EB" w:rsidRDefault="001939EB">
      <w:pPr>
        <w:spacing w:line="259" w:lineRule="auto"/>
        <w:ind w:left="0" w:right="175" w:firstLine="0"/>
        <w:jc w:val="center"/>
        <w:rPr>
          <w:b/>
        </w:rPr>
      </w:pPr>
      <w:r>
        <w:rPr>
          <w:b/>
        </w:rPr>
        <w:t>INFORMÁCIE O ROZPOČTE</w:t>
      </w:r>
    </w:p>
    <w:p w:rsidR="008359D7" w:rsidRDefault="008359D7">
      <w:pPr>
        <w:spacing w:line="259" w:lineRule="auto"/>
        <w:ind w:left="0" w:right="175" w:firstLine="0"/>
        <w:jc w:val="center"/>
        <w:rPr>
          <w:b/>
        </w:rPr>
      </w:pPr>
    </w:p>
    <w:p w:rsidR="008359D7" w:rsidRPr="008359D7" w:rsidRDefault="008359D7" w:rsidP="008359D7">
      <w:pPr>
        <w:spacing w:line="259" w:lineRule="auto"/>
        <w:ind w:left="0" w:right="175" w:firstLine="0"/>
      </w:pPr>
      <w:r w:rsidRPr="008359D7">
        <w:t xml:space="preserve">Rozpočet obce bol schválený OZ dňa  </w:t>
      </w:r>
      <w:r w:rsidR="00040A9F">
        <w:t>11. 12. 2018</w:t>
      </w:r>
    </w:p>
    <w:p w:rsidR="008359D7" w:rsidRPr="008359D7" w:rsidRDefault="008359D7" w:rsidP="008359D7">
      <w:pPr>
        <w:spacing w:line="259" w:lineRule="auto"/>
        <w:ind w:left="0" w:right="175" w:firstLine="0"/>
      </w:pPr>
      <w:r w:rsidRPr="008359D7">
        <w:t>Zmeny rozpočtu:</w:t>
      </w:r>
    </w:p>
    <w:p w:rsidR="008359D7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>zmena schválená dňa 15. 05. 2019, uznesením č.36/2019</w:t>
      </w:r>
    </w:p>
    <w:p w:rsidR="00040A9F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>zmena schválená        15. 05. 2019                       36/2019</w:t>
      </w:r>
    </w:p>
    <w:p w:rsidR="00040A9F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 xml:space="preserve">zmena schválená        10. 10. 2019                       76/2019 </w:t>
      </w:r>
    </w:p>
    <w:p w:rsidR="00040A9F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>zmena schválená        10. 10. 2019                       77/2019</w:t>
      </w:r>
    </w:p>
    <w:p w:rsidR="00040A9F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>zmena schválená        11. 12. 2019                       96/2019</w:t>
      </w:r>
    </w:p>
    <w:p w:rsidR="00040A9F" w:rsidRPr="008359D7" w:rsidRDefault="00040A9F" w:rsidP="00040A9F">
      <w:pPr>
        <w:pStyle w:val="Odsekzoznamu"/>
        <w:numPr>
          <w:ilvl w:val="0"/>
          <w:numId w:val="11"/>
        </w:numPr>
        <w:spacing w:line="259" w:lineRule="auto"/>
        <w:ind w:right="175"/>
      </w:pPr>
      <w:r>
        <w:t xml:space="preserve">zmena  schválená       31. 12. 2019                       RO číslo 6                                             </w:t>
      </w:r>
    </w:p>
    <w:p w:rsidR="008359D7" w:rsidRPr="008359D7" w:rsidRDefault="008359D7" w:rsidP="008359D7">
      <w:pPr>
        <w:spacing w:line="259" w:lineRule="auto"/>
        <w:ind w:left="0" w:right="175" w:firstLine="0"/>
      </w:pPr>
    </w:p>
    <w:p w:rsidR="008359D7" w:rsidRPr="008359D7" w:rsidRDefault="008359D7" w:rsidP="008359D7">
      <w:pPr>
        <w:spacing w:line="259" w:lineRule="auto"/>
        <w:ind w:left="0" w:right="175" w:firstLine="0"/>
      </w:pPr>
    </w:p>
    <w:p w:rsidR="008359D7" w:rsidRPr="008359D7" w:rsidRDefault="008359D7" w:rsidP="008359D7">
      <w:pPr>
        <w:spacing w:line="259" w:lineRule="auto"/>
        <w:ind w:left="0" w:right="175" w:firstLine="0"/>
      </w:pPr>
    </w:p>
    <w:p w:rsidR="008359D7" w:rsidRPr="008359D7" w:rsidRDefault="008359D7" w:rsidP="008359D7">
      <w:pPr>
        <w:spacing w:line="259" w:lineRule="auto"/>
        <w:ind w:left="0" w:right="175" w:firstLine="0"/>
      </w:pPr>
      <w:r w:rsidRPr="008359D7">
        <w:t>Výška dlhu obce</w:t>
      </w:r>
      <w:r>
        <w:t xml:space="preserve"> . 341 262,60</w:t>
      </w:r>
    </w:p>
    <w:p w:rsidR="00FF5C9F" w:rsidRPr="008359D7" w:rsidRDefault="008359D7" w:rsidP="008359D7">
      <w:pPr>
        <w:spacing w:line="259" w:lineRule="auto"/>
        <w:ind w:left="0" w:right="175" w:firstLine="0"/>
        <w:jc w:val="center"/>
        <w:rPr>
          <w:b/>
        </w:rPr>
      </w:pPr>
      <w:r w:rsidRPr="008359D7">
        <w:rPr>
          <w:b/>
        </w:rPr>
        <w:t>ČL. VI.</w:t>
      </w:r>
    </w:p>
    <w:p w:rsidR="008359D7" w:rsidRDefault="008359D7">
      <w:pPr>
        <w:pStyle w:val="Nadpis2"/>
        <w:spacing w:after="10"/>
        <w:jc w:val="center"/>
      </w:pPr>
    </w:p>
    <w:p w:rsidR="00FF5C9F" w:rsidRDefault="00865822">
      <w:pPr>
        <w:pStyle w:val="Nadpis2"/>
        <w:spacing w:after="10"/>
        <w:jc w:val="center"/>
      </w:pPr>
      <w:r>
        <w:t>SKUTOČNOSTI,  KTORÉ NASTALI PO DNI, KU KTORÉMU SA ZOSTAVUJE ÚČTOVNÁ ZÁVIERKA</w:t>
      </w:r>
      <w:r w:rsidR="008E63DA">
        <w:t>,</w:t>
      </w:r>
      <w:r>
        <w:t xml:space="preserve">  DO DŇA JEJ ZOSTAVENIA </w:t>
      </w:r>
    </w:p>
    <w:p w:rsidR="001939EB" w:rsidRDefault="001939EB" w:rsidP="008359D7">
      <w:pPr>
        <w:spacing w:line="259" w:lineRule="auto"/>
        <w:ind w:left="0" w:right="175" w:firstLine="0"/>
        <w:rPr>
          <w:b/>
        </w:rPr>
      </w:pPr>
    </w:p>
    <w:p w:rsidR="001939EB" w:rsidRDefault="001939EB">
      <w:pPr>
        <w:spacing w:line="259" w:lineRule="auto"/>
        <w:ind w:left="0" w:right="175" w:firstLine="0"/>
        <w:jc w:val="center"/>
        <w:rPr>
          <w:b/>
        </w:rPr>
      </w:pPr>
    </w:p>
    <w:p w:rsidR="001939EB" w:rsidRDefault="001939EB">
      <w:pPr>
        <w:spacing w:line="259" w:lineRule="auto"/>
        <w:ind w:left="0" w:right="175" w:firstLine="0"/>
        <w:jc w:val="center"/>
        <w:rPr>
          <w:b/>
        </w:rPr>
      </w:pPr>
    </w:p>
    <w:p w:rsidR="001939EB" w:rsidRDefault="001939EB">
      <w:pPr>
        <w:spacing w:line="259" w:lineRule="auto"/>
        <w:ind w:left="0" w:right="175" w:firstLine="0"/>
        <w:jc w:val="center"/>
        <w:rPr>
          <w:b/>
        </w:rPr>
      </w:pP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74646C" w:rsidRDefault="00865822">
      <w:pPr>
        <w:spacing w:line="361" w:lineRule="auto"/>
        <w:ind w:left="-5" w:right="91"/>
      </w:pPr>
      <w:r>
        <w:t>Po 31. decembri 201</w:t>
      </w:r>
      <w:r w:rsidR="003A30F7">
        <w:t>9</w:t>
      </w:r>
      <w:r w:rsidR="00D84EB8">
        <w:t xml:space="preserve"> </w:t>
      </w:r>
      <w:r>
        <w:rPr>
          <w:i/>
        </w:rPr>
        <w:t xml:space="preserve"> </w:t>
      </w:r>
      <w:r>
        <w:rPr>
          <w:b/>
          <w:i/>
        </w:rPr>
        <w:t>nenastali</w:t>
      </w:r>
      <w:r>
        <w:rPr>
          <w:i/>
        </w:rPr>
        <w:t xml:space="preserve"> </w:t>
      </w:r>
      <w:r>
        <w:t xml:space="preserve">také udalosti, ktoré by si vyžadovali zverejnenie alebo vykázanie  </w:t>
      </w:r>
    </w:p>
    <w:p w:rsidR="00FF5C9F" w:rsidRDefault="00865822" w:rsidP="00385B3C">
      <w:pPr>
        <w:spacing w:line="361" w:lineRule="auto"/>
        <w:ind w:left="-5" w:right="91"/>
      </w:pPr>
      <w:r>
        <w:t>v konsolidovanej účtovnej závierke za rok 201</w:t>
      </w:r>
      <w:r w:rsidR="003A30F7">
        <w:t>9</w:t>
      </w:r>
      <w:r>
        <w:t xml:space="preserve">. </w:t>
      </w:r>
      <w:r>
        <w:rPr>
          <w:color w:val="0000FF"/>
        </w:rPr>
        <w:t xml:space="preserve"> </w:t>
      </w:r>
    </w:p>
    <w:sectPr w:rsidR="00FF5C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521" w:right="610" w:bottom="1194" w:left="1133" w:header="756" w:footer="7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FB5" w:rsidRDefault="00201FB5">
      <w:pPr>
        <w:spacing w:line="240" w:lineRule="auto"/>
      </w:pPr>
      <w:r>
        <w:separator/>
      </w:r>
    </w:p>
  </w:endnote>
  <w:endnote w:type="continuationSeparator" w:id="0">
    <w:p w:rsidR="00201FB5" w:rsidRDefault="00201F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8369D2" w:rsidRPr="008369D2">
      <w:rPr>
        <w:noProof/>
        <w:sz w:val="20"/>
      </w:rPr>
      <w:t>12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8369D2" w:rsidRPr="008369D2">
      <w:rPr>
        <w:noProof/>
        <w:sz w:val="20"/>
      </w:rPr>
      <w:t>11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8369D2" w:rsidRPr="008369D2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FB5" w:rsidRDefault="00201FB5">
      <w:pPr>
        <w:spacing w:line="240" w:lineRule="auto"/>
      </w:pPr>
      <w:r>
        <w:separator/>
      </w:r>
    </w:p>
  </w:footnote>
  <w:footnote w:type="continuationSeparator" w:id="0">
    <w:p w:rsidR="00201FB5" w:rsidRDefault="00201FB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426DDD4" wp14:editId="3218C1DE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88" name="Group 211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7" name="Shape 22257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6A17D117" id="Group 21188" o:spid="_x0000_s1026" style="position:absolute;margin-left:55.2pt;margin-top:61.8pt;width:498.95pt;height:.5pt;z-index:251658240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">
              <v:shape id="Shape 22257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gvUccA&#10;AADeAAAADwAAAGRycy9kb3ducmV2LnhtbESPQWvCQBSE7wX/w/IEb3VjrLGkriJCpeRQMHrp7ZF9&#10;TYLZt3F3q/HfdwsFj8PMfMOsNoPpxJWcby0rmE0TEMSV1S3XCk7H9+dXED4ga+wsk4I7edisR08r&#10;zLW98YGuZahFhLDPUUETQp9L6auGDPqp7Ymj922dwRClq6V2eItw08k0STJpsOW40GBPu4aqc/lj&#10;FAz7z10pX1o9L77294vu+sJmC6Um42H7BiLQEB7h//aHVpCm6WIJf3fiFZ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IL1HHAAAA3gAAAA8AAAAAAAAAAAAAAAAAmAIAAGRy&#10;cy9kb3ducmV2LnhtbFBLBQYAAAAABAAEAPUAAACMAwAAAAA=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Drahňov </w:t>
    </w:r>
  </w:p>
  <w:p w:rsidR="00323C60" w:rsidRDefault="00323C60">
    <w:pPr>
      <w:spacing w:line="259" w:lineRule="auto"/>
      <w:ind w:left="0" w:right="233" w:firstLine="0"/>
      <w:jc w:val="center"/>
    </w:pPr>
    <w:r>
      <w:rPr>
        <w:sz w:val="22"/>
      </w:rPr>
      <w:t>Poznámky  konsolidovanej účtovnej závierky  zostavenej k 31. decembru 2019</w:t>
    </w:r>
  </w:p>
  <w:p w:rsidR="00323C60" w:rsidRDefault="00323C60">
    <w:pPr>
      <w:spacing w:line="259" w:lineRule="auto"/>
      <w:ind w:left="0" w:right="0" w:firstLine="0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4DBA4B2" wp14:editId="4949F4F7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60" name="Group 211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6" name="Shape 22256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226D9439" id="Group 21160" o:spid="_x0000_s1026" style="position:absolute;margin-left:55.2pt;margin-top:61.8pt;width:498.95pt;height:.5pt;z-index:251659264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">
              <v:shape id="Shape 22256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SKysUA&#10;AADeAAAADwAAAGRycy9kb3ducmV2LnhtbESPQYvCMBSE78L+h/AWvNl0q5alaxQRFPEgWL3s7dG8&#10;bcs2L7WJWv+9EQSPw8x8w8wWvWnElTpXW1bwFcUgiAuray4VnI7r0TcI55E1NpZJwZ0cLOYfgxlm&#10;2t74QNfclyJA2GWooPK+zaR0RUUGXWRb4uD92c6gD7Irpe7wFuCmkUkcp9JgzWGhwpZWFRX/+cUo&#10;6Df7VS4ntR7vfjf3s27anU2nSg0/++UPCE+9f4df7a1WkCTJNIXnnXAF5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RIrKxQAAAN4AAAAPAAAAAAAAAAAAAAAAAJgCAABkcnMv&#10;ZG93bnJldi54bWxQSwUGAAAAAAQABAD1AAAAigMAAAAA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Drahňov </w:t>
    </w:r>
  </w:p>
  <w:p w:rsidR="00323C60" w:rsidRDefault="00323C60">
    <w:pPr>
      <w:spacing w:line="259" w:lineRule="auto"/>
      <w:ind w:left="0" w:right="233" w:firstLine="0"/>
      <w:jc w:val="center"/>
      <w:rPr>
        <w:sz w:val="22"/>
      </w:rPr>
    </w:pPr>
    <w:r>
      <w:rPr>
        <w:sz w:val="22"/>
      </w:rPr>
      <w:t>Poznámky  konsolidovanej účtovnej závierky  zostavenej k 31. decembru 2019</w:t>
    </w:r>
  </w:p>
  <w:p w:rsidR="00323C60" w:rsidRDefault="00323C60">
    <w:pPr>
      <w:spacing w:line="259" w:lineRule="auto"/>
      <w:ind w:left="0" w:right="233" w:firstLine="0"/>
      <w:jc w:val="center"/>
    </w:pPr>
    <w:r>
      <w:rPr>
        <w:color w:val="FF0000"/>
        <w:sz w:val="22"/>
      </w:rPr>
      <w:t xml:space="preserve"> </w:t>
    </w:r>
  </w:p>
  <w:p w:rsidR="00323C60" w:rsidRDefault="00323C60">
    <w:pPr>
      <w:spacing w:after="22" w:line="259" w:lineRule="auto"/>
      <w:ind w:left="0" w:right="0" w:firstLine="0"/>
    </w:pPr>
    <w:r>
      <w:rPr>
        <w:sz w:val="20"/>
      </w:rPr>
      <w:t xml:space="preserve"> </w:t>
    </w:r>
  </w:p>
  <w:p w:rsidR="00323C60" w:rsidRDefault="00323C60">
    <w:pPr>
      <w:spacing w:line="259" w:lineRule="auto"/>
      <w:ind w:left="214" w:right="0" w:firstLine="0"/>
    </w:pPr>
    <w:r>
      <w:rPr>
        <w:rFonts w:ascii="Arial" w:eastAsia="Arial" w:hAnsi="Arial" w:cs="Arial"/>
        <w:b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3C60" w:rsidRDefault="00323C60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4510C34" wp14:editId="644E2C7C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35" name="Group 211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5" name="Shape 22255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303081E" id="Group 21135" o:spid="_x0000_s1026" style="position:absolute;margin-left:55.2pt;margin-top:61.8pt;width:498.95pt;height:.5pt;z-index:251660288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">
              <v:shape id="Shape 22255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YUvccA&#10;AADeAAAADwAAAGRycy9kb3ducmV2LnhtbESPQWvCQBSE70L/w/IK3nTT2ISSuooIlZJDweilt0f2&#10;NVmafRuzW03+fbdQ8DjMzDfMejvaTlxp8MaxgqdlAoK4dtpwo+B8elu8gPABWWPnmBRM5GG7eZit&#10;sdDuxke6VqEREcK+QAVtCH0hpa9bsuiXrieO3pcbLIYoh0bqAW8RbjuZJkkuLRqOCy32tG+p/q5+&#10;rILx8LGv5LPRq/LzMF1015cuz5SaP467VxCBxnAP/7fftYI0TbMM/u7EKy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6WFL3HAAAA3gAAAA8AAAAAAAAAAAAAAAAAmAIAAGRy&#10;cy9kb3ducmV2LnhtbFBLBQYAAAAABAAEAPUAAACMAwAAAAA=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Drahňov </w:t>
    </w:r>
  </w:p>
  <w:p w:rsidR="00323C60" w:rsidRDefault="00323C60">
    <w:pPr>
      <w:spacing w:line="259" w:lineRule="auto"/>
      <w:ind w:left="0" w:right="233" w:firstLine="0"/>
      <w:jc w:val="center"/>
    </w:pPr>
    <w:r>
      <w:rPr>
        <w:sz w:val="22"/>
      </w:rPr>
      <w:t>Poznámky  konsolidovanej účtovnej závierky  zostavenej k 31. decembru 2019</w:t>
    </w:r>
  </w:p>
  <w:p w:rsidR="00323C60" w:rsidRDefault="00323C60">
    <w:pPr>
      <w:spacing w:line="259" w:lineRule="auto"/>
      <w:ind w:left="0" w:right="0" w:firstLine="0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26AD2"/>
    <w:multiLevelType w:val="hybridMultilevel"/>
    <w:tmpl w:val="9544C3D2"/>
    <w:lvl w:ilvl="0" w:tplc="05FAAAB0">
      <w:start w:val="7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DD0720"/>
    <w:multiLevelType w:val="hybridMultilevel"/>
    <w:tmpl w:val="225A294C"/>
    <w:lvl w:ilvl="0" w:tplc="CEE843AC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ABA711E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D6814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2097F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22481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4440C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C496E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540AF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6699F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482BE0"/>
    <w:multiLevelType w:val="hybridMultilevel"/>
    <w:tmpl w:val="BC4660D4"/>
    <w:lvl w:ilvl="0" w:tplc="33D6177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C20AE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F6D21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26202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F600E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5C806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E2A0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6604F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96F19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AE25224"/>
    <w:multiLevelType w:val="hybridMultilevel"/>
    <w:tmpl w:val="CCC4FCCE"/>
    <w:lvl w:ilvl="0" w:tplc="F0BC12D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B2A3F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F6E075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C8AC3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76A0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72B40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6151C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BC30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403E2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D955F57"/>
    <w:multiLevelType w:val="hybridMultilevel"/>
    <w:tmpl w:val="B29CB9D0"/>
    <w:lvl w:ilvl="0" w:tplc="F5C049D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88626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100AB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52369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9E02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B6ACA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32069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E6B28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17C16F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E2F0C78"/>
    <w:multiLevelType w:val="hybridMultilevel"/>
    <w:tmpl w:val="54B2B5C2"/>
    <w:lvl w:ilvl="0" w:tplc="54768A12">
      <w:start w:val="14"/>
      <w:numFmt w:val="decimal"/>
      <w:lvlText w:val="%1"/>
      <w:lvlJc w:val="left"/>
      <w:pPr>
        <w:ind w:left="4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9" w:hanging="360"/>
      </w:pPr>
    </w:lvl>
    <w:lvl w:ilvl="2" w:tplc="041B001B" w:tentative="1">
      <w:start w:val="1"/>
      <w:numFmt w:val="lowerRoman"/>
      <w:lvlText w:val="%3."/>
      <w:lvlJc w:val="right"/>
      <w:pPr>
        <w:ind w:left="1939" w:hanging="180"/>
      </w:pPr>
    </w:lvl>
    <w:lvl w:ilvl="3" w:tplc="041B000F" w:tentative="1">
      <w:start w:val="1"/>
      <w:numFmt w:val="decimal"/>
      <w:lvlText w:val="%4."/>
      <w:lvlJc w:val="left"/>
      <w:pPr>
        <w:ind w:left="2659" w:hanging="360"/>
      </w:pPr>
    </w:lvl>
    <w:lvl w:ilvl="4" w:tplc="041B0019" w:tentative="1">
      <w:start w:val="1"/>
      <w:numFmt w:val="lowerLetter"/>
      <w:lvlText w:val="%5."/>
      <w:lvlJc w:val="left"/>
      <w:pPr>
        <w:ind w:left="3379" w:hanging="360"/>
      </w:pPr>
    </w:lvl>
    <w:lvl w:ilvl="5" w:tplc="041B001B" w:tentative="1">
      <w:start w:val="1"/>
      <w:numFmt w:val="lowerRoman"/>
      <w:lvlText w:val="%6."/>
      <w:lvlJc w:val="right"/>
      <w:pPr>
        <w:ind w:left="4099" w:hanging="180"/>
      </w:pPr>
    </w:lvl>
    <w:lvl w:ilvl="6" w:tplc="041B000F" w:tentative="1">
      <w:start w:val="1"/>
      <w:numFmt w:val="decimal"/>
      <w:lvlText w:val="%7."/>
      <w:lvlJc w:val="left"/>
      <w:pPr>
        <w:ind w:left="4819" w:hanging="360"/>
      </w:pPr>
    </w:lvl>
    <w:lvl w:ilvl="7" w:tplc="041B0019" w:tentative="1">
      <w:start w:val="1"/>
      <w:numFmt w:val="lowerLetter"/>
      <w:lvlText w:val="%8."/>
      <w:lvlJc w:val="left"/>
      <w:pPr>
        <w:ind w:left="5539" w:hanging="360"/>
      </w:pPr>
    </w:lvl>
    <w:lvl w:ilvl="8" w:tplc="041B001B" w:tentative="1">
      <w:start w:val="1"/>
      <w:numFmt w:val="lowerRoman"/>
      <w:lvlText w:val="%9."/>
      <w:lvlJc w:val="right"/>
      <w:pPr>
        <w:ind w:left="6259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FF84C5C"/>
    <w:multiLevelType w:val="hybridMultilevel"/>
    <w:tmpl w:val="A8DC72C2"/>
    <w:lvl w:ilvl="0" w:tplc="F86AB9C0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73184D"/>
    <w:multiLevelType w:val="hybridMultilevel"/>
    <w:tmpl w:val="BCC0CCFA"/>
    <w:lvl w:ilvl="0" w:tplc="F6802C5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EB1B2D"/>
    <w:multiLevelType w:val="hybridMultilevel"/>
    <w:tmpl w:val="66089C6E"/>
    <w:lvl w:ilvl="0" w:tplc="D256B814">
      <w:start w:val="1"/>
      <w:numFmt w:val="bullet"/>
      <w:lvlText w:val="–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2AD3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FC6ED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D4C8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B6EB5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580CA2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609BC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6E57B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F07EE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7"/>
  </w:num>
  <w:num w:numId="7">
    <w:abstractNumId w:val="5"/>
  </w:num>
  <w:num w:numId="8">
    <w:abstractNumId w:val="0"/>
  </w:num>
  <w:num w:numId="9">
    <w:abstractNumId w:val="6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C9F"/>
    <w:rsid w:val="0001746D"/>
    <w:rsid w:val="00023341"/>
    <w:rsid w:val="0002693F"/>
    <w:rsid w:val="000373D8"/>
    <w:rsid w:val="00040A9F"/>
    <w:rsid w:val="0005309A"/>
    <w:rsid w:val="0006641B"/>
    <w:rsid w:val="00087714"/>
    <w:rsid w:val="000D7C3A"/>
    <w:rsid w:val="000F2F31"/>
    <w:rsid w:val="00112F4B"/>
    <w:rsid w:val="00121B16"/>
    <w:rsid w:val="00134123"/>
    <w:rsid w:val="00134D7B"/>
    <w:rsid w:val="001405A2"/>
    <w:rsid w:val="0014639B"/>
    <w:rsid w:val="00150E81"/>
    <w:rsid w:val="001771A5"/>
    <w:rsid w:val="00187F32"/>
    <w:rsid w:val="001939EB"/>
    <w:rsid w:val="001A7C29"/>
    <w:rsid w:val="001C2405"/>
    <w:rsid w:val="001C6218"/>
    <w:rsid w:val="001F7781"/>
    <w:rsid w:val="00201FB5"/>
    <w:rsid w:val="00255985"/>
    <w:rsid w:val="0026135D"/>
    <w:rsid w:val="002667F0"/>
    <w:rsid w:val="002878E7"/>
    <w:rsid w:val="002A1063"/>
    <w:rsid w:val="002B1223"/>
    <w:rsid w:val="002B464F"/>
    <w:rsid w:val="002C00BB"/>
    <w:rsid w:val="002C660B"/>
    <w:rsid w:val="002E0E42"/>
    <w:rsid w:val="002E3F03"/>
    <w:rsid w:val="003025A2"/>
    <w:rsid w:val="00317803"/>
    <w:rsid w:val="00323C60"/>
    <w:rsid w:val="00333F33"/>
    <w:rsid w:val="0033748B"/>
    <w:rsid w:val="00355313"/>
    <w:rsid w:val="0035700C"/>
    <w:rsid w:val="00382977"/>
    <w:rsid w:val="00385B3C"/>
    <w:rsid w:val="003A30F7"/>
    <w:rsid w:val="003D142B"/>
    <w:rsid w:val="003E5648"/>
    <w:rsid w:val="00400CD1"/>
    <w:rsid w:val="00404C6C"/>
    <w:rsid w:val="0045004B"/>
    <w:rsid w:val="00472F06"/>
    <w:rsid w:val="00480CA0"/>
    <w:rsid w:val="0048140E"/>
    <w:rsid w:val="00486E19"/>
    <w:rsid w:val="004A43FC"/>
    <w:rsid w:val="004A6F46"/>
    <w:rsid w:val="004C1E7D"/>
    <w:rsid w:val="004E24F6"/>
    <w:rsid w:val="004E2A96"/>
    <w:rsid w:val="004F3926"/>
    <w:rsid w:val="0050092C"/>
    <w:rsid w:val="00500EC3"/>
    <w:rsid w:val="00517C80"/>
    <w:rsid w:val="00534DF9"/>
    <w:rsid w:val="0053611D"/>
    <w:rsid w:val="00543406"/>
    <w:rsid w:val="0055271A"/>
    <w:rsid w:val="005571D6"/>
    <w:rsid w:val="005703CE"/>
    <w:rsid w:val="005A60B0"/>
    <w:rsid w:val="005B0FE5"/>
    <w:rsid w:val="005C22BB"/>
    <w:rsid w:val="005C4BC7"/>
    <w:rsid w:val="005D2EFA"/>
    <w:rsid w:val="005D3F65"/>
    <w:rsid w:val="005D7F8B"/>
    <w:rsid w:val="0061297A"/>
    <w:rsid w:val="00633502"/>
    <w:rsid w:val="006403EF"/>
    <w:rsid w:val="006474EB"/>
    <w:rsid w:val="006565D7"/>
    <w:rsid w:val="006678C7"/>
    <w:rsid w:val="00681869"/>
    <w:rsid w:val="006B6671"/>
    <w:rsid w:val="006C2942"/>
    <w:rsid w:val="006C36DC"/>
    <w:rsid w:val="006D07DC"/>
    <w:rsid w:val="006D31D7"/>
    <w:rsid w:val="006D784B"/>
    <w:rsid w:val="006E1D72"/>
    <w:rsid w:val="006E4D45"/>
    <w:rsid w:val="007303AF"/>
    <w:rsid w:val="007363F7"/>
    <w:rsid w:val="00742E74"/>
    <w:rsid w:val="00743923"/>
    <w:rsid w:val="0074646C"/>
    <w:rsid w:val="0074724B"/>
    <w:rsid w:val="00762A39"/>
    <w:rsid w:val="007A25A2"/>
    <w:rsid w:val="007C0500"/>
    <w:rsid w:val="007C1DEC"/>
    <w:rsid w:val="007D0CD3"/>
    <w:rsid w:val="007D2A3C"/>
    <w:rsid w:val="007D366B"/>
    <w:rsid w:val="007D4043"/>
    <w:rsid w:val="007D60A8"/>
    <w:rsid w:val="008359D7"/>
    <w:rsid w:val="008369D2"/>
    <w:rsid w:val="00840C45"/>
    <w:rsid w:val="00847A82"/>
    <w:rsid w:val="00860CA9"/>
    <w:rsid w:val="0086499F"/>
    <w:rsid w:val="00865822"/>
    <w:rsid w:val="00866E35"/>
    <w:rsid w:val="00867B3B"/>
    <w:rsid w:val="008D79DF"/>
    <w:rsid w:val="008E4355"/>
    <w:rsid w:val="008E63DA"/>
    <w:rsid w:val="008F0045"/>
    <w:rsid w:val="0091341C"/>
    <w:rsid w:val="0091631A"/>
    <w:rsid w:val="00933848"/>
    <w:rsid w:val="00965DC5"/>
    <w:rsid w:val="00966CCE"/>
    <w:rsid w:val="0098557A"/>
    <w:rsid w:val="009A59F3"/>
    <w:rsid w:val="009B47D2"/>
    <w:rsid w:val="009B7074"/>
    <w:rsid w:val="00A011CC"/>
    <w:rsid w:val="00A05CE5"/>
    <w:rsid w:val="00A25636"/>
    <w:rsid w:val="00A57696"/>
    <w:rsid w:val="00A67410"/>
    <w:rsid w:val="00A83848"/>
    <w:rsid w:val="00AA6481"/>
    <w:rsid w:val="00AC2F9C"/>
    <w:rsid w:val="00AE362F"/>
    <w:rsid w:val="00AF2CDF"/>
    <w:rsid w:val="00B03AF6"/>
    <w:rsid w:val="00B257D4"/>
    <w:rsid w:val="00B32057"/>
    <w:rsid w:val="00B61015"/>
    <w:rsid w:val="00B61018"/>
    <w:rsid w:val="00B71748"/>
    <w:rsid w:val="00B912DD"/>
    <w:rsid w:val="00BA772C"/>
    <w:rsid w:val="00BB440D"/>
    <w:rsid w:val="00BC1EC5"/>
    <w:rsid w:val="00BE43E1"/>
    <w:rsid w:val="00BE5C58"/>
    <w:rsid w:val="00BF4E5B"/>
    <w:rsid w:val="00BF515E"/>
    <w:rsid w:val="00C045C7"/>
    <w:rsid w:val="00C04E78"/>
    <w:rsid w:val="00C2176F"/>
    <w:rsid w:val="00C25EE0"/>
    <w:rsid w:val="00C44FF1"/>
    <w:rsid w:val="00C524FC"/>
    <w:rsid w:val="00C551BB"/>
    <w:rsid w:val="00C55B52"/>
    <w:rsid w:val="00C8796F"/>
    <w:rsid w:val="00C94E9D"/>
    <w:rsid w:val="00CA7D0B"/>
    <w:rsid w:val="00CB3AC5"/>
    <w:rsid w:val="00CC2B28"/>
    <w:rsid w:val="00CC63EB"/>
    <w:rsid w:val="00CD0970"/>
    <w:rsid w:val="00CE0811"/>
    <w:rsid w:val="00CE3A77"/>
    <w:rsid w:val="00D0792E"/>
    <w:rsid w:val="00D33E20"/>
    <w:rsid w:val="00D53DD1"/>
    <w:rsid w:val="00D54168"/>
    <w:rsid w:val="00D55893"/>
    <w:rsid w:val="00D74D36"/>
    <w:rsid w:val="00D8130A"/>
    <w:rsid w:val="00D83990"/>
    <w:rsid w:val="00D84EB8"/>
    <w:rsid w:val="00DB7BCA"/>
    <w:rsid w:val="00DE535B"/>
    <w:rsid w:val="00DF7009"/>
    <w:rsid w:val="00E135B6"/>
    <w:rsid w:val="00E34E1E"/>
    <w:rsid w:val="00E36B69"/>
    <w:rsid w:val="00E37F07"/>
    <w:rsid w:val="00E40CB4"/>
    <w:rsid w:val="00E47058"/>
    <w:rsid w:val="00E5377C"/>
    <w:rsid w:val="00E8011B"/>
    <w:rsid w:val="00EA07B2"/>
    <w:rsid w:val="00EB1A1A"/>
    <w:rsid w:val="00EB785D"/>
    <w:rsid w:val="00EC0DF1"/>
    <w:rsid w:val="00EF429E"/>
    <w:rsid w:val="00EF65C7"/>
    <w:rsid w:val="00F001CC"/>
    <w:rsid w:val="00F22193"/>
    <w:rsid w:val="00F23568"/>
    <w:rsid w:val="00F25FA9"/>
    <w:rsid w:val="00F27728"/>
    <w:rsid w:val="00F3346E"/>
    <w:rsid w:val="00F40957"/>
    <w:rsid w:val="00F445DC"/>
    <w:rsid w:val="00F621AA"/>
    <w:rsid w:val="00F66E67"/>
    <w:rsid w:val="00F70B60"/>
    <w:rsid w:val="00F82D7A"/>
    <w:rsid w:val="00F83B03"/>
    <w:rsid w:val="00F96474"/>
    <w:rsid w:val="00FA7F69"/>
    <w:rsid w:val="00FC422E"/>
    <w:rsid w:val="00FC671F"/>
    <w:rsid w:val="00FE13CA"/>
    <w:rsid w:val="00FF56C0"/>
    <w:rsid w:val="00FF5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9" w:lineRule="auto"/>
      <w:ind w:left="10" w:right="234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9" w:line="249" w:lineRule="auto"/>
      <w:ind w:left="10" w:right="238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9" w:line="249" w:lineRule="auto"/>
      <w:ind w:left="10" w:right="238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9" w:line="249" w:lineRule="auto"/>
      <w:ind w:left="10" w:right="238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09" w:line="249" w:lineRule="auto"/>
      <w:ind w:left="10" w:right="238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F515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B464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464F"/>
    <w:rPr>
      <w:rFonts w:ascii="Segoe UI" w:eastAsia="Times New Roman" w:hAnsi="Segoe UI" w:cs="Segoe UI"/>
      <w:color w:val="000000"/>
      <w:sz w:val="18"/>
      <w:szCs w:val="18"/>
    </w:rPr>
  </w:style>
  <w:style w:type="paragraph" w:customStyle="1" w:styleId="Pismenka">
    <w:name w:val="Pismenka"/>
    <w:basedOn w:val="Zkladntext"/>
    <w:rsid w:val="007D0CD3"/>
    <w:pPr>
      <w:tabs>
        <w:tab w:val="num" w:pos="426"/>
      </w:tabs>
      <w:spacing w:after="0" w:line="240" w:lineRule="auto"/>
      <w:ind w:left="426" w:right="0" w:hanging="426"/>
      <w:jc w:val="both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D0C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D0CD3"/>
    <w:rPr>
      <w:rFonts w:ascii="Times New Roman" w:eastAsia="Times New Roman" w:hAnsi="Times New Roman" w:cs="Times New Roman"/>
      <w:color w:val="00000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9" w:lineRule="auto"/>
      <w:ind w:left="10" w:right="234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9" w:line="249" w:lineRule="auto"/>
      <w:ind w:left="10" w:right="238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9" w:line="249" w:lineRule="auto"/>
      <w:ind w:left="10" w:right="238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9" w:line="249" w:lineRule="auto"/>
      <w:ind w:left="10" w:right="238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09" w:line="249" w:lineRule="auto"/>
      <w:ind w:left="10" w:right="238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F515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B464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464F"/>
    <w:rPr>
      <w:rFonts w:ascii="Segoe UI" w:eastAsia="Times New Roman" w:hAnsi="Segoe UI" w:cs="Segoe UI"/>
      <w:color w:val="000000"/>
      <w:sz w:val="18"/>
      <w:szCs w:val="18"/>
    </w:rPr>
  </w:style>
  <w:style w:type="paragraph" w:customStyle="1" w:styleId="Pismenka">
    <w:name w:val="Pismenka"/>
    <w:basedOn w:val="Zkladntext"/>
    <w:rsid w:val="007D0CD3"/>
    <w:pPr>
      <w:tabs>
        <w:tab w:val="num" w:pos="426"/>
      </w:tabs>
      <w:spacing w:after="0" w:line="240" w:lineRule="auto"/>
      <w:ind w:left="426" w:right="0" w:hanging="426"/>
      <w:jc w:val="both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D0C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D0CD3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95BC0-99C9-4AB2-A59D-12D620E67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805</TotalTime>
  <Pages>1</Pages>
  <Words>2958</Words>
  <Characters>16865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Konsolid.záv.za 2014-poznámky-textová časť</vt:lpstr>
    </vt:vector>
  </TitlesOfParts>
  <Company/>
  <LinksUpToDate>false</LinksUpToDate>
  <CharactersWithSpaces>19784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Konsolid.záv.za 2014-poznámky-textová časť</dc:title>
  <dc:creator>ehr34806</dc:creator>
  <cp:lastModifiedBy>oem</cp:lastModifiedBy>
  <cp:revision>54</cp:revision>
  <cp:lastPrinted>2020-03-20T14:16:00Z</cp:lastPrinted>
  <dcterms:created xsi:type="dcterms:W3CDTF">2019-06-11T09:44:00Z</dcterms:created>
  <dcterms:modified xsi:type="dcterms:W3CDTF">2020-03-20T14:17:00Z</dcterms:modified>
</cp:coreProperties>
</file>